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85995" w14:textId="1BAECB8B" w:rsidR="006B59B8" w:rsidRDefault="006B59B8" w:rsidP="006B59B8">
      <w:pPr>
        <w:pStyle w:val="Heading1"/>
      </w:pPr>
      <w:r w:rsidRPr="0006403F">
        <w:t>Supporting Information S</w:t>
      </w:r>
      <w:r>
        <w:t xml:space="preserve">1 – Sample Selection </w:t>
      </w:r>
      <w:r w:rsidR="006F6BDE">
        <w:t>and Industry Coverage</w:t>
      </w:r>
    </w:p>
    <w:p w14:paraId="3E9C9919" w14:textId="77777777" w:rsidR="00AC6C97" w:rsidRPr="005E442F" w:rsidRDefault="00AC6C97" w:rsidP="00AC6C97">
      <w:r w:rsidRPr="005E442F">
        <w:t xml:space="preserve">This document provides a comprehensive description of the sample selection process. It includes a table detailing the rationale and impact of each step involved in generating the final samples. Additionally, </w:t>
      </w:r>
      <w:proofErr w:type="gramStart"/>
      <w:r w:rsidRPr="005E442F">
        <w:t>pre-</w:t>
      </w:r>
      <w:proofErr w:type="gramEnd"/>
      <w:r w:rsidRPr="005E442F">
        <w:t xml:space="preserve"> and post-restriction distributions are presented to illustrate the correction of irregularities. A complete list of SIC codes is also provided, with excluded codes clearly identified along with the corresponding justification.</w:t>
      </w:r>
    </w:p>
    <w:p w14:paraId="18AA2648" w14:textId="77777777" w:rsidR="00AC6C97" w:rsidRPr="005E442F" w:rsidRDefault="00AC6C97" w:rsidP="00AC6C97"/>
    <w:p w14:paraId="528B5599" w14:textId="57ABEDD9" w:rsidR="00AC6C97" w:rsidRPr="005E442F" w:rsidRDefault="00AC6C97" w:rsidP="00AC6C97">
      <w:r w:rsidRPr="005E442F">
        <w:t xml:space="preserve">Table </w:t>
      </w:r>
      <w:r w:rsidR="00F72BBE" w:rsidRPr="005E442F">
        <w:t>S1</w:t>
      </w:r>
      <w:r w:rsidRPr="005E442F">
        <w:t xml:space="preserve"> outlines the restriction process required to procure our base sample of financial transaction data. Each step is provided with corresponding rationale and sample impact (number of firms and industries remaining in the sample). For steps 2, 3, and 4</w:t>
      </w:r>
      <w:r w:rsidR="00906C7F" w:rsidRPr="005E442F">
        <w:t>,</w:t>
      </w:r>
      <w:r w:rsidRPr="005E442F">
        <w:t xml:space="preserve"> which involve the creation of metrics used to identify representative data, we also provide pre- and post-distribution plots. This can be used to understand the challenges we intend to correct for, and output distributions.</w:t>
      </w:r>
    </w:p>
    <w:p w14:paraId="465FA653" w14:textId="77777777" w:rsidR="00AC6C97" w:rsidRPr="005E442F" w:rsidRDefault="00AC6C97" w:rsidP="00AC6C97"/>
    <w:p w14:paraId="5587A152" w14:textId="01C05A55" w:rsidR="00F72BBE" w:rsidRPr="005E442F" w:rsidRDefault="00AC6C97" w:rsidP="00F72BBE">
      <w:r w:rsidRPr="005E442F">
        <w:t xml:space="preserve">Finally, in Table </w:t>
      </w:r>
      <w:r w:rsidR="00F72BBE" w:rsidRPr="005E442F">
        <w:t>S2</w:t>
      </w:r>
      <w:r w:rsidRPr="005E442F">
        <w:t xml:space="preserve"> we include a full list of SIC codes, with excluded industries identified and the rationale alongside sample and population sizes of each SIC, presenting the impact of industry exclusions. </w:t>
      </w:r>
      <w:r w:rsidR="00F72BBE" w:rsidRPr="005E442F">
        <w:t>This provides a sense of the significance of each exclusion. Overall, the model achieves coverage of approximately 75% of UK SMEs.</w:t>
      </w:r>
    </w:p>
    <w:p w14:paraId="4F44AE7D" w14:textId="77777777" w:rsidR="00F72BBE" w:rsidRPr="005E442F" w:rsidRDefault="00F72BBE" w:rsidP="00F72BBE"/>
    <w:p w14:paraId="5E7C8C87" w14:textId="17A5FA02" w:rsidR="00F72BBE" w:rsidRPr="005E442F" w:rsidRDefault="00F72BBE" w:rsidP="00F72BBE">
      <w:pPr>
        <w:sectPr w:rsidR="00F72BBE" w:rsidRPr="005E442F" w:rsidSect="00AC6C97">
          <w:pgSz w:w="11906" w:h="16838"/>
          <w:pgMar w:top="1440" w:right="1440" w:bottom="1440" w:left="1440" w:header="708" w:footer="708" w:gutter="0"/>
          <w:cols w:space="708"/>
          <w:docGrid w:linePitch="360"/>
        </w:sectPr>
      </w:pPr>
      <w:r w:rsidRPr="005E442F">
        <w:t>Two main factors explain the exclusions. Industries in high-intensity sectors such as Agriculture, Energy, Water, Sewage, Waste, and Land Transport were removed because their frequent intra-industry transactions would artificially inflate estimated emissions. Moreover, their Scope 3 emissions are highly sector-specific, requiring a more tailored approach than the general framework applied here. In addition, some service industries</w:t>
      </w:r>
      <w:r w:rsidR="00913A39" w:rsidRPr="005E442F">
        <w:t xml:space="preserve"> (</w:t>
      </w:r>
      <w:r w:rsidRPr="005E442F">
        <w:t>including Financial, Insurance, Real Estate, and Legal</w:t>
      </w:r>
      <w:r w:rsidR="00913A39" w:rsidRPr="005E442F">
        <w:t xml:space="preserve">) </w:t>
      </w:r>
      <w:r w:rsidRPr="005E442F">
        <w:t>were excluded because FTD-based turnover is grossly overstated in these cases</w:t>
      </w:r>
      <w:r w:rsidR="00913A39" w:rsidRPr="005E442F">
        <w:t xml:space="preserve"> due to</w:t>
      </w:r>
      <w:r w:rsidRPr="005E442F">
        <w:t xml:space="preserve"> non-turnover financial flows and frequent fund transfers. As turnover is a key predictor in our model, such distortions would lead to substantial inaccuracies.</w:t>
      </w:r>
    </w:p>
    <w:p w14:paraId="0626E2AA" w14:textId="40457ADD" w:rsidR="006B59B8" w:rsidRDefault="006B59B8" w:rsidP="006B59B8">
      <w:r>
        <w:lastRenderedPageBreak/>
        <w:t xml:space="preserve">Table </w:t>
      </w:r>
      <w:r w:rsidR="00906A52">
        <w:t>S1</w:t>
      </w:r>
      <w:r>
        <w:t>. Sample restriction steps and impact</w:t>
      </w:r>
    </w:p>
    <w:p w14:paraId="74F4D925" w14:textId="77777777" w:rsidR="00AC6C97" w:rsidRDefault="00AC6C97" w:rsidP="006B59B8"/>
    <w:tbl>
      <w:tblPr>
        <w:tblStyle w:val="TableGrid"/>
        <w:tblW w:w="11874" w:type="dxa"/>
        <w:tblInd w:w="1051" w:type="dxa"/>
        <w:tblLook w:val="04A0" w:firstRow="1" w:lastRow="0" w:firstColumn="1" w:lastColumn="0" w:noHBand="0" w:noVBand="1"/>
      </w:tblPr>
      <w:tblGrid>
        <w:gridCol w:w="1164"/>
        <w:gridCol w:w="2295"/>
        <w:gridCol w:w="5695"/>
        <w:gridCol w:w="1167"/>
        <w:gridCol w:w="193"/>
        <w:gridCol w:w="1360"/>
      </w:tblGrid>
      <w:tr w:rsidR="007F5527" w:rsidRPr="00CD7863" w14:paraId="76F65C97" w14:textId="77777777" w:rsidTr="00D0579E">
        <w:trPr>
          <w:trHeight w:val="424"/>
        </w:trPr>
        <w:tc>
          <w:tcPr>
            <w:tcW w:w="3459" w:type="dxa"/>
            <w:gridSpan w:val="2"/>
            <w:vMerge w:val="restart"/>
            <w:tcBorders>
              <w:top w:val="single" w:sz="4" w:space="0" w:color="auto"/>
              <w:left w:val="nil"/>
              <w:bottom w:val="nil"/>
              <w:right w:val="nil"/>
            </w:tcBorders>
            <w:vAlign w:val="center"/>
          </w:tcPr>
          <w:p w14:paraId="609A460D" w14:textId="77777777" w:rsidR="007F5527" w:rsidRPr="008B4A9D" w:rsidRDefault="007F5527" w:rsidP="00D0579E">
            <w:pPr>
              <w:jc w:val="center"/>
              <w:rPr>
                <w:rFonts w:ascii="Arial" w:hAnsi="Arial" w:cs="Arial"/>
                <w:b/>
                <w:bCs/>
                <w:sz w:val="18"/>
                <w:szCs w:val="18"/>
              </w:rPr>
            </w:pPr>
            <w:r>
              <w:rPr>
                <w:rFonts w:ascii="Arial" w:hAnsi="Arial" w:cs="Arial"/>
                <w:b/>
                <w:bCs/>
                <w:sz w:val="18"/>
                <w:szCs w:val="18"/>
              </w:rPr>
              <w:t>Restriction Step</w:t>
            </w:r>
          </w:p>
        </w:tc>
        <w:tc>
          <w:tcPr>
            <w:tcW w:w="5695" w:type="dxa"/>
            <w:vMerge w:val="restart"/>
            <w:tcBorders>
              <w:top w:val="single" w:sz="4" w:space="0" w:color="auto"/>
              <w:left w:val="nil"/>
              <w:bottom w:val="nil"/>
              <w:right w:val="nil"/>
            </w:tcBorders>
            <w:vAlign w:val="center"/>
          </w:tcPr>
          <w:p w14:paraId="197E3A1D" w14:textId="77777777" w:rsidR="007F5527" w:rsidRPr="008B4A9D" w:rsidRDefault="007F5527" w:rsidP="00D0579E">
            <w:pPr>
              <w:jc w:val="center"/>
              <w:rPr>
                <w:rFonts w:ascii="Arial" w:hAnsi="Arial" w:cs="Arial"/>
                <w:b/>
                <w:bCs/>
                <w:sz w:val="18"/>
                <w:szCs w:val="18"/>
              </w:rPr>
            </w:pPr>
            <w:r>
              <w:rPr>
                <w:rFonts w:ascii="Arial" w:hAnsi="Arial" w:cs="Arial"/>
                <w:b/>
                <w:bCs/>
                <w:sz w:val="18"/>
                <w:szCs w:val="18"/>
              </w:rPr>
              <w:t>Rationale</w:t>
            </w:r>
          </w:p>
        </w:tc>
        <w:tc>
          <w:tcPr>
            <w:tcW w:w="2720" w:type="dxa"/>
            <w:gridSpan w:val="3"/>
            <w:tcBorders>
              <w:top w:val="single" w:sz="4" w:space="0" w:color="auto"/>
              <w:left w:val="nil"/>
              <w:bottom w:val="nil"/>
              <w:right w:val="nil"/>
            </w:tcBorders>
            <w:vAlign w:val="center"/>
          </w:tcPr>
          <w:p w14:paraId="1A8838C3" w14:textId="77777777" w:rsidR="007F5527" w:rsidRPr="008B4A9D" w:rsidRDefault="007F5527" w:rsidP="00D0579E">
            <w:pPr>
              <w:jc w:val="center"/>
              <w:rPr>
                <w:rFonts w:ascii="Arial" w:hAnsi="Arial" w:cs="Arial"/>
                <w:b/>
                <w:bCs/>
                <w:sz w:val="18"/>
                <w:szCs w:val="18"/>
              </w:rPr>
            </w:pPr>
            <w:r w:rsidRPr="008B4A9D">
              <w:rPr>
                <w:rFonts w:ascii="Arial" w:hAnsi="Arial" w:cs="Arial"/>
                <w:b/>
                <w:bCs/>
                <w:sz w:val="18"/>
                <w:szCs w:val="18"/>
              </w:rPr>
              <w:t>Impact</w:t>
            </w:r>
          </w:p>
        </w:tc>
      </w:tr>
      <w:tr w:rsidR="007F5527" w:rsidRPr="00CD7863" w14:paraId="7AFF5DAD" w14:textId="77777777" w:rsidTr="00D0579E">
        <w:trPr>
          <w:trHeight w:val="147"/>
        </w:trPr>
        <w:tc>
          <w:tcPr>
            <w:tcW w:w="3459" w:type="dxa"/>
            <w:gridSpan w:val="2"/>
            <w:vMerge/>
            <w:tcBorders>
              <w:top w:val="nil"/>
              <w:left w:val="nil"/>
              <w:bottom w:val="single" w:sz="4" w:space="0" w:color="auto"/>
              <w:right w:val="nil"/>
            </w:tcBorders>
          </w:tcPr>
          <w:p w14:paraId="644AFF32" w14:textId="77777777" w:rsidR="007F5527" w:rsidRPr="008B4A9D" w:rsidRDefault="007F5527" w:rsidP="00D0579E">
            <w:pPr>
              <w:rPr>
                <w:rFonts w:ascii="Arial" w:hAnsi="Arial" w:cs="Arial"/>
                <w:b/>
                <w:bCs/>
                <w:sz w:val="18"/>
                <w:szCs w:val="18"/>
              </w:rPr>
            </w:pPr>
          </w:p>
        </w:tc>
        <w:tc>
          <w:tcPr>
            <w:tcW w:w="5695" w:type="dxa"/>
            <w:vMerge/>
            <w:tcBorders>
              <w:top w:val="nil"/>
              <w:left w:val="nil"/>
              <w:bottom w:val="single" w:sz="4" w:space="0" w:color="auto"/>
              <w:right w:val="nil"/>
            </w:tcBorders>
          </w:tcPr>
          <w:p w14:paraId="2C2D020C" w14:textId="77777777" w:rsidR="007F5527" w:rsidRPr="008B4A9D" w:rsidRDefault="007F5527" w:rsidP="00D0579E">
            <w:pPr>
              <w:jc w:val="center"/>
              <w:rPr>
                <w:rFonts w:ascii="Arial" w:hAnsi="Arial" w:cs="Arial"/>
                <w:b/>
                <w:bCs/>
                <w:sz w:val="18"/>
                <w:szCs w:val="18"/>
              </w:rPr>
            </w:pPr>
          </w:p>
        </w:tc>
        <w:tc>
          <w:tcPr>
            <w:tcW w:w="1167" w:type="dxa"/>
            <w:tcBorders>
              <w:top w:val="nil"/>
              <w:left w:val="nil"/>
              <w:bottom w:val="single" w:sz="4" w:space="0" w:color="auto"/>
              <w:right w:val="nil"/>
            </w:tcBorders>
          </w:tcPr>
          <w:p w14:paraId="55B45AE1" w14:textId="77777777" w:rsidR="007F5527" w:rsidRPr="008B4A9D" w:rsidRDefault="007F5527" w:rsidP="00D0579E">
            <w:pPr>
              <w:jc w:val="center"/>
              <w:rPr>
                <w:rFonts w:ascii="Arial" w:hAnsi="Arial" w:cs="Arial"/>
                <w:b/>
                <w:bCs/>
                <w:sz w:val="18"/>
                <w:szCs w:val="18"/>
              </w:rPr>
            </w:pPr>
            <w:r w:rsidRPr="008B4A9D">
              <w:rPr>
                <w:rFonts w:ascii="Arial" w:hAnsi="Arial" w:cs="Arial"/>
                <w:b/>
                <w:bCs/>
                <w:sz w:val="18"/>
                <w:szCs w:val="18"/>
              </w:rPr>
              <w:t>Firms</w:t>
            </w:r>
          </w:p>
        </w:tc>
        <w:tc>
          <w:tcPr>
            <w:tcW w:w="1553" w:type="dxa"/>
            <w:gridSpan w:val="2"/>
            <w:tcBorders>
              <w:top w:val="nil"/>
              <w:left w:val="nil"/>
              <w:bottom w:val="single" w:sz="4" w:space="0" w:color="auto"/>
              <w:right w:val="nil"/>
            </w:tcBorders>
          </w:tcPr>
          <w:p w14:paraId="030F3F63" w14:textId="77777777" w:rsidR="007F5527" w:rsidRPr="008B4A9D" w:rsidRDefault="007F5527" w:rsidP="00D0579E">
            <w:pPr>
              <w:jc w:val="center"/>
              <w:rPr>
                <w:rFonts w:ascii="Arial" w:hAnsi="Arial" w:cs="Arial"/>
                <w:b/>
                <w:bCs/>
                <w:sz w:val="18"/>
                <w:szCs w:val="18"/>
              </w:rPr>
            </w:pPr>
            <w:r>
              <w:rPr>
                <w:rFonts w:ascii="Arial" w:hAnsi="Arial" w:cs="Arial"/>
                <w:b/>
                <w:bCs/>
                <w:sz w:val="18"/>
                <w:szCs w:val="18"/>
              </w:rPr>
              <w:t>Industry Types</w:t>
            </w:r>
          </w:p>
        </w:tc>
      </w:tr>
      <w:tr w:rsidR="00AC6C97" w:rsidRPr="00CD7863" w14:paraId="42B860D0" w14:textId="77777777" w:rsidTr="00AC6C97">
        <w:trPr>
          <w:trHeight w:val="293"/>
        </w:trPr>
        <w:tc>
          <w:tcPr>
            <w:tcW w:w="1164" w:type="dxa"/>
            <w:tcBorders>
              <w:top w:val="single" w:sz="4" w:space="0" w:color="auto"/>
              <w:left w:val="nil"/>
              <w:bottom w:val="nil"/>
              <w:right w:val="nil"/>
            </w:tcBorders>
          </w:tcPr>
          <w:p w14:paraId="31B9B634" w14:textId="26279A34" w:rsidR="00AC6C97" w:rsidRPr="00DE635E" w:rsidRDefault="00AC6C97" w:rsidP="00AC6C97">
            <w:pPr>
              <w:rPr>
                <w:rFonts w:cs="Arial"/>
                <w:sz w:val="18"/>
                <w:szCs w:val="18"/>
              </w:rPr>
            </w:pPr>
            <w:r>
              <w:rPr>
                <w:rFonts w:cs="Arial"/>
                <w:sz w:val="18"/>
                <w:szCs w:val="18"/>
              </w:rPr>
              <w:t>1a.</w:t>
            </w:r>
          </w:p>
        </w:tc>
        <w:tc>
          <w:tcPr>
            <w:tcW w:w="2295" w:type="dxa"/>
            <w:vMerge w:val="restart"/>
            <w:tcBorders>
              <w:top w:val="single" w:sz="4" w:space="0" w:color="auto"/>
              <w:left w:val="nil"/>
              <w:right w:val="nil"/>
            </w:tcBorders>
          </w:tcPr>
          <w:p w14:paraId="52C88EB1" w14:textId="54B2ABDF" w:rsidR="00AC6C97" w:rsidRPr="00DE635E" w:rsidRDefault="00AC6C97" w:rsidP="00AC6C97">
            <w:pPr>
              <w:rPr>
                <w:rFonts w:cs="Arial"/>
                <w:sz w:val="18"/>
                <w:szCs w:val="18"/>
              </w:rPr>
            </w:pPr>
            <w:r>
              <w:rPr>
                <w:rFonts w:cs="Arial"/>
                <w:sz w:val="18"/>
                <w:szCs w:val="18"/>
              </w:rPr>
              <w:t>Eligible Sample</w:t>
            </w:r>
          </w:p>
        </w:tc>
        <w:tc>
          <w:tcPr>
            <w:tcW w:w="5695" w:type="dxa"/>
            <w:tcBorders>
              <w:top w:val="single" w:sz="4" w:space="0" w:color="auto"/>
              <w:left w:val="nil"/>
              <w:bottom w:val="nil"/>
              <w:right w:val="nil"/>
            </w:tcBorders>
            <w:vAlign w:val="center"/>
          </w:tcPr>
          <w:p w14:paraId="12B385FF" w14:textId="031853D9" w:rsidR="00AC6C97" w:rsidRPr="00AB1A3F" w:rsidRDefault="00AC6C97" w:rsidP="00AC6C97">
            <w:pPr>
              <w:rPr>
                <w:rFonts w:cs="Arial"/>
                <w:sz w:val="18"/>
                <w:szCs w:val="18"/>
              </w:rPr>
            </w:pPr>
            <w:r w:rsidRPr="00AB1A3F">
              <w:rPr>
                <w:sz w:val="18"/>
                <w:szCs w:val="18"/>
              </w:rPr>
              <w:t xml:space="preserve">Exclude firms </w:t>
            </w:r>
            <w:r>
              <w:rPr>
                <w:sz w:val="18"/>
                <w:szCs w:val="18"/>
              </w:rPr>
              <w:t>that</w:t>
            </w:r>
            <w:r w:rsidRPr="00AB1A3F">
              <w:rPr>
                <w:sz w:val="18"/>
                <w:szCs w:val="18"/>
              </w:rPr>
              <w:t xml:space="preserve"> operate within flagged industries</w:t>
            </w:r>
            <w:r>
              <w:rPr>
                <w:sz w:val="18"/>
                <w:szCs w:val="18"/>
              </w:rPr>
              <w:t>.</w:t>
            </w:r>
          </w:p>
        </w:tc>
        <w:tc>
          <w:tcPr>
            <w:tcW w:w="1360" w:type="dxa"/>
            <w:gridSpan w:val="2"/>
            <w:tcBorders>
              <w:top w:val="single" w:sz="4" w:space="0" w:color="auto"/>
              <w:left w:val="nil"/>
              <w:bottom w:val="nil"/>
              <w:right w:val="nil"/>
            </w:tcBorders>
            <w:vAlign w:val="center"/>
          </w:tcPr>
          <w:p w14:paraId="37EA8F12" w14:textId="0509EF87" w:rsidR="00AC6C97" w:rsidRPr="00D54458" w:rsidRDefault="00AC6C97" w:rsidP="00AC6C97">
            <w:pPr>
              <w:jc w:val="center"/>
              <w:rPr>
                <w:rFonts w:cs="Arial"/>
                <w:sz w:val="18"/>
                <w:szCs w:val="18"/>
              </w:rPr>
            </w:pPr>
            <w:r>
              <w:rPr>
                <w:rFonts w:cs="Arial"/>
                <w:sz w:val="18"/>
                <w:szCs w:val="18"/>
              </w:rPr>
              <w:t>261,888</w:t>
            </w:r>
          </w:p>
        </w:tc>
        <w:tc>
          <w:tcPr>
            <w:tcW w:w="1360" w:type="dxa"/>
            <w:tcBorders>
              <w:top w:val="single" w:sz="4" w:space="0" w:color="auto"/>
              <w:left w:val="nil"/>
              <w:bottom w:val="nil"/>
              <w:right w:val="nil"/>
            </w:tcBorders>
            <w:vAlign w:val="center"/>
          </w:tcPr>
          <w:p w14:paraId="7E1D3CF4" w14:textId="7526776D" w:rsidR="00AC6C97" w:rsidRPr="00D54458" w:rsidRDefault="00AC6C97" w:rsidP="00AC6C97">
            <w:pPr>
              <w:jc w:val="center"/>
              <w:rPr>
                <w:rFonts w:cs="Arial"/>
                <w:sz w:val="18"/>
                <w:szCs w:val="18"/>
              </w:rPr>
            </w:pPr>
            <w:r>
              <w:rPr>
                <w:rFonts w:cs="Arial"/>
                <w:sz w:val="18"/>
                <w:szCs w:val="18"/>
              </w:rPr>
              <w:t>66</w:t>
            </w:r>
          </w:p>
        </w:tc>
      </w:tr>
      <w:tr w:rsidR="00AC6C97" w:rsidRPr="00CD7863" w14:paraId="63DEC05E" w14:textId="77777777" w:rsidTr="00AC6C97">
        <w:trPr>
          <w:trHeight w:val="293"/>
        </w:trPr>
        <w:tc>
          <w:tcPr>
            <w:tcW w:w="1164" w:type="dxa"/>
            <w:tcBorders>
              <w:top w:val="nil"/>
              <w:left w:val="nil"/>
              <w:bottom w:val="nil"/>
              <w:right w:val="nil"/>
            </w:tcBorders>
          </w:tcPr>
          <w:p w14:paraId="5177FABC" w14:textId="5B9D91E2" w:rsidR="00AC6C97" w:rsidRDefault="00AC6C97" w:rsidP="00AC6C97">
            <w:pPr>
              <w:rPr>
                <w:rFonts w:cs="Arial"/>
                <w:sz w:val="18"/>
                <w:szCs w:val="18"/>
              </w:rPr>
            </w:pPr>
            <w:r>
              <w:rPr>
                <w:rFonts w:cs="Arial"/>
                <w:sz w:val="18"/>
                <w:szCs w:val="18"/>
              </w:rPr>
              <w:t>1b.</w:t>
            </w:r>
          </w:p>
        </w:tc>
        <w:tc>
          <w:tcPr>
            <w:tcW w:w="2295" w:type="dxa"/>
            <w:vMerge/>
            <w:tcBorders>
              <w:left w:val="nil"/>
              <w:right w:val="nil"/>
            </w:tcBorders>
            <w:vAlign w:val="center"/>
          </w:tcPr>
          <w:p w14:paraId="02DAE268" w14:textId="77777777" w:rsidR="00AC6C97" w:rsidRPr="00DE635E" w:rsidRDefault="00AC6C97" w:rsidP="00AC6C97">
            <w:pPr>
              <w:rPr>
                <w:rFonts w:cs="Arial"/>
                <w:sz w:val="18"/>
                <w:szCs w:val="18"/>
              </w:rPr>
            </w:pPr>
          </w:p>
        </w:tc>
        <w:tc>
          <w:tcPr>
            <w:tcW w:w="5695" w:type="dxa"/>
            <w:tcBorders>
              <w:top w:val="nil"/>
              <w:left w:val="nil"/>
              <w:bottom w:val="nil"/>
              <w:right w:val="nil"/>
            </w:tcBorders>
            <w:vAlign w:val="center"/>
          </w:tcPr>
          <w:p w14:paraId="222C6DAD" w14:textId="14817459" w:rsidR="00AC6C97" w:rsidRDefault="00AC6C97" w:rsidP="00AC6C97">
            <w:pPr>
              <w:rPr>
                <w:sz w:val="18"/>
                <w:szCs w:val="18"/>
              </w:rPr>
            </w:pPr>
            <w:r>
              <w:rPr>
                <w:sz w:val="18"/>
                <w:szCs w:val="18"/>
              </w:rPr>
              <w:t>Exclude firms o</w:t>
            </w:r>
            <w:r w:rsidRPr="00AB1A3F">
              <w:rPr>
                <w:sz w:val="18"/>
                <w:szCs w:val="18"/>
              </w:rPr>
              <w:t>utside defined SME revenue brackets</w:t>
            </w:r>
            <w:r w:rsidRPr="002B19B2">
              <w:rPr>
                <w:rStyle w:val="FootnoteReference"/>
              </w:rPr>
              <w:footnoteReference w:id="1"/>
            </w:r>
            <w:r>
              <w:rPr>
                <w:sz w:val="18"/>
                <w:szCs w:val="18"/>
              </w:rPr>
              <w:t>.</w:t>
            </w:r>
          </w:p>
        </w:tc>
        <w:tc>
          <w:tcPr>
            <w:tcW w:w="1360" w:type="dxa"/>
            <w:gridSpan w:val="2"/>
            <w:tcBorders>
              <w:top w:val="nil"/>
              <w:left w:val="nil"/>
              <w:bottom w:val="nil"/>
              <w:right w:val="nil"/>
            </w:tcBorders>
            <w:vAlign w:val="center"/>
          </w:tcPr>
          <w:p w14:paraId="62AB9345" w14:textId="469A4A60" w:rsidR="00AC6C97" w:rsidRDefault="00AC6C97" w:rsidP="00AC6C97">
            <w:pPr>
              <w:jc w:val="center"/>
              <w:rPr>
                <w:rFonts w:cs="Arial"/>
                <w:sz w:val="18"/>
                <w:szCs w:val="18"/>
              </w:rPr>
            </w:pPr>
            <w:r>
              <w:rPr>
                <w:rFonts w:cs="Arial"/>
                <w:sz w:val="18"/>
                <w:szCs w:val="18"/>
              </w:rPr>
              <w:t>247,010</w:t>
            </w:r>
          </w:p>
        </w:tc>
        <w:tc>
          <w:tcPr>
            <w:tcW w:w="1360" w:type="dxa"/>
            <w:tcBorders>
              <w:top w:val="nil"/>
              <w:left w:val="nil"/>
              <w:bottom w:val="nil"/>
              <w:right w:val="nil"/>
            </w:tcBorders>
            <w:vAlign w:val="center"/>
          </w:tcPr>
          <w:p w14:paraId="286FCB80" w14:textId="0D61DCA8" w:rsidR="00AC6C97" w:rsidRDefault="00AC6C97" w:rsidP="00AC6C97">
            <w:pPr>
              <w:jc w:val="center"/>
              <w:rPr>
                <w:rFonts w:cs="Arial"/>
                <w:sz w:val="18"/>
                <w:szCs w:val="18"/>
              </w:rPr>
            </w:pPr>
            <w:r>
              <w:rPr>
                <w:rFonts w:cs="Arial"/>
                <w:sz w:val="18"/>
                <w:szCs w:val="18"/>
              </w:rPr>
              <w:t>66</w:t>
            </w:r>
          </w:p>
        </w:tc>
      </w:tr>
      <w:tr w:rsidR="00AC6C97" w:rsidRPr="00CD7863" w14:paraId="1C347862" w14:textId="77777777" w:rsidTr="00AC6C97">
        <w:trPr>
          <w:trHeight w:val="293"/>
        </w:trPr>
        <w:tc>
          <w:tcPr>
            <w:tcW w:w="1164" w:type="dxa"/>
            <w:tcBorders>
              <w:top w:val="nil"/>
              <w:left w:val="nil"/>
              <w:bottom w:val="nil"/>
              <w:right w:val="nil"/>
            </w:tcBorders>
          </w:tcPr>
          <w:p w14:paraId="7386D24D" w14:textId="3DC09815" w:rsidR="00AC6C97" w:rsidRDefault="00AC6C97" w:rsidP="00AC6C97">
            <w:pPr>
              <w:rPr>
                <w:rFonts w:cs="Arial"/>
                <w:sz w:val="18"/>
                <w:szCs w:val="18"/>
              </w:rPr>
            </w:pPr>
            <w:r>
              <w:rPr>
                <w:rFonts w:cs="Arial"/>
                <w:sz w:val="18"/>
                <w:szCs w:val="18"/>
              </w:rPr>
              <w:t>1c.</w:t>
            </w:r>
          </w:p>
        </w:tc>
        <w:tc>
          <w:tcPr>
            <w:tcW w:w="2295" w:type="dxa"/>
            <w:vMerge/>
            <w:tcBorders>
              <w:left w:val="nil"/>
              <w:bottom w:val="nil"/>
              <w:right w:val="nil"/>
            </w:tcBorders>
            <w:vAlign w:val="center"/>
          </w:tcPr>
          <w:p w14:paraId="163ED35B" w14:textId="77777777" w:rsidR="00AC6C97" w:rsidRPr="00DE635E" w:rsidRDefault="00AC6C97" w:rsidP="00AC6C97">
            <w:pPr>
              <w:rPr>
                <w:rFonts w:cs="Arial"/>
                <w:sz w:val="18"/>
                <w:szCs w:val="18"/>
              </w:rPr>
            </w:pPr>
          </w:p>
        </w:tc>
        <w:tc>
          <w:tcPr>
            <w:tcW w:w="5695" w:type="dxa"/>
            <w:tcBorders>
              <w:top w:val="nil"/>
              <w:left w:val="nil"/>
              <w:bottom w:val="nil"/>
              <w:right w:val="nil"/>
            </w:tcBorders>
            <w:vAlign w:val="center"/>
          </w:tcPr>
          <w:p w14:paraId="033EF572" w14:textId="22667799" w:rsidR="00AC6C97" w:rsidRDefault="00AC6C97" w:rsidP="00AC6C97">
            <w:pPr>
              <w:rPr>
                <w:sz w:val="18"/>
                <w:szCs w:val="18"/>
              </w:rPr>
            </w:pPr>
            <w:r>
              <w:rPr>
                <w:sz w:val="18"/>
                <w:szCs w:val="18"/>
              </w:rPr>
              <w:t>Exclude firms</w:t>
            </w:r>
            <w:r w:rsidRPr="00AB1A3F">
              <w:rPr>
                <w:sz w:val="18"/>
                <w:szCs w:val="18"/>
              </w:rPr>
              <w:t xml:space="preserve"> with zero </w:t>
            </w:r>
            <w:r w:rsidR="0025535F">
              <w:rPr>
                <w:sz w:val="18"/>
                <w:szCs w:val="18"/>
              </w:rPr>
              <w:t>fuel or energy</w:t>
            </w:r>
            <w:r w:rsidRPr="00AB1A3F">
              <w:rPr>
                <w:sz w:val="18"/>
                <w:szCs w:val="18"/>
              </w:rPr>
              <w:t xml:space="preserve"> spend.</w:t>
            </w:r>
          </w:p>
        </w:tc>
        <w:tc>
          <w:tcPr>
            <w:tcW w:w="1360" w:type="dxa"/>
            <w:gridSpan w:val="2"/>
            <w:tcBorders>
              <w:top w:val="nil"/>
              <w:left w:val="nil"/>
              <w:bottom w:val="nil"/>
              <w:right w:val="nil"/>
            </w:tcBorders>
            <w:vAlign w:val="center"/>
          </w:tcPr>
          <w:p w14:paraId="2EF28F56" w14:textId="05A3DDFF" w:rsidR="00AC6C97" w:rsidRDefault="00AC6C97" w:rsidP="00AC6C97">
            <w:pPr>
              <w:jc w:val="center"/>
              <w:rPr>
                <w:rFonts w:cs="Arial"/>
                <w:sz w:val="18"/>
                <w:szCs w:val="18"/>
              </w:rPr>
            </w:pPr>
            <w:r>
              <w:rPr>
                <w:rFonts w:cs="Arial"/>
                <w:sz w:val="18"/>
                <w:szCs w:val="18"/>
              </w:rPr>
              <w:t>246,991</w:t>
            </w:r>
          </w:p>
        </w:tc>
        <w:tc>
          <w:tcPr>
            <w:tcW w:w="1360" w:type="dxa"/>
            <w:tcBorders>
              <w:top w:val="nil"/>
              <w:left w:val="nil"/>
              <w:bottom w:val="nil"/>
              <w:right w:val="nil"/>
            </w:tcBorders>
            <w:vAlign w:val="center"/>
          </w:tcPr>
          <w:p w14:paraId="33FA1641" w14:textId="544C0628" w:rsidR="00AC6C97" w:rsidRDefault="00AC6C97" w:rsidP="00AC6C97">
            <w:pPr>
              <w:jc w:val="center"/>
              <w:rPr>
                <w:rFonts w:cs="Arial"/>
                <w:sz w:val="18"/>
                <w:szCs w:val="18"/>
              </w:rPr>
            </w:pPr>
            <w:r>
              <w:rPr>
                <w:rFonts w:cs="Arial"/>
                <w:sz w:val="18"/>
                <w:szCs w:val="18"/>
              </w:rPr>
              <w:t>66</w:t>
            </w:r>
          </w:p>
        </w:tc>
      </w:tr>
      <w:tr w:rsidR="00AC6C97" w:rsidRPr="00CD7863" w14:paraId="47AD0C56" w14:textId="77777777" w:rsidTr="00AC6C97">
        <w:trPr>
          <w:trHeight w:val="1099"/>
        </w:trPr>
        <w:tc>
          <w:tcPr>
            <w:tcW w:w="1164" w:type="dxa"/>
            <w:tcBorders>
              <w:top w:val="nil"/>
              <w:left w:val="nil"/>
              <w:bottom w:val="nil"/>
              <w:right w:val="nil"/>
            </w:tcBorders>
            <w:vAlign w:val="center"/>
          </w:tcPr>
          <w:p w14:paraId="3666F54A" w14:textId="77777777" w:rsidR="00AC6C97" w:rsidRPr="00DE635E" w:rsidRDefault="00AC6C97" w:rsidP="00AC6C97">
            <w:pPr>
              <w:rPr>
                <w:rFonts w:cs="Arial"/>
                <w:sz w:val="18"/>
                <w:szCs w:val="18"/>
              </w:rPr>
            </w:pPr>
            <w:r>
              <w:rPr>
                <w:rFonts w:cs="Arial"/>
                <w:sz w:val="18"/>
                <w:szCs w:val="18"/>
              </w:rPr>
              <w:t>2.</w:t>
            </w:r>
          </w:p>
        </w:tc>
        <w:tc>
          <w:tcPr>
            <w:tcW w:w="2295" w:type="dxa"/>
            <w:tcBorders>
              <w:top w:val="nil"/>
              <w:left w:val="nil"/>
              <w:bottom w:val="nil"/>
              <w:right w:val="nil"/>
            </w:tcBorders>
            <w:vAlign w:val="center"/>
          </w:tcPr>
          <w:p w14:paraId="26DCD6AD" w14:textId="77777777" w:rsidR="00AC6C97" w:rsidRPr="00DE635E" w:rsidRDefault="00AC6C97" w:rsidP="00AC6C97">
            <w:pPr>
              <w:rPr>
                <w:rFonts w:cs="Arial"/>
                <w:sz w:val="18"/>
                <w:szCs w:val="18"/>
              </w:rPr>
            </w:pPr>
            <w:r>
              <w:rPr>
                <w:rFonts w:cs="Arial"/>
                <w:sz w:val="18"/>
                <w:szCs w:val="18"/>
              </w:rPr>
              <w:t>Minimum Account Activity</w:t>
            </w:r>
          </w:p>
        </w:tc>
        <w:tc>
          <w:tcPr>
            <w:tcW w:w="5695" w:type="dxa"/>
            <w:tcBorders>
              <w:top w:val="nil"/>
              <w:left w:val="nil"/>
              <w:bottom w:val="nil"/>
              <w:right w:val="nil"/>
            </w:tcBorders>
            <w:vAlign w:val="center"/>
          </w:tcPr>
          <w:p w14:paraId="01246692" w14:textId="77777777" w:rsidR="00AC6C97" w:rsidRPr="00AB1A3F" w:rsidRDefault="00AC6C97" w:rsidP="00AC6C97">
            <w:pPr>
              <w:rPr>
                <w:sz w:val="18"/>
                <w:szCs w:val="18"/>
              </w:rPr>
            </w:pPr>
            <w:r>
              <w:rPr>
                <w:sz w:val="18"/>
                <w:szCs w:val="18"/>
              </w:rPr>
              <w:t>To e</w:t>
            </w:r>
            <w:r w:rsidRPr="00AB1A3F">
              <w:rPr>
                <w:sz w:val="18"/>
                <w:szCs w:val="18"/>
              </w:rPr>
              <w:t>xclude firms with</w:t>
            </w:r>
            <w:r>
              <w:rPr>
                <w:sz w:val="18"/>
                <w:szCs w:val="18"/>
              </w:rPr>
              <w:t xml:space="preserve"> dormant accounts, we set a minimum threshold for total</w:t>
            </w:r>
            <w:r w:rsidRPr="00AB1A3F">
              <w:rPr>
                <w:sz w:val="18"/>
                <w:szCs w:val="18"/>
              </w:rPr>
              <w:t xml:space="preserve"> transactions </w:t>
            </w:r>
            <w:r>
              <w:rPr>
                <w:sz w:val="18"/>
                <w:szCs w:val="18"/>
              </w:rPr>
              <w:t>to</w:t>
            </w:r>
            <w:r w:rsidRPr="00AB1A3F">
              <w:rPr>
                <w:sz w:val="18"/>
                <w:szCs w:val="18"/>
              </w:rPr>
              <w:t xml:space="preserve"> 60</w:t>
            </w:r>
            <w:r>
              <w:rPr>
                <w:sz w:val="18"/>
                <w:szCs w:val="18"/>
              </w:rPr>
              <w:t xml:space="preserve"> </w:t>
            </w:r>
            <w:r w:rsidRPr="00AB1A3F">
              <w:rPr>
                <w:sz w:val="18"/>
                <w:szCs w:val="18"/>
              </w:rPr>
              <w:t>in 2021 (averaging 5 per month)</w:t>
            </w:r>
            <w:r>
              <w:rPr>
                <w:sz w:val="18"/>
                <w:szCs w:val="18"/>
              </w:rPr>
              <w:t>.</w:t>
            </w:r>
          </w:p>
          <w:p w14:paraId="6C7F9999" w14:textId="77777777" w:rsidR="00AC6C97" w:rsidRPr="00AB1A3F" w:rsidRDefault="00AC6C97" w:rsidP="00AC6C97">
            <w:pPr>
              <w:rPr>
                <w:rFonts w:cs="Arial"/>
                <w:sz w:val="18"/>
                <w:szCs w:val="18"/>
              </w:rPr>
            </w:pPr>
          </w:p>
        </w:tc>
        <w:tc>
          <w:tcPr>
            <w:tcW w:w="1360" w:type="dxa"/>
            <w:gridSpan w:val="2"/>
            <w:tcBorders>
              <w:top w:val="nil"/>
              <w:left w:val="nil"/>
              <w:bottom w:val="nil"/>
              <w:right w:val="nil"/>
            </w:tcBorders>
            <w:vAlign w:val="center"/>
          </w:tcPr>
          <w:p w14:paraId="76346303" w14:textId="661AFC7D" w:rsidR="00AC6C97" w:rsidRPr="00D54458" w:rsidRDefault="00AC6C97" w:rsidP="00AC6C97">
            <w:pPr>
              <w:jc w:val="center"/>
              <w:rPr>
                <w:rFonts w:cs="Arial"/>
                <w:sz w:val="18"/>
                <w:szCs w:val="18"/>
              </w:rPr>
            </w:pPr>
            <w:r>
              <w:rPr>
                <w:rFonts w:cs="Arial"/>
                <w:sz w:val="18"/>
                <w:szCs w:val="18"/>
              </w:rPr>
              <w:t>240,534</w:t>
            </w:r>
          </w:p>
        </w:tc>
        <w:tc>
          <w:tcPr>
            <w:tcW w:w="1360" w:type="dxa"/>
            <w:tcBorders>
              <w:top w:val="nil"/>
              <w:left w:val="nil"/>
              <w:bottom w:val="nil"/>
              <w:right w:val="nil"/>
            </w:tcBorders>
            <w:vAlign w:val="center"/>
          </w:tcPr>
          <w:p w14:paraId="52C76CFD" w14:textId="45337485" w:rsidR="00AC6C97" w:rsidRPr="00D54458" w:rsidRDefault="00AC6C97" w:rsidP="00AC6C97">
            <w:pPr>
              <w:jc w:val="center"/>
              <w:rPr>
                <w:rFonts w:cs="Arial"/>
                <w:sz w:val="18"/>
                <w:szCs w:val="18"/>
              </w:rPr>
            </w:pPr>
            <w:r>
              <w:rPr>
                <w:rFonts w:cs="Arial"/>
                <w:sz w:val="18"/>
                <w:szCs w:val="18"/>
              </w:rPr>
              <w:t>62</w:t>
            </w:r>
          </w:p>
        </w:tc>
      </w:tr>
      <w:tr w:rsidR="00AC6C97" w:rsidRPr="00CD7863" w14:paraId="5FE21BF1" w14:textId="77777777" w:rsidTr="00AC6C97">
        <w:trPr>
          <w:trHeight w:val="1099"/>
        </w:trPr>
        <w:tc>
          <w:tcPr>
            <w:tcW w:w="1164" w:type="dxa"/>
            <w:tcBorders>
              <w:top w:val="nil"/>
              <w:left w:val="nil"/>
              <w:bottom w:val="nil"/>
              <w:right w:val="nil"/>
            </w:tcBorders>
            <w:vAlign w:val="center"/>
          </w:tcPr>
          <w:p w14:paraId="54BF24B2" w14:textId="77777777" w:rsidR="00AC6C97" w:rsidRPr="00DE635E" w:rsidRDefault="00AC6C97" w:rsidP="00AC6C97">
            <w:pPr>
              <w:rPr>
                <w:rFonts w:cs="Arial"/>
                <w:sz w:val="18"/>
                <w:szCs w:val="18"/>
              </w:rPr>
            </w:pPr>
            <w:r>
              <w:rPr>
                <w:rFonts w:cs="Arial"/>
                <w:sz w:val="18"/>
                <w:szCs w:val="18"/>
              </w:rPr>
              <w:t>3.</w:t>
            </w:r>
          </w:p>
        </w:tc>
        <w:tc>
          <w:tcPr>
            <w:tcW w:w="2295" w:type="dxa"/>
            <w:tcBorders>
              <w:top w:val="nil"/>
              <w:left w:val="nil"/>
              <w:bottom w:val="nil"/>
              <w:right w:val="nil"/>
            </w:tcBorders>
            <w:vAlign w:val="center"/>
          </w:tcPr>
          <w:p w14:paraId="43EF9841" w14:textId="77777777" w:rsidR="00AC6C97" w:rsidRPr="00DE635E" w:rsidRDefault="00AC6C97" w:rsidP="00AC6C97">
            <w:pPr>
              <w:rPr>
                <w:rFonts w:cs="Arial"/>
                <w:sz w:val="18"/>
                <w:szCs w:val="18"/>
              </w:rPr>
            </w:pPr>
            <w:r w:rsidRPr="00DE635E">
              <w:rPr>
                <w:rFonts w:cs="Arial"/>
                <w:sz w:val="18"/>
                <w:szCs w:val="18"/>
              </w:rPr>
              <w:t>Account use</w:t>
            </w:r>
            <w:r>
              <w:rPr>
                <w:rFonts w:cs="Arial"/>
                <w:sz w:val="18"/>
                <w:szCs w:val="18"/>
              </w:rPr>
              <w:t xml:space="preserve"> metric</w:t>
            </w:r>
          </w:p>
        </w:tc>
        <w:tc>
          <w:tcPr>
            <w:tcW w:w="5695" w:type="dxa"/>
            <w:tcBorders>
              <w:top w:val="nil"/>
              <w:left w:val="nil"/>
              <w:bottom w:val="nil"/>
              <w:right w:val="nil"/>
            </w:tcBorders>
            <w:vAlign w:val="center"/>
          </w:tcPr>
          <w:p w14:paraId="59B0DC6A" w14:textId="77777777" w:rsidR="00AC6C97" w:rsidRPr="00AB1A3F" w:rsidRDefault="00AC6C97" w:rsidP="00AC6C97">
            <w:pPr>
              <w:rPr>
                <w:rFonts w:cs="Arial"/>
                <w:sz w:val="18"/>
                <w:szCs w:val="18"/>
              </w:rPr>
            </w:pPr>
            <w:r w:rsidRPr="57A5DA3A">
              <w:rPr>
                <w:rFonts w:cs="Arial"/>
                <w:sz w:val="18"/>
                <w:szCs w:val="18"/>
              </w:rPr>
              <w:t xml:space="preserve">To identify and exclude firms with </w:t>
            </w:r>
            <w:r>
              <w:rPr>
                <w:rFonts w:cs="Arial"/>
                <w:sz w:val="18"/>
                <w:szCs w:val="18"/>
              </w:rPr>
              <w:t>unusual</w:t>
            </w:r>
            <w:r w:rsidRPr="57A5DA3A">
              <w:rPr>
                <w:rFonts w:cs="Arial"/>
                <w:sz w:val="18"/>
                <w:szCs w:val="18"/>
              </w:rPr>
              <w:t xml:space="preserve"> bank account </w:t>
            </w:r>
            <w:r>
              <w:rPr>
                <w:rFonts w:cs="Arial"/>
                <w:sz w:val="18"/>
                <w:szCs w:val="18"/>
              </w:rPr>
              <w:t xml:space="preserve">activity </w:t>
            </w:r>
            <w:r w:rsidRPr="57A5DA3A">
              <w:rPr>
                <w:rFonts w:cs="Arial"/>
                <w:sz w:val="18"/>
                <w:szCs w:val="18"/>
              </w:rPr>
              <w:t xml:space="preserve">we divide </w:t>
            </w:r>
            <w:r>
              <w:rPr>
                <w:rFonts w:cs="Arial"/>
                <w:sz w:val="18"/>
                <w:szCs w:val="18"/>
              </w:rPr>
              <w:t xml:space="preserve">the number of </w:t>
            </w:r>
            <w:r w:rsidRPr="57A5DA3A">
              <w:rPr>
                <w:rFonts w:cs="Arial"/>
                <w:sz w:val="18"/>
                <w:szCs w:val="18"/>
              </w:rPr>
              <w:t>annual transaction</w:t>
            </w:r>
            <w:r>
              <w:rPr>
                <w:rFonts w:cs="Arial"/>
                <w:sz w:val="18"/>
                <w:szCs w:val="18"/>
              </w:rPr>
              <w:t>s made</w:t>
            </w:r>
            <w:r w:rsidRPr="57A5DA3A">
              <w:rPr>
                <w:rFonts w:cs="Arial"/>
                <w:sz w:val="18"/>
                <w:szCs w:val="18"/>
              </w:rPr>
              <w:t xml:space="preserve"> by </w:t>
            </w:r>
            <w:r>
              <w:rPr>
                <w:rFonts w:cs="Arial"/>
                <w:sz w:val="18"/>
                <w:szCs w:val="18"/>
              </w:rPr>
              <w:t xml:space="preserve">firm </w:t>
            </w:r>
            <w:r w:rsidRPr="57A5DA3A">
              <w:rPr>
                <w:rFonts w:cs="Arial"/>
                <w:sz w:val="18"/>
                <w:szCs w:val="18"/>
              </w:rPr>
              <w:t>turnover. We group firms by size and industry and remove the remove the upper and lower 10% of each distribution.</w:t>
            </w:r>
          </w:p>
        </w:tc>
        <w:tc>
          <w:tcPr>
            <w:tcW w:w="1360" w:type="dxa"/>
            <w:gridSpan w:val="2"/>
            <w:tcBorders>
              <w:top w:val="nil"/>
              <w:left w:val="nil"/>
              <w:bottom w:val="nil"/>
              <w:right w:val="nil"/>
            </w:tcBorders>
            <w:vAlign w:val="center"/>
          </w:tcPr>
          <w:p w14:paraId="7104B070" w14:textId="362B10F7" w:rsidR="00AC6C97" w:rsidRPr="00D54458" w:rsidRDefault="00AC6C97" w:rsidP="00AC6C97">
            <w:pPr>
              <w:jc w:val="center"/>
              <w:rPr>
                <w:rFonts w:cs="Arial"/>
                <w:sz w:val="18"/>
                <w:szCs w:val="18"/>
              </w:rPr>
            </w:pPr>
            <w:r>
              <w:rPr>
                <w:rFonts w:cs="Arial"/>
                <w:sz w:val="18"/>
                <w:szCs w:val="18"/>
              </w:rPr>
              <w:t>192,055</w:t>
            </w:r>
          </w:p>
        </w:tc>
        <w:tc>
          <w:tcPr>
            <w:tcW w:w="1360" w:type="dxa"/>
            <w:tcBorders>
              <w:top w:val="nil"/>
              <w:left w:val="nil"/>
              <w:bottom w:val="nil"/>
              <w:right w:val="nil"/>
            </w:tcBorders>
            <w:vAlign w:val="center"/>
          </w:tcPr>
          <w:p w14:paraId="5BF1A209" w14:textId="03A5A33C" w:rsidR="00AC6C97" w:rsidRPr="00D54458" w:rsidRDefault="00AC6C97" w:rsidP="00AC6C97">
            <w:pPr>
              <w:jc w:val="center"/>
              <w:rPr>
                <w:rFonts w:cs="Arial"/>
                <w:sz w:val="18"/>
                <w:szCs w:val="18"/>
              </w:rPr>
            </w:pPr>
            <w:r>
              <w:rPr>
                <w:rFonts w:cs="Arial"/>
                <w:sz w:val="18"/>
                <w:szCs w:val="18"/>
              </w:rPr>
              <w:t>60</w:t>
            </w:r>
          </w:p>
        </w:tc>
      </w:tr>
      <w:tr w:rsidR="00AC6C97" w:rsidRPr="00CD7863" w14:paraId="3CC8360E" w14:textId="77777777" w:rsidTr="00AC6C97">
        <w:trPr>
          <w:trHeight w:val="1099"/>
        </w:trPr>
        <w:tc>
          <w:tcPr>
            <w:tcW w:w="1164" w:type="dxa"/>
            <w:tcBorders>
              <w:top w:val="nil"/>
              <w:left w:val="nil"/>
              <w:bottom w:val="nil"/>
              <w:right w:val="nil"/>
            </w:tcBorders>
            <w:vAlign w:val="center"/>
          </w:tcPr>
          <w:p w14:paraId="0056E33E" w14:textId="77777777" w:rsidR="00AC6C97" w:rsidRPr="00DE635E" w:rsidRDefault="00AC6C97" w:rsidP="00AC6C97">
            <w:pPr>
              <w:rPr>
                <w:rFonts w:cs="Arial"/>
                <w:sz w:val="18"/>
                <w:szCs w:val="18"/>
              </w:rPr>
            </w:pPr>
            <w:r>
              <w:rPr>
                <w:rFonts w:cs="Arial"/>
                <w:sz w:val="18"/>
                <w:szCs w:val="18"/>
              </w:rPr>
              <w:t>4.</w:t>
            </w:r>
          </w:p>
        </w:tc>
        <w:tc>
          <w:tcPr>
            <w:tcW w:w="2295" w:type="dxa"/>
            <w:tcBorders>
              <w:top w:val="nil"/>
              <w:left w:val="nil"/>
              <w:bottom w:val="nil"/>
              <w:right w:val="nil"/>
            </w:tcBorders>
            <w:vAlign w:val="center"/>
          </w:tcPr>
          <w:p w14:paraId="20586A36" w14:textId="77777777" w:rsidR="00AC6C97" w:rsidRPr="00DE635E" w:rsidRDefault="00AC6C97" w:rsidP="00AC6C97">
            <w:pPr>
              <w:rPr>
                <w:rFonts w:cs="Arial"/>
                <w:sz w:val="18"/>
                <w:szCs w:val="18"/>
              </w:rPr>
            </w:pPr>
            <w:r>
              <w:rPr>
                <w:rFonts w:cs="Arial"/>
                <w:sz w:val="18"/>
                <w:szCs w:val="18"/>
              </w:rPr>
              <w:t>Energy and Fuel</w:t>
            </w:r>
            <w:r w:rsidRPr="00DE635E">
              <w:rPr>
                <w:rFonts w:cs="Arial"/>
                <w:sz w:val="18"/>
                <w:szCs w:val="18"/>
              </w:rPr>
              <w:t xml:space="preserve"> spend to turnover</w:t>
            </w:r>
          </w:p>
        </w:tc>
        <w:tc>
          <w:tcPr>
            <w:tcW w:w="5695" w:type="dxa"/>
            <w:tcBorders>
              <w:top w:val="nil"/>
              <w:left w:val="nil"/>
              <w:bottom w:val="nil"/>
              <w:right w:val="nil"/>
            </w:tcBorders>
            <w:vAlign w:val="center"/>
          </w:tcPr>
          <w:p w14:paraId="7AEF654B" w14:textId="77777777" w:rsidR="00AC6C97" w:rsidRDefault="00AC6C97" w:rsidP="00AC6C97">
            <w:pPr>
              <w:jc w:val="center"/>
              <w:rPr>
                <w:rFonts w:cs="Arial"/>
                <w:sz w:val="18"/>
                <w:szCs w:val="18"/>
              </w:rPr>
            </w:pPr>
          </w:p>
          <w:p w14:paraId="4D0DE801" w14:textId="77777777" w:rsidR="00AC6C97" w:rsidRDefault="00AC6C97" w:rsidP="00AC6C97">
            <w:pPr>
              <w:rPr>
                <w:rFonts w:cs="Arial"/>
                <w:sz w:val="18"/>
                <w:szCs w:val="18"/>
              </w:rPr>
            </w:pPr>
            <w:r>
              <w:rPr>
                <w:rFonts w:cs="Arial"/>
                <w:sz w:val="18"/>
                <w:szCs w:val="18"/>
              </w:rPr>
              <w:t>To remove outliers, caused by artificially low or high turnover levels,</w:t>
            </w:r>
          </w:p>
          <w:p w14:paraId="298A4EA6" w14:textId="77777777" w:rsidR="00AC6C97" w:rsidRPr="00AB1A3F" w:rsidRDefault="00AC6C97" w:rsidP="00AC6C97">
            <w:pPr>
              <w:rPr>
                <w:rFonts w:cs="Arial"/>
                <w:sz w:val="18"/>
                <w:szCs w:val="18"/>
              </w:rPr>
            </w:pPr>
            <w:r w:rsidRPr="57A5DA3A">
              <w:rPr>
                <w:sz w:val="18"/>
                <w:szCs w:val="18"/>
              </w:rPr>
              <w:t>we divide annual utility and fuel spend with turnover and exclude the top and bottom 5%. This step ensures turnover figures are representative, anchoring it to spend on utilities and fuel.</w:t>
            </w:r>
          </w:p>
        </w:tc>
        <w:tc>
          <w:tcPr>
            <w:tcW w:w="1360" w:type="dxa"/>
            <w:gridSpan w:val="2"/>
            <w:tcBorders>
              <w:top w:val="nil"/>
              <w:left w:val="nil"/>
              <w:bottom w:val="nil"/>
              <w:right w:val="nil"/>
            </w:tcBorders>
            <w:vAlign w:val="center"/>
          </w:tcPr>
          <w:p w14:paraId="39F7F971" w14:textId="10894681" w:rsidR="00AC6C97" w:rsidRPr="00D54458" w:rsidRDefault="00AC6C97" w:rsidP="00AC6C97">
            <w:pPr>
              <w:jc w:val="center"/>
              <w:rPr>
                <w:rFonts w:cs="Arial"/>
                <w:sz w:val="18"/>
                <w:szCs w:val="18"/>
              </w:rPr>
            </w:pPr>
            <w:r>
              <w:rPr>
                <w:rFonts w:cs="Arial"/>
                <w:sz w:val="18"/>
                <w:szCs w:val="18"/>
              </w:rPr>
              <w:t>172,917</w:t>
            </w:r>
          </w:p>
        </w:tc>
        <w:tc>
          <w:tcPr>
            <w:tcW w:w="1360" w:type="dxa"/>
            <w:tcBorders>
              <w:top w:val="nil"/>
              <w:left w:val="nil"/>
              <w:bottom w:val="nil"/>
              <w:right w:val="nil"/>
            </w:tcBorders>
            <w:vAlign w:val="center"/>
          </w:tcPr>
          <w:p w14:paraId="7929344C" w14:textId="43CA8BA4" w:rsidR="00AC6C97" w:rsidRPr="00D54458" w:rsidRDefault="00AC6C97" w:rsidP="00AC6C97">
            <w:pPr>
              <w:jc w:val="center"/>
              <w:rPr>
                <w:rFonts w:cs="Arial"/>
                <w:sz w:val="18"/>
                <w:szCs w:val="18"/>
              </w:rPr>
            </w:pPr>
            <w:r>
              <w:rPr>
                <w:rFonts w:cs="Arial"/>
                <w:sz w:val="18"/>
                <w:szCs w:val="18"/>
              </w:rPr>
              <w:t>59</w:t>
            </w:r>
          </w:p>
        </w:tc>
      </w:tr>
      <w:tr w:rsidR="00AC6C97" w:rsidRPr="00CD7863" w14:paraId="44878785" w14:textId="77777777" w:rsidTr="00AC6C97">
        <w:trPr>
          <w:trHeight w:val="1099"/>
        </w:trPr>
        <w:tc>
          <w:tcPr>
            <w:tcW w:w="1164" w:type="dxa"/>
            <w:tcBorders>
              <w:top w:val="nil"/>
              <w:left w:val="nil"/>
              <w:bottom w:val="single" w:sz="4" w:space="0" w:color="auto"/>
              <w:right w:val="nil"/>
            </w:tcBorders>
            <w:vAlign w:val="center"/>
          </w:tcPr>
          <w:p w14:paraId="67CE86E2" w14:textId="77777777" w:rsidR="00AC6C97" w:rsidRPr="00DE635E" w:rsidRDefault="00AC6C97" w:rsidP="00AC6C97">
            <w:pPr>
              <w:rPr>
                <w:rFonts w:cs="Arial"/>
                <w:sz w:val="18"/>
                <w:szCs w:val="18"/>
              </w:rPr>
            </w:pPr>
            <w:r>
              <w:rPr>
                <w:rFonts w:cs="Arial"/>
                <w:sz w:val="18"/>
                <w:szCs w:val="18"/>
              </w:rPr>
              <w:t>5.</w:t>
            </w:r>
          </w:p>
        </w:tc>
        <w:tc>
          <w:tcPr>
            <w:tcW w:w="2295" w:type="dxa"/>
            <w:tcBorders>
              <w:top w:val="nil"/>
              <w:left w:val="nil"/>
              <w:bottom w:val="single" w:sz="4" w:space="0" w:color="auto"/>
              <w:right w:val="nil"/>
            </w:tcBorders>
            <w:vAlign w:val="center"/>
          </w:tcPr>
          <w:p w14:paraId="79197719" w14:textId="77777777" w:rsidR="00AC6C97" w:rsidRPr="00DE635E" w:rsidRDefault="00AC6C97" w:rsidP="00AC6C97">
            <w:pPr>
              <w:rPr>
                <w:rFonts w:cs="Arial"/>
                <w:sz w:val="18"/>
                <w:szCs w:val="18"/>
              </w:rPr>
            </w:pPr>
            <w:r>
              <w:rPr>
                <w:rFonts w:cs="Arial"/>
                <w:sz w:val="18"/>
                <w:szCs w:val="18"/>
              </w:rPr>
              <w:t>Observed Margin</w:t>
            </w:r>
          </w:p>
        </w:tc>
        <w:tc>
          <w:tcPr>
            <w:tcW w:w="5695" w:type="dxa"/>
            <w:tcBorders>
              <w:top w:val="nil"/>
              <w:left w:val="nil"/>
              <w:bottom w:val="single" w:sz="4" w:space="0" w:color="auto"/>
              <w:right w:val="nil"/>
            </w:tcBorders>
            <w:vAlign w:val="center"/>
          </w:tcPr>
          <w:p w14:paraId="60FAE29B" w14:textId="77777777" w:rsidR="00AC6C97" w:rsidRDefault="00AC6C97" w:rsidP="00AC6C97">
            <w:pPr>
              <w:rPr>
                <w:sz w:val="18"/>
                <w:szCs w:val="18"/>
              </w:rPr>
            </w:pPr>
          </w:p>
          <w:p w14:paraId="13D43D23" w14:textId="77777777" w:rsidR="00AC6C97" w:rsidRPr="009359F6" w:rsidRDefault="00AC6C97" w:rsidP="00AC6C97">
            <w:pPr>
              <w:rPr>
                <w:sz w:val="18"/>
                <w:szCs w:val="18"/>
              </w:rPr>
            </w:pPr>
            <w:r w:rsidRPr="008C506D">
              <w:rPr>
                <w:sz w:val="18"/>
                <w:szCs w:val="18"/>
              </w:rPr>
              <w:t>To eliminate clear outliers, we also set a threshold, ensuring that observed spend does not exceed twice the turnover.</w:t>
            </w:r>
          </w:p>
          <w:p w14:paraId="503A1F9C" w14:textId="77777777" w:rsidR="00AC6C97" w:rsidRPr="00AB1A3F" w:rsidRDefault="00AC6C97" w:rsidP="00AC6C97">
            <w:pPr>
              <w:rPr>
                <w:rFonts w:cs="Arial"/>
                <w:sz w:val="18"/>
                <w:szCs w:val="18"/>
              </w:rPr>
            </w:pPr>
          </w:p>
        </w:tc>
        <w:tc>
          <w:tcPr>
            <w:tcW w:w="1360" w:type="dxa"/>
            <w:gridSpan w:val="2"/>
            <w:tcBorders>
              <w:top w:val="nil"/>
              <w:left w:val="nil"/>
              <w:bottom w:val="single" w:sz="4" w:space="0" w:color="auto"/>
              <w:right w:val="nil"/>
            </w:tcBorders>
            <w:vAlign w:val="center"/>
          </w:tcPr>
          <w:p w14:paraId="60DB90D7" w14:textId="40EFCEE5" w:rsidR="00AC6C97" w:rsidRPr="00D54458" w:rsidRDefault="00AC6C97" w:rsidP="00AC6C97">
            <w:pPr>
              <w:jc w:val="center"/>
              <w:rPr>
                <w:rFonts w:cs="Arial"/>
                <w:sz w:val="18"/>
                <w:szCs w:val="18"/>
              </w:rPr>
            </w:pPr>
            <w:r>
              <w:rPr>
                <w:rFonts w:cs="Arial"/>
                <w:sz w:val="18"/>
                <w:szCs w:val="18"/>
              </w:rPr>
              <w:t>167,169</w:t>
            </w:r>
          </w:p>
        </w:tc>
        <w:tc>
          <w:tcPr>
            <w:tcW w:w="1360" w:type="dxa"/>
            <w:tcBorders>
              <w:top w:val="nil"/>
              <w:left w:val="nil"/>
              <w:bottom w:val="single" w:sz="4" w:space="0" w:color="auto"/>
              <w:right w:val="nil"/>
            </w:tcBorders>
            <w:vAlign w:val="center"/>
          </w:tcPr>
          <w:p w14:paraId="62507AE5" w14:textId="3605552A" w:rsidR="00AC6C97" w:rsidRPr="00D54458" w:rsidRDefault="00AC6C97" w:rsidP="00AC6C97">
            <w:pPr>
              <w:jc w:val="center"/>
              <w:rPr>
                <w:rFonts w:cs="Arial"/>
                <w:sz w:val="18"/>
                <w:szCs w:val="18"/>
              </w:rPr>
            </w:pPr>
            <w:r>
              <w:rPr>
                <w:rFonts w:cs="Arial"/>
                <w:sz w:val="18"/>
                <w:szCs w:val="18"/>
              </w:rPr>
              <w:t>57</w:t>
            </w:r>
          </w:p>
        </w:tc>
      </w:tr>
    </w:tbl>
    <w:p w14:paraId="49C8ED7E" w14:textId="77777777" w:rsidR="006B59B8" w:rsidRDefault="006B59B8"/>
    <w:p w14:paraId="7FE9F1F8" w14:textId="77777777" w:rsidR="006B59B8" w:rsidRDefault="006B59B8"/>
    <w:p w14:paraId="626DD8B0" w14:textId="77777777" w:rsidR="006B59B8" w:rsidRDefault="006B59B8"/>
    <w:p w14:paraId="0EDDE4A2" w14:textId="21DE102F" w:rsidR="006B59B8" w:rsidRDefault="006B59B8">
      <w:pPr>
        <w:sectPr w:rsidR="006B59B8" w:rsidSect="006B59B8">
          <w:pgSz w:w="16838" w:h="11906" w:orient="landscape"/>
          <w:pgMar w:top="1440" w:right="1440" w:bottom="1440" w:left="1440" w:header="709" w:footer="709" w:gutter="0"/>
          <w:cols w:space="708"/>
          <w:docGrid w:linePitch="360"/>
        </w:sectPr>
      </w:pPr>
    </w:p>
    <w:p w14:paraId="52367972" w14:textId="77BF0AF9" w:rsidR="006B59B8" w:rsidRPr="006B59B8" w:rsidRDefault="006B59B8">
      <w:pPr>
        <w:rPr>
          <w:b/>
          <w:bCs/>
          <w:sz w:val="28"/>
          <w:szCs w:val="28"/>
        </w:rPr>
      </w:pPr>
      <w:r w:rsidRPr="006B59B8">
        <w:rPr>
          <w:b/>
          <w:bCs/>
          <w:sz w:val="28"/>
          <w:szCs w:val="28"/>
        </w:rPr>
        <w:lastRenderedPageBreak/>
        <w:t>Pre- and Post- Distribution Plots</w:t>
      </w:r>
    </w:p>
    <w:p w14:paraId="305492B8" w14:textId="77777777" w:rsidR="006B59B8" w:rsidRPr="005E442F" w:rsidRDefault="006B59B8">
      <w:pPr>
        <w:rPr>
          <w:sz w:val="26"/>
          <w:szCs w:val="28"/>
        </w:rPr>
      </w:pPr>
    </w:p>
    <w:p w14:paraId="2312C613" w14:textId="7A8D478B" w:rsidR="006B59B8" w:rsidRPr="005E442F" w:rsidRDefault="006B59B8">
      <w:r w:rsidRPr="005E442F">
        <w:t>Step 3 – Account Use Metric</w:t>
      </w:r>
    </w:p>
    <w:p w14:paraId="0AFB2F22" w14:textId="084B3CEC" w:rsidR="006B59B8" w:rsidRPr="005E442F" w:rsidRDefault="006B59B8" w:rsidP="006B59B8">
      <w:r w:rsidRPr="005E442F">
        <w:t>After calculating the account usage metric (annual transaction count divided by turnover), we identify issues at both ends of the distribution. Firstly, we notice a substantial number of near-zero values, indicating that account usage is exceedingly low relative to firm size. Secondly, we observe a long right tail, which signifies the presence of firms with exceptionally high account usage relative to their size. To address these disparities, we group firms by industry and size, subsequently trimming the lower and upper 10%. This results in a refined distribution post-restriction.</w:t>
      </w:r>
    </w:p>
    <w:p w14:paraId="377973A3" w14:textId="39B6670B" w:rsidR="006B59B8" w:rsidRPr="0082206A" w:rsidRDefault="006B59B8" w:rsidP="006B59B8">
      <w:pPr>
        <w:rPr>
          <w:sz w:val="22"/>
          <w:szCs w:val="22"/>
        </w:rPr>
      </w:pPr>
    </w:p>
    <w:p w14:paraId="4BDD6D29" w14:textId="1D12DE57" w:rsidR="006B59B8" w:rsidRPr="0082206A" w:rsidRDefault="006B59B8">
      <w:pPr>
        <w:rPr>
          <w:sz w:val="22"/>
          <w:szCs w:val="22"/>
        </w:rPr>
      </w:pPr>
      <w:r w:rsidRPr="0082206A">
        <w:rPr>
          <w:sz w:val="22"/>
          <w:szCs w:val="22"/>
        </w:rPr>
        <w:t xml:space="preserve">Figure </w:t>
      </w:r>
      <w:r w:rsidR="00906A52">
        <w:rPr>
          <w:sz w:val="22"/>
          <w:szCs w:val="22"/>
        </w:rPr>
        <w:t>S1</w:t>
      </w:r>
      <w:r w:rsidRPr="0082206A">
        <w:rPr>
          <w:sz w:val="22"/>
          <w:szCs w:val="22"/>
        </w:rPr>
        <w:t>. Pre- and post- restriction plots for account usage</w:t>
      </w:r>
    </w:p>
    <w:p w14:paraId="459416B9" w14:textId="639D4A19" w:rsidR="006B59B8" w:rsidRDefault="003A2923">
      <w:r w:rsidRPr="00965EC8">
        <w:rPr>
          <w:noProof/>
        </w:rPr>
        <w:drawing>
          <wp:inline distT="0" distB="0" distL="0" distR="0" wp14:anchorId="2430832A" wp14:editId="51391B9F">
            <wp:extent cx="5731510" cy="2501900"/>
            <wp:effectExtent l="0" t="0" r="0" b="0"/>
            <wp:docPr id="1474795564" name="Picture 1" descr="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795564" name="Picture 1" descr="A graph of a graph&#10;&#10;Description automatically generated with medium confidence"/>
                    <pic:cNvPicPr/>
                  </pic:nvPicPr>
                  <pic:blipFill>
                    <a:blip r:embed="rId7"/>
                    <a:stretch>
                      <a:fillRect/>
                    </a:stretch>
                  </pic:blipFill>
                  <pic:spPr>
                    <a:xfrm>
                      <a:off x="0" y="0"/>
                      <a:ext cx="5731510" cy="2501900"/>
                    </a:xfrm>
                    <a:prstGeom prst="rect">
                      <a:avLst/>
                    </a:prstGeom>
                  </pic:spPr>
                </pic:pic>
              </a:graphicData>
            </a:graphic>
          </wp:inline>
        </w:drawing>
      </w:r>
    </w:p>
    <w:p w14:paraId="5DD0CEA7" w14:textId="77777777" w:rsidR="006B59B8" w:rsidRDefault="006B59B8"/>
    <w:p w14:paraId="05EB165C" w14:textId="77777777" w:rsidR="006B59B8" w:rsidRDefault="006B59B8"/>
    <w:p w14:paraId="57395525" w14:textId="3CAD44CF" w:rsidR="006B59B8" w:rsidRPr="005E442F" w:rsidRDefault="006B59B8" w:rsidP="006B59B8">
      <w:r w:rsidRPr="005E442F">
        <w:t>Step 4 – Energy and fuel spend to turnover</w:t>
      </w:r>
    </w:p>
    <w:p w14:paraId="76F0B02C" w14:textId="77777777" w:rsidR="006B59B8" w:rsidRPr="005E442F" w:rsidRDefault="006B59B8" w:rsidP="006B59B8">
      <w:r w:rsidRPr="005E442F">
        <w:t>After calculating energy and fuel expenditures relative to turnover, we again identify issues at both ends of the distribution for each fuel type. As previously noted, a significant number of near-zero values indicate low spending in these categories relative to firm size. Additionally, we observe extremely long right tails, suggesting that some accounts exhibit exceptionally high spending in these areas relative to their size. Given that this step aims primarily to eliminate outliers resulting from artificially high or low observed turnover levels, we only group firms by industry before removing the lower and upper 5% of the distribution. Notably, we find that right tails persist to an extent, particularly in the fuel and gas categories. Upon further investigation, we determine that the firms within these extremes belong to a limited number of industries, leading us to conclude that fuel and gas consumption may indeed be higher in these specific sectors.</w:t>
      </w:r>
    </w:p>
    <w:p w14:paraId="1C17F967" w14:textId="77777777" w:rsidR="00DA6756" w:rsidRDefault="00DA6756" w:rsidP="006B59B8">
      <w:pPr>
        <w:rPr>
          <w:sz w:val="22"/>
          <w:szCs w:val="22"/>
        </w:rPr>
      </w:pPr>
    </w:p>
    <w:p w14:paraId="2102B4F6" w14:textId="77777777" w:rsidR="00DA6756" w:rsidRDefault="00DA6756" w:rsidP="006B59B8">
      <w:pPr>
        <w:rPr>
          <w:sz w:val="22"/>
          <w:szCs w:val="22"/>
        </w:rPr>
      </w:pPr>
    </w:p>
    <w:p w14:paraId="12B3848B" w14:textId="77777777" w:rsidR="00DA6756" w:rsidRDefault="00DA6756" w:rsidP="006B59B8">
      <w:pPr>
        <w:rPr>
          <w:sz w:val="22"/>
          <w:szCs w:val="22"/>
        </w:rPr>
      </w:pPr>
    </w:p>
    <w:p w14:paraId="2568FEC4" w14:textId="77777777" w:rsidR="00DA6756" w:rsidRDefault="00DA6756" w:rsidP="006B59B8">
      <w:pPr>
        <w:rPr>
          <w:sz w:val="22"/>
          <w:szCs w:val="22"/>
        </w:rPr>
      </w:pPr>
    </w:p>
    <w:p w14:paraId="2149AC42" w14:textId="77777777" w:rsidR="00DA6756" w:rsidRDefault="00DA6756" w:rsidP="006B59B8">
      <w:pPr>
        <w:rPr>
          <w:sz w:val="22"/>
          <w:szCs w:val="22"/>
        </w:rPr>
      </w:pPr>
    </w:p>
    <w:p w14:paraId="2B00B33E" w14:textId="77777777" w:rsidR="00DA6756" w:rsidRDefault="00DA6756" w:rsidP="006B59B8">
      <w:pPr>
        <w:rPr>
          <w:sz w:val="22"/>
          <w:szCs w:val="22"/>
        </w:rPr>
      </w:pPr>
    </w:p>
    <w:p w14:paraId="764940E3" w14:textId="77777777" w:rsidR="00A36476" w:rsidRDefault="00A36476" w:rsidP="006B59B8">
      <w:pPr>
        <w:rPr>
          <w:sz w:val="22"/>
          <w:szCs w:val="22"/>
        </w:rPr>
      </w:pPr>
    </w:p>
    <w:p w14:paraId="293FE9C0" w14:textId="77777777" w:rsidR="00A36476" w:rsidRDefault="00A36476" w:rsidP="006B59B8">
      <w:pPr>
        <w:rPr>
          <w:sz w:val="22"/>
          <w:szCs w:val="22"/>
        </w:rPr>
      </w:pPr>
    </w:p>
    <w:p w14:paraId="0182521F" w14:textId="2E78A3C7" w:rsidR="006B59B8" w:rsidRPr="0082206A" w:rsidRDefault="006B59B8" w:rsidP="006B59B8">
      <w:pPr>
        <w:rPr>
          <w:sz w:val="22"/>
          <w:szCs w:val="22"/>
        </w:rPr>
      </w:pPr>
      <w:r w:rsidRPr="0082206A">
        <w:rPr>
          <w:sz w:val="22"/>
          <w:szCs w:val="22"/>
        </w:rPr>
        <w:lastRenderedPageBreak/>
        <w:t xml:space="preserve">Figure </w:t>
      </w:r>
      <w:r w:rsidR="00906A52">
        <w:rPr>
          <w:sz w:val="22"/>
          <w:szCs w:val="22"/>
        </w:rPr>
        <w:t>S2</w:t>
      </w:r>
      <w:r w:rsidRPr="0082206A">
        <w:rPr>
          <w:sz w:val="22"/>
          <w:szCs w:val="22"/>
        </w:rPr>
        <w:t>. Pre- and post- restriction plots for energy and fuel spend to turnover</w:t>
      </w:r>
    </w:p>
    <w:p w14:paraId="42265F5C" w14:textId="545561B5" w:rsidR="006B59B8" w:rsidRDefault="005121CE" w:rsidP="006B59B8">
      <w:r w:rsidRPr="00965EC8">
        <w:rPr>
          <w:noProof/>
        </w:rPr>
        <w:drawing>
          <wp:inline distT="0" distB="0" distL="0" distR="0" wp14:anchorId="6A9248A6" wp14:editId="4E8FA523">
            <wp:extent cx="5865132" cy="2840294"/>
            <wp:effectExtent l="0" t="0" r="2540" b="5080"/>
            <wp:docPr id="1886948667" name="Picture 1" descr="A graph of a func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634997" name="Picture 1" descr="A graph of a function&#10;&#10;Description automatically generated with medium confidence"/>
                    <pic:cNvPicPr/>
                  </pic:nvPicPr>
                  <pic:blipFill>
                    <a:blip r:embed="rId8"/>
                    <a:stretch>
                      <a:fillRect/>
                    </a:stretch>
                  </pic:blipFill>
                  <pic:spPr>
                    <a:xfrm>
                      <a:off x="0" y="0"/>
                      <a:ext cx="5886054" cy="2850426"/>
                    </a:xfrm>
                    <a:prstGeom prst="rect">
                      <a:avLst/>
                    </a:prstGeom>
                  </pic:spPr>
                </pic:pic>
              </a:graphicData>
            </a:graphic>
          </wp:inline>
        </w:drawing>
      </w:r>
    </w:p>
    <w:p w14:paraId="5284FC5E" w14:textId="052603A8" w:rsidR="006B59B8" w:rsidRDefault="006B59B8"/>
    <w:p w14:paraId="2032BD31" w14:textId="34D4FF84" w:rsidR="006B59B8" w:rsidRDefault="006B59B8" w:rsidP="008B2F8E">
      <w:r>
        <w:t>Step 5 –</w:t>
      </w:r>
      <w:r w:rsidR="00652356">
        <w:t xml:space="preserve"> </w:t>
      </w:r>
      <w:r w:rsidR="00652356" w:rsidRPr="00652356">
        <w:t>Observed Margin</w:t>
      </w:r>
    </w:p>
    <w:p w14:paraId="789C0B2F" w14:textId="62E5F30D" w:rsidR="00FD4663" w:rsidRDefault="00FD4663" w:rsidP="00FD4663">
      <w:r>
        <w:t xml:space="preserve">As Scope 3 emissions are made up of total spend, rather than spend on few unique categories, the final sample restriction step focuses on how total spend compares to total turnover. As with prior steps, we observe a long right tail of high values. Business profit / loss margins are variable, and it is difficult to make a subjective decision to the extent a business’s profit or loss shows irregular bank account activity. As a result, we take a conservative approach, only removing firms with double spend when compared to turnover. This results in a normal distribution, centring over a break-even profit margin. </w:t>
      </w:r>
    </w:p>
    <w:p w14:paraId="471AA9AC" w14:textId="77777777" w:rsidR="00C118B1" w:rsidRDefault="00C118B1" w:rsidP="00C118B1">
      <w:pPr>
        <w:rPr>
          <w:sz w:val="22"/>
          <w:szCs w:val="22"/>
        </w:rPr>
      </w:pPr>
    </w:p>
    <w:p w14:paraId="2AAA35A8" w14:textId="5B576990" w:rsidR="00C118B1" w:rsidRPr="00C118B1" w:rsidRDefault="00C118B1" w:rsidP="00FD4663">
      <w:pPr>
        <w:rPr>
          <w:sz w:val="22"/>
          <w:szCs w:val="22"/>
        </w:rPr>
      </w:pPr>
      <w:r w:rsidRPr="0082206A">
        <w:rPr>
          <w:sz w:val="22"/>
          <w:szCs w:val="22"/>
        </w:rPr>
        <w:t xml:space="preserve">Figure </w:t>
      </w:r>
      <w:r>
        <w:rPr>
          <w:sz w:val="22"/>
          <w:szCs w:val="22"/>
        </w:rPr>
        <w:t>S3</w:t>
      </w:r>
      <w:r w:rsidRPr="0082206A">
        <w:rPr>
          <w:sz w:val="22"/>
          <w:szCs w:val="22"/>
        </w:rPr>
        <w:t xml:space="preserve">. Pre- and post- restriction plots for </w:t>
      </w:r>
      <w:r>
        <w:rPr>
          <w:sz w:val="22"/>
          <w:szCs w:val="22"/>
        </w:rPr>
        <w:t>firm margin</w:t>
      </w:r>
    </w:p>
    <w:p w14:paraId="156606C2" w14:textId="77777777" w:rsidR="00FD4663" w:rsidRDefault="00FD4663" w:rsidP="00FD4663"/>
    <w:p w14:paraId="061DFD8C" w14:textId="77777777" w:rsidR="00FD4663" w:rsidRDefault="00FD4663" w:rsidP="00FD4663">
      <w:r w:rsidRPr="00965EC8">
        <w:rPr>
          <w:noProof/>
        </w:rPr>
        <w:drawing>
          <wp:inline distT="0" distB="0" distL="0" distR="0" wp14:anchorId="2AB52D75" wp14:editId="039DB953">
            <wp:extent cx="5731510" cy="2405380"/>
            <wp:effectExtent l="0" t="0" r="0" b="0"/>
            <wp:docPr id="1179878614" name="Picture 1" descr="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878614" name="Picture 1" descr="A graph of a graph&#10;&#10;Description automatically generated with medium confidence"/>
                    <pic:cNvPicPr/>
                  </pic:nvPicPr>
                  <pic:blipFill>
                    <a:blip r:embed="rId9"/>
                    <a:stretch>
                      <a:fillRect/>
                    </a:stretch>
                  </pic:blipFill>
                  <pic:spPr>
                    <a:xfrm>
                      <a:off x="0" y="0"/>
                      <a:ext cx="5731510" cy="2405380"/>
                    </a:xfrm>
                    <a:prstGeom prst="rect">
                      <a:avLst/>
                    </a:prstGeom>
                  </pic:spPr>
                </pic:pic>
              </a:graphicData>
            </a:graphic>
          </wp:inline>
        </w:drawing>
      </w:r>
    </w:p>
    <w:p w14:paraId="570998F9" w14:textId="77777777" w:rsidR="00652356" w:rsidRDefault="00652356">
      <w:pPr>
        <w:sectPr w:rsidR="00652356" w:rsidSect="00652356">
          <w:pgSz w:w="11906" w:h="16838"/>
          <w:pgMar w:top="1440" w:right="1440" w:bottom="1440" w:left="1440" w:header="709" w:footer="709" w:gutter="0"/>
          <w:cols w:space="708"/>
          <w:docGrid w:linePitch="360"/>
        </w:sectPr>
      </w:pPr>
    </w:p>
    <w:p w14:paraId="2F9BFB5D" w14:textId="6302438D" w:rsidR="00652356" w:rsidRPr="0082206A" w:rsidRDefault="00652356" w:rsidP="00652356">
      <w:pPr>
        <w:rPr>
          <w:sz w:val="22"/>
          <w:szCs w:val="22"/>
        </w:rPr>
      </w:pPr>
      <w:r w:rsidRPr="0082206A">
        <w:rPr>
          <w:sz w:val="22"/>
          <w:szCs w:val="22"/>
        </w:rPr>
        <w:lastRenderedPageBreak/>
        <w:t xml:space="preserve">Table </w:t>
      </w:r>
      <w:r w:rsidR="00906A52">
        <w:rPr>
          <w:sz w:val="22"/>
          <w:szCs w:val="22"/>
        </w:rPr>
        <w:t>S2</w:t>
      </w:r>
      <w:r w:rsidRPr="0082206A">
        <w:rPr>
          <w:sz w:val="22"/>
          <w:szCs w:val="22"/>
        </w:rPr>
        <w:t>. SIC code</w:t>
      </w:r>
      <w:r>
        <w:rPr>
          <w:sz w:val="22"/>
          <w:szCs w:val="22"/>
        </w:rPr>
        <w:t xml:space="preserve"> sample and population sizes,</w:t>
      </w:r>
      <w:r w:rsidRPr="0082206A">
        <w:rPr>
          <w:sz w:val="22"/>
          <w:szCs w:val="22"/>
        </w:rPr>
        <w:t xml:space="preserve"> exclusion</w:t>
      </w:r>
      <w:r>
        <w:rPr>
          <w:sz w:val="22"/>
          <w:szCs w:val="22"/>
        </w:rPr>
        <w:t xml:space="preserve"> stage</w:t>
      </w:r>
      <w:r w:rsidRPr="0082206A">
        <w:rPr>
          <w:sz w:val="22"/>
          <w:szCs w:val="22"/>
        </w:rPr>
        <w:t xml:space="preserve"> and rationale</w:t>
      </w:r>
    </w:p>
    <w:tbl>
      <w:tblPr>
        <w:tblStyle w:val="TableGrid"/>
        <w:tblW w:w="14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5"/>
        <w:gridCol w:w="804"/>
        <w:gridCol w:w="4037"/>
        <w:gridCol w:w="1041"/>
        <w:gridCol w:w="1041"/>
        <w:gridCol w:w="1041"/>
        <w:gridCol w:w="1042"/>
        <w:gridCol w:w="945"/>
        <w:gridCol w:w="945"/>
        <w:gridCol w:w="945"/>
        <w:gridCol w:w="2343"/>
      </w:tblGrid>
      <w:tr w:rsidR="002A58B4" w:rsidRPr="00C52CEF" w14:paraId="3D8025D9" w14:textId="77777777" w:rsidTr="00A36476">
        <w:trPr>
          <w:trHeight w:val="204"/>
        </w:trPr>
        <w:tc>
          <w:tcPr>
            <w:tcW w:w="775" w:type="dxa"/>
            <w:vMerge w:val="restart"/>
            <w:tcBorders>
              <w:top w:val="single" w:sz="4" w:space="0" w:color="auto"/>
              <w:bottom w:val="single" w:sz="4" w:space="0" w:color="auto"/>
            </w:tcBorders>
            <w:vAlign w:val="center"/>
            <w:hideMark/>
          </w:tcPr>
          <w:p w14:paraId="1ED0B975" w14:textId="77777777" w:rsidR="002A58B4" w:rsidRPr="00C52CEF" w:rsidRDefault="002A58B4" w:rsidP="002A58B4">
            <w:pPr>
              <w:jc w:val="center"/>
              <w:rPr>
                <w:b/>
                <w:bCs/>
                <w:sz w:val="16"/>
                <w:szCs w:val="16"/>
              </w:rPr>
            </w:pPr>
            <w:r w:rsidRPr="00C52CEF">
              <w:rPr>
                <w:b/>
                <w:bCs/>
                <w:sz w:val="16"/>
                <w:szCs w:val="16"/>
              </w:rPr>
              <w:t>Section</w:t>
            </w:r>
          </w:p>
        </w:tc>
        <w:tc>
          <w:tcPr>
            <w:tcW w:w="804" w:type="dxa"/>
            <w:vMerge w:val="restart"/>
            <w:tcBorders>
              <w:top w:val="single" w:sz="4" w:space="0" w:color="auto"/>
              <w:bottom w:val="single" w:sz="4" w:space="0" w:color="auto"/>
            </w:tcBorders>
            <w:vAlign w:val="center"/>
            <w:hideMark/>
          </w:tcPr>
          <w:p w14:paraId="48677B78" w14:textId="77777777" w:rsidR="002A58B4" w:rsidRPr="00C52CEF" w:rsidRDefault="002A58B4" w:rsidP="002A58B4">
            <w:pPr>
              <w:jc w:val="center"/>
              <w:rPr>
                <w:b/>
                <w:bCs/>
                <w:sz w:val="16"/>
                <w:szCs w:val="16"/>
              </w:rPr>
            </w:pPr>
            <w:r w:rsidRPr="00C52CEF">
              <w:rPr>
                <w:b/>
                <w:bCs/>
                <w:sz w:val="16"/>
                <w:szCs w:val="16"/>
              </w:rPr>
              <w:t>Division</w:t>
            </w:r>
          </w:p>
        </w:tc>
        <w:tc>
          <w:tcPr>
            <w:tcW w:w="4037" w:type="dxa"/>
            <w:vMerge w:val="restart"/>
            <w:tcBorders>
              <w:top w:val="single" w:sz="4" w:space="0" w:color="auto"/>
              <w:bottom w:val="single" w:sz="4" w:space="0" w:color="auto"/>
            </w:tcBorders>
            <w:vAlign w:val="center"/>
            <w:hideMark/>
          </w:tcPr>
          <w:p w14:paraId="44F88CC0" w14:textId="77777777" w:rsidR="002A58B4" w:rsidRPr="00C52CEF" w:rsidRDefault="002A58B4" w:rsidP="002A58B4">
            <w:pPr>
              <w:jc w:val="center"/>
              <w:rPr>
                <w:b/>
                <w:bCs/>
                <w:sz w:val="16"/>
                <w:szCs w:val="16"/>
              </w:rPr>
            </w:pPr>
            <w:r w:rsidRPr="00C52CEF">
              <w:rPr>
                <w:b/>
                <w:bCs/>
                <w:sz w:val="16"/>
                <w:szCs w:val="16"/>
              </w:rPr>
              <w:t>Description</w:t>
            </w:r>
          </w:p>
        </w:tc>
        <w:tc>
          <w:tcPr>
            <w:tcW w:w="1041" w:type="dxa"/>
            <w:vMerge w:val="restart"/>
            <w:tcBorders>
              <w:top w:val="single" w:sz="4" w:space="0" w:color="auto"/>
              <w:bottom w:val="single" w:sz="4" w:space="0" w:color="auto"/>
            </w:tcBorders>
            <w:vAlign w:val="center"/>
            <w:hideMark/>
          </w:tcPr>
          <w:p w14:paraId="0E3C79A5" w14:textId="77777777" w:rsidR="002A58B4" w:rsidRPr="00C52CEF" w:rsidRDefault="002A58B4" w:rsidP="002A58B4">
            <w:pPr>
              <w:jc w:val="center"/>
              <w:rPr>
                <w:b/>
                <w:bCs/>
                <w:sz w:val="16"/>
                <w:szCs w:val="16"/>
              </w:rPr>
            </w:pPr>
            <w:r w:rsidRPr="00C52CEF">
              <w:rPr>
                <w:b/>
                <w:bCs/>
                <w:sz w:val="16"/>
                <w:szCs w:val="16"/>
              </w:rPr>
              <w:t>Excluded before sample selection?</w:t>
            </w:r>
          </w:p>
        </w:tc>
        <w:tc>
          <w:tcPr>
            <w:tcW w:w="1041" w:type="dxa"/>
            <w:vMerge w:val="restart"/>
            <w:tcBorders>
              <w:top w:val="single" w:sz="4" w:space="0" w:color="auto"/>
              <w:bottom w:val="single" w:sz="4" w:space="0" w:color="auto"/>
            </w:tcBorders>
            <w:vAlign w:val="center"/>
            <w:hideMark/>
          </w:tcPr>
          <w:p w14:paraId="411364E4" w14:textId="77777777" w:rsidR="002A58B4" w:rsidRPr="00C52CEF" w:rsidRDefault="002A58B4" w:rsidP="002A58B4">
            <w:pPr>
              <w:jc w:val="center"/>
              <w:rPr>
                <w:b/>
                <w:bCs/>
                <w:sz w:val="16"/>
                <w:szCs w:val="16"/>
              </w:rPr>
            </w:pPr>
            <w:r w:rsidRPr="00C52CEF">
              <w:rPr>
                <w:b/>
                <w:bCs/>
                <w:sz w:val="16"/>
                <w:szCs w:val="16"/>
              </w:rPr>
              <w:t>Excluded during sample selection?</w:t>
            </w:r>
          </w:p>
        </w:tc>
        <w:tc>
          <w:tcPr>
            <w:tcW w:w="1041" w:type="dxa"/>
            <w:vMerge w:val="restart"/>
            <w:tcBorders>
              <w:top w:val="single" w:sz="4" w:space="0" w:color="auto"/>
              <w:bottom w:val="single" w:sz="4" w:space="0" w:color="auto"/>
            </w:tcBorders>
            <w:vAlign w:val="center"/>
            <w:hideMark/>
          </w:tcPr>
          <w:p w14:paraId="20125047" w14:textId="77777777" w:rsidR="002A58B4" w:rsidRPr="00C52CEF" w:rsidRDefault="002A58B4" w:rsidP="002A58B4">
            <w:pPr>
              <w:jc w:val="center"/>
              <w:rPr>
                <w:b/>
                <w:bCs/>
                <w:sz w:val="16"/>
                <w:szCs w:val="16"/>
              </w:rPr>
            </w:pPr>
            <w:r w:rsidRPr="00C52CEF">
              <w:rPr>
                <w:b/>
                <w:bCs/>
                <w:sz w:val="16"/>
                <w:szCs w:val="16"/>
              </w:rPr>
              <w:t>Starting Sample Size</w:t>
            </w:r>
          </w:p>
        </w:tc>
        <w:tc>
          <w:tcPr>
            <w:tcW w:w="1042" w:type="dxa"/>
            <w:tcBorders>
              <w:top w:val="single" w:sz="4" w:space="0" w:color="auto"/>
            </w:tcBorders>
            <w:vAlign w:val="center"/>
          </w:tcPr>
          <w:p w14:paraId="141C59DA" w14:textId="1B7BF448" w:rsidR="002A58B4" w:rsidRPr="00C52CEF" w:rsidRDefault="002A58B4" w:rsidP="002A58B4">
            <w:pPr>
              <w:jc w:val="center"/>
              <w:rPr>
                <w:b/>
                <w:bCs/>
                <w:sz w:val="16"/>
                <w:szCs w:val="16"/>
              </w:rPr>
            </w:pPr>
          </w:p>
        </w:tc>
        <w:tc>
          <w:tcPr>
            <w:tcW w:w="2835" w:type="dxa"/>
            <w:gridSpan w:val="3"/>
            <w:tcBorders>
              <w:top w:val="single" w:sz="4" w:space="0" w:color="auto"/>
            </w:tcBorders>
            <w:noWrap/>
            <w:vAlign w:val="bottom"/>
            <w:hideMark/>
          </w:tcPr>
          <w:p w14:paraId="4F791661" w14:textId="77777777" w:rsidR="002A58B4" w:rsidRPr="00C52CEF" w:rsidRDefault="002A58B4" w:rsidP="002A58B4">
            <w:pPr>
              <w:jc w:val="center"/>
              <w:rPr>
                <w:b/>
                <w:bCs/>
                <w:sz w:val="16"/>
                <w:szCs w:val="16"/>
              </w:rPr>
            </w:pPr>
            <w:r w:rsidRPr="00C52CEF">
              <w:rPr>
                <w:b/>
                <w:bCs/>
                <w:sz w:val="16"/>
                <w:szCs w:val="16"/>
              </w:rPr>
              <w:t>UK Business Population</w:t>
            </w:r>
          </w:p>
        </w:tc>
        <w:tc>
          <w:tcPr>
            <w:tcW w:w="2343" w:type="dxa"/>
            <w:vMerge w:val="restart"/>
            <w:tcBorders>
              <w:top w:val="single" w:sz="4" w:space="0" w:color="auto"/>
              <w:bottom w:val="single" w:sz="4" w:space="0" w:color="auto"/>
            </w:tcBorders>
            <w:noWrap/>
            <w:vAlign w:val="center"/>
            <w:hideMark/>
          </w:tcPr>
          <w:p w14:paraId="735C784D" w14:textId="77777777" w:rsidR="002A58B4" w:rsidRPr="00C52CEF" w:rsidRDefault="002A58B4" w:rsidP="002A58B4">
            <w:pPr>
              <w:jc w:val="center"/>
              <w:rPr>
                <w:b/>
                <w:bCs/>
                <w:sz w:val="16"/>
                <w:szCs w:val="16"/>
              </w:rPr>
            </w:pPr>
            <w:r w:rsidRPr="00C52CEF">
              <w:rPr>
                <w:b/>
                <w:bCs/>
                <w:sz w:val="16"/>
                <w:szCs w:val="16"/>
              </w:rPr>
              <w:t>Notes</w:t>
            </w:r>
          </w:p>
        </w:tc>
      </w:tr>
      <w:tr w:rsidR="002A58B4" w:rsidRPr="00C52CEF" w14:paraId="21E02BD8" w14:textId="77777777" w:rsidTr="00A36476">
        <w:trPr>
          <w:trHeight w:val="998"/>
        </w:trPr>
        <w:tc>
          <w:tcPr>
            <w:tcW w:w="775" w:type="dxa"/>
            <w:vMerge/>
            <w:tcBorders>
              <w:bottom w:val="single" w:sz="4" w:space="0" w:color="auto"/>
            </w:tcBorders>
            <w:vAlign w:val="center"/>
            <w:hideMark/>
          </w:tcPr>
          <w:p w14:paraId="7838C3AE" w14:textId="77777777" w:rsidR="002A58B4" w:rsidRPr="00C52CEF" w:rsidRDefault="002A58B4" w:rsidP="002A58B4">
            <w:pPr>
              <w:jc w:val="center"/>
              <w:rPr>
                <w:b/>
                <w:bCs/>
                <w:sz w:val="16"/>
                <w:szCs w:val="16"/>
              </w:rPr>
            </w:pPr>
          </w:p>
        </w:tc>
        <w:tc>
          <w:tcPr>
            <w:tcW w:w="804" w:type="dxa"/>
            <w:vMerge/>
            <w:tcBorders>
              <w:bottom w:val="single" w:sz="4" w:space="0" w:color="auto"/>
            </w:tcBorders>
            <w:vAlign w:val="center"/>
            <w:hideMark/>
          </w:tcPr>
          <w:p w14:paraId="34B7DFD9" w14:textId="77777777" w:rsidR="002A58B4" w:rsidRPr="00C52CEF" w:rsidRDefault="002A58B4" w:rsidP="002A58B4">
            <w:pPr>
              <w:jc w:val="center"/>
              <w:rPr>
                <w:b/>
                <w:bCs/>
                <w:sz w:val="16"/>
                <w:szCs w:val="16"/>
              </w:rPr>
            </w:pPr>
          </w:p>
        </w:tc>
        <w:tc>
          <w:tcPr>
            <w:tcW w:w="4037" w:type="dxa"/>
            <w:vMerge/>
            <w:tcBorders>
              <w:bottom w:val="single" w:sz="4" w:space="0" w:color="auto"/>
            </w:tcBorders>
            <w:vAlign w:val="center"/>
            <w:hideMark/>
          </w:tcPr>
          <w:p w14:paraId="0D13686B" w14:textId="77777777" w:rsidR="002A58B4" w:rsidRPr="00C52CEF" w:rsidRDefault="002A58B4" w:rsidP="002A58B4">
            <w:pPr>
              <w:jc w:val="center"/>
              <w:rPr>
                <w:b/>
                <w:bCs/>
                <w:sz w:val="16"/>
                <w:szCs w:val="16"/>
              </w:rPr>
            </w:pPr>
          </w:p>
        </w:tc>
        <w:tc>
          <w:tcPr>
            <w:tcW w:w="1041" w:type="dxa"/>
            <w:vMerge/>
            <w:tcBorders>
              <w:bottom w:val="single" w:sz="4" w:space="0" w:color="auto"/>
            </w:tcBorders>
            <w:vAlign w:val="center"/>
            <w:hideMark/>
          </w:tcPr>
          <w:p w14:paraId="3C998984" w14:textId="77777777" w:rsidR="002A58B4" w:rsidRPr="00C52CEF" w:rsidRDefault="002A58B4" w:rsidP="002A58B4">
            <w:pPr>
              <w:jc w:val="center"/>
              <w:rPr>
                <w:b/>
                <w:bCs/>
                <w:sz w:val="16"/>
                <w:szCs w:val="16"/>
              </w:rPr>
            </w:pPr>
          </w:p>
        </w:tc>
        <w:tc>
          <w:tcPr>
            <w:tcW w:w="1041" w:type="dxa"/>
            <w:vMerge/>
            <w:tcBorders>
              <w:bottom w:val="single" w:sz="4" w:space="0" w:color="auto"/>
            </w:tcBorders>
            <w:vAlign w:val="center"/>
            <w:hideMark/>
          </w:tcPr>
          <w:p w14:paraId="693D7314" w14:textId="77777777" w:rsidR="002A58B4" w:rsidRPr="00C52CEF" w:rsidRDefault="002A58B4" w:rsidP="002A58B4">
            <w:pPr>
              <w:jc w:val="center"/>
              <w:rPr>
                <w:b/>
                <w:bCs/>
                <w:sz w:val="16"/>
                <w:szCs w:val="16"/>
              </w:rPr>
            </w:pPr>
          </w:p>
        </w:tc>
        <w:tc>
          <w:tcPr>
            <w:tcW w:w="1041" w:type="dxa"/>
            <w:vMerge/>
            <w:tcBorders>
              <w:bottom w:val="single" w:sz="4" w:space="0" w:color="auto"/>
            </w:tcBorders>
            <w:vAlign w:val="center"/>
            <w:hideMark/>
          </w:tcPr>
          <w:p w14:paraId="7574B635" w14:textId="77777777" w:rsidR="002A58B4" w:rsidRPr="00C52CEF" w:rsidRDefault="002A58B4" w:rsidP="002A58B4">
            <w:pPr>
              <w:jc w:val="center"/>
              <w:rPr>
                <w:b/>
                <w:bCs/>
                <w:sz w:val="16"/>
                <w:szCs w:val="16"/>
              </w:rPr>
            </w:pPr>
          </w:p>
        </w:tc>
        <w:tc>
          <w:tcPr>
            <w:tcW w:w="1042" w:type="dxa"/>
            <w:tcBorders>
              <w:bottom w:val="single" w:sz="4" w:space="0" w:color="auto"/>
            </w:tcBorders>
            <w:vAlign w:val="center"/>
          </w:tcPr>
          <w:p w14:paraId="57C8A56B" w14:textId="7D573D34" w:rsidR="002A58B4" w:rsidRPr="00C52CEF" w:rsidRDefault="002A58B4" w:rsidP="002A58B4">
            <w:pPr>
              <w:jc w:val="center"/>
              <w:rPr>
                <w:b/>
                <w:bCs/>
                <w:sz w:val="16"/>
                <w:szCs w:val="16"/>
              </w:rPr>
            </w:pPr>
            <w:r w:rsidRPr="00C52CEF">
              <w:rPr>
                <w:b/>
                <w:bCs/>
                <w:sz w:val="16"/>
                <w:szCs w:val="16"/>
              </w:rPr>
              <w:t>Sample</w:t>
            </w:r>
          </w:p>
        </w:tc>
        <w:tc>
          <w:tcPr>
            <w:tcW w:w="945" w:type="dxa"/>
            <w:tcBorders>
              <w:bottom w:val="single" w:sz="4" w:space="0" w:color="auto"/>
            </w:tcBorders>
            <w:vAlign w:val="center"/>
            <w:hideMark/>
          </w:tcPr>
          <w:p w14:paraId="45BDBFD0" w14:textId="77777777" w:rsidR="002A58B4" w:rsidRPr="00C52CEF" w:rsidRDefault="002A58B4" w:rsidP="002A58B4">
            <w:pPr>
              <w:jc w:val="center"/>
              <w:rPr>
                <w:b/>
                <w:bCs/>
                <w:sz w:val="16"/>
                <w:szCs w:val="16"/>
              </w:rPr>
            </w:pPr>
            <w:r w:rsidRPr="00C52CEF">
              <w:rPr>
                <w:b/>
                <w:bCs/>
                <w:sz w:val="16"/>
                <w:szCs w:val="16"/>
              </w:rPr>
              <w:t>Total Firms</w:t>
            </w:r>
          </w:p>
        </w:tc>
        <w:tc>
          <w:tcPr>
            <w:tcW w:w="945" w:type="dxa"/>
            <w:tcBorders>
              <w:bottom w:val="single" w:sz="4" w:space="0" w:color="auto"/>
            </w:tcBorders>
            <w:vAlign w:val="center"/>
            <w:hideMark/>
          </w:tcPr>
          <w:p w14:paraId="1B74797D" w14:textId="77777777" w:rsidR="002A58B4" w:rsidRPr="00C52CEF" w:rsidRDefault="002A58B4" w:rsidP="002A58B4">
            <w:pPr>
              <w:jc w:val="center"/>
              <w:rPr>
                <w:b/>
                <w:bCs/>
                <w:sz w:val="16"/>
                <w:szCs w:val="16"/>
              </w:rPr>
            </w:pPr>
            <w:r w:rsidRPr="00C52CEF">
              <w:rPr>
                <w:b/>
                <w:bCs/>
                <w:sz w:val="16"/>
                <w:szCs w:val="16"/>
              </w:rPr>
              <w:t>SMEs*</w:t>
            </w:r>
          </w:p>
        </w:tc>
        <w:tc>
          <w:tcPr>
            <w:tcW w:w="945" w:type="dxa"/>
            <w:tcBorders>
              <w:bottom w:val="single" w:sz="4" w:space="0" w:color="auto"/>
            </w:tcBorders>
            <w:vAlign w:val="center"/>
            <w:hideMark/>
          </w:tcPr>
          <w:p w14:paraId="5E656B9A" w14:textId="77777777" w:rsidR="002A58B4" w:rsidRPr="00C52CEF" w:rsidRDefault="002A58B4" w:rsidP="002A58B4">
            <w:pPr>
              <w:jc w:val="center"/>
              <w:rPr>
                <w:b/>
                <w:bCs/>
                <w:sz w:val="16"/>
                <w:szCs w:val="16"/>
              </w:rPr>
            </w:pPr>
            <w:r w:rsidRPr="00C52CEF">
              <w:rPr>
                <w:b/>
                <w:bCs/>
                <w:sz w:val="16"/>
                <w:szCs w:val="16"/>
              </w:rPr>
              <w:t>SMEs*</w:t>
            </w:r>
          </w:p>
        </w:tc>
        <w:tc>
          <w:tcPr>
            <w:tcW w:w="2343" w:type="dxa"/>
            <w:vMerge/>
            <w:tcBorders>
              <w:bottom w:val="single" w:sz="4" w:space="0" w:color="auto"/>
            </w:tcBorders>
            <w:vAlign w:val="center"/>
            <w:hideMark/>
          </w:tcPr>
          <w:p w14:paraId="73DDDFD0" w14:textId="77777777" w:rsidR="002A58B4" w:rsidRPr="00C52CEF" w:rsidRDefault="002A58B4" w:rsidP="002A58B4">
            <w:pPr>
              <w:jc w:val="center"/>
              <w:rPr>
                <w:b/>
                <w:bCs/>
                <w:sz w:val="16"/>
                <w:szCs w:val="16"/>
              </w:rPr>
            </w:pPr>
          </w:p>
        </w:tc>
      </w:tr>
      <w:tr w:rsidR="002A58B4" w:rsidRPr="00C52CEF" w14:paraId="48AF9CBF" w14:textId="77777777" w:rsidTr="00A36476">
        <w:trPr>
          <w:trHeight w:val="204"/>
        </w:trPr>
        <w:tc>
          <w:tcPr>
            <w:tcW w:w="775" w:type="dxa"/>
            <w:tcBorders>
              <w:top w:val="single" w:sz="4" w:space="0" w:color="auto"/>
            </w:tcBorders>
            <w:noWrap/>
            <w:vAlign w:val="center"/>
            <w:hideMark/>
          </w:tcPr>
          <w:p w14:paraId="78916BBF" w14:textId="77777777" w:rsidR="002A58B4" w:rsidRPr="00C52CEF" w:rsidRDefault="002A58B4" w:rsidP="002A58B4">
            <w:pPr>
              <w:jc w:val="center"/>
              <w:rPr>
                <w:sz w:val="16"/>
                <w:szCs w:val="16"/>
              </w:rPr>
            </w:pPr>
          </w:p>
        </w:tc>
        <w:tc>
          <w:tcPr>
            <w:tcW w:w="804" w:type="dxa"/>
            <w:tcBorders>
              <w:top w:val="single" w:sz="4" w:space="0" w:color="auto"/>
            </w:tcBorders>
            <w:noWrap/>
            <w:vAlign w:val="center"/>
            <w:hideMark/>
          </w:tcPr>
          <w:p w14:paraId="7DDF6FAD" w14:textId="77777777" w:rsidR="002A58B4" w:rsidRPr="00C52CEF" w:rsidRDefault="002A58B4" w:rsidP="002A58B4">
            <w:pPr>
              <w:jc w:val="center"/>
              <w:rPr>
                <w:sz w:val="16"/>
                <w:szCs w:val="16"/>
              </w:rPr>
            </w:pPr>
          </w:p>
        </w:tc>
        <w:tc>
          <w:tcPr>
            <w:tcW w:w="4037" w:type="dxa"/>
            <w:tcBorders>
              <w:top w:val="single" w:sz="4" w:space="0" w:color="auto"/>
            </w:tcBorders>
            <w:noWrap/>
            <w:vAlign w:val="center"/>
            <w:hideMark/>
          </w:tcPr>
          <w:p w14:paraId="7FCC3242" w14:textId="77777777" w:rsidR="002A58B4" w:rsidRPr="00C52CEF" w:rsidRDefault="002A58B4" w:rsidP="002A58B4">
            <w:pPr>
              <w:jc w:val="center"/>
              <w:rPr>
                <w:sz w:val="16"/>
                <w:szCs w:val="16"/>
              </w:rPr>
            </w:pPr>
          </w:p>
        </w:tc>
        <w:tc>
          <w:tcPr>
            <w:tcW w:w="1041" w:type="dxa"/>
            <w:tcBorders>
              <w:top w:val="single" w:sz="4" w:space="0" w:color="auto"/>
            </w:tcBorders>
            <w:noWrap/>
            <w:vAlign w:val="center"/>
            <w:hideMark/>
          </w:tcPr>
          <w:p w14:paraId="57B11C44" w14:textId="77777777" w:rsidR="002A58B4" w:rsidRPr="00C52CEF" w:rsidRDefault="002A58B4" w:rsidP="002A58B4">
            <w:pPr>
              <w:jc w:val="center"/>
              <w:rPr>
                <w:sz w:val="16"/>
                <w:szCs w:val="16"/>
              </w:rPr>
            </w:pPr>
          </w:p>
        </w:tc>
        <w:tc>
          <w:tcPr>
            <w:tcW w:w="1041" w:type="dxa"/>
            <w:tcBorders>
              <w:top w:val="single" w:sz="4" w:space="0" w:color="auto"/>
            </w:tcBorders>
            <w:noWrap/>
            <w:vAlign w:val="center"/>
            <w:hideMark/>
          </w:tcPr>
          <w:p w14:paraId="40963425" w14:textId="77777777" w:rsidR="002A58B4" w:rsidRPr="00C52CEF" w:rsidRDefault="002A58B4" w:rsidP="002A58B4">
            <w:pPr>
              <w:jc w:val="center"/>
              <w:rPr>
                <w:sz w:val="16"/>
                <w:szCs w:val="16"/>
              </w:rPr>
            </w:pPr>
          </w:p>
        </w:tc>
        <w:tc>
          <w:tcPr>
            <w:tcW w:w="1041" w:type="dxa"/>
            <w:tcBorders>
              <w:top w:val="single" w:sz="4" w:space="0" w:color="auto"/>
            </w:tcBorders>
            <w:noWrap/>
            <w:vAlign w:val="center"/>
            <w:hideMark/>
          </w:tcPr>
          <w:p w14:paraId="5D5B484E" w14:textId="77777777" w:rsidR="002A58B4" w:rsidRPr="00C52CEF" w:rsidRDefault="002A58B4" w:rsidP="002A58B4">
            <w:pPr>
              <w:jc w:val="center"/>
              <w:rPr>
                <w:b/>
                <w:bCs/>
                <w:i/>
                <w:iCs/>
                <w:sz w:val="16"/>
                <w:szCs w:val="16"/>
              </w:rPr>
            </w:pPr>
            <w:r w:rsidRPr="00C52CEF">
              <w:rPr>
                <w:b/>
                <w:bCs/>
                <w:i/>
                <w:iCs/>
                <w:sz w:val="16"/>
                <w:szCs w:val="16"/>
              </w:rPr>
              <w:t>#</w:t>
            </w:r>
          </w:p>
        </w:tc>
        <w:tc>
          <w:tcPr>
            <w:tcW w:w="1042" w:type="dxa"/>
            <w:tcBorders>
              <w:top w:val="single" w:sz="4" w:space="0" w:color="auto"/>
            </w:tcBorders>
            <w:vAlign w:val="center"/>
          </w:tcPr>
          <w:p w14:paraId="6B10764F" w14:textId="3D407F70" w:rsidR="002A58B4" w:rsidRPr="00C52CEF" w:rsidRDefault="002A58B4" w:rsidP="002A58B4">
            <w:pPr>
              <w:jc w:val="center"/>
              <w:rPr>
                <w:b/>
                <w:bCs/>
                <w:i/>
                <w:iCs/>
                <w:sz w:val="16"/>
                <w:szCs w:val="16"/>
              </w:rPr>
            </w:pPr>
            <w:r w:rsidRPr="00C52CEF">
              <w:rPr>
                <w:b/>
                <w:bCs/>
                <w:i/>
                <w:iCs/>
                <w:sz w:val="16"/>
                <w:szCs w:val="16"/>
              </w:rPr>
              <w:t>#</w:t>
            </w:r>
          </w:p>
        </w:tc>
        <w:tc>
          <w:tcPr>
            <w:tcW w:w="945" w:type="dxa"/>
            <w:tcBorders>
              <w:top w:val="single" w:sz="4" w:space="0" w:color="auto"/>
            </w:tcBorders>
            <w:noWrap/>
            <w:vAlign w:val="center"/>
            <w:hideMark/>
          </w:tcPr>
          <w:p w14:paraId="15ADD760" w14:textId="77777777" w:rsidR="002A58B4" w:rsidRPr="00C52CEF" w:rsidRDefault="002A58B4" w:rsidP="002A58B4">
            <w:pPr>
              <w:jc w:val="center"/>
              <w:rPr>
                <w:b/>
                <w:bCs/>
                <w:i/>
                <w:iCs/>
                <w:sz w:val="16"/>
                <w:szCs w:val="16"/>
              </w:rPr>
            </w:pPr>
            <w:r w:rsidRPr="00C52CEF">
              <w:rPr>
                <w:b/>
                <w:bCs/>
                <w:i/>
                <w:iCs/>
                <w:sz w:val="16"/>
                <w:szCs w:val="16"/>
              </w:rPr>
              <w:t>#</w:t>
            </w:r>
          </w:p>
        </w:tc>
        <w:tc>
          <w:tcPr>
            <w:tcW w:w="945" w:type="dxa"/>
            <w:tcBorders>
              <w:top w:val="single" w:sz="4" w:space="0" w:color="auto"/>
            </w:tcBorders>
            <w:noWrap/>
            <w:vAlign w:val="center"/>
            <w:hideMark/>
          </w:tcPr>
          <w:p w14:paraId="492C2AAF" w14:textId="77777777" w:rsidR="002A58B4" w:rsidRPr="00C52CEF" w:rsidRDefault="002A58B4" w:rsidP="002A58B4">
            <w:pPr>
              <w:jc w:val="center"/>
              <w:rPr>
                <w:b/>
                <w:bCs/>
                <w:i/>
                <w:iCs/>
                <w:sz w:val="16"/>
                <w:szCs w:val="16"/>
              </w:rPr>
            </w:pPr>
            <w:r w:rsidRPr="00C52CEF">
              <w:rPr>
                <w:b/>
                <w:bCs/>
                <w:i/>
                <w:iCs/>
                <w:sz w:val="16"/>
                <w:szCs w:val="16"/>
              </w:rPr>
              <w:t>#</w:t>
            </w:r>
          </w:p>
        </w:tc>
        <w:tc>
          <w:tcPr>
            <w:tcW w:w="945" w:type="dxa"/>
            <w:tcBorders>
              <w:top w:val="single" w:sz="4" w:space="0" w:color="auto"/>
            </w:tcBorders>
            <w:noWrap/>
            <w:vAlign w:val="center"/>
            <w:hideMark/>
          </w:tcPr>
          <w:p w14:paraId="3E6E5DE1" w14:textId="77777777" w:rsidR="002A58B4" w:rsidRPr="00C52CEF" w:rsidRDefault="002A58B4" w:rsidP="002A58B4">
            <w:pPr>
              <w:jc w:val="center"/>
              <w:rPr>
                <w:b/>
                <w:bCs/>
                <w:i/>
                <w:iCs/>
                <w:sz w:val="16"/>
                <w:szCs w:val="16"/>
              </w:rPr>
            </w:pPr>
            <w:r w:rsidRPr="00C52CEF">
              <w:rPr>
                <w:b/>
                <w:bCs/>
                <w:i/>
                <w:iCs/>
                <w:sz w:val="16"/>
                <w:szCs w:val="16"/>
              </w:rPr>
              <w:t>%</w:t>
            </w:r>
          </w:p>
        </w:tc>
        <w:tc>
          <w:tcPr>
            <w:tcW w:w="2343" w:type="dxa"/>
            <w:tcBorders>
              <w:top w:val="single" w:sz="4" w:space="0" w:color="auto"/>
            </w:tcBorders>
            <w:noWrap/>
            <w:vAlign w:val="center"/>
            <w:hideMark/>
          </w:tcPr>
          <w:p w14:paraId="2B146691" w14:textId="77777777" w:rsidR="002A58B4" w:rsidRPr="00C52CEF" w:rsidRDefault="002A58B4" w:rsidP="002A58B4">
            <w:pPr>
              <w:jc w:val="center"/>
              <w:rPr>
                <w:b/>
                <w:bCs/>
                <w:i/>
                <w:iCs/>
                <w:sz w:val="16"/>
                <w:szCs w:val="16"/>
              </w:rPr>
            </w:pPr>
          </w:p>
        </w:tc>
      </w:tr>
      <w:tr w:rsidR="00A36476" w:rsidRPr="00C52CEF" w14:paraId="7370465A" w14:textId="77777777" w:rsidTr="00A36476">
        <w:trPr>
          <w:trHeight w:val="204"/>
        </w:trPr>
        <w:tc>
          <w:tcPr>
            <w:tcW w:w="775" w:type="dxa"/>
            <w:noWrap/>
            <w:vAlign w:val="center"/>
            <w:hideMark/>
          </w:tcPr>
          <w:p w14:paraId="141D1D96" w14:textId="77777777" w:rsidR="00A36476" w:rsidRPr="00C52CEF" w:rsidRDefault="00A36476" w:rsidP="00A36476">
            <w:pPr>
              <w:rPr>
                <w:sz w:val="16"/>
                <w:szCs w:val="16"/>
              </w:rPr>
            </w:pPr>
            <w:r w:rsidRPr="00C52CEF">
              <w:rPr>
                <w:sz w:val="16"/>
                <w:szCs w:val="16"/>
              </w:rPr>
              <w:t>A</w:t>
            </w:r>
          </w:p>
        </w:tc>
        <w:tc>
          <w:tcPr>
            <w:tcW w:w="804" w:type="dxa"/>
            <w:noWrap/>
            <w:vAlign w:val="center"/>
            <w:hideMark/>
          </w:tcPr>
          <w:p w14:paraId="3C04C0EF" w14:textId="77777777" w:rsidR="00A36476" w:rsidRPr="00C52CEF" w:rsidRDefault="00A36476" w:rsidP="00A36476">
            <w:pPr>
              <w:rPr>
                <w:sz w:val="16"/>
                <w:szCs w:val="16"/>
              </w:rPr>
            </w:pPr>
            <w:r w:rsidRPr="00C52CEF">
              <w:rPr>
                <w:sz w:val="16"/>
                <w:szCs w:val="16"/>
              </w:rPr>
              <w:t>1</w:t>
            </w:r>
          </w:p>
        </w:tc>
        <w:tc>
          <w:tcPr>
            <w:tcW w:w="4037" w:type="dxa"/>
            <w:noWrap/>
            <w:vAlign w:val="center"/>
            <w:hideMark/>
          </w:tcPr>
          <w:p w14:paraId="1D6A6891" w14:textId="77777777" w:rsidR="00A36476" w:rsidRPr="00C52CEF" w:rsidRDefault="00A36476" w:rsidP="00A36476">
            <w:pPr>
              <w:rPr>
                <w:sz w:val="16"/>
                <w:szCs w:val="16"/>
              </w:rPr>
            </w:pPr>
            <w:r w:rsidRPr="00C52CEF">
              <w:rPr>
                <w:sz w:val="16"/>
                <w:szCs w:val="16"/>
              </w:rPr>
              <w:t>Crop and animal production, hunting and related service activities</w:t>
            </w:r>
          </w:p>
        </w:tc>
        <w:tc>
          <w:tcPr>
            <w:tcW w:w="1041" w:type="dxa"/>
            <w:noWrap/>
            <w:vAlign w:val="center"/>
            <w:hideMark/>
          </w:tcPr>
          <w:p w14:paraId="163A510E" w14:textId="33B9C94A" w:rsidR="00A36476" w:rsidRPr="00A36476" w:rsidRDefault="00A36476" w:rsidP="00A36476">
            <w:pPr>
              <w:jc w:val="center"/>
              <w:rPr>
                <w:sz w:val="16"/>
                <w:szCs w:val="16"/>
              </w:rPr>
            </w:pPr>
            <w:r w:rsidRPr="00A36476">
              <w:rPr>
                <w:sz w:val="16"/>
                <w:szCs w:val="16"/>
              </w:rPr>
              <w:t>Y</w:t>
            </w:r>
          </w:p>
        </w:tc>
        <w:tc>
          <w:tcPr>
            <w:tcW w:w="1041" w:type="dxa"/>
            <w:noWrap/>
            <w:vAlign w:val="center"/>
            <w:hideMark/>
          </w:tcPr>
          <w:p w14:paraId="56443969" w14:textId="77777777" w:rsidR="00A36476" w:rsidRPr="00A36476" w:rsidRDefault="00A36476" w:rsidP="00A36476">
            <w:pPr>
              <w:jc w:val="center"/>
              <w:rPr>
                <w:sz w:val="16"/>
                <w:szCs w:val="16"/>
              </w:rPr>
            </w:pPr>
          </w:p>
        </w:tc>
        <w:tc>
          <w:tcPr>
            <w:tcW w:w="1041" w:type="dxa"/>
            <w:noWrap/>
            <w:vAlign w:val="center"/>
            <w:hideMark/>
          </w:tcPr>
          <w:p w14:paraId="125B5B3F" w14:textId="303F5034" w:rsidR="00A36476" w:rsidRPr="00A36476" w:rsidRDefault="00A36476" w:rsidP="00A36476">
            <w:pPr>
              <w:jc w:val="right"/>
              <w:rPr>
                <w:sz w:val="16"/>
                <w:szCs w:val="16"/>
              </w:rPr>
            </w:pPr>
            <w:r w:rsidRPr="00A36476">
              <w:rPr>
                <w:sz w:val="16"/>
                <w:szCs w:val="16"/>
              </w:rPr>
              <w:t xml:space="preserve"> -   </w:t>
            </w:r>
          </w:p>
        </w:tc>
        <w:tc>
          <w:tcPr>
            <w:tcW w:w="1042" w:type="dxa"/>
            <w:vAlign w:val="center"/>
          </w:tcPr>
          <w:p w14:paraId="605D9D9E" w14:textId="07F4A0A7" w:rsidR="00A36476" w:rsidRPr="00A36476" w:rsidRDefault="00A36476" w:rsidP="00A36476">
            <w:pPr>
              <w:jc w:val="right"/>
              <w:rPr>
                <w:sz w:val="16"/>
                <w:szCs w:val="16"/>
              </w:rPr>
            </w:pPr>
            <w:r w:rsidRPr="00A36476">
              <w:rPr>
                <w:sz w:val="16"/>
                <w:szCs w:val="16"/>
              </w:rPr>
              <w:t xml:space="preserve"> -   </w:t>
            </w:r>
          </w:p>
        </w:tc>
        <w:tc>
          <w:tcPr>
            <w:tcW w:w="945" w:type="dxa"/>
            <w:noWrap/>
            <w:vAlign w:val="center"/>
            <w:hideMark/>
          </w:tcPr>
          <w:p w14:paraId="6DEE8E85" w14:textId="77777777" w:rsidR="00A36476" w:rsidRPr="00C52CEF" w:rsidRDefault="00A36476" w:rsidP="00A36476">
            <w:pPr>
              <w:jc w:val="right"/>
              <w:rPr>
                <w:sz w:val="16"/>
                <w:szCs w:val="16"/>
              </w:rPr>
            </w:pPr>
            <w:r w:rsidRPr="00C52CEF">
              <w:rPr>
                <w:sz w:val="16"/>
                <w:szCs w:val="16"/>
              </w:rPr>
              <w:t>132,420</w:t>
            </w:r>
          </w:p>
        </w:tc>
        <w:tc>
          <w:tcPr>
            <w:tcW w:w="945" w:type="dxa"/>
            <w:noWrap/>
            <w:vAlign w:val="center"/>
            <w:hideMark/>
          </w:tcPr>
          <w:p w14:paraId="73DE7994" w14:textId="77777777" w:rsidR="00A36476" w:rsidRPr="00C52CEF" w:rsidRDefault="00A36476" w:rsidP="00A36476">
            <w:pPr>
              <w:jc w:val="right"/>
              <w:rPr>
                <w:sz w:val="16"/>
                <w:szCs w:val="16"/>
              </w:rPr>
            </w:pPr>
            <w:r w:rsidRPr="00C52CEF">
              <w:rPr>
                <w:sz w:val="16"/>
                <w:szCs w:val="16"/>
              </w:rPr>
              <w:t>132,335</w:t>
            </w:r>
          </w:p>
        </w:tc>
        <w:tc>
          <w:tcPr>
            <w:tcW w:w="945" w:type="dxa"/>
            <w:noWrap/>
            <w:vAlign w:val="center"/>
            <w:hideMark/>
          </w:tcPr>
          <w:p w14:paraId="5CE637D6" w14:textId="77777777" w:rsidR="00A36476" w:rsidRDefault="00A36476" w:rsidP="00A36476">
            <w:pPr>
              <w:jc w:val="right"/>
              <w:rPr>
                <w:i/>
                <w:iCs/>
                <w:sz w:val="16"/>
                <w:szCs w:val="16"/>
              </w:rPr>
            </w:pPr>
          </w:p>
          <w:p w14:paraId="38EB06F2" w14:textId="476125A3" w:rsidR="00A36476" w:rsidRPr="00C52CEF" w:rsidRDefault="00A36476" w:rsidP="00A36476">
            <w:pPr>
              <w:jc w:val="right"/>
              <w:rPr>
                <w:i/>
                <w:iCs/>
                <w:sz w:val="16"/>
                <w:szCs w:val="16"/>
              </w:rPr>
            </w:pPr>
          </w:p>
        </w:tc>
        <w:tc>
          <w:tcPr>
            <w:tcW w:w="2343" w:type="dxa"/>
            <w:noWrap/>
            <w:hideMark/>
          </w:tcPr>
          <w:p w14:paraId="2B764636" w14:textId="77777777" w:rsidR="00A36476" w:rsidRPr="00C52CEF" w:rsidRDefault="00A36476" w:rsidP="00A36476">
            <w:pPr>
              <w:rPr>
                <w:sz w:val="16"/>
                <w:szCs w:val="16"/>
              </w:rPr>
            </w:pPr>
            <w:r w:rsidRPr="00C52CEF">
              <w:rPr>
                <w:sz w:val="16"/>
                <w:szCs w:val="16"/>
              </w:rPr>
              <w:t>Industry identified as high error due to limitations of transaction methodology</w:t>
            </w:r>
          </w:p>
        </w:tc>
      </w:tr>
      <w:tr w:rsidR="00A36476" w:rsidRPr="00C52CEF" w14:paraId="3CDDA51E" w14:textId="77777777" w:rsidTr="00A36476">
        <w:trPr>
          <w:trHeight w:val="204"/>
        </w:trPr>
        <w:tc>
          <w:tcPr>
            <w:tcW w:w="775" w:type="dxa"/>
            <w:noWrap/>
            <w:vAlign w:val="center"/>
            <w:hideMark/>
          </w:tcPr>
          <w:p w14:paraId="3547E880" w14:textId="77777777" w:rsidR="00A36476" w:rsidRPr="00C52CEF" w:rsidRDefault="00A36476" w:rsidP="00A36476">
            <w:pPr>
              <w:rPr>
                <w:sz w:val="16"/>
                <w:szCs w:val="16"/>
              </w:rPr>
            </w:pPr>
            <w:r w:rsidRPr="00C52CEF">
              <w:rPr>
                <w:sz w:val="16"/>
                <w:szCs w:val="16"/>
              </w:rPr>
              <w:t>A</w:t>
            </w:r>
          </w:p>
        </w:tc>
        <w:tc>
          <w:tcPr>
            <w:tcW w:w="804" w:type="dxa"/>
            <w:noWrap/>
            <w:vAlign w:val="center"/>
            <w:hideMark/>
          </w:tcPr>
          <w:p w14:paraId="22AF4F71" w14:textId="77777777" w:rsidR="00A36476" w:rsidRPr="00C52CEF" w:rsidRDefault="00A36476" w:rsidP="00A36476">
            <w:pPr>
              <w:rPr>
                <w:sz w:val="16"/>
                <w:szCs w:val="16"/>
              </w:rPr>
            </w:pPr>
            <w:r w:rsidRPr="00C52CEF">
              <w:rPr>
                <w:sz w:val="16"/>
                <w:szCs w:val="16"/>
              </w:rPr>
              <w:t>2</w:t>
            </w:r>
          </w:p>
        </w:tc>
        <w:tc>
          <w:tcPr>
            <w:tcW w:w="4037" w:type="dxa"/>
            <w:noWrap/>
            <w:vAlign w:val="center"/>
            <w:hideMark/>
          </w:tcPr>
          <w:p w14:paraId="3A876CD4" w14:textId="77777777" w:rsidR="00A36476" w:rsidRPr="00C52CEF" w:rsidRDefault="00A36476" w:rsidP="00A36476">
            <w:pPr>
              <w:rPr>
                <w:sz w:val="16"/>
                <w:szCs w:val="16"/>
              </w:rPr>
            </w:pPr>
            <w:r w:rsidRPr="00C52CEF">
              <w:rPr>
                <w:sz w:val="16"/>
                <w:szCs w:val="16"/>
              </w:rPr>
              <w:t>Forestry and logging</w:t>
            </w:r>
          </w:p>
        </w:tc>
        <w:tc>
          <w:tcPr>
            <w:tcW w:w="1041" w:type="dxa"/>
            <w:noWrap/>
            <w:vAlign w:val="center"/>
            <w:hideMark/>
          </w:tcPr>
          <w:p w14:paraId="7866E57E" w14:textId="77777777" w:rsidR="00A36476" w:rsidRPr="00A36476" w:rsidRDefault="00A36476" w:rsidP="00A36476">
            <w:pPr>
              <w:jc w:val="center"/>
              <w:rPr>
                <w:sz w:val="16"/>
                <w:szCs w:val="16"/>
              </w:rPr>
            </w:pPr>
          </w:p>
        </w:tc>
        <w:tc>
          <w:tcPr>
            <w:tcW w:w="1041" w:type="dxa"/>
            <w:noWrap/>
            <w:vAlign w:val="center"/>
            <w:hideMark/>
          </w:tcPr>
          <w:p w14:paraId="1E7F02DE" w14:textId="77777777" w:rsidR="00A36476" w:rsidRPr="00A36476" w:rsidRDefault="00A36476" w:rsidP="00A36476">
            <w:pPr>
              <w:jc w:val="center"/>
              <w:rPr>
                <w:sz w:val="16"/>
                <w:szCs w:val="16"/>
              </w:rPr>
            </w:pPr>
          </w:p>
        </w:tc>
        <w:tc>
          <w:tcPr>
            <w:tcW w:w="1041" w:type="dxa"/>
            <w:noWrap/>
            <w:vAlign w:val="center"/>
            <w:hideMark/>
          </w:tcPr>
          <w:p w14:paraId="099DCE4D" w14:textId="4B32A800" w:rsidR="00A36476" w:rsidRPr="00A36476" w:rsidRDefault="00A36476" w:rsidP="00A36476">
            <w:pPr>
              <w:jc w:val="right"/>
              <w:rPr>
                <w:sz w:val="16"/>
                <w:szCs w:val="16"/>
              </w:rPr>
            </w:pPr>
            <w:r w:rsidRPr="00A36476">
              <w:rPr>
                <w:sz w:val="16"/>
                <w:szCs w:val="16"/>
              </w:rPr>
              <w:t xml:space="preserve"> 520 </w:t>
            </w:r>
          </w:p>
        </w:tc>
        <w:tc>
          <w:tcPr>
            <w:tcW w:w="1042" w:type="dxa"/>
            <w:vAlign w:val="center"/>
          </w:tcPr>
          <w:p w14:paraId="51FE4A15" w14:textId="7163E4E9" w:rsidR="00A36476" w:rsidRPr="00A36476" w:rsidRDefault="00A36476" w:rsidP="00A36476">
            <w:pPr>
              <w:jc w:val="right"/>
              <w:rPr>
                <w:sz w:val="16"/>
                <w:szCs w:val="16"/>
              </w:rPr>
            </w:pPr>
            <w:r w:rsidRPr="00A36476">
              <w:rPr>
                <w:sz w:val="16"/>
                <w:szCs w:val="16"/>
              </w:rPr>
              <w:t xml:space="preserve"> 347 </w:t>
            </w:r>
          </w:p>
        </w:tc>
        <w:tc>
          <w:tcPr>
            <w:tcW w:w="945" w:type="dxa"/>
            <w:noWrap/>
            <w:vAlign w:val="center"/>
            <w:hideMark/>
          </w:tcPr>
          <w:p w14:paraId="61E08277" w14:textId="77777777" w:rsidR="00A36476" w:rsidRPr="00C52CEF" w:rsidRDefault="00A36476" w:rsidP="00A36476">
            <w:pPr>
              <w:jc w:val="right"/>
              <w:rPr>
                <w:sz w:val="16"/>
                <w:szCs w:val="16"/>
              </w:rPr>
            </w:pPr>
            <w:r w:rsidRPr="00C52CEF">
              <w:rPr>
                <w:sz w:val="16"/>
                <w:szCs w:val="16"/>
              </w:rPr>
              <w:t>4,440</w:t>
            </w:r>
          </w:p>
        </w:tc>
        <w:tc>
          <w:tcPr>
            <w:tcW w:w="945" w:type="dxa"/>
            <w:noWrap/>
            <w:vAlign w:val="center"/>
            <w:hideMark/>
          </w:tcPr>
          <w:p w14:paraId="7CF9ED90" w14:textId="77777777" w:rsidR="00A36476" w:rsidRPr="00C52CEF" w:rsidRDefault="00A36476" w:rsidP="00A36476">
            <w:pPr>
              <w:jc w:val="right"/>
              <w:rPr>
                <w:sz w:val="16"/>
                <w:szCs w:val="16"/>
              </w:rPr>
            </w:pPr>
            <w:r w:rsidRPr="00C52CEF">
              <w:rPr>
                <w:sz w:val="16"/>
                <w:szCs w:val="16"/>
              </w:rPr>
              <w:t>4,440</w:t>
            </w:r>
          </w:p>
        </w:tc>
        <w:tc>
          <w:tcPr>
            <w:tcW w:w="945" w:type="dxa"/>
            <w:noWrap/>
            <w:vAlign w:val="center"/>
            <w:hideMark/>
          </w:tcPr>
          <w:p w14:paraId="1B1BA174" w14:textId="77777777" w:rsidR="00A36476" w:rsidRPr="00C52CEF" w:rsidRDefault="00A36476" w:rsidP="00A36476">
            <w:pPr>
              <w:jc w:val="right"/>
              <w:rPr>
                <w:i/>
                <w:iCs/>
                <w:sz w:val="16"/>
                <w:szCs w:val="16"/>
              </w:rPr>
            </w:pPr>
            <w:r w:rsidRPr="00C52CEF">
              <w:rPr>
                <w:i/>
                <w:iCs/>
                <w:sz w:val="16"/>
                <w:szCs w:val="16"/>
              </w:rPr>
              <w:t>100.00</w:t>
            </w:r>
          </w:p>
        </w:tc>
        <w:tc>
          <w:tcPr>
            <w:tcW w:w="2343" w:type="dxa"/>
            <w:noWrap/>
            <w:hideMark/>
          </w:tcPr>
          <w:p w14:paraId="0E0DA773" w14:textId="77777777" w:rsidR="00A36476" w:rsidRPr="00C52CEF" w:rsidRDefault="00A36476" w:rsidP="00A36476">
            <w:pPr>
              <w:rPr>
                <w:i/>
                <w:iCs/>
                <w:sz w:val="16"/>
                <w:szCs w:val="16"/>
              </w:rPr>
            </w:pPr>
          </w:p>
        </w:tc>
      </w:tr>
      <w:tr w:rsidR="00A36476" w:rsidRPr="00C52CEF" w14:paraId="2505A49B" w14:textId="77777777" w:rsidTr="00A36476">
        <w:trPr>
          <w:trHeight w:val="204"/>
        </w:trPr>
        <w:tc>
          <w:tcPr>
            <w:tcW w:w="775" w:type="dxa"/>
            <w:noWrap/>
            <w:vAlign w:val="center"/>
            <w:hideMark/>
          </w:tcPr>
          <w:p w14:paraId="1E144E89" w14:textId="77777777" w:rsidR="00A36476" w:rsidRPr="00C52CEF" w:rsidRDefault="00A36476" w:rsidP="00A36476">
            <w:pPr>
              <w:rPr>
                <w:sz w:val="16"/>
                <w:szCs w:val="16"/>
              </w:rPr>
            </w:pPr>
            <w:r w:rsidRPr="00C52CEF">
              <w:rPr>
                <w:sz w:val="16"/>
                <w:szCs w:val="16"/>
              </w:rPr>
              <w:t>A</w:t>
            </w:r>
          </w:p>
        </w:tc>
        <w:tc>
          <w:tcPr>
            <w:tcW w:w="804" w:type="dxa"/>
            <w:noWrap/>
            <w:vAlign w:val="center"/>
            <w:hideMark/>
          </w:tcPr>
          <w:p w14:paraId="0C15A10F" w14:textId="77777777" w:rsidR="00A36476" w:rsidRPr="00C52CEF" w:rsidRDefault="00A36476" w:rsidP="00A36476">
            <w:pPr>
              <w:rPr>
                <w:sz w:val="16"/>
                <w:szCs w:val="16"/>
              </w:rPr>
            </w:pPr>
            <w:r w:rsidRPr="00C52CEF">
              <w:rPr>
                <w:sz w:val="16"/>
                <w:szCs w:val="16"/>
              </w:rPr>
              <w:t>3</w:t>
            </w:r>
          </w:p>
        </w:tc>
        <w:tc>
          <w:tcPr>
            <w:tcW w:w="4037" w:type="dxa"/>
            <w:noWrap/>
            <w:vAlign w:val="center"/>
            <w:hideMark/>
          </w:tcPr>
          <w:p w14:paraId="34D07446" w14:textId="77777777" w:rsidR="00A36476" w:rsidRPr="00C52CEF" w:rsidRDefault="00A36476" w:rsidP="00A36476">
            <w:pPr>
              <w:rPr>
                <w:sz w:val="16"/>
                <w:szCs w:val="16"/>
              </w:rPr>
            </w:pPr>
            <w:r w:rsidRPr="00C52CEF">
              <w:rPr>
                <w:sz w:val="16"/>
                <w:szCs w:val="16"/>
              </w:rPr>
              <w:t>Fishing and aquaculture</w:t>
            </w:r>
          </w:p>
        </w:tc>
        <w:tc>
          <w:tcPr>
            <w:tcW w:w="1041" w:type="dxa"/>
            <w:noWrap/>
            <w:vAlign w:val="center"/>
            <w:hideMark/>
          </w:tcPr>
          <w:p w14:paraId="3C096145" w14:textId="77777777" w:rsidR="00A36476" w:rsidRPr="00A36476" w:rsidRDefault="00A36476" w:rsidP="00A36476">
            <w:pPr>
              <w:jc w:val="center"/>
              <w:rPr>
                <w:sz w:val="16"/>
                <w:szCs w:val="16"/>
              </w:rPr>
            </w:pPr>
          </w:p>
        </w:tc>
        <w:tc>
          <w:tcPr>
            <w:tcW w:w="1041" w:type="dxa"/>
            <w:noWrap/>
            <w:vAlign w:val="center"/>
            <w:hideMark/>
          </w:tcPr>
          <w:p w14:paraId="4EE5649D" w14:textId="77777777" w:rsidR="00A36476" w:rsidRPr="00A36476" w:rsidRDefault="00A36476" w:rsidP="00A36476">
            <w:pPr>
              <w:jc w:val="center"/>
              <w:rPr>
                <w:sz w:val="16"/>
                <w:szCs w:val="16"/>
              </w:rPr>
            </w:pPr>
          </w:p>
        </w:tc>
        <w:tc>
          <w:tcPr>
            <w:tcW w:w="1041" w:type="dxa"/>
            <w:noWrap/>
            <w:vAlign w:val="center"/>
            <w:hideMark/>
          </w:tcPr>
          <w:p w14:paraId="5151BEFD" w14:textId="76AC8F46" w:rsidR="00A36476" w:rsidRPr="00A36476" w:rsidRDefault="00A36476" w:rsidP="00A36476">
            <w:pPr>
              <w:jc w:val="right"/>
              <w:rPr>
                <w:sz w:val="16"/>
                <w:szCs w:val="16"/>
              </w:rPr>
            </w:pPr>
            <w:r w:rsidRPr="00A36476">
              <w:rPr>
                <w:sz w:val="16"/>
                <w:szCs w:val="16"/>
              </w:rPr>
              <w:t xml:space="preserve"> 532 </w:t>
            </w:r>
          </w:p>
        </w:tc>
        <w:tc>
          <w:tcPr>
            <w:tcW w:w="1042" w:type="dxa"/>
            <w:vAlign w:val="center"/>
          </w:tcPr>
          <w:p w14:paraId="25238979" w14:textId="550154FC" w:rsidR="00A36476" w:rsidRPr="00A36476" w:rsidRDefault="00A36476" w:rsidP="00A36476">
            <w:pPr>
              <w:jc w:val="right"/>
              <w:rPr>
                <w:sz w:val="16"/>
                <w:szCs w:val="16"/>
              </w:rPr>
            </w:pPr>
            <w:r w:rsidRPr="00A36476">
              <w:rPr>
                <w:sz w:val="16"/>
                <w:szCs w:val="16"/>
              </w:rPr>
              <w:t xml:space="preserve"> 349 </w:t>
            </w:r>
          </w:p>
        </w:tc>
        <w:tc>
          <w:tcPr>
            <w:tcW w:w="945" w:type="dxa"/>
            <w:noWrap/>
            <w:vAlign w:val="center"/>
            <w:hideMark/>
          </w:tcPr>
          <w:p w14:paraId="13F30F5A" w14:textId="77777777" w:rsidR="00A36476" w:rsidRPr="00C52CEF" w:rsidRDefault="00A36476" w:rsidP="00A36476">
            <w:pPr>
              <w:jc w:val="right"/>
              <w:rPr>
                <w:sz w:val="16"/>
                <w:szCs w:val="16"/>
              </w:rPr>
            </w:pPr>
            <w:r w:rsidRPr="00C52CEF">
              <w:rPr>
                <w:sz w:val="16"/>
                <w:szCs w:val="16"/>
              </w:rPr>
              <w:t>4,160</w:t>
            </w:r>
          </w:p>
        </w:tc>
        <w:tc>
          <w:tcPr>
            <w:tcW w:w="945" w:type="dxa"/>
            <w:noWrap/>
            <w:vAlign w:val="center"/>
            <w:hideMark/>
          </w:tcPr>
          <w:p w14:paraId="6EA0AC76" w14:textId="77777777" w:rsidR="00A36476" w:rsidRPr="00C52CEF" w:rsidRDefault="00A36476" w:rsidP="00A36476">
            <w:pPr>
              <w:jc w:val="right"/>
              <w:rPr>
                <w:sz w:val="16"/>
                <w:szCs w:val="16"/>
              </w:rPr>
            </w:pPr>
            <w:r w:rsidRPr="00C52CEF">
              <w:rPr>
                <w:sz w:val="16"/>
                <w:szCs w:val="16"/>
              </w:rPr>
              <w:t>4,155</w:t>
            </w:r>
          </w:p>
        </w:tc>
        <w:tc>
          <w:tcPr>
            <w:tcW w:w="945" w:type="dxa"/>
            <w:noWrap/>
            <w:vAlign w:val="center"/>
            <w:hideMark/>
          </w:tcPr>
          <w:p w14:paraId="2505109F" w14:textId="77777777" w:rsidR="00A36476" w:rsidRPr="00C52CEF" w:rsidRDefault="00A36476" w:rsidP="00A36476">
            <w:pPr>
              <w:jc w:val="right"/>
              <w:rPr>
                <w:i/>
                <w:iCs/>
                <w:sz w:val="16"/>
                <w:szCs w:val="16"/>
              </w:rPr>
            </w:pPr>
            <w:r w:rsidRPr="00C52CEF">
              <w:rPr>
                <w:i/>
                <w:iCs/>
                <w:sz w:val="16"/>
                <w:szCs w:val="16"/>
              </w:rPr>
              <w:t>99.88</w:t>
            </w:r>
          </w:p>
        </w:tc>
        <w:tc>
          <w:tcPr>
            <w:tcW w:w="2343" w:type="dxa"/>
            <w:noWrap/>
            <w:hideMark/>
          </w:tcPr>
          <w:p w14:paraId="4E5B70DD" w14:textId="77777777" w:rsidR="00A36476" w:rsidRPr="00C52CEF" w:rsidRDefault="00A36476" w:rsidP="00A36476">
            <w:pPr>
              <w:rPr>
                <w:i/>
                <w:iCs/>
                <w:sz w:val="16"/>
                <w:szCs w:val="16"/>
              </w:rPr>
            </w:pPr>
          </w:p>
        </w:tc>
      </w:tr>
      <w:tr w:rsidR="00A36476" w:rsidRPr="00C52CEF" w14:paraId="3964D983" w14:textId="77777777" w:rsidTr="00A36476">
        <w:trPr>
          <w:trHeight w:val="204"/>
        </w:trPr>
        <w:tc>
          <w:tcPr>
            <w:tcW w:w="775" w:type="dxa"/>
            <w:noWrap/>
            <w:vAlign w:val="center"/>
            <w:hideMark/>
          </w:tcPr>
          <w:p w14:paraId="64888B60" w14:textId="77777777" w:rsidR="00A36476" w:rsidRPr="00C52CEF" w:rsidRDefault="00A36476" w:rsidP="00A36476">
            <w:pPr>
              <w:rPr>
                <w:sz w:val="16"/>
                <w:szCs w:val="16"/>
              </w:rPr>
            </w:pPr>
            <w:r w:rsidRPr="00C52CEF">
              <w:rPr>
                <w:sz w:val="16"/>
                <w:szCs w:val="16"/>
              </w:rPr>
              <w:t>B</w:t>
            </w:r>
          </w:p>
        </w:tc>
        <w:tc>
          <w:tcPr>
            <w:tcW w:w="804" w:type="dxa"/>
            <w:noWrap/>
            <w:vAlign w:val="center"/>
            <w:hideMark/>
          </w:tcPr>
          <w:p w14:paraId="6557BD23" w14:textId="77777777" w:rsidR="00A36476" w:rsidRPr="00C52CEF" w:rsidRDefault="00A36476" w:rsidP="00A36476">
            <w:pPr>
              <w:rPr>
                <w:sz w:val="16"/>
                <w:szCs w:val="16"/>
              </w:rPr>
            </w:pPr>
            <w:r w:rsidRPr="00C52CEF">
              <w:rPr>
                <w:sz w:val="16"/>
                <w:szCs w:val="16"/>
              </w:rPr>
              <w:t>5</w:t>
            </w:r>
          </w:p>
        </w:tc>
        <w:tc>
          <w:tcPr>
            <w:tcW w:w="4037" w:type="dxa"/>
            <w:noWrap/>
            <w:vAlign w:val="center"/>
            <w:hideMark/>
          </w:tcPr>
          <w:p w14:paraId="71FFCAB1" w14:textId="77777777" w:rsidR="00A36476" w:rsidRPr="00C52CEF" w:rsidRDefault="00A36476" w:rsidP="00A36476">
            <w:pPr>
              <w:rPr>
                <w:sz w:val="16"/>
                <w:szCs w:val="16"/>
              </w:rPr>
            </w:pPr>
            <w:r w:rsidRPr="00C52CEF">
              <w:rPr>
                <w:sz w:val="16"/>
                <w:szCs w:val="16"/>
              </w:rPr>
              <w:t>Mining of coal and lignite</w:t>
            </w:r>
          </w:p>
        </w:tc>
        <w:tc>
          <w:tcPr>
            <w:tcW w:w="1041" w:type="dxa"/>
            <w:noWrap/>
            <w:vAlign w:val="center"/>
            <w:hideMark/>
          </w:tcPr>
          <w:p w14:paraId="7D0FE67A" w14:textId="3E0C2863" w:rsidR="00A36476" w:rsidRPr="00A36476" w:rsidRDefault="00A36476" w:rsidP="00A36476">
            <w:pPr>
              <w:jc w:val="center"/>
              <w:rPr>
                <w:sz w:val="16"/>
                <w:szCs w:val="16"/>
              </w:rPr>
            </w:pPr>
            <w:r w:rsidRPr="00A36476">
              <w:rPr>
                <w:sz w:val="16"/>
                <w:szCs w:val="16"/>
              </w:rPr>
              <w:t>Y</w:t>
            </w:r>
          </w:p>
        </w:tc>
        <w:tc>
          <w:tcPr>
            <w:tcW w:w="1041" w:type="dxa"/>
            <w:noWrap/>
            <w:vAlign w:val="center"/>
            <w:hideMark/>
          </w:tcPr>
          <w:p w14:paraId="6609D206" w14:textId="77777777" w:rsidR="00A36476" w:rsidRPr="00A36476" w:rsidRDefault="00A36476" w:rsidP="00A36476">
            <w:pPr>
              <w:jc w:val="center"/>
              <w:rPr>
                <w:sz w:val="16"/>
                <w:szCs w:val="16"/>
              </w:rPr>
            </w:pPr>
          </w:p>
        </w:tc>
        <w:tc>
          <w:tcPr>
            <w:tcW w:w="1041" w:type="dxa"/>
            <w:noWrap/>
            <w:vAlign w:val="center"/>
            <w:hideMark/>
          </w:tcPr>
          <w:p w14:paraId="21CB2C30" w14:textId="6382B427" w:rsidR="00A36476" w:rsidRPr="00A36476" w:rsidRDefault="00A36476" w:rsidP="00A36476">
            <w:pPr>
              <w:jc w:val="right"/>
              <w:rPr>
                <w:sz w:val="16"/>
                <w:szCs w:val="16"/>
              </w:rPr>
            </w:pPr>
            <w:r w:rsidRPr="00A36476">
              <w:rPr>
                <w:sz w:val="16"/>
                <w:szCs w:val="16"/>
              </w:rPr>
              <w:t xml:space="preserve"> -   </w:t>
            </w:r>
          </w:p>
        </w:tc>
        <w:tc>
          <w:tcPr>
            <w:tcW w:w="1042" w:type="dxa"/>
            <w:vAlign w:val="center"/>
          </w:tcPr>
          <w:p w14:paraId="2AA604B0" w14:textId="284637BA" w:rsidR="00A36476" w:rsidRPr="00A36476" w:rsidRDefault="00A36476" w:rsidP="00A36476">
            <w:pPr>
              <w:jc w:val="right"/>
              <w:rPr>
                <w:sz w:val="16"/>
                <w:szCs w:val="16"/>
              </w:rPr>
            </w:pPr>
            <w:r w:rsidRPr="00A36476">
              <w:rPr>
                <w:sz w:val="16"/>
                <w:szCs w:val="16"/>
              </w:rPr>
              <w:t xml:space="preserve"> -   </w:t>
            </w:r>
          </w:p>
        </w:tc>
        <w:tc>
          <w:tcPr>
            <w:tcW w:w="945" w:type="dxa"/>
            <w:noWrap/>
            <w:vAlign w:val="center"/>
            <w:hideMark/>
          </w:tcPr>
          <w:p w14:paraId="7D063228" w14:textId="77777777" w:rsidR="00A36476" w:rsidRPr="00C52CEF" w:rsidRDefault="00A36476" w:rsidP="00A36476">
            <w:pPr>
              <w:jc w:val="right"/>
              <w:rPr>
                <w:sz w:val="16"/>
                <w:szCs w:val="16"/>
              </w:rPr>
            </w:pPr>
            <w:r w:rsidRPr="00C52CEF">
              <w:rPr>
                <w:sz w:val="16"/>
                <w:szCs w:val="16"/>
              </w:rPr>
              <w:t>10</w:t>
            </w:r>
          </w:p>
        </w:tc>
        <w:tc>
          <w:tcPr>
            <w:tcW w:w="945" w:type="dxa"/>
            <w:noWrap/>
            <w:vAlign w:val="center"/>
            <w:hideMark/>
          </w:tcPr>
          <w:p w14:paraId="71BF200A" w14:textId="77777777" w:rsidR="00A36476" w:rsidRPr="00C52CEF" w:rsidRDefault="00A36476" w:rsidP="00A36476">
            <w:pPr>
              <w:jc w:val="right"/>
              <w:rPr>
                <w:sz w:val="16"/>
                <w:szCs w:val="16"/>
              </w:rPr>
            </w:pPr>
            <w:r w:rsidRPr="00C52CEF">
              <w:rPr>
                <w:sz w:val="16"/>
                <w:szCs w:val="16"/>
              </w:rPr>
              <w:t>10</w:t>
            </w:r>
          </w:p>
        </w:tc>
        <w:tc>
          <w:tcPr>
            <w:tcW w:w="945" w:type="dxa"/>
            <w:noWrap/>
            <w:vAlign w:val="center"/>
            <w:hideMark/>
          </w:tcPr>
          <w:p w14:paraId="4C3D150C" w14:textId="77777777" w:rsidR="00A36476" w:rsidRPr="00C52CEF" w:rsidRDefault="00A36476" w:rsidP="00A36476">
            <w:pPr>
              <w:jc w:val="right"/>
              <w:rPr>
                <w:i/>
                <w:iCs/>
                <w:sz w:val="16"/>
                <w:szCs w:val="16"/>
              </w:rPr>
            </w:pPr>
            <w:r w:rsidRPr="00C52CEF">
              <w:rPr>
                <w:i/>
                <w:iCs/>
                <w:sz w:val="16"/>
                <w:szCs w:val="16"/>
              </w:rPr>
              <w:t>100.00</w:t>
            </w:r>
          </w:p>
        </w:tc>
        <w:tc>
          <w:tcPr>
            <w:tcW w:w="2343" w:type="dxa"/>
            <w:noWrap/>
            <w:hideMark/>
          </w:tcPr>
          <w:p w14:paraId="5E5D391C" w14:textId="77777777" w:rsidR="00A36476" w:rsidRPr="00C52CEF" w:rsidRDefault="00A36476" w:rsidP="00A36476">
            <w:pPr>
              <w:rPr>
                <w:sz w:val="16"/>
                <w:szCs w:val="16"/>
              </w:rPr>
            </w:pPr>
            <w:r w:rsidRPr="00C52CEF">
              <w:rPr>
                <w:sz w:val="16"/>
                <w:szCs w:val="16"/>
              </w:rPr>
              <w:t>Missing required industry data for regression input variables</w:t>
            </w:r>
          </w:p>
        </w:tc>
      </w:tr>
      <w:tr w:rsidR="00A36476" w:rsidRPr="00C52CEF" w14:paraId="536AB54F" w14:textId="77777777" w:rsidTr="00A36476">
        <w:trPr>
          <w:trHeight w:val="204"/>
        </w:trPr>
        <w:tc>
          <w:tcPr>
            <w:tcW w:w="775" w:type="dxa"/>
            <w:noWrap/>
            <w:vAlign w:val="center"/>
            <w:hideMark/>
          </w:tcPr>
          <w:p w14:paraId="6CF95778" w14:textId="77777777" w:rsidR="00A36476" w:rsidRPr="00C52CEF" w:rsidRDefault="00A36476" w:rsidP="00A36476">
            <w:pPr>
              <w:rPr>
                <w:sz w:val="16"/>
                <w:szCs w:val="16"/>
              </w:rPr>
            </w:pPr>
            <w:r w:rsidRPr="00C52CEF">
              <w:rPr>
                <w:sz w:val="16"/>
                <w:szCs w:val="16"/>
              </w:rPr>
              <w:t>B</w:t>
            </w:r>
          </w:p>
        </w:tc>
        <w:tc>
          <w:tcPr>
            <w:tcW w:w="804" w:type="dxa"/>
            <w:noWrap/>
            <w:vAlign w:val="center"/>
            <w:hideMark/>
          </w:tcPr>
          <w:p w14:paraId="349D917A" w14:textId="77777777" w:rsidR="00A36476" w:rsidRPr="00C52CEF" w:rsidRDefault="00A36476" w:rsidP="00A36476">
            <w:pPr>
              <w:rPr>
                <w:sz w:val="16"/>
                <w:szCs w:val="16"/>
              </w:rPr>
            </w:pPr>
            <w:r w:rsidRPr="00C52CEF">
              <w:rPr>
                <w:sz w:val="16"/>
                <w:szCs w:val="16"/>
              </w:rPr>
              <w:t>6</w:t>
            </w:r>
          </w:p>
        </w:tc>
        <w:tc>
          <w:tcPr>
            <w:tcW w:w="4037" w:type="dxa"/>
            <w:noWrap/>
            <w:vAlign w:val="center"/>
            <w:hideMark/>
          </w:tcPr>
          <w:p w14:paraId="1BE2CAF7" w14:textId="77777777" w:rsidR="00A36476" w:rsidRPr="00C52CEF" w:rsidRDefault="00A36476" w:rsidP="00A36476">
            <w:pPr>
              <w:rPr>
                <w:sz w:val="16"/>
                <w:szCs w:val="16"/>
              </w:rPr>
            </w:pPr>
            <w:r w:rsidRPr="00C52CEF">
              <w:rPr>
                <w:sz w:val="16"/>
                <w:szCs w:val="16"/>
              </w:rPr>
              <w:t>Extraction of crude petroleum and natural gas</w:t>
            </w:r>
          </w:p>
        </w:tc>
        <w:tc>
          <w:tcPr>
            <w:tcW w:w="1041" w:type="dxa"/>
            <w:noWrap/>
            <w:vAlign w:val="center"/>
            <w:hideMark/>
          </w:tcPr>
          <w:p w14:paraId="669130CE" w14:textId="77777777" w:rsidR="00A36476" w:rsidRPr="00A36476" w:rsidRDefault="00A36476" w:rsidP="00A36476">
            <w:pPr>
              <w:jc w:val="center"/>
              <w:rPr>
                <w:sz w:val="16"/>
                <w:szCs w:val="16"/>
              </w:rPr>
            </w:pPr>
          </w:p>
        </w:tc>
        <w:tc>
          <w:tcPr>
            <w:tcW w:w="1041" w:type="dxa"/>
            <w:noWrap/>
            <w:vAlign w:val="center"/>
            <w:hideMark/>
          </w:tcPr>
          <w:p w14:paraId="6B0A4F30" w14:textId="73763B3F" w:rsidR="00A36476" w:rsidRPr="00A36476" w:rsidRDefault="00A36476" w:rsidP="00A36476">
            <w:pPr>
              <w:jc w:val="center"/>
              <w:rPr>
                <w:sz w:val="16"/>
                <w:szCs w:val="16"/>
              </w:rPr>
            </w:pPr>
          </w:p>
        </w:tc>
        <w:tc>
          <w:tcPr>
            <w:tcW w:w="1041" w:type="dxa"/>
            <w:noWrap/>
            <w:vAlign w:val="center"/>
            <w:hideMark/>
          </w:tcPr>
          <w:p w14:paraId="058CC40D" w14:textId="005F713F" w:rsidR="00A36476" w:rsidRPr="00A36476" w:rsidRDefault="00A36476" w:rsidP="00A36476">
            <w:pPr>
              <w:jc w:val="right"/>
              <w:rPr>
                <w:sz w:val="16"/>
                <w:szCs w:val="16"/>
              </w:rPr>
            </w:pPr>
            <w:r w:rsidRPr="00A36476">
              <w:rPr>
                <w:sz w:val="16"/>
                <w:szCs w:val="16"/>
              </w:rPr>
              <w:t xml:space="preserve"> 9 </w:t>
            </w:r>
          </w:p>
        </w:tc>
        <w:tc>
          <w:tcPr>
            <w:tcW w:w="1042" w:type="dxa"/>
            <w:vAlign w:val="center"/>
          </w:tcPr>
          <w:p w14:paraId="52AF2E2A" w14:textId="688834E2" w:rsidR="00A36476" w:rsidRPr="00A36476" w:rsidRDefault="00A36476" w:rsidP="00A36476">
            <w:pPr>
              <w:jc w:val="right"/>
              <w:rPr>
                <w:sz w:val="16"/>
                <w:szCs w:val="16"/>
              </w:rPr>
            </w:pPr>
            <w:r w:rsidRPr="00A36476">
              <w:rPr>
                <w:sz w:val="16"/>
                <w:szCs w:val="16"/>
              </w:rPr>
              <w:t xml:space="preserve"> -   </w:t>
            </w:r>
          </w:p>
        </w:tc>
        <w:tc>
          <w:tcPr>
            <w:tcW w:w="945" w:type="dxa"/>
            <w:noWrap/>
            <w:vAlign w:val="center"/>
            <w:hideMark/>
          </w:tcPr>
          <w:p w14:paraId="0D0D8A9A" w14:textId="77777777" w:rsidR="00A36476" w:rsidRPr="00C52CEF" w:rsidRDefault="00A36476" w:rsidP="00A36476">
            <w:pPr>
              <w:jc w:val="right"/>
              <w:rPr>
                <w:sz w:val="16"/>
                <w:szCs w:val="16"/>
              </w:rPr>
            </w:pPr>
            <w:r w:rsidRPr="00C52CEF">
              <w:rPr>
                <w:sz w:val="16"/>
                <w:szCs w:val="16"/>
              </w:rPr>
              <w:t>150</w:t>
            </w:r>
          </w:p>
        </w:tc>
        <w:tc>
          <w:tcPr>
            <w:tcW w:w="945" w:type="dxa"/>
            <w:noWrap/>
            <w:vAlign w:val="center"/>
            <w:hideMark/>
          </w:tcPr>
          <w:p w14:paraId="5B8AFF13" w14:textId="77777777" w:rsidR="00A36476" w:rsidRPr="00C52CEF" w:rsidRDefault="00A36476" w:rsidP="00A36476">
            <w:pPr>
              <w:jc w:val="right"/>
              <w:rPr>
                <w:sz w:val="16"/>
                <w:szCs w:val="16"/>
              </w:rPr>
            </w:pPr>
            <w:r w:rsidRPr="00C52CEF">
              <w:rPr>
                <w:sz w:val="16"/>
                <w:szCs w:val="16"/>
              </w:rPr>
              <w:t>130</w:t>
            </w:r>
          </w:p>
        </w:tc>
        <w:tc>
          <w:tcPr>
            <w:tcW w:w="945" w:type="dxa"/>
            <w:noWrap/>
            <w:vAlign w:val="center"/>
            <w:hideMark/>
          </w:tcPr>
          <w:p w14:paraId="7E686087" w14:textId="77777777" w:rsidR="00A36476" w:rsidRPr="00C52CEF" w:rsidRDefault="00A36476" w:rsidP="00A36476">
            <w:pPr>
              <w:jc w:val="right"/>
              <w:rPr>
                <w:i/>
                <w:iCs/>
                <w:sz w:val="16"/>
                <w:szCs w:val="16"/>
              </w:rPr>
            </w:pPr>
            <w:r w:rsidRPr="00C52CEF">
              <w:rPr>
                <w:i/>
                <w:iCs/>
                <w:sz w:val="16"/>
                <w:szCs w:val="16"/>
              </w:rPr>
              <w:t>86.67</w:t>
            </w:r>
          </w:p>
        </w:tc>
        <w:tc>
          <w:tcPr>
            <w:tcW w:w="2343" w:type="dxa"/>
            <w:noWrap/>
            <w:hideMark/>
          </w:tcPr>
          <w:p w14:paraId="054C1914" w14:textId="77777777" w:rsidR="00A36476" w:rsidRPr="00C52CEF" w:rsidRDefault="00A36476" w:rsidP="00A36476">
            <w:pPr>
              <w:rPr>
                <w:i/>
                <w:iCs/>
                <w:sz w:val="16"/>
                <w:szCs w:val="16"/>
              </w:rPr>
            </w:pPr>
          </w:p>
        </w:tc>
      </w:tr>
      <w:tr w:rsidR="00A36476" w:rsidRPr="00C52CEF" w14:paraId="7A8DBB04" w14:textId="77777777" w:rsidTr="00A36476">
        <w:trPr>
          <w:trHeight w:val="204"/>
        </w:trPr>
        <w:tc>
          <w:tcPr>
            <w:tcW w:w="775" w:type="dxa"/>
            <w:noWrap/>
            <w:vAlign w:val="center"/>
            <w:hideMark/>
          </w:tcPr>
          <w:p w14:paraId="3FBA7583" w14:textId="77777777" w:rsidR="00A36476" w:rsidRPr="00C52CEF" w:rsidRDefault="00A36476" w:rsidP="00A36476">
            <w:pPr>
              <w:rPr>
                <w:sz w:val="16"/>
                <w:szCs w:val="16"/>
              </w:rPr>
            </w:pPr>
            <w:r w:rsidRPr="00C52CEF">
              <w:rPr>
                <w:sz w:val="16"/>
                <w:szCs w:val="16"/>
              </w:rPr>
              <w:t>B</w:t>
            </w:r>
          </w:p>
        </w:tc>
        <w:tc>
          <w:tcPr>
            <w:tcW w:w="804" w:type="dxa"/>
            <w:noWrap/>
            <w:vAlign w:val="center"/>
            <w:hideMark/>
          </w:tcPr>
          <w:p w14:paraId="6F3AE5F3" w14:textId="77777777" w:rsidR="00A36476" w:rsidRPr="00C52CEF" w:rsidRDefault="00A36476" w:rsidP="00A36476">
            <w:pPr>
              <w:rPr>
                <w:sz w:val="16"/>
                <w:szCs w:val="16"/>
              </w:rPr>
            </w:pPr>
            <w:r w:rsidRPr="00C52CEF">
              <w:rPr>
                <w:sz w:val="16"/>
                <w:szCs w:val="16"/>
              </w:rPr>
              <w:t>7</w:t>
            </w:r>
          </w:p>
        </w:tc>
        <w:tc>
          <w:tcPr>
            <w:tcW w:w="4037" w:type="dxa"/>
            <w:noWrap/>
            <w:vAlign w:val="center"/>
            <w:hideMark/>
          </w:tcPr>
          <w:p w14:paraId="4194806E" w14:textId="77777777" w:rsidR="00A36476" w:rsidRPr="00C52CEF" w:rsidRDefault="00A36476" w:rsidP="00A36476">
            <w:pPr>
              <w:rPr>
                <w:sz w:val="16"/>
                <w:szCs w:val="16"/>
              </w:rPr>
            </w:pPr>
            <w:r w:rsidRPr="00C52CEF">
              <w:rPr>
                <w:sz w:val="16"/>
                <w:szCs w:val="16"/>
              </w:rPr>
              <w:t>Mining of metal ores</w:t>
            </w:r>
          </w:p>
        </w:tc>
        <w:tc>
          <w:tcPr>
            <w:tcW w:w="1041" w:type="dxa"/>
            <w:noWrap/>
            <w:vAlign w:val="center"/>
            <w:hideMark/>
          </w:tcPr>
          <w:p w14:paraId="790FDE0A" w14:textId="3E327A96" w:rsidR="00A36476" w:rsidRPr="00A36476" w:rsidRDefault="00A36476" w:rsidP="00A36476">
            <w:pPr>
              <w:jc w:val="center"/>
              <w:rPr>
                <w:sz w:val="16"/>
                <w:szCs w:val="16"/>
              </w:rPr>
            </w:pPr>
            <w:r w:rsidRPr="00A36476">
              <w:rPr>
                <w:sz w:val="16"/>
                <w:szCs w:val="16"/>
              </w:rPr>
              <w:t>Y</w:t>
            </w:r>
          </w:p>
        </w:tc>
        <w:tc>
          <w:tcPr>
            <w:tcW w:w="1041" w:type="dxa"/>
            <w:noWrap/>
            <w:vAlign w:val="center"/>
            <w:hideMark/>
          </w:tcPr>
          <w:p w14:paraId="70C61CEA" w14:textId="77777777" w:rsidR="00A36476" w:rsidRPr="00A36476" w:rsidRDefault="00A36476" w:rsidP="00A36476">
            <w:pPr>
              <w:jc w:val="center"/>
              <w:rPr>
                <w:sz w:val="16"/>
                <w:szCs w:val="16"/>
              </w:rPr>
            </w:pPr>
          </w:p>
        </w:tc>
        <w:tc>
          <w:tcPr>
            <w:tcW w:w="1041" w:type="dxa"/>
            <w:noWrap/>
            <w:vAlign w:val="center"/>
            <w:hideMark/>
          </w:tcPr>
          <w:p w14:paraId="7B5043CD" w14:textId="59857724" w:rsidR="00A36476" w:rsidRPr="00A36476" w:rsidRDefault="00A36476" w:rsidP="00A36476">
            <w:pPr>
              <w:jc w:val="right"/>
              <w:rPr>
                <w:sz w:val="16"/>
                <w:szCs w:val="16"/>
              </w:rPr>
            </w:pPr>
            <w:r w:rsidRPr="00A36476">
              <w:rPr>
                <w:sz w:val="16"/>
                <w:szCs w:val="16"/>
              </w:rPr>
              <w:t xml:space="preserve"> -   </w:t>
            </w:r>
          </w:p>
        </w:tc>
        <w:tc>
          <w:tcPr>
            <w:tcW w:w="1042" w:type="dxa"/>
            <w:vAlign w:val="center"/>
          </w:tcPr>
          <w:p w14:paraId="5C996D84" w14:textId="70387B1D" w:rsidR="00A36476" w:rsidRPr="00A36476" w:rsidRDefault="00A36476" w:rsidP="00A36476">
            <w:pPr>
              <w:jc w:val="right"/>
              <w:rPr>
                <w:sz w:val="16"/>
                <w:szCs w:val="16"/>
              </w:rPr>
            </w:pPr>
            <w:r w:rsidRPr="00A36476">
              <w:rPr>
                <w:sz w:val="16"/>
                <w:szCs w:val="16"/>
              </w:rPr>
              <w:t xml:space="preserve"> -   </w:t>
            </w:r>
          </w:p>
        </w:tc>
        <w:tc>
          <w:tcPr>
            <w:tcW w:w="945" w:type="dxa"/>
            <w:noWrap/>
            <w:vAlign w:val="center"/>
            <w:hideMark/>
          </w:tcPr>
          <w:p w14:paraId="7A977942" w14:textId="77777777" w:rsidR="00A36476" w:rsidRPr="00C52CEF" w:rsidRDefault="00A36476" w:rsidP="00A36476">
            <w:pPr>
              <w:jc w:val="right"/>
              <w:rPr>
                <w:sz w:val="16"/>
                <w:szCs w:val="16"/>
              </w:rPr>
            </w:pPr>
            <w:r w:rsidRPr="00C52CEF">
              <w:rPr>
                <w:sz w:val="16"/>
                <w:szCs w:val="16"/>
              </w:rPr>
              <w:t>-</w:t>
            </w:r>
          </w:p>
        </w:tc>
        <w:tc>
          <w:tcPr>
            <w:tcW w:w="945" w:type="dxa"/>
            <w:noWrap/>
            <w:vAlign w:val="center"/>
            <w:hideMark/>
          </w:tcPr>
          <w:p w14:paraId="2013C45A" w14:textId="77777777" w:rsidR="00A36476" w:rsidRPr="00C52CEF" w:rsidRDefault="00A36476" w:rsidP="00A36476">
            <w:pPr>
              <w:jc w:val="right"/>
              <w:rPr>
                <w:sz w:val="16"/>
                <w:szCs w:val="16"/>
              </w:rPr>
            </w:pPr>
            <w:r w:rsidRPr="00C52CEF">
              <w:rPr>
                <w:sz w:val="16"/>
                <w:szCs w:val="16"/>
              </w:rPr>
              <w:t>-</w:t>
            </w:r>
          </w:p>
        </w:tc>
        <w:tc>
          <w:tcPr>
            <w:tcW w:w="945" w:type="dxa"/>
            <w:noWrap/>
            <w:vAlign w:val="center"/>
            <w:hideMark/>
          </w:tcPr>
          <w:p w14:paraId="31606F69" w14:textId="77777777" w:rsidR="00A36476" w:rsidRPr="00C52CEF" w:rsidRDefault="00A36476" w:rsidP="00A36476">
            <w:pPr>
              <w:jc w:val="right"/>
              <w:rPr>
                <w:i/>
                <w:iCs/>
                <w:sz w:val="16"/>
                <w:szCs w:val="16"/>
              </w:rPr>
            </w:pPr>
            <w:r w:rsidRPr="00C52CEF">
              <w:rPr>
                <w:i/>
                <w:iCs/>
                <w:sz w:val="16"/>
                <w:szCs w:val="16"/>
              </w:rPr>
              <w:t>0.00</w:t>
            </w:r>
          </w:p>
        </w:tc>
        <w:tc>
          <w:tcPr>
            <w:tcW w:w="2343" w:type="dxa"/>
            <w:noWrap/>
            <w:hideMark/>
          </w:tcPr>
          <w:p w14:paraId="5B9EEA42" w14:textId="77777777" w:rsidR="00A36476" w:rsidRPr="00C52CEF" w:rsidRDefault="00A36476" w:rsidP="00A36476">
            <w:pPr>
              <w:rPr>
                <w:sz w:val="16"/>
                <w:szCs w:val="16"/>
              </w:rPr>
            </w:pPr>
            <w:r w:rsidRPr="00C52CEF">
              <w:rPr>
                <w:sz w:val="16"/>
                <w:szCs w:val="16"/>
              </w:rPr>
              <w:t>Missing required industry data for regression input variables</w:t>
            </w:r>
          </w:p>
        </w:tc>
      </w:tr>
      <w:tr w:rsidR="00A36476" w:rsidRPr="00C52CEF" w14:paraId="4231E586" w14:textId="77777777" w:rsidTr="00A36476">
        <w:trPr>
          <w:trHeight w:val="204"/>
        </w:trPr>
        <w:tc>
          <w:tcPr>
            <w:tcW w:w="775" w:type="dxa"/>
            <w:noWrap/>
            <w:vAlign w:val="center"/>
            <w:hideMark/>
          </w:tcPr>
          <w:p w14:paraId="2A4C8EE0" w14:textId="77777777" w:rsidR="00A36476" w:rsidRPr="00C52CEF" w:rsidRDefault="00A36476" w:rsidP="00A36476">
            <w:pPr>
              <w:rPr>
                <w:sz w:val="16"/>
                <w:szCs w:val="16"/>
              </w:rPr>
            </w:pPr>
            <w:r w:rsidRPr="00C52CEF">
              <w:rPr>
                <w:sz w:val="16"/>
                <w:szCs w:val="16"/>
              </w:rPr>
              <w:t>B</w:t>
            </w:r>
          </w:p>
        </w:tc>
        <w:tc>
          <w:tcPr>
            <w:tcW w:w="804" w:type="dxa"/>
            <w:noWrap/>
            <w:vAlign w:val="center"/>
            <w:hideMark/>
          </w:tcPr>
          <w:p w14:paraId="5611FBF8" w14:textId="77777777" w:rsidR="00A36476" w:rsidRPr="00C52CEF" w:rsidRDefault="00A36476" w:rsidP="00A36476">
            <w:pPr>
              <w:rPr>
                <w:sz w:val="16"/>
                <w:szCs w:val="16"/>
              </w:rPr>
            </w:pPr>
            <w:r w:rsidRPr="00C52CEF">
              <w:rPr>
                <w:sz w:val="16"/>
                <w:szCs w:val="16"/>
              </w:rPr>
              <w:t>8</w:t>
            </w:r>
          </w:p>
        </w:tc>
        <w:tc>
          <w:tcPr>
            <w:tcW w:w="4037" w:type="dxa"/>
            <w:noWrap/>
            <w:vAlign w:val="center"/>
            <w:hideMark/>
          </w:tcPr>
          <w:p w14:paraId="0AFC35B5" w14:textId="77777777" w:rsidR="00A36476" w:rsidRPr="00C52CEF" w:rsidRDefault="00A36476" w:rsidP="00A36476">
            <w:pPr>
              <w:rPr>
                <w:sz w:val="16"/>
                <w:szCs w:val="16"/>
              </w:rPr>
            </w:pPr>
            <w:r w:rsidRPr="00C52CEF">
              <w:rPr>
                <w:sz w:val="16"/>
                <w:szCs w:val="16"/>
              </w:rPr>
              <w:t>Other mining and quarrying</w:t>
            </w:r>
          </w:p>
        </w:tc>
        <w:tc>
          <w:tcPr>
            <w:tcW w:w="1041" w:type="dxa"/>
            <w:noWrap/>
            <w:vAlign w:val="center"/>
            <w:hideMark/>
          </w:tcPr>
          <w:p w14:paraId="08A527B7" w14:textId="77777777" w:rsidR="00A36476" w:rsidRPr="00A36476" w:rsidRDefault="00A36476" w:rsidP="00A36476">
            <w:pPr>
              <w:jc w:val="center"/>
              <w:rPr>
                <w:sz w:val="16"/>
                <w:szCs w:val="16"/>
              </w:rPr>
            </w:pPr>
          </w:p>
        </w:tc>
        <w:tc>
          <w:tcPr>
            <w:tcW w:w="1041" w:type="dxa"/>
            <w:noWrap/>
            <w:vAlign w:val="center"/>
            <w:hideMark/>
          </w:tcPr>
          <w:p w14:paraId="42F14B7B" w14:textId="3195ABF4" w:rsidR="00A36476" w:rsidRPr="00A36476" w:rsidRDefault="00A36476" w:rsidP="00A36476">
            <w:pPr>
              <w:jc w:val="center"/>
              <w:rPr>
                <w:sz w:val="16"/>
                <w:szCs w:val="16"/>
              </w:rPr>
            </w:pPr>
          </w:p>
        </w:tc>
        <w:tc>
          <w:tcPr>
            <w:tcW w:w="1041" w:type="dxa"/>
            <w:noWrap/>
            <w:vAlign w:val="center"/>
            <w:hideMark/>
          </w:tcPr>
          <w:p w14:paraId="3DE989C5" w14:textId="15EA63CA" w:rsidR="00A36476" w:rsidRPr="00A36476" w:rsidRDefault="00A36476" w:rsidP="00A36476">
            <w:pPr>
              <w:jc w:val="right"/>
              <w:rPr>
                <w:sz w:val="16"/>
                <w:szCs w:val="16"/>
              </w:rPr>
            </w:pPr>
            <w:r w:rsidRPr="00A36476">
              <w:rPr>
                <w:sz w:val="16"/>
                <w:szCs w:val="16"/>
              </w:rPr>
              <w:t xml:space="preserve"> 123 </w:t>
            </w:r>
          </w:p>
        </w:tc>
        <w:tc>
          <w:tcPr>
            <w:tcW w:w="1042" w:type="dxa"/>
            <w:vAlign w:val="center"/>
          </w:tcPr>
          <w:p w14:paraId="1FB237AE" w14:textId="5C02F82D" w:rsidR="00A36476" w:rsidRPr="00A36476" w:rsidRDefault="00A36476" w:rsidP="00A36476">
            <w:pPr>
              <w:jc w:val="right"/>
              <w:rPr>
                <w:sz w:val="16"/>
                <w:szCs w:val="16"/>
              </w:rPr>
            </w:pPr>
            <w:r w:rsidRPr="00A36476">
              <w:rPr>
                <w:sz w:val="16"/>
                <w:szCs w:val="16"/>
              </w:rPr>
              <w:t xml:space="preserve"> 78 </w:t>
            </w:r>
          </w:p>
        </w:tc>
        <w:tc>
          <w:tcPr>
            <w:tcW w:w="945" w:type="dxa"/>
            <w:noWrap/>
            <w:vAlign w:val="center"/>
            <w:hideMark/>
          </w:tcPr>
          <w:p w14:paraId="5C00F74D" w14:textId="77777777" w:rsidR="00A36476" w:rsidRPr="00C52CEF" w:rsidRDefault="00A36476" w:rsidP="00A36476">
            <w:pPr>
              <w:jc w:val="right"/>
              <w:rPr>
                <w:sz w:val="16"/>
                <w:szCs w:val="16"/>
              </w:rPr>
            </w:pPr>
            <w:r w:rsidRPr="00C52CEF">
              <w:rPr>
                <w:sz w:val="16"/>
                <w:szCs w:val="16"/>
              </w:rPr>
              <w:t>705</w:t>
            </w:r>
          </w:p>
        </w:tc>
        <w:tc>
          <w:tcPr>
            <w:tcW w:w="945" w:type="dxa"/>
            <w:noWrap/>
            <w:vAlign w:val="center"/>
            <w:hideMark/>
          </w:tcPr>
          <w:p w14:paraId="2C1C1A2C" w14:textId="77777777" w:rsidR="00A36476" w:rsidRPr="00C52CEF" w:rsidRDefault="00A36476" w:rsidP="00A36476">
            <w:pPr>
              <w:jc w:val="right"/>
              <w:rPr>
                <w:sz w:val="16"/>
                <w:szCs w:val="16"/>
              </w:rPr>
            </w:pPr>
            <w:r w:rsidRPr="00C52CEF">
              <w:rPr>
                <w:sz w:val="16"/>
                <w:szCs w:val="16"/>
              </w:rPr>
              <w:t>695</w:t>
            </w:r>
          </w:p>
        </w:tc>
        <w:tc>
          <w:tcPr>
            <w:tcW w:w="945" w:type="dxa"/>
            <w:noWrap/>
            <w:vAlign w:val="center"/>
            <w:hideMark/>
          </w:tcPr>
          <w:p w14:paraId="4D24C241" w14:textId="77777777" w:rsidR="00A36476" w:rsidRPr="00C52CEF" w:rsidRDefault="00A36476" w:rsidP="00A36476">
            <w:pPr>
              <w:jc w:val="right"/>
              <w:rPr>
                <w:i/>
                <w:iCs/>
                <w:sz w:val="16"/>
                <w:szCs w:val="16"/>
              </w:rPr>
            </w:pPr>
            <w:r w:rsidRPr="00C52CEF">
              <w:rPr>
                <w:i/>
                <w:iCs/>
                <w:sz w:val="16"/>
                <w:szCs w:val="16"/>
              </w:rPr>
              <w:t>98.58</w:t>
            </w:r>
          </w:p>
        </w:tc>
        <w:tc>
          <w:tcPr>
            <w:tcW w:w="2343" w:type="dxa"/>
            <w:noWrap/>
            <w:hideMark/>
          </w:tcPr>
          <w:p w14:paraId="163D2144" w14:textId="77777777" w:rsidR="00A36476" w:rsidRPr="00C52CEF" w:rsidRDefault="00A36476" w:rsidP="00A36476">
            <w:pPr>
              <w:rPr>
                <w:i/>
                <w:iCs/>
                <w:sz w:val="16"/>
                <w:szCs w:val="16"/>
              </w:rPr>
            </w:pPr>
          </w:p>
        </w:tc>
      </w:tr>
      <w:tr w:rsidR="00A36476" w:rsidRPr="00C52CEF" w14:paraId="53BAD3D7" w14:textId="77777777" w:rsidTr="00A36476">
        <w:trPr>
          <w:trHeight w:val="204"/>
        </w:trPr>
        <w:tc>
          <w:tcPr>
            <w:tcW w:w="775" w:type="dxa"/>
            <w:noWrap/>
            <w:vAlign w:val="center"/>
            <w:hideMark/>
          </w:tcPr>
          <w:p w14:paraId="0F3F2BE3" w14:textId="77777777" w:rsidR="00A36476" w:rsidRPr="00C52CEF" w:rsidRDefault="00A36476" w:rsidP="00A36476">
            <w:pPr>
              <w:rPr>
                <w:sz w:val="16"/>
                <w:szCs w:val="16"/>
              </w:rPr>
            </w:pPr>
            <w:r w:rsidRPr="00C52CEF">
              <w:rPr>
                <w:sz w:val="16"/>
                <w:szCs w:val="16"/>
              </w:rPr>
              <w:t>B</w:t>
            </w:r>
          </w:p>
        </w:tc>
        <w:tc>
          <w:tcPr>
            <w:tcW w:w="804" w:type="dxa"/>
            <w:noWrap/>
            <w:vAlign w:val="center"/>
            <w:hideMark/>
          </w:tcPr>
          <w:p w14:paraId="05834DA7" w14:textId="77777777" w:rsidR="00A36476" w:rsidRPr="00C52CEF" w:rsidRDefault="00A36476" w:rsidP="00A36476">
            <w:pPr>
              <w:rPr>
                <w:sz w:val="16"/>
                <w:szCs w:val="16"/>
              </w:rPr>
            </w:pPr>
            <w:r w:rsidRPr="00C52CEF">
              <w:rPr>
                <w:sz w:val="16"/>
                <w:szCs w:val="16"/>
              </w:rPr>
              <w:t>9</w:t>
            </w:r>
          </w:p>
        </w:tc>
        <w:tc>
          <w:tcPr>
            <w:tcW w:w="4037" w:type="dxa"/>
            <w:noWrap/>
            <w:vAlign w:val="center"/>
            <w:hideMark/>
          </w:tcPr>
          <w:p w14:paraId="1946BD43" w14:textId="77777777" w:rsidR="00A36476" w:rsidRPr="00C52CEF" w:rsidRDefault="00A36476" w:rsidP="00A36476">
            <w:pPr>
              <w:rPr>
                <w:sz w:val="16"/>
                <w:szCs w:val="16"/>
              </w:rPr>
            </w:pPr>
            <w:r w:rsidRPr="00C52CEF">
              <w:rPr>
                <w:sz w:val="16"/>
                <w:szCs w:val="16"/>
              </w:rPr>
              <w:t>Mining support service activities</w:t>
            </w:r>
          </w:p>
        </w:tc>
        <w:tc>
          <w:tcPr>
            <w:tcW w:w="1041" w:type="dxa"/>
            <w:noWrap/>
            <w:vAlign w:val="center"/>
            <w:hideMark/>
          </w:tcPr>
          <w:p w14:paraId="49D772A7" w14:textId="77777777" w:rsidR="00A36476" w:rsidRPr="00A36476" w:rsidRDefault="00A36476" w:rsidP="00A36476">
            <w:pPr>
              <w:jc w:val="center"/>
              <w:rPr>
                <w:sz w:val="16"/>
                <w:szCs w:val="16"/>
              </w:rPr>
            </w:pPr>
          </w:p>
        </w:tc>
        <w:tc>
          <w:tcPr>
            <w:tcW w:w="1041" w:type="dxa"/>
            <w:noWrap/>
            <w:vAlign w:val="center"/>
            <w:hideMark/>
          </w:tcPr>
          <w:p w14:paraId="69565D29" w14:textId="512CEC69" w:rsidR="00A36476" w:rsidRPr="00A36476" w:rsidRDefault="00A36476" w:rsidP="00A36476">
            <w:pPr>
              <w:jc w:val="center"/>
              <w:rPr>
                <w:sz w:val="16"/>
                <w:szCs w:val="16"/>
              </w:rPr>
            </w:pPr>
            <w:r w:rsidRPr="00A36476">
              <w:rPr>
                <w:sz w:val="16"/>
                <w:szCs w:val="16"/>
              </w:rPr>
              <w:t>Y</w:t>
            </w:r>
          </w:p>
        </w:tc>
        <w:tc>
          <w:tcPr>
            <w:tcW w:w="1041" w:type="dxa"/>
            <w:noWrap/>
            <w:vAlign w:val="center"/>
            <w:hideMark/>
          </w:tcPr>
          <w:p w14:paraId="3140EEB3" w14:textId="50E43679" w:rsidR="00A36476" w:rsidRPr="00A36476" w:rsidRDefault="00A36476" w:rsidP="00A36476">
            <w:pPr>
              <w:jc w:val="right"/>
              <w:rPr>
                <w:sz w:val="16"/>
                <w:szCs w:val="16"/>
              </w:rPr>
            </w:pPr>
            <w:r w:rsidRPr="00A36476">
              <w:rPr>
                <w:sz w:val="16"/>
                <w:szCs w:val="16"/>
              </w:rPr>
              <w:t xml:space="preserve"> 135 </w:t>
            </w:r>
          </w:p>
        </w:tc>
        <w:tc>
          <w:tcPr>
            <w:tcW w:w="1042" w:type="dxa"/>
            <w:vAlign w:val="center"/>
          </w:tcPr>
          <w:p w14:paraId="3C2000F5" w14:textId="5E0A9167" w:rsidR="00A36476" w:rsidRPr="00A36476" w:rsidRDefault="00A36476" w:rsidP="00A36476">
            <w:pPr>
              <w:jc w:val="right"/>
              <w:rPr>
                <w:sz w:val="16"/>
                <w:szCs w:val="16"/>
              </w:rPr>
            </w:pPr>
            <w:r w:rsidRPr="00A36476">
              <w:rPr>
                <w:sz w:val="16"/>
                <w:szCs w:val="16"/>
              </w:rPr>
              <w:t xml:space="preserve"> -   </w:t>
            </w:r>
          </w:p>
        </w:tc>
        <w:tc>
          <w:tcPr>
            <w:tcW w:w="945" w:type="dxa"/>
            <w:noWrap/>
            <w:vAlign w:val="center"/>
            <w:hideMark/>
          </w:tcPr>
          <w:p w14:paraId="0B72EBB7" w14:textId="77777777" w:rsidR="00A36476" w:rsidRPr="00C52CEF" w:rsidRDefault="00A36476" w:rsidP="00A36476">
            <w:pPr>
              <w:jc w:val="right"/>
              <w:rPr>
                <w:sz w:val="16"/>
                <w:szCs w:val="16"/>
              </w:rPr>
            </w:pPr>
            <w:r w:rsidRPr="00C52CEF">
              <w:rPr>
                <w:sz w:val="16"/>
                <w:szCs w:val="16"/>
              </w:rPr>
              <w:t>385</w:t>
            </w:r>
          </w:p>
        </w:tc>
        <w:tc>
          <w:tcPr>
            <w:tcW w:w="945" w:type="dxa"/>
            <w:noWrap/>
            <w:vAlign w:val="center"/>
            <w:hideMark/>
          </w:tcPr>
          <w:p w14:paraId="52C97B0F" w14:textId="77777777" w:rsidR="00A36476" w:rsidRPr="00C52CEF" w:rsidRDefault="00A36476" w:rsidP="00A36476">
            <w:pPr>
              <w:jc w:val="right"/>
              <w:rPr>
                <w:sz w:val="16"/>
                <w:szCs w:val="16"/>
              </w:rPr>
            </w:pPr>
            <w:r w:rsidRPr="00C52CEF">
              <w:rPr>
                <w:sz w:val="16"/>
                <w:szCs w:val="16"/>
              </w:rPr>
              <w:t>375</w:t>
            </w:r>
          </w:p>
        </w:tc>
        <w:tc>
          <w:tcPr>
            <w:tcW w:w="945" w:type="dxa"/>
            <w:noWrap/>
            <w:vAlign w:val="center"/>
            <w:hideMark/>
          </w:tcPr>
          <w:p w14:paraId="1682D567" w14:textId="77777777" w:rsidR="00A36476" w:rsidRPr="00C52CEF" w:rsidRDefault="00A36476" w:rsidP="00A36476">
            <w:pPr>
              <w:jc w:val="right"/>
              <w:rPr>
                <w:i/>
                <w:iCs/>
                <w:sz w:val="16"/>
                <w:szCs w:val="16"/>
              </w:rPr>
            </w:pPr>
            <w:r w:rsidRPr="00C52CEF">
              <w:rPr>
                <w:i/>
                <w:iCs/>
                <w:sz w:val="16"/>
                <w:szCs w:val="16"/>
              </w:rPr>
              <w:t>97.40</w:t>
            </w:r>
          </w:p>
        </w:tc>
        <w:tc>
          <w:tcPr>
            <w:tcW w:w="2343" w:type="dxa"/>
            <w:noWrap/>
            <w:hideMark/>
          </w:tcPr>
          <w:p w14:paraId="344199EC" w14:textId="77777777" w:rsidR="00A36476" w:rsidRPr="00C52CEF" w:rsidRDefault="00A36476" w:rsidP="00A36476">
            <w:pPr>
              <w:rPr>
                <w:i/>
                <w:iCs/>
                <w:sz w:val="16"/>
                <w:szCs w:val="16"/>
              </w:rPr>
            </w:pPr>
          </w:p>
        </w:tc>
      </w:tr>
      <w:tr w:rsidR="00A36476" w:rsidRPr="00C52CEF" w14:paraId="3279D536" w14:textId="77777777" w:rsidTr="00A36476">
        <w:trPr>
          <w:trHeight w:val="204"/>
        </w:trPr>
        <w:tc>
          <w:tcPr>
            <w:tcW w:w="775" w:type="dxa"/>
            <w:noWrap/>
            <w:vAlign w:val="center"/>
            <w:hideMark/>
          </w:tcPr>
          <w:p w14:paraId="415DC888" w14:textId="77777777" w:rsidR="00A36476" w:rsidRPr="00C52CEF" w:rsidRDefault="00A36476" w:rsidP="00A36476">
            <w:pPr>
              <w:rPr>
                <w:sz w:val="16"/>
                <w:szCs w:val="16"/>
              </w:rPr>
            </w:pPr>
            <w:r w:rsidRPr="00C52CEF">
              <w:rPr>
                <w:sz w:val="16"/>
                <w:szCs w:val="16"/>
              </w:rPr>
              <w:t>C</w:t>
            </w:r>
          </w:p>
        </w:tc>
        <w:tc>
          <w:tcPr>
            <w:tcW w:w="804" w:type="dxa"/>
            <w:noWrap/>
            <w:vAlign w:val="center"/>
            <w:hideMark/>
          </w:tcPr>
          <w:p w14:paraId="45E2D2B0" w14:textId="77777777" w:rsidR="00A36476" w:rsidRPr="00C52CEF" w:rsidRDefault="00A36476" w:rsidP="00A36476">
            <w:pPr>
              <w:rPr>
                <w:sz w:val="16"/>
                <w:szCs w:val="16"/>
              </w:rPr>
            </w:pPr>
            <w:r w:rsidRPr="00C52CEF">
              <w:rPr>
                <w:sz w:val="16"/>
                <w:szCs w:val="16"/>
              </w:rPr>
              <w:t>10</w:t>
            </w:r>
          </w:p>
        </w:tc>
        <w:tc>
          <w:tcPr>
            <w:tcW w:w="4037" w:type="dxa"/>
            <w:noWrap/>
            <w:vAlign w:val="center"/>
            <w:hideMark/>
          </w:tcPr>
          <w:p w14:paraId="29B97624" w14:textId="77777777" w:rsidR="00A36476" w:rsidRPr="00C52CEF" w:rsidRDefault="00A36476" w:rsidP="00A36476">
            <w:pPr>
              <w:rPr>
                <w:sz w:val="16"/>
                <w:szCs w:val="16"/>
              </w:rPr>
            </w:pPr>
            <w:r w:rsidRPr="00C52CEF">
              <w:rPr>
                <w:sz w:val="16"/>
                <w:szCs w:val="16"/>
              </w:rPr>
              <w:t>Manufacture of food products</w:t>
            </w:r>
          </w:p>
        </w:tc>
        <w:tc>
          <w:tcPr>
            <w:tcW w:w="1041" w:type="dxa"/>
            <w:noWrap/>
            <w:vAlign w:val="center"/>
            <w:hideMark/>
          </w:tcPr>
          <w:p w14:paraId="4AF61280" w14:textId="77777777" w:rsidR="00A36476" w:rsidRPr="00A36476" w:rsidRDefault="00A36476" w:rsidP="00A36476">
            <w:pPr>
              <w:jc w:val="center"/>
              <w:rPr>
                <w:sz w:val="16"/>
                <w:szCs w:val="16"/>
              </w:rPr>
            </w:pPr>
          </w:p>
        </w:tc>
        <w:tc>
          <w:tcPr>
            <w:tcW w:w="1041" w:type="dxa"/>
            <w:noWrap/>
            <w:vAlign w:val="center"/>
            <w:hideMark/>
          </w:tcPr>
          <w:p w14:paraId="5D30A705" w14:textId="77777777" w:rsidR="00A36476" w:rsidRPr="00A36476" w:rsidRDefault="00A36476" w:rsidP="00A36476">
            <w:pPr>
              <w:jc w:val="center"/>
              <w:rPr>
                <w:sz w:val="16"/>
                <w:szCs w:val="16"/>
              </w:rPr>
            </w:pPr>
          </w:p>
        </w:tc>
        <w:tc>
          <w:tcPr>
            <w:tcW w:w="1041" w:type="dxa"/>
            <w:noWrap/>
            <w:vAlign w:val="center"/>
            <w:hideMark/>
          </w:tcPr>
          <w:p w14:paraId="2E844196" w14:textId="7C18964A" w:rsidR="00A36476" w:rsidRPr="00A36476" w:rsidRDefault="00A36476" w:rsidP="00A36476">
            <w:pPr>
              <w:jc w:val="right"/>
              <w:rPr>
                <w:sz w:val="16"/>
                <w:szCs w:val="16"/>
              </w:rPr>
            </w:pPr>
            <w:r w:rsidRPr="00A36476">
              <w:rPr>
                <w:sz w:val="16"/>
                <w:szCs w:val="16"/>
              </w:rPr>
              <w:t xml:space="preserve"> 1,047 </w:t>
            </w:r>
          </w:p>
        </w:tc>
        <w:tc>
          <w:tcPr>
            <w:tcW w:w="1042" w:type="dxa"/>
            <w:vAlign w:val="center"/>
          </w:tcPr>
          <w:p w14:paraId="2D131B9E" w14:textId="564A85E0" w:rsidR="00A36476" w:rsidRPr="00A36476" w:rsidRDefault="00A36476" w:rsidP="00A36476">
            <w:pPr>
              <w:jc w:val="right"/>
              <w:rPr>
                <w:sz w:val="16"/>
                <w:szCs w:val="16"/>
              </w:rPr>
            </w:pPr>
            <w:r w:rsidRPr="00A36476">
              <w:rPr>
                <w:sz w:val="16"/>
                <w:szCs w:val="16"/>
              </w:rPr>
              <w:t xml:space="preserve"> 727 </w:t>
            </w:r>
          </w:p>
        </w:tc>
        <w:tc>
          <w:tcPr>
            <w:tcW w:w="945" w:type="dxa"/>
            <w:noWrap/>
            <w:vAlign w:val="center"/>
            <w:hideMark/>
          </w:tcPr>
          <w:p w14:paraId="03A4FA92" w14:textId="77777777" w:rsidR="00A36476" w:rsidRPr="00C52CEF" w:rsidRDefault="00A36476" w:rsidP="00A36476">
            <w:pPr>
              <w:jc w:val="right"/>
              <w:rPr>
                <w:sz w:val="16"/>
                <w:szCs w:val="16"/>
              </w:rPr>
            </w:pPr>
            <w:r w:rsidRPr="00C52CEF">
              <w:rPr>
                <w:sz w:val="16"/>
                <w:szCs w:val="16"/>
              </w:rPr>
              <w:t>8,945</w:t>
            </w:r>
          </w:p>
        </w:tc>
        <w:tc>
          <w:tcPr>
            <w:tcW w:w="945" w:type="dxa"/>
            <w:noWrap/>
            <w:vAlign w:val="center"/>
            <w:hideMark/>
          </w:tcPr>
          <w:p w14:paraId="6B2D75B9" w14:textId="77777777" w:rsidR="00A36476" w:rsidRPr="00C52CEF" w:rsidRDefault="00A36476" w:rsidP="00A36476">
            <w:pPr>
              <w:jc w:val="right"/>
              <w:rPr>
                <w:sz w:val="16"/>
                <w:szCs w:val="16"/>
              </w:rPr>
            </w:pPr>
            <w:r w:rsidRPr="00C52CEF">
              <w:rPr>
                <w:sz w:val="16"/>
                <w:szCs w:val="16"/>
              </w:rPr>
              <w:t>8,715</w:t>
            </w:r>
          </w:p>
        </w:tc>
        <w:tc>
          <w:tcPr>
            <w:tcW w:w="945" w:type="dxa"/>
            <w:noWrap/>
            <w:vAlign w:val="center"/>
            <w:hideMark/>
          </w:tcPr>
          <w:p w14:paraId="4A0A2D5F" w14:textId="77777777" w:rsidR="00A36476" w:rsidRPr="00C52CEF" w:rsidRDefault="00A36476" w:rsidP="00A36476">
            <w:pPr>
              <w:jc w:val="right"/>
              <w:rPr>
                <w:i/>
                <w:iCs/>
                <w:sz w:val="16"/>
                <w:szCs w:val="16"/>
              </w:rPr>
            </w:pPr>
            <w:r w:rsidRPr="00C52CEF">
              <w:rPr>
                <w:i/>
                <w:iCs/>
                <w:sz w:val="16"/>
                <w:szCs w:val="16"/>
              </w:rPr>
              <w:t>97.43</w:t>
            </w:r>
          </w:p>
        </w:tc>
        <w:tc>
          <w:tcPr>
            <w:tcW w:w="2343" w:type="dxa"/>
            <w:noWrap/>
            <w:hideMark/>
          </w:tcPr>
          <w:p w14:paraId="037B7666" w14:textId="77777777" w:rsidR="00A36476" w:rsidRPr="00C52CEF" w:rsidRDefault="00A36476" w:rsidP="00A36476">
            <w:pPr>
              <w:rPr>
                <w:i/>
                <w:iCs/>
                <w:sz w:val="16"/>
                <w:szCs w:val="16"/>
              </w:rPr>
            </w:pPr>
          </w:p>
        </w:tc>
      </w:tr>
      <w:tr w:rsidR="00A36476" w:rsidRPr="00C52CEF" w14:paraId="5D94F27F" w14:textId="77777777" w:rsidTr="00A36476">
        <w:trPr>
          <w:trHeight w:val="204"/>
        </w:trPr>
        <w:tc>
          <w:tcPr>
            <w:tcW w:w="775" w:type="dxa"/>
            <w:noWrap/>
            <w:vAlign w:val="center"/>
            <w:hideMark/>
          </w:tcPr>
          <w:p w14:paraId="06F54E44" w14:textId="77777777" w:rsidR="00A36476" w:rsidRPr="00C52CEF" w:rsidRDefault="00A36476" w:rsidP="00A36476">
            <w:pPr>
              <w:rPr>
                <w:sz w:val="16"/>
                <w:szCs w:val="16"/>
              </w:rPr>
            </w:pPr>
            <w:r w:rsidRPr="00C52CEF">
              <w:rPr>
                <w:sz w:val="16"/>
                <w:szCs w:val="16"/>
              </w:rPr>
              <w:t>C</w:t>
            </w:r>
          </w:p>
        </w:tc>
        <w:tc>
          <w:tcPr>
            <w:tcW w:w="804" w:type="dxa"/>
            <w:noWrap/>
            <w:vAlign w:val="center"/>
            <w:hideMark/>
          </w:tcPr>
          <w:p w14:paraId="0BC82B6C" w14:textId="77777777" w:rsidR="00A36476" w:rsidRPr="00C52CEF" w:rsidRDefault="00A36476" w:rsidP="00A36476">
            <w:pPr>
              <w:rPr>
                <w:sz w:val="16"/>
                <w:szCs w:val="16"/>
              </w:rPr>
            </w:pPr>
            <w:r w:rsidRPr="00C52CEF">
              <w:rPr>
                <w:sz w:val="16"/>
                <w:szCs w:val="16"/>
              </w:rPr>
              <w:t>11</w:t>
            </w:r>
          </w:p>
        </w:tc>
        <w:tc>
          <w:tcPr>
            <w:tcW w:w="4037" w:type="dxa"/>
            <w:noWrap/>
            <w:vAlign w:val="center"/>
            <w:hideMark/>
          </w:tcPr>
          <w:p w14:paraId="193681DD" w14:textId="77777777" w:rsidR="00A36476" w:rsidRPr="00C52CEF" w:rsidRDefault="00A36476" w:rsidP="00A36476">
            <w:pPr>
              <w:rPr>
                <w:sz w:val="16"/>
                <w:szCs w:val="16"/>
              </w:rPr>
            </w:pPr>
            <w:r w:rsidRPr="00C52CEF">
              <w:rPr>
                <w:sz w:val="16"/>
                <w:szCs w:val="16"/>
              </w:rPr>
              <w:t>Manufacture of beverages</w:t>
            </w:r>
          </w:p>
        </w:tc>
        <w:tc>
          <w:tcPr>
            <w:tcW w:w="1041" w:type="dxa"/>
            <w:noWrap/>
            <w:vAlign w:val="center"/>
            <w:hideMark/>
          </w:tcPr>
          <w:p w14:paraId="5B20B487" w14:textId="77777777" w:rsidR="00A36476" w:rsidRPr="00A36476" w:rsidRDefault="00A36476" w:rsidP="00A36476">
            <w:pPr>
              <w:jc w:val="center"/>
              <w:rPr>
                <w:sz w:val="16"/>
                <w:szCs w:val="16"/>
              </w:rPr>
            </w:pPr>
          </w:p>
        </w:tc>
        <w:tc>
          <w:tcPr>
            <w:tcW w:w="1041" w:type="dxa"/>
            <w:noWrap/>
            <w:vAlign w:val="center"/>
            <w:hideMark/>
          </w:tcPr>
          <w:p w14:paraId="10BA968F" w14:textId="77777777" w:rsidR="00A36476" w:rsidRPr="00A36476" w:rsidRDefault="00A36476" w:rsidP="00A36476">
            <w:pPr>
              <w:jc w:val="center"/>
              <w:rPr>
                <w:sz w:val="16"/>
                <w:szCs w:val="16"/>
              </w:rPr>
            </w:pPr>
          </w:p>
        </w:tc>
        <w:tc>
          <w:tcPr>
            <w:tcW w:w="1041" w:type="dxa"/>
            <w:noWrap/>
            <w:vAlign w:val="center"/>
            <w:hideMark/>
          </w:tcPr>
          <w:p w14:paraId="612E948F" w14:textId="5E08E157" w:rsidR="00A36476" w:rsidRPr="00A36476" w:rsidRDefault="00A36476" w:rsidP="00A36476">
            <w:pPr>
              <w:jc w:val="right"/>
              <w:rPr>
                <w:sz w:val="16"/>
                <w:szCs w:val="16"/>
              </w:rPr>
            </w:pPr>
            <w:r w:rsidRPr="00A36476">
              <w:rPr>
                <w:sz w:val="16"/>
                <w:szCs w:val="16"/>
              </w:rPr>
              <w:t xml:space="preserve"> 326 </w:t>
            </w:r>
          </w:p>
        </w:tc>
        <w:tc>
          <w:tcPr>
            <w:tcW w:w="1042" w:type="dxa"/>
            <w:vAlign w:val="center"/>
          </w:tcPr>
          <w:p w14:paraId="02E4C6EB" w14:textId="15B9BBDF" w:rsidR="00A36476" w:rsidRPr="00A36476" w:rsidRDefault="00A36476" w:rsidP="00A36476">
            <w:pPr>
              <w:jc w:val="right"/>
              <w:rPr>
                <w:sz w:val="16"/>
                <w:szCs w:val="16"/>
              </w:rPr>
            </w:pPr>
            <w:r w:rsidRPr="00A36476">
              <w:rPr>
                <w:sz w:val="16"/>
                <w:szCs w:val="16"/>
              </w:rPr>
              <w:t xml:space="preserve"> 217 </w:t>
            </w:r>
          </w:p>
        </w:tc>
        <w:tc>
          <w:tcPr>
            <w:tcW w:w="945" w:type="dxa"/>
            <w:noWrap/>
            <w:vAlign w:val="center"/>
            <w:hideMark/>
          </w:tcPr>
          <w:p w14:paraId="4D411354" w14:textId="77777777" w:rsidR="00A36476" w:rsidRPr="00C52CEF" w:rsidRDefault="00A36476" w:rsidP="00A36476">
            <w:pPr>
              <w:jc w:val="right"/>
              <w:rPr>
                <w:sz w:val="16"/>
                <w:szCs w:val="16"/>
              </w:rPr>
            </w:pPr>
            <w:r w:rsidRPr="00C52CEF">
              <w:rPr>
                <w:sz w:val="16"/>
                <w:szCs w:val="16"/>
              </w:rPr>
              <w:t>2,730</w:t>
            </w:r>
          </w:p>
        </w:tc>
        <w:tc>
          <w:tcPr>
            <w:tcW w:w="945" w:type="dxa"/>
            <w:noWrap/>
            <w:vAlign w:val="center"/>
            <w:hideMark/>
          </w:tcPr>
          <w:p w14:paraId="548F552E" w14:textId="77777777" w:rsidR="00A36476" w:rsidRPr="00C52CEF" w:rsidRDefault="00A36476" w:rsidP="00A36476">
            <w:pPr>
              <w:jc w:val="right"/>
              <w:rPr>
                <w:sz w:val="16"/>
                <w:szCs w:val="16"/>
              </w:rPr>
            </w:pPr>
            <w:r w:rsidRPr="00C52CEF">
              <w:rPr>
                <w:sz w:val="16"/>
                <w:szCs w:val="16"/>
              </w:rPr>
              <w:t>2,700</w:t>
            </w:r>
          </w:p>
        </w:tc>
        <w:tc>
          <w:tcPr>
            <w:tcW w:w="945" w:type="dxa"/>
            <w:noWrap/>
            <w:vAlign w:val="center"/>
            <w:hideMark/>
          </w:tcPr>
          <w:p w14:paraId="19C3B37C" w14:textId="77777777" w:rsidR="00A36476" w:rsidRPr="00C52CEF" w:rsidRDefault="00A36476" w:rsidP="00A36476">
            <w:pPr>
              <w:jc w:val="right"/>
              <w:rPr>
                <w:i/>
                <w:iCs/>
                <w:sz w:val="16"/>
                <w:szCs w:val="16"/>
              </w:rPr>
            </w:pPr>
            <w:r w:rsidRPr="00C52CEF">
              <w:rPr>
                <w:i/>
                <w:iCs/>
                <w:sz w:val="16"/>
                <w:szCs w:val="16"/>
              </w:rPr>
              <w:t>98.90</w:t>
            </w:r>
          </w:p>
        </w:tc>
        <w:tc>
          <w:tcPr>
            <w:tcW w:w="2343" w:type="dxa"/>
            <w:noWrap/>
            <w:hideMark/>
          </w:tcPr>
          <w:p w14:paraId="03C9537F" w14:textId="77777777" w:rsidR="00A36476" w:rsidRPr="00C52CEF" w:rsidRDefault="00A36476" w:rsidP="00A36476">
            <w:pPr>
              <w:rPr>
                <w:i/>
                <w:iCs/>
                <w:sz w:val="16"/>
                <w:szCs w:val="16"/>
              </w:rPr>
            </w:pPr>
          </w:p>
        </w:tc>
      </w:tr>
      <w:tr w:rsidR="00A36476" w:rsidRPr="00C52CEF" w14:paraId="5B3D20FD" w14:textId="77777777" w:rsidTr="00A36476">
        <w:trPr>
          <w:trHeight w:val="204"/>
        </w:trPr>
        <w:tc>
          <w:tcPr>
            <w:tcW w:w="775" w:type="dxa"/>
            <w:noWrap/>
            <w:vAlign w:val="center"/>
            <w:hideMark/>
          </w:tcPr>
          <w:p w14:paraId="3627D74A" w14:textId="77777777" w:rsidR="00A36476" w:rsidRPr="00C52CEF" w:rsidRDefault="00A36476" w:rsidP="00A36476">
            <w:pPr>
              <w:rPr>
                <w:sz w:val="16"/>
                <w:szCs w:val="16"/>
              </w:rPr>
            </w:pPr>
            <w:r w:rsidRPr="00C52CEF">
              <w:rPr>
                <w:sz w:val="16"/>
                <w:szCs w:val="16"/>
              </w:rPr>
              <w:t>C</w:t>
            </w:r>
          </w:p>
        </w:tc>
        <w:tc>
          <w:tcPr>
            <w:tcW w:w="804" w:type="dxa"/>
            <w:noWrap/>
            <w:vAlign w:val="center"/>
            <w:hideMark/>
          </w:tcPr>
          <w:p w14:paraId="317B13F7" w14:textId="77777777" w:rsidR="00A36476" w:rsidRPr="00C52CEF" w:rsidRDefault="00A36476" w:rsidP="00A36476">
            <w:pPr>
              <w:rPr>
                <w:sz w:val="16"/>
                <w:szCs w:val="16"/>
              </w:rPr>
            </w:pPr>
            <w:r w:rsidRPr="00C52CEF">
              <w:rPr>
                <w:sz w:val="16"/>
                <w:szCs w:val="16"/>
              </w:rPr>
              <w:t>12</w:t>
            </w:r>
          </w:p>
        </w:tc>
        <w:tc>
          <w:tcPr>
            <w:tcW w:w="4037" w:type="dxa"/>
            <w:noWrap/>
            <w:vAlign w:val="center"/>
            <w:hideMark/>
          </w:tcPr>
          <w:p w14:paraId="59B9BBA7" w14:textId="77777777" w:rsidR="00A36476" w:rsidRPr="00C52CEF" w:rsidRDefault="00A36476" w:rsidP="00A36476">
            <w:pPr>
              <w:rPr>
                <w:sz w:val="16"/>
                <w:szCs w:val="16"/>
              </w:rPr>
            </w:pPr>
            <w:r w:rsidRPr="00C52CEF">
              <w:rPr>
                <w:sz w:val="16"/>
                <w:szCs w:val="16"/>
              </w:rPr>
              <w:t>Manufacture of tobacco products</w:t>
            </w:r>
          </w:p>
        </w:tc>
        <w:tc>
          <w:tcPr>
            <w:tcW w:w="1041" w:type="dxa"/>
            <w:noWrap/>
            <w:vAlign w:val="center"/>
            <w:hideMark/>
          </w:tcPr>
          <w:p w14:paraId="4560D61A" w14:textId="2FAC65C5" w:rsidR="00A36476" w:rsidRPr="00A36476" w:rsidRDefault="00A36476" w:rsidP="00A36476">
            <w:pPr>
              <w:jc w:val="center"/>
              <w:rPr>
                <w:sz w:val="16"/>
                <w:szCs w:val="16"/>
              </w:rPr>
            </w:pPr>
            <w:r w:rsidRPr="00A36476">
              <w:rPr>
                <w:sz w:val="16"/>
                <w:szCs w:val="16"/>
              </w:rPr>
              <w:t>Y</w:t>
            </w:r>
          </w:p>
        </w:tc>
        <w:tc>
          <w:tcPr>
            <w:tcW w:w="1041" w:type="dxa"/>
            <w:noWrap/>
            <w:vAlign w:val="center"/>
            <w:hideMark/>
          </w:tcPr>
          <w:p w14:paraId="2F027485" w14:textId="77777777" w:rsidR="00A36476" w:rsidRPr="00A36476" w:rsidRDefault="00A36476" w:rsidP="00A36476">
            <w:pPr>
              <w:jc w:val="center"/>
              <w:rPr>
                <w:sz w:val="16"/>
                <w:szCs w:val="16"/>
              </w:rPr>
            </w:pPr>
          </w:p>
        </w:tc>
        <w:tc>
          <w:tcPr>
            <w:tcW w:w="1041" w:type="dxa"/>
            <w:noWrap/>
            <w:vAlign w:val="center"/>
            <w:hideMark/>
          </w:tcPr>
          <w:p w14:paraId="0C3CDA53" w14:textId="07C1145E" w:rsidR="00A36476" w:rsidRPr="00A36476" w:rsidRDefault="00A36476" w:rsidP="00A36476">
            <w:pPr>
              <w:jc w:val="right"/>
              <w:rPr>
                <w:sz w:val="16"/>
                <w:szCs w:val="16"/>
              </w:rPr>
            </w:pPr>
            <w:r w:rsidRPr="00A36476">
              <w:rPr>
                <w:sz w:val="16"/>
                <w:szCs w:val="16"/>
              </w:rPr>
              <w:t xml:space="preserve"> -   </w:t>
            </w:r>
          </w:p>
        </w:tc>
        <w:tc>
          <w:tcPr>
            <w:tcW w:w="1042" w:type="dxa"/>
            <w:vAlign w:val="center"/>
          </w:tcPr>
          <w:p w14:paraId="0088D2B5" w14:textId="1537180B" w:rsidR="00A36476" w:rsidRPr="00A36476" w:rsidRDefault="00A36476" w:rsidP="00A36476">
            <w:pPr>
              <w:jc w:val="right"/>
              <w:rPr>
                <w:sz w:val="16"/>
                <w:szCs w:val="16"/>
              </w:rPr>
            </w:pPr>
            <w:r w:rsidRPr="00A36476">
              <w:rPr>
                <w:sz w:val="16"/>
                <w:szCs w:val="16"/>
              </w:rPr>
              <w:t xml:space="preserve"> -   </w:t>
            </w:r>
          </w:p>
        </w:tc>
        <w:tc>
          <w:tcPr>
            <w:tcW w:w="945" w:type="dxa"/>
            <w:noWrap/>
            <w:vAlign w:val="center"/>
            <w:hideMark/>
          </w:tcPr>
          <w:p w14:paraId="1FE28820" w14:textId="77777777" w:rsidR="00A36476" w:rsidRPr="00C52CEF" w:rsidRDefault="00A36476" w:rsidP="00A36476">
            <w:pPr>
              <w:jc w:val="right"/>
              <w:rPr>
                <w:sz w:val="16"/>
                <w:szCs w:val="16"/>
              </w:rPr>
            </w:pPr>
            <w:r w:rsidRPr="00C52CEF">
              <w:rPr>
                <w:sz w:val="16"/>
                <w:szCs w:val="16"/>
              </w:rPr>
              <w:t>5</w:t>
            </w:r>
          </w:p>
        </w:tc>
        <w:tc>
          <w:tcPr>
            <w:tcW w:w="945" w:type="dxa"/>
            <w:noWrap/>
            <w:vAlign w:val="center"/>
            <w:hideMark/>
          </w:tcPr>
          <w:p w14:paraId="508CF988" w14:textId="77777777" w:rsidR="00A36476" w:rsidRPr="00C52CEF" w:rsidRDefault="00A36476" w:rsidP="00A36476">
            <w:pPr>
              <w:jc w:val="right"/>
              <w:rPr>
                <w:sz w:val="16"/>
                <w:szCs w:val="16"/>
              </w:rPr>
            </w:pPr>
            <w:r w:rsidRPr="00C52CEF">
              <w:rPr>
                <w:sz w:val="16"/>
                <w:szCs w:val="16"/>
              </w:rPr>
              <w:t>5</w:t>
            </w:r>
          </w:p>
        </w:tc>
        <w:tc>
          <w:tcPr>
            <w:tcW w:w="945" w:type="dxa"/>
            <w:noWrap/>
            <w:vAlign w:val="center"/>
            <w:hideMark/>
          </w:tcPr>
          <w:p w14:paraId="4B4DC24D" w14:textId="77777777" w:rsidR="00A36476" w:rsidRPr="00C52CEF" w:rsidRDefault="00A36476" w:rsidP="00A36476">
            <w:pPr>
              <w:jc w:val="right"/>
              <w:rPr>
                <w:i/>
                <w:iCs/>
                <w:sz w:val="16"/>
                <w:szCs w:val="16"/>
              </w:rPr>
            </w:pPr>
            <w:r w:rsidRPr="00C52CEF">
              <w:rPr>
                <w:i/>
                <w:iCs/>
                <w:sz w:val="16"/>
                <w:szCs w:val="16"/>
              </w:rPr>
              <w:t>100.00</w:t>
            </w:r>
          </w:p>
        </w:tc>
        <w:tc>
          <w:tcPr>
            <w:tcW w:w="2343" w:type="dxa"/>
            <w:noWrap/>
            <w:hideMark/>
          </w:tcPr>
          <w:p w14:paraId="0123F365" w14:textId="77777777" w:rsidR="00A36476" w:rsidRPr="00C52CEF" w:rsidRDefault="00A36476" w:rsidP="00A36476">
            <w:pPr>
              <w:rPr>
                <w:sz w:val="16"/>
                <w:szCs w:val="16"/>
              </w:rPr>
            </w:pPr>
            <w:r w:rsidRPr="00C52CEF">
              <w:rPr>
                <w:sz w:val="16"/>
                <w:szCs w:val="16"/>
              </w:rPr>
              <w:t>Missing required industry data for regression input variables</w:t>
            </w:r>
          </w:p>
        </w:tc>
      </w:tr>
      <w:tr w:rsidR="00A36476" w:rsidRPr="00C52CEF" w14:paraId="09155D59" w14:textId="77777777" w:rsidTr="00A36476">
        <w:trPr>
          <w:trHeight w:val="204"/>
        </w:trPr>
        <w:tc>
          <w:tcPr>
            <w:tcW w:w="775" w:type="dxa"/>
            <w:noWrap/>
            <w:vAlign w:val="center"/>
            <w:hideMark/>
          </w:tcPr>
          <w:p w14:paraId="532765B3" w14:textId="77777777" w:rsidR="00A36476" w:rsidRPr="00C52CEF" w:rsidRDefault="00A36476" w:rsidP="00A36476">
            <w:pPr>
              <w:rPr>
                <w:sz w:val="16"/>
                <w:szCs w:val="16"/>
              </w:rPr>
            </w:pPr>
            <w:r w:rsidRPr="00C52CEF">
              <w:rPr>
                <w:sz w:val="16"/>
                <w:szCs w:val="16"/>
              </w:rPr>
              <w:t>C</w:t>
            </w:r>
          </w:p>
        </w:tc>
        <w:tc>
          <w:tcPr>
            <w:tcW w:w="804" w:type="dxa"/>
            <w:noWrap/>
            <w:vAlign w:val="center"/>
            <w:hideMark/>
          </w:tcPr>
          <w:p w14:paraId="29755686" w14:textId="77777777" w:rsidR="00A36476" w:rsidRPr="00C52CEF" w:rsidRDefault="00A36476" w:rsidP="00A36476">
            <w:pPr>
              <w:rPr>
                <w:sz w:val="16"/>
                <w:szCs w:val="16"/>
              </w:rPr>
            </w:pPr>
            <w:r w:rsidRPr="00C52CEF">
              <w:rPr>
                <w:sz w:val="16"/>
                <w:szCs w:val="16"/>
              </w:rPr>
              <w:t>13</w:t>
            </w:r>
          </w:p>
        </w:tc>
        <w:tc>
          <w:tcPr>
            <w:tcW w:w="4037" w:type="dxa"/>
            <w:noWrap/>
            <w:vAlign w:val="center"/>
            <w:hideMark/>
          </w:tcPr>
          <w:p w14:paraId="15852BFF" w14:textId="77777777" w:rsidR="00A36476" w:rsidRPr="00C52CEF" w:rsidRDefault="00A36476" w:rsidP="00A36476">
            <w:pPr>
              <w:rPr>
                <w:sz w:val="16"/>
                <w:szCs w:val="16"/>
              </w:rPr>
            </w:pPr>
            <w:r w:rsidRPr="00C52CEF">
              <w:rPr>
                <w:sz w:val="16"/>
                <w:szCs w:val="16"/>
              </w:rPr>
              <w:t>Manufacture of textiles</w:t>
            </w:r>
          </w:p>
        </w:tc>
        <w:tc>
          <w:tcPr>
            <w:tcW w:w="1041" w:type="dxa"/>
            <w:noWrap/>
            <w:vAlign w:val="center"/>
            <w:hideMark/>
          </w:tcPr>
          <w:p w14:paraId="30F59CE5" w14:textId="77777777" w:rsidR="00A36476" w:rsidRPr="00A36476" w:rsidRDefault="00A36476" w:rsidP="00A36476">
            <w:pPr>
              <w:jc w:val="center"/>
              <w:rPr>
                <w:sz w:val="16"/>
                <w:szCs w:val="16"/>
              </w:rPr>
            </w:pPr>
          </w:p>
        </w:tc>
        <w:tc>
          <w:tcPr>
            <w:tcW w:w="1041" w:type="dxa"/>
            <w:noWrap/>
            <w:vAlign w:val="center"/>
            <w:hideMark/>
          </w:tcPr>
          <w:p w14:paraId="5990CD10" w14:textId="77777777" w:rsidR="00A36476" w:rsidRPr="00A36476" w:rsidRDefault="00A36476" w:rsidP="00A36476">
            <w:pPr>
              <w:jc w:val="center"/>
              <w:rPr>
                <w:sz w:val="16"/>
                <w:szCs w:val="16"/>
              </w:rPr>
            </w:pPr>
          </w:p>
        </w:tc>
        <w:tc>
          <w:tcPr>
            <w:tcW w:w="1041" w:type="dxa"/>
            <w:noWrap/>
            <w:vAlign w:val="center"/>
            <w:hideMark/>
          </w:tcPr>
          <w:p w14:paraId="2317D0C8" w14:textId="4DB8DE4D" w:rsidR="00A36476" w:rsidRPr="00A36476" w:rsidRDefault="00A36476" w:rsidP="00A36476">
            <w:pPr>
              <w:jc w:val="right"/>
              <w:rPr>
                <w:sz w:val="16"/>
                <w:szCs w:val="16"/>
              </w:rPr>
            </w:pPr>
            <w:r w:rsidRPr="00A36476">
              <w:rPr>
                <w:sz w:val="16"/>
                <w:szCs w:val="16"/>
              </w:rPr>
              <w:t xml:space="preserve"> 828 </w:t>
            </w:r>
          </w:p>
        </w:tc>
        <w:tc>
          <w:tcPr>
            <w:tcW w:w="1042" w:type="dxa"/>
            <w:vAlign w:val="center"/>
          </w:tcPr>
          <w:p w14:paraId="7B6AD3BA" w14:textId="48350BE9" w:rsidR="00A36476" w:rsidRPr="00A36476" w:rsidRDefault="00A36476" w:rsidP="00A36476">
            <w:pPr>
              <w:jc w:val="right"/>
              <w:rPr>
                <w:sz w:val="16"/>
                <w:szCs w:val="16"/>
              </w:rPr>
            </w:pPr>
            <w:r w:rsidRPr="00A36476">
              <w:rPr>
                <w:sz w:val="16"/>
                <w:szCs w:val="16"/>
              </w:rPr>
              <w:t xml:space="preserve"> 567 </w:t>
            </w:r>
          </w:p>
        </w:tc>
        <w:tc>
          <w:tcPr>
            <w:tcW w:w="945" w:type="dxa"/>
            <w:noWrap/>
            <w:vAlign w:val="center"/>
            <w:hideMark/>
          </w:tcPr>
          <w:p w14:paraId="39883027" w14:textId="77777777" w:rsidR="00A36476" w:rsidRPr="00C52CEF" w:rsidRDefault="00A36476" w:rsidP="00A36476">
            <w:pPr>
              <w:jc w:val="right"/>
              <w:rPr>
                <w:sz w:val="16"/>
                <w:szCs w:val="16"/>
              </w:rPr>
            </w:pPr>
            <w:r w:rsidRPr="00C52CEF">
              <w:rPr>
                <w:sz w:val="16"/>
                <w:szCs w:val="16"/>
              </w:rPr>
              <w:t>4,290</w:t>
            </w:r>
          </w:p>
        </w:tc>
        <w:tc>
          <w:tcPr>
            <w:tcW w:w="945" w:type="dxa"/>
            <w:noWrap/>
            <w:vAlign w:val="center"/>
            <w:hideMark/>
          </w:tcPr>
          <w:p w14:paraId="38AC24DB" w14:textId="77777777" w:rsidR="00A36476" w:rsidRPr="00C52CEF" w:rsidRDefault="00A36476" w:rsidP="00A36476">
            <w:pPr>
              <w:jc w:val="right"/>
              <w:rPr>
                <w:sz w:val="16"/>
                <w:szCs w:val="16"/>
              </w:rPr>
            </w:pPr>
            <w:r w:rsidRPr="00C52CEF">
              <w:rPr>
                <w:sz w:val="16"/>
                <w:szCs w:val="16"/>
              </w:rPr>
              <w:t>4,270</w:t>
            </w:r>
          </w:p>
        </w:tc>
        <w:tc>
          <w:tcPr>
            <w:tcW w:w="945" w:type="dxa"/>
            <w:noWrap/>
            <w:vAlign w:val="center"/>
            <w:hideMark/>
          </w:tcPr>
          <w:p w14:paraId="3F0EB37C" w14:textId="77777777" w:rsidR="00A36476" w:rsidRPr="00C52CEF" w:rsidRDefault="00A36476" w:rsidP="00A36476">
            <w:pPr>
              <w:jc w:val="right"/>
              <w:rPr>
                <w:i/>
                <w:iCs/>
                <w:sz w:val="16"/>
                <w:szCs w:val="16"/>
              </w:rPr>
            </w:pPr>
            <w:r w:rsidRPr="00C52CEF">
              <w:rPr>
                <w:i/>
                <w:iCs/>
                <w:sz w:val="16"/>
                <w:szCs w:val="16"/>
              </w:rPr>
              <w:t>99.53</w:t>
            </w:r>
          </w:p>
        </w:tc>
        <w:tc>
          <w:tcPr>
            <w:tcW w:w="2343" w:type="dxa"/>
            <w:noWrap/>
            <w:hideMark/>
          </w:tcPr>
          <w:p w14:paraId="3208724A" w14:textId="77777777" w:rsidR="00A36476" w:rsidRPr="00C52CEF" w:rsidRDefault="00A36476" w:rsidP="00A36476">
            <w:pPr>
              <w:rPr>
                <w:i/>
                <w:iCs/>
                <w:sz w:val="16"/>
                <w:szCs w:val="16"/>
              </w:rPr>
            </w:pPr>
          </w:p>
        </w:tc>
      </w:tr>
      <w:tr w:rsidR="00A36476" w:rsidRPr="00C52CEF" w14:paraId="6A380279" w14:textId="77777777" w:rsidTr="00A36476">
        <w:trPr>
          <w:trHeight w:val="204"/>
        </w:trPr>
        <w:tc>
          <w:tcPr>
            <w:tcW w:w="775" w:type="dxa"/>
            <w:noWrap/>
            <w:vAlign w:val="center"/>
            <w:hideMark/>
          </w:tcPr>
          <w:p w14:paraId="13AAD85B" w14:textId="77777777" w:rsidR="00A36476" w:rsidRPr="00C52CEF" w:rsidRDefault="00A36476" w:rsidP="00A36476">
            <w:pPr>
              <w:rPr>
                <w:sz w:val="16"/>
                <w:szCs w:val="16"/>
              </w:rPr>
            </w:pPr>
            <w:r w:rsidRPr="00C52CEF">
              <w:rPr>
                <w:sz w:val="16"/>
                <w:szCs w:val="16"/>
              </w:rPr>
              <w:t>C</w:t>
            </w:r>
          </w:p>
        </w:tc>
        <w:tc>
          <w:tcPr>
            <w:tcW w:w="804" w:type="dxa"/>
            <w:noWrap/>
            <w:vAlign w:val="center"/>
            <w:hideMark/>
          </w:tcPr>
          <w:p w14:paraId="1C3AD74E" w14:textId="77777777" w:rsidR="00A36476" w:rsidRPr="00C52CEF" w:rsidRDefault="00A36476" w:rsidP="00A36476">
            <w:pPr>
              <w:rPr>
                <w:sz w:val="16"/>
                <w:szCs w:val="16"/>
              </w:rPr>
            </w:pPr>
            <w:r w:rsidRPr="00C52CEF">
              <w:rPr>
                <w:sz w:val="16"/>
                <w:szCs w:val="16"/>
              </w:rPr>
              <w:t>14</w:t>
            </w:r>
          </w:p>
        </w:tc>
        <w:tc>
          <w:tcPr>
            <w:tcW w:w="4037" w:type="dxa"/>
            <w:noWrap/>
            <w:vAlign w:val="center"/>
            <w:hideMark/>
          </w:tcPr>
          <w:p w14:paraId="18628050" w14:textId="77777777" w:rsidR="00A36476" w:rsidRPr="00C52CEF" w:rsidRDefault="00A36476" w:rsidP="00A36476">
            <w:pPr>
              <w:rPr>
                <w:sz w:val="16"/>
                <w:szCs w:val="16"/>
              </w:rPr>
            </w:pPr>
            <w:r w:rsidRPr="00C52CEF">
              <w:rPr>
                <w:sz w:val="16"/>
                <w:szCs w:val="16"/>
              </w:rPr>
              <w:t>Manufacture of wearing apparel</w:t>
            </w:r>
          </w:p>
        </w:tc>
        <w:tc>
          <w:tcPr>
            <w:tcW w:w="1041" w:type="dxa"/>
            <w:noWrap/>
            <w:vAlign w:val="center"/>
            <w:hideMark/>
          </w:tcPr>
          <w:p w14:paraId="15E140A7" w14:textId="77777777" w:rsidR="00A36476" w:rsidRPr="00A36476" w:rsidRDefault="00A36476" w:rsidP="00A36476">
            <w:pPr>
              <w:jc w:val="center"/>
              <w:rPr>
                <w:sz w:val="16"/>
                <w:szCs w:val="16"/>
              </w:rPr>
            </w:pPr>
          </w:p>
        </w:tc>
        <w:tc>
          <w:tcPr>
            <w:tcW w:w="1041" w:type="dxa"/>
            <w:noWrap/>
            <w:vAlign w:val="center"/>
            <w:hideMark/>
          </w:tcPr>
          <w:p w14:paraId="7D79F3FF" w14:textId="03C8F7AF" w:rsidR="00A36476" w:rsidRPr="00A36476" w:rsidRDefault="00A36476" w:rsidP="00A36476">
            <w:pPr>
              <w:jc w:val="center"/>
              <w:rPr>
                <w:sz w:val="16"/>
                <w:szCs w:val="16"/>
              </w:rPr>
            </w:pPr>
          </w:p>
        </w:tc>
        <w:tc>
          <w:tcPr>
            <w:tcW w:w="1041" w:type="dxa"/>
            <w:noWrap/>
            <w:vAlign w:val="center"/>
            <w:hideMark/>
          </w:tcPr>
          <w:p w14:paraId="4A9279B8" w14:textId="219B6621" w:rsidR="00A36476" w:rsidRPr="00A36476" w:rsidRDefault="00A36476" w:rsidP="00A36476">
            <w:pPr>
              <w:jc w:val="right"/>
              <w:rPr>
                <w:sz w:val="16"/>
                <w:szCs w:val="16"/>
              </w:rPr>
            </w:pPr>
            <w:r w:rsidRPr="00A36476">
              <w:rPr>
                <w:sz w:val="16"/>
                <w:szCs w:val="16"/>
              </w:rPr>
              <w:t xml:space="preserve"> 329 </w:t>
            </w:r>
          </w:p>
        </w:tc>
        <w:tc>
          <w:tcPr>
            <w:tcW w:w="1042" w:type="dxa"/>
            <w:vAlign w:val="center"/>
          </w:tcPr>
          <w:p w14:paraId="3D04AD25" w14:textId="61A9B257" w:rsidR="00A36476" w:rsidRPr="00A36476" w:rsidRDefault="00A36476" w:rsidP="00A36476">
            <w:pPr>
              <w:jc w:val="right"/>
              <w:rPr>
                <w:sz w:val="16"/>
                <w:szCs w:val="16"/>
              </w:rPr>
            </w:pPr>
            <w:r w:rsidRPr="00A36476">
              <w:rPr>
                <w:sz w:val="16"/>
                <w:szCs w:val="16"/>
              </w:rPr>
              <w:t xml:space="preserve"> 211 </w:t>
            </w:r>
          </w:p>
        </w:tc>
        <w:tc>
          <w:tcPr>
            <w:tcW w:w="945" w:type="dxa"/>
            <w:noWrap/>
            <w:vAlign w:val="center"/>
            <w:hideMark/>
          </w:tcPr>
          <w:p w14:paraId="54296DA5" w14:textId="77777777" w:rsidR="00A36476" w:rsidRPr="00C52CEF" w:rsidRDefault="00A36476" w:rsidP="00A36476">
            <w:pPr>
              <w:jc w:val="right"/>
              <w:rPr>
                <w:sz w:val="16"/>
                <w:szCs w:val="16"/>
              </w:rPr>
            </w:pPr>
            <w:r w:rsidRPr="00C52CEF">
              <w:rPr>
                <w:sz w:val="16"/>
                <w:szCs w:val="16"/>
              </w:rPr>
              <w:t>4,245</w:t>
            </w:r>
          </w:p>
        </w:tc>
        <w:tc>
          <w:tcPr>
            <w:tcW w:w="945" w:type="dxa"/>
            <w:noWrap/>
            <w:vAlign w:val="center"/>
            <w:hideMark/>
          </w:tcPr>
          <w:p w14:paraId="54604701" w14:textId="77777777" w:rsidR="00A36476" w:rsidRPr="00C52CEF" w:rsidRDefault="00A36476" w:rsidP="00A36476">
            <w:pPr>
              <w:jc w:val="right"/>
              <w:rPr>
                <w:sz w:val="16"/>
                <w:szCs w:val="16"/>
              </w:rPr>
            </w:pPr>
            <w:r w:rsidRPr="00C52CEF">
              <w:rPr>
                <w:sz w:val="16"/>
                <w:szCs w:val="16"/>
              </w:rPr>
              <w:t>4,240</w:t>
            </w:r>
          </w:p>
        </w:tc>
        <w:tc>
          <w:tcPr>
            <w:tcW w:w="945" w:type="dxa"/>
            <w:noWrap/>
            <w:vAlign w:val="center"/>
            <w:hideMark/>
          </w:tcPr>
          <w:p w14:paraId="0C90D911" w14:textId="77777777" w:rsidR="00A36476" w:rsidRPr="00C52CEF" w:rsidRDefault="00A36476" w:rsidP="00A36476">
            <w:pPr>
              <w:jc w:val="right"/>
              <w:rPr>
                <w:i/>
                <w:iCs/>
                <w:sz w:val="16"/>
                <w:szCs w:val="16"/>
              </w:rPr>
            </w:pPr>
            <w:r w:rsidRPr="00C52CEF">
              <w:rPr>
                <w:i/>
                <w:iCs/>
                <w:sz w:val="16"/>
                <w:szCs w:val="16"/>
              </w:rPr>
              <w:t>99.88</w:t>
            </w:r>
          </w:p>
        </w:tc>
        <w:tc>
          <w:tcPr>
            <w:tcW w:w="2343" w:type="dxa"/>
            <w:noWrap/>
            <w:hideMark/>
          </w:tcPr>
          <w:p w14:paraId="2BE423A4" w14:textId="77777777" w:rsidR="00A36476" w:rsidRPr="00C52CEF" w:rsidRDefault="00A36476" w:rsidP="00A36476">
            <w:pPr>
              <w:rPr>
                <w:i/>
                <w:iCs/>
                <w:sz w:val="16"/>
                <w:szCs w:val="16"/>
              </w:rPr>
            </w:pPr>
          </w:p>
        </w:tc>
      </w:tr>
      <w:tr w:rsidR="00A36476" w:rsidRPr="00C52CEF" w14:paraId="6A15ABFD" w14:textId="77777777" w:rsidTr="00A36476">
        <w:trPr>
          <w:trHeight w:val="204"/>
        </w:trPr>
        <w:tc>
          <w:tcPr>
            <w:tcW w:w="775" w:type="dxa"/>
            <w:noWrap/>
            <w:vAlign w:val="center"/>
            <w:hideMark/>
          </w:tcPr>
          <w:p w14:paraId="01C3C922" w14:textId="77777777" w:rsidR="00A36476" w:rsidRPr="00C52CEF" w:rsidRDefault="00A36476" w:rsidP="00A36476">
            <w:pPr>
              <w:rPr>
                <w:sz w:val="16"/>
                <w:szCs w:val="16"/>
              </w:rPr>
            </w:pPr>
            <w:r w:rsidRPr="00C52CEF">
              <w:rPr>
                <w:sz w:val="16"/>
                <w:szCs w:val="16"/>
              </w:rPr>
              <w:t>C</w:t>
            </w:r>
          </w:p>
        </w:tc>
        <w:tc>
          <w:tcPr>
            <w:tcW w:w="804" w:type="dxa"/>
            <w:noWrap/>
            <w:vAlign w:val="center"/>
            <w:hideMark/>
          </w:tcPr>
          <w:p w14:paraId="4F07C36A" w14:textId="77777777" w:rsidR="00A36476" w:rsidRPr="00C52CEF" w:rsidRDefault="00A36476" w:rsidP="00A36476">
            <w:pPr>
              <w:rPr>
                <w:sz w:val="16"/>
                <w:szCs w:val="16"/>
              </w:rPr>
            </w:pPr>
            <w:r w:rsidRPr="00C52CEF">
              <w:rPr>
                <w:sz w:val="16"/>
                <w:szCs w:val="16"/>
              </w:rPr>
              <w:t>15</w:t>
            </w:r>
          </w:p>
        </w:tc>
        <w:tc>
          <w:tcPr>
            <w:tcW w:w="4037" w:type="dxa"/>
            <w:noWrap/>
            <w:vAlign w:val="center"/>
            <w:hideMark/>
          </w:tcPr>
          <w:p w14:paraId="77E09DD6" w14:textId="77777777" w:rsidR="00A36476" w:rsidRPr="00C52CEF" w:rsidRDefault="00A36476" w:rsidP="00A36476">
            <w:pPr>
              <w:rPr>
                <w:sz w:val="16"/>
                <w:szCs w:val="16"/>
              </w:rPr>
            </w:pPr>
            <w:r w:rsidRPr="00C52CEF">
              <w:rPr>
                <w:sz w:val="16"/>
                <w:szCs w:val="16"/>
              </w:rPr>
              <w:t>Manufacture of leather and related products</w:t>
            </w:r>
          </w:p>
        </w:tc>
        <w:tc>
          <w:tcPr>
            <w:tcW w:w="1041" w:type="dxa"/>
            <w:noWrap/>
            <w:vAlign w:val="center"/>
            <w:hideMark/>
          </w:tcPr>
          <w:p w14:paraId="7F1413E6" w14:textId="77777777" w:rsidR="00A36476" w:rsidRPr="00A36476" w:rsidRDefault="00A36476" w:rsidP="00A36476">
            <w:pPr>
              <w:jc w:val="center"/>
              <w:rPr>
                <w:sz w:val="16"/>
                <w:szCs w:val="16"/>
              </w:rPr>
            </w:pPr>
          </w:p>
        </w:tc>
        <w:tc>
          <w:tcPr>
            <w:tcW w:w="1041" w:type="dxa"/>
            <w:noWrap/>
            <w:vAlign w:val="center"/>
            <w:hideMark/>
          </w:tcPr>
          <w:p w14:paraId="404C53D1" w14:textId="4FD2A221" w:rsidR="00A36476" w:rsidRPr="00A36476" w:rsidRDefault="00A36476" w:rsidP="00A36476">
            <w:pPr>
              <w:jc w:val="center"/>
              <w:rPr>
                <w:sz w:val="16"/>
                <w:szCs w:val="16"/>
              </w:rPr>
            </w:pPr>
          </w:p>
        </w:tc>
        <w:tc>
          <w:tcPr>
            <w:tcW w:w="1041" w:type="dxa"/>
            <w:noWrap/>
            <w:vAlign w:val="center"/>
            <w:hideMark/>
          </w:tcPr>
          <w:p w14:paraId="4B385D1B" w14:textId="103A1BF3" w:rsidR="00A36476" w:rsidRPr="00A36476" w:rsidRDefault="00A36476" w:rsidP="00A36476">
            <w:pPr>
              <w:jc w:val="right"/>
              <w:rPr>
                <w:sz w:val="16"/>
                <w:szCs w:val="16"/>
              </w:rPr>
            </w:pPr>
            <w:r w:rsidRPr="00A36476">
              <w:rPr>
                <w:sz w:val="16"/>
                <w:szCs w:val="16"/>
              </w:rPr>
              <w:t xml:space="preserve"> 87 </w:t>
            </w:r>
          </w:p>
        </w:tc>
        <w:tc>
          <w:tcPr>
            <w:tcW w:w="1042" w:type="dxa"/>
            <w:vAlign w:val="center"/>
          </w:tcPr>
          <w:p w14:paraId="1AB34722" w14:textId="204F01E3" w:rsidR="00A36476" w:rsidRPr="00A36476" w:rsidRDefault="00A36476" w:rsidP="00A36476">
            <w:pPr>
              <w:jc w:val="right"/>
              <w:rPr>
                <w:sz w:val="16"/>
                <w:szCs w:val="16"/>
              </w:rPr>
            </w:pPr>
            <w:r w:rsidRPr="00A36476">
              <w:rPr>
                <w:sz w:val="16"/>
                <w:szCs w:val="16"/>
              </w:rPr>
              <w:t xml:space="preserve"> -   </w:t>
            </w:r>
          </w:p>
        </w:tc>
        <w:tc>
          <w:tcPr>
            <w:tcW w:w="945" w:type="dxa"/>
            <w:noWrap/>
            <w:vAlign w:val="center"/>
            <w:hideMark/>
          </w:tcPr>
          <w:p w14:paraId="7D9F3568" w14:textId="77777777" w:rsidR="00A36476" w:rsidRPr="00C52CEF" w:rsidRDefault="00A36476" w:rsidP="00A36476">
            <w:pPr>
              <w:jc w:val="right"/>
              <w:rPr>
                <w:sz w:val="16"/>
                <w:szCs w:val="16"/>
              </w:rPr>
            </w:pPr>
            <w:r w:rsidRPr="00C52CEF">
              <w:rPr>
                <w:sz w:val="16"/>
                <w:szCs w:val="16"/>
              </w:rPr>
              <w:t>630</w:t>
            </w:r>
          </w:p>
        </w:tc>
        <w:tc>
          <w:tcPr>
            <w:tcW w:w="945" w:type="dxa"/>
            <w:noWrap/>
            <w:vAlign w:val="center"/>
            <w:hideMark/>
          </w:tcPr>
          <w:p w14:paraId="5FD0D5A2" w14:textId="77777777" w:rsidR="00A36476" w:rsidRPr="00C52CEF" w:rsidRDefault="00A36476" w:rsidP="00A36476">
            <w:pPr>
              <w:jc w:val="right"/>
              <w:rPr>
                <w:sz w:val="16"/>
                <w:szCs w:val="16"/>
              </w:rPr>
            </w:pPr>
            <w:r w:rsidRPr="00C52CEF">
              <w:rPr>
                <w:sz w:val="16"/>
                <w:szCs w:val="16"/>
              </w:rPr>
              <w:t>625</w:t>
            </w:r>
          </w:p>
        </w:tc>
        <w:tc>
          <w:tcPr>
            <w:tcW w:w="945" w:type="dxa"/>
            <w:noWrap/>
            <w:vAlign w:val="center"/>
            <w:hideMark/>
          </w:tcPr>
          <w:p w14:paraId="69A0A3DB" w14:textId="77777777" w:rsidR="00A36476" w:rsidRPr="00C52CEF" w:rsidRDefault="00A36476" w:rsidP="00A36476">
            <w:pPr>
              <w:jc w:val="right"/>
              <w:rPr>
                <w:i/>
                <w:iCs/>
                <w:sz w:val="16"/>
                <w:szCs w:val="16"/>
              </w:rPr>
            </w:pPr>
            <w:r w:rsidRPr="00C52CEF">
              <w:rPr>
                <w:i/>
                <w:iCs/>
                <w:sz w:val="16"/>
                <w:szCs w:val="16"/>
              </w:rPr>
              <w:t>99.21</w:t>
            </w:r>
          </w:p>
        </w:tc>
        <w:tc>
          <w:tcPr>
            <w:tcW w:w="2343" w:type="dxa"/>
            <w:noWrap/>
            <w:hideMark/>
          </w:tcPr>
          <w:p w14:paraId="52BAFA00" w14:textId="77777777" w:rsidR="00A36476" w:rsidRPr="00C52CEF" w:rsidRDefault="00A36476" w:rsidP="00A36476">
            <w:pPr>
              <w:rPr>
                <w:i/>
                <w:iCs/>
                <w:sz w:val="16"/>
                <w:szCs w:val="16"/>
              </w:rPr>
            </w:pPr>
          </w:p>
        </w:tc>
      </w:tr>
      <w:tr w:rsidR="00A36476" w:rsidRPr="00C52CEF" w14:paraId="480B686E" w14:textId="77777777" w:rsidTr="00A36476">
        <w:trPr>
          <w:trHeight w:val="204"/>
        </w:trPr>
        <w:tc>
          <w:tcPr>
            <w:tcW w:w="775" w:type="dxa"/>
            <w:noWrap/>
            <w:vAlign w:val="center"/>
            <w:hideMark/>
          </w:tcPr>
          <w:p w14:paraId="5C73E884" w14:textId="77777777" w:rsidR="00A36476" w:rsidRPr="00C52CEF" w:rsidRDefault="00A36476" w:rsidP="00A36476">
            <w:pPr>
              <w:rPr>
                <w:sz w:val="16"/>
                <w:szCs w:val="16"/>
              </w:rPr>
            </w:pPr>
            <w:r w:rsidRPr="00C52CEF">
              <w:rPr>
                <w:sz w:val="16"/>
                <w:szCs w:val="16"/>
              </w:rPr>
              <w:t>C</w:t>
            </w:r>
          </w:p>
        </w:tc>
        <w:tc>
          <w:tcPr>
            <w:tcW w:w="804" w:type="dxa"/>
            <w:noWrap/>
            <w:vAlign w:val="center"/>
            <w:hideMark/>
          </w:tcPr>
          <w:p w14:paraId="65AC0776" w14:textId="77777777" w:rsidR="00A36476" w:rsidRPr="00C52CEF" w:rsidRDefault="00A36476" w:rsidP="00A36476">
            <w:pPr>
              <w:rPr>
                <w:sz w:val="16"/>
                <w:szCs w:val="16"/>
              </w:rPr>
            </w:pPr>
            <w:r w:rsidRPr="00C52CEF">
              <w:rPr>
                <w:sz w:val="16"/>
                <w:szCs w:val="16"/>
              </w:rPr>
              <w:t>16</w:t>
            </w:r>
          </w:p>
        </w:tc>
        <w:tc>
          <w:tcPr>
            <w:tcW w:w="4037" w:type="dxa"/>
            <w:noWrap/>
            <w:vAlign w:val="center"/>
            <w:hideMark/>
          </w:tcPr>
          <w:p w14:paraId="13A72F35" w14:textId="77777777" w:rsidR="00A36476" w:rsidRPr="00C52CEF" w:rsidRDefault="00A36476" w:rsidP="00A36476">
            <w:pPr>
              <w:rPr>
                <w:sz w:val="16"/>
                <w:szCs w:val="16"/>
              </w:rPr>
            </w:pPr>
            <w:r w:rsidRPr="00C52CEF">
              <w:rPr>
                <w:sz w:val="16"/>
                <w:szCs w:val="16"/>
              </w:rPr>
              <w:t>Manufacture of wood and of products of wood and cork, except furniture; manufacture of articles of straw and plaiting materials</w:t>
            </w:r>
          </w:p>
        </w:tc>
        <w:tc>
          <w:tcPr>
            <w:tcW w:w="1041" w:type="dxa"/>
            <w:noWrap/>
            <w:vAlign w:val="center"/>
            <w:hideMark/>
          </w:tcPr>
          <w:p w14:paraId="0FCAC8F7" w14:textId="77777777" w:rsidR="00A36476" w:rsidRPr="00A36476" w:rsidRDefault="00A36476" w:rsidP="00A36476">
            <w:pPr>
              <w:jc w:val="center"/>
              <w:rPr>
                <w:sz w:val="16"/>
                <w:szCs w:val="16"/>
              </w:rPr>
            </w:pPr>
          </w:p>
        </w:tc>
        <w:tc>
          <w:tcPr>
            <w:tcW w:w="1041" w:type="dxa"/>
            <w:noWrap/>
            <w:vAlign w:val="center"/>
            <w:hideMark/>
          </w:tcPr>
          <w:p w14:paraId="718C74DC" w14:textId="77777777" w:rsidR="00A36476" w:rsidRPr="00A36476" w:rsidRDefault="00A36476" w:rsidP="00A36476">
            <w:pPr>
              <w:jc w:val="center"/>
              <w:rPr>
                <w:sz w:val="16"/>
                <w:szCs w:val="16"/>
              </w:rPr>
            </w:pPr>
          </w:p>
        </w:tc>
        <w:tc>
          <w:tcPr>
            <w:tcW w:w="1041" w:type="dxa"/>
            <w:noWrap/>
            <w:vAlign w:val="center"/>
            <w:hideMark/>
          </w:tcPr>
          <w:p w14:paraId="346C008D" w14:textId="5B269293" w:rsidR="00A36476" w:rsidRPr="00A36476" w:rsidRDefault="00A36476" w:rsidP="00A36476">
            <w:pPr>
              <w:jc w:val="right"/>
              <w:rPr>
                <w:sz w:val="16"/>
                <w:szCs w:val="16"/>
              </w:rPr>
            </w:pPr>
            <w:r w:rsidRPr="00A36476">
              <w:rPr>
                <w:sz w:val="16"/>
                <w:szCs w:val="16"/>
              </w:rPr>
              <w:t xml:space="preserve"> 1,959 </w:t>
            </w:r>
          </w:p>
        </w:tc>
        <w:tc>
          <w:tcPr>
            <w:tcW w:w="1042" w:type="dxa"/>
            <w:vAlign w:val="center"/>
          </w:tcPr>
          <w:p w14:paraId="6237BA90" w14:textId="71D1FC8C" w:rsidR="00A36476" w:rsidRPr="00A36476" w:rsidRDefault="00A36476" w:rsidP="00A36476">
            <w:pPr>
              <w:jc w:val="right"/>
              <w:rPr>
                <w:sz w:val="16"/>
                <w:szCs w:val="16"/>
              </w:rPr>
            </w:pPr>
            <w:r w:rsidRPr="00A36476">
              <w:rPr>
                <w:sz w:val="16"/>
                <w:szCs w:val="16"/>
              </w:rPr>
              <w:t xml:space="preserve"> 1,381 </w:t>
            </w:r>
          </w:p>
        </w:tc>
        <w:tc>
          <w:tcPr>
            <w:tcW w:w="945" w:type="dxa"/>
            <w:noWrap/>
            <w:vAlign w:val="center"/>
            <w:hideMark/>
          </w:tcPr>
          <w:p w14:paraId="3135E780" w14:textId="77777777" w:rsidR="00A36476" w:rsidRPr="00C52CEF" w:rsidRDefault="00A36476" w:rsidP="00A36476">
            <w:pPr>
              <w:jc w:val="right"/>
              <w:rPr>
                <w:sz w:val="16"/>
                <w:szCs w:val="16"/>
              </w:rPr>
            </w:pPr>
            <w:r w:rsidRPr="00C52CEF">
              <w:rPr>
                <w:sz w:val="16"/>
                <w:szCs w:val="16"/>
              </w:rPr>
              <w:t>9,940</w:t>
            </w:r>
          </w:p>
        </w:tc>
        <w:tc>
          <w:tcPr>
            <w:tcW w:w="945" w:type="dxa"/>
            <w:noWrap/>
            <w:vAlign w:val="center"/>
            <w:hideMark/>
          </w:tcPr>
          <w:p w14:paraId="7BFEDD3B" w14:textId="77777777" w:rsidR="00A36476" w:rsidRPr="00C52CEF" w:rsidRDefault="00A36476" w:rsidP="00A36476">
            <w:pPr>
              <w:jc w:val="right"/>
              <w:rPr>
                <w:sz w:val="16"/>
                <w:szCs w:val="16"/>
              </w:rPr>
            </w:pPr>
            <w:r w:rsidRPr="00C52CEF">
              <w:rPr>
                <w:sz w:val="16"/>
                <w:szCs w:val="16"/>
              </w:rPr>
              <w:t>9,920</w:t>
            </w:r>
          </w:p>
        </w:tc>
        <w:tc>
          <w:tcPr>
            <w:tcW w:w="945" w:type="dxa"/>
            <w:noWrap/>
            <w:vAlign w:val="center"/>
            <w:hideMark/>
          </w:tcPr>
          <w:p w14:paraId="7B7A286D" w14:textId="77777777" w:rsidR="00A36476" w:rsidRPr="00C52CEF" w:rsidRDefault="00A36476" w:rsidP="00A36476">
            <w:pPr>
              <w:jc w:val="right"/>
              <w:rPr>
                <w:i/>
                <w:iCs/>
                <w:sz w:val="16"/>
                <w:szCs w:val="16"/>
              </w:rPr>
            </w:pPr>
            <w:r w:rsidRPr="00C52CEF">
              <w:rPr>
                <w:i/>
                <w:iCs/>
                <w:sz w:val="16"/>
                <w:szCs w:val="16"/>
              </w:rPr>
              <w:t>99.80</w:t>
            </w:r>
          </w:p>
        </w:tc>
        <w:tc>
          <w:tcPr>
            <w:tcW w:w="2343" w:type="dxa"/>
            <w:noWrap/>
            <w:hideMark/>
          </w:tcPr>
          <w:p w14:paraId="186DD184" w14:textId="77777777" w:rsidR="00A36476" w:rsidRPr="00C52CEF" w:rsidRDefault="00A36476" w:rsidP="00A36476">
            <w:pPr>
              <w:rPr>
                <w:i/>
                <w:iCs/>
                <w:sz w:val="16"/>
                <w:szCs w:val="16"/>
              </w:rPr>
            </w:pPr>
          </w:p>
        </w:tc>
      </w:tr>
      <w:tr w:rsidR="00A36476" w:rsidRPr="00C52CEF" w14:paraId="5833D609" w14:textId="77777777" w:rsidTr="00A36476">
        <w:trPr>
          <w:trHeight w:val="204"/>
        </w:trPr>
        <w:tc>
          <w:tcPr>
            <w:tcW w:w="775" w:type="dxa"/>
            <w:noWrap/>
            <w:vAlign w:val="center"/>
            <w:hideMark/>
          </w:tcPr>
          <w:p w14:paraId="78B215A1" w14:textId="77777777" w:rsidR="00A36476" w:rsidRPr="00C52CEF" w:rsidRDefault="00A36476" w:rsidP="00A36476">
            <w:pPr>
              <w:rPr>
                <w:sz w:val="16"/>
                <w:szCs w:val="16"/>
              </w:rPr>
            </w:pPr>
            <w:r w:rsidRPr="00C52CEF">
              <w:rPr>
                <w:sz w:val="16"/>
                <w:szCs w:val="16"/>
              </w:rPr>
              <w:t>C</w:t>
            </w:r>
          </w:p>
        </w:tc>
        <w:tc>
          <w:tcPr>
            <w:tcW w:w="804" w:type="dxa"/>
            <w:noWrap/>
            <w:vAlign w:val="center"/>
            <w:hideMark/>
          </w:tcPr>
          <w:p w14:paraId="62F4C13D" w14:textId="77777777" w:rsidR="00A36476" w:rsidRPr="00C52CEF" w:rsidRDefault="00A36476" w:rsidP="00A36476">
            <w:pPr>
              <w:rPr>
                <w:sz w:val="16"/>
                <w:szCs w:val="16"/>
              </w:rPr>
            </w:pPr>
            <w:r w:rsidRPr="00C52CEF">
              <w:rPr>
                <w:sz w:val="16"/>
                <w:szCs w:val="16"/>
              </w:rPr>
              <w:t>17</w:t>
            </w:r>
          </w:p>
        </w:tc>
        <w:tc>
          <w:tcPr>
            <w:tcW w:w="4037" w:type="dxa"/>
            <w:noWrap/>
            <w:vAlign w:val="center"/>
            <w:hideMark/>
          </w:tcPr>
          <w:p w14:paraId="62A635D2" w14:textId="77777777" w:rsidR="00A36476" w:rsidRPr="00C52CEF" w:rsidRDefault="00A36476" w:rsidP="00A36476">
            <w:pPr>
              <w:rPr>
                <w:sz w:val="16"/>
                <w:szCs w:val="16"/>
              </w:rPr>
            </w:pPr>
            <w:r w:rsidRPr="00C52CEF">
              <w:rPr>
                <w:sz w:val="16"/>
                <w:szCs w:val="16"/>
              </w:rPr>
              <w:t>Manufacture of paper and paper products</w:t>
            </w:r>
          </w:p>
        </w:tc>
        <w:tc>
          <w:tcPr>
            <w:tcW w:w="1041" w:type="dxa"/>
            <w:noWrap/>
            <w:vAlign w:val="center"/>
            <w:hideMark/>
          </w:tcPr>
          <w:p w14:paraId="1D6BB260" w14:textId="77777777" w:rsidR="00A36476" w:rsidRPr="00A36476" w:rsidRDefault="00A36476" w:rsidP="00A36476">
            <w:pPr>
              <w:jc w:val="center"/>
              <w:rPr>
                <w:sz w:val="16"/>
                <w:szCs w:val="16"/>
              </w:rPr>
            </w:pPr>
          </w:p>
        </w:tc>
        <w:tc>
          <w:tcPr>
            <w:tcW w:w="1041" w:type="dxa"/>
            <w:noWrap/>
            <w:vAlign w:val="center"/>
            <w:hideMark/>
          </w:tcPr>
          <w:p w14:paraId="47A6D4BB" w14:textId="5EA2B69C" w:rsidR="00A36476" w:rsidRPr="00A36476" w:rsidRDefault="00A36476" w:rsidP="00A36476">
            <w:pPr>
              <w:jc w:val="center"/>
              <w:rPr>
                <w:sz w:val="16"/>
                <w:szCs w:val="16"/>
              </w:rPr>
            </w:pPr>
          </w:p>
        </w:tc>
        <w:tc>
          <w:tcPr>
            <w:tcW w:w="1041" w:type="dxa"/>
            <w:noWrap/>
            <w:vAlign w:val="center"/>
            <w:hideMark/>
          </w:tcPr>
          <w:p w14:paraId="663BEB30" w14:textId="691E935F" w:rsidR="00A36476" w:rsidRPr="00A36476" w:rsidRDefault="00A36476" w:rsidP="00A36476">
            <w:pPr>
              <w:jc w:val="right"/>
              <w:rPr>
                <w:sz w:val="16"/>
                <w:szCs w:val="16"/>
              </w:rPr>
            </w:pPr>
            <w:r w:rsidRPr="00A36476">
              <w:rPr>
                <w:sz w:val="16"/>
                <w:szCs w:val="16"/>
              </w:rPr>
              <w:t xml:space="preserve"> 187 </w:t>
            </w:r>
          </w:p>
        </w:tc>
        <w:tc>
          <w:tcPr>
            <w:tcW w:w="1042" w:type="dxa"/>
            <w:vAlign w:val="center"/>
          </w:tcPr>
          <w:p w14:paraId="1CA516B4" w14:textId="55088285" w:rsidR="00A36476" w:rsidRPr="00A36476" w:rsidRDefault="00A36476" w:rsidP="00A36476">
            <w:pPr>
              <w:jc w:val="right"/>
              <w:rPr>
                <w:sz w:val="16"/>
                <w:szCs w:val="16"/>
              </w:rPr>
            </w:pPr>
            <w:r w:rsidRPr="00A36476">
              <w:rPr>
                <w:sz w:val="16"/>
                <w:szCs w:val="16"/>
              </w:rPr>
              <w:t xml:space="preserve"> 124 </w:t>
            </w:r>
          </w:p>
        </w:tc>
        <w:tc>
          <w:tcPr>
            <w:tcW w:w="945" w:type="dxa"/>
            <w:noWrap/>
            <w:vAlign w:val="center"/>
            <w:hideMark/>
          </w:tcPr>
          <w:p w14:paraId="6A00628A" w14:textId="77777777" w:rsidR="00A36476" w:rsidRPr="00C52CEF" w:rsidRDefault="00A36476" w:rsidP="00A36476">
            <w:pPr>
              <w:jc w:val="right"/>
              <w:rPr>
                <w:sz w:val="16"/>
                <w:szCs w:val="16"/>
              </w:rPr>
            </w:pPr>
            <w:r w:rsidRPr="00C52CEF">
              <w:rPr>
                <w:sz w:val="16"/>
                <w:szCs w:val="16"/>
              </w:rPr>
              <w:t>1,430</w:t>
            </w:r>
          </w:p>
        </w:tc>
        <w:tc>
          <w:tcPr>
            <w:tcW w:w="945" w:type="dxa"/>
            <w:noWrap/>
            <w:vAlign w:val="center"/>
            <w:hideMark/>
          </w:tcPr>
          <w:p w14:paraId="2BD136E1" w14:textId="77777777" w:rsidR="00A36476" w:rsidRPr="00C52CEF" w:rsidRDefault="00A36476" w:rsidP="00A36476">
            <w:pPr>
              <w:jc w:val="right"/>
              <w:rPr>
                <w:sz w:val="16"/>
                <w:szCs w:val="16"/>
              </w:rPr>
            </w:pPr>
            <w:r w:rsidRPr="00C52CEF">
              <w:rPr>
                <w:sz w:val="16"/>
                <w:szCs w:val="16"/>
              </w:rPr>
              <w:t>1,395</w:t>
            </w:r>
          </w:p>
        </w:tc>
        <w:tc>
          <w:tcPr>
            <w:tcW w:w="945" w:type="dxa"/>
            <w:noWrap/>
            <w:vAlign w:val="center"/>
            <w:hideMark/>
          </w:tcPr>
          <w:p w14:paraId="14331B0D" w14:textId="77777777" w:rsidR="00A36476" w:rsidRPr="00C52CEF" w:rsidRDefault="00A36476" w:rsidP="00A36476">
            <w:pPr>
              <w:jc w:val="right"/>
              <w:rPr>
                <w:i/>
                <w:iCs/>
                <w:sz w:val="16"/>
                <w:szCs w:val="16"/>
              </w:rPr>
            </w:pPr>
            <w:r w:rsidRPr="00C52CEF">
              <w:rPr>
                <w:i/>
                <w:iCs/>
                <w:sz w:val="16"/>
                <w:szCs w:val="16"/>
              </w:rPr>
              <w:t>97.55</w:t>
            </w:r>
          </w:p>
        </w:tc>
        <w:tc>
          <w:tcPr>
            <w:tcW w:w="2343" w:type="dxa"/>
            <w:noWrap/>
            <w:hideMark/>
          </w:tcPr>
          <w:p w14:paraId="07A175E0" w14:textId="77777777" w:rsidR="00A36476" w:rsidRPr="00C52CEF" w:rsidRDefault="00A36476" w:rsidP="00A36476">
            <w:pPr>
              <w:rPr>
                <w:i/>
                <w:iCs/>
                <w:sz w:val="16"/>
                <w:szCs w:val="16"/>
              </w:rPr>
            </w:pPr>
          </w:p>
        </w:tc>
      </w:tr>
      <w:tr w:rsidR="00A36476" w:rsidRPr="00C52CEF" w14:paraId="50CA2C2D" w14:textId="77777777" w:rsidTr="00A36476">
        <w:trPr>
          <w:trHeight w:val="204"/>
        </w:trPr>
        <w:tc>
          <w:tcPr>
            <w:tcW w:w="775" w:type="dxa"/>
            <w:noWrap/>
            <w:vAlign w:val="center"/>
            <w:hideMark/>
          </w:tcPr>
          <w:p w14:paraId="57A6F1EF" w14:textId="77777777" w:rsidR="00A36476" w:rsidRPr="00C52CEF" w:rsidRDefault="00A36476" w:rsidP="00A36476">
            <w:pPr>
              <w:rPr>
                <w:sz w:val="16"/>
                <w:szCs w:val="16"/>
              </w:rPr>
            </w:pPr>
            <w:r w:rsidRPr="00C52CEF">
              <w:rPr>
                <w:sz w:val="16"/>
                <w:szCs w:val="16"/>
              </w:rPr>
              <w:t>C</w:t>
            </w:r>
          </w:p>
        </w:tc>
        <w:tc>
          <w:tcPr>
            <w:tcW w:w="804" w:type="dxa"/>
            <w:noWrap/>
            <w:vAlign w:val="center"/>
            <w:hideMark/>
          </w:tcPr>
          <w:p w14:paraId="3A9C2F6C" w14:textId="77777777" w:rsidR="00A36476" w:rsidRPr="00C52CEF" w:rsidRDefault="00A36476" w:rsidP="00A36476">
            <w:pPr>
              <w:rPr>
                <w:sz w:val="16"/>
                <w:szCs w:val="16"/>
              </w:rPr>
            </w:pPr>
            <w:r w:rsidRPr="00C52CEF">
              <w:rPr>
                <w:sz w:val="16"/>
                <w:szCs w:val="16"/>
              </w:rPr>
              <w:t>18</w:t>
            </w:r>
          </w:p>
        </w:tc>
        <w:tc>
          <w:tcPr>
            <w:tcW w:w="4037" w:type="dxa"/>
            <w:noWrap/>
            <w:vAlign w:val="center"/>
            <w:hideMark/>
          </w:tcPr>
          <w:p w14:paraId="14D414A9" w14:textId="77777777" w:rsidR="00A36476" w:rsidRPr="00C52CEF" w:rsidRDefault="00A36476" w:rsidP="00A36476">
            <w:pPr>
              <w:rPr>
                <w:sz w:val="16"/>
                <w:szCs w:val="16"/>
              </w:rPr>
            </w:pPr>
            <w:r w:rsidRPr="00C52CEF">
              <w:rPr>
                <w:sz w:val="16"/>
                <w:szCs w:val="16"/>
              </w:rPr>
              <w:t>Printing and reproduction of recorded media</w:t>
            </w:r>
          </w:p>
        </w:tc>
        <w:tc>
          <w:tcPr>
            <w:tcW w:w="1041" w:type="dxa"/>
            <w:noWrap/>
            <w:vAlign w:val="center"/>
            <w:hideMark/>
          </w:tcPr>
          <w:p w14:paraId="27294361" w14:textId="77777777" w:rsidR="00A36476" w:rsidRPr="00A36476" w:rsidRDefault="00A36476" w:rsidP="00A36476">
            <w:pPr>
              <w:jc w:val="center"/>
              <w:rPr>
                <w:sz w:val="16"/>
                <w:szCs w:val="16"/>
              </w:rPr>
            </w:pPr>
          </w:p>
        </w:tc>
        <w:tc>
          <w:tcPr>
            <w:tcW w:w="1041" w:type="dxa"/>
            <w:noWrap/>
            <w:vAlign w:val="center"/>
            <w:hideMark/>
          </w:tcPr>
          <w:p w14:paraId="750AAB9D" w14:textId="77777777" w:rsidR="00A36476" w:rsidRPr="00A36476" w:rsidRDefault="00A36476" w:rsidP="00A36476">
            <w:pPr>
              <w:jc w:val="center"/>
              <w:rPr>
                <w:sz w:val="16"/>
                <w:szCs w:val="16"/>
              </w:rPr>
            </w:pPr>
          </w:p>
        </w:tc>
        <w:tc>
          <w:tcPr>
            <w:tcW w:w="1041" w:type="dxa"/>
            <w:noWrap/>
            <w:vAlign w:val="center"/>
            <w:hideMark/>
          </w:tcPr>
          <w:p w14:paraId="35669BE6" w14:textId="5F2AF4FE" w:rsidR="00A36476" w:rsidRPr="00A36476" w:rsidRDefault="00A36476" w:rsidP="00A36476">
            <w:pPr>
              <w:jc w:val="right"/>
              <w:rPr>
                <w:sz w:val="16"/>
                <w:szCs w:val="16"/>
              </w:rPr>
            </w:pPr>
            <w:r w:rsidRPr="00A36476">
              <w:rPr>
                <w:sz w:val="16"/>
                <w:szCs w:val="16"/>
              </w:rPr>
              <w:t xml:space="preserve"> 1,454 </w:t>
            </w:r>
          </w:p>
        </w:tc>
        <w:tc>
          <w:tcPr>
            <w:tcW w:w="1042" w:type="dxa"/>
            <w:vAlign w:val="center"/>
          </w:tcPr>
          <w:p w14:paraId="25801260" w14:textId="0E059C5A" w:rsidR="00A36476" w:rsidRPr="00A36476" w:rsidRDefault="00A36476" w:rsidP="00A36476">
            <w:pPr>
              <w:jc w:val="right"/>
              <w:rPr>
                <w:sz w:val="16"/>
                <w:szCs w:val="16"/>
              </w:rPr>
            </w:pPr>
            <w:r w:rsidRPr="00A36476">
              <w:rPr>
                <w:sz w:val="16"/>
                <w:szCs w:val="16"/>
              </w:rPr>
              <w:t xml:space="preserve"> 988 </w:t>
            </w:r>
          </w:p>
        </w:tc>
        <w:tc>
          <w:tcPr>
            <w:tcW w:w="945" w:type="dxa"/>
            <w:noWrap/>
            <w:vAlign w:val="center"/>
            <w:hideMark/>
          </w:tcPr>
          <w:p w14:paraId="1A7850B4" w14:textId="77777777" w:rsidR="00A36476" w:rsidRPr="00C52CEF" w:rsidRDefault="00A36476" w:rsidP="00A36476">
            <w:pPr>
              <w:jc w:val="right"/>
              <w:rPr>
                <w:sz w:val="16"/>
                <w:szCs w:val="16"/>
              </w:rPr>
            </w:pPr>
            <w:r w:rsidRPr="00C52CEF">
              <w:rPr>
                <w:sz w:val="16"/>
                <w:szCs w:val="16"/>
              </w:rPr>
              <w:t>10,940</w:t>
            </w:r>
          </w:p>
        </w:tc>
        <w:tc>
          <w:tcPr>
            <w:tcW w:w="945" w:type="dxa"/>
            <w:noWrap/>
            <w:vAlign w:val="center"/>
            <w:hideMark/>
          </w:tcPr>
          <w:p w14:paraId="14BCC8C8" w14:textId="77777777" w:rsidR="00A36476" w:rsidRPr="00C52CEF" w:rsidRDefault="00A36476" w:rsidP="00A36476">
            <w:pPr>
              <w:jc w:val="right"/>
              <w:rPr>
                <w:sz w:val="16"/>
                <w:szCs w:val="16"/>
              </w:rPr>
            </w:pPr>
            <w:r w:rsidRPr="00C52CEF">
              <w:rPr>
                <w:sz w:val="16"/>
                <w:szCs w:val="16"/>
              </w:rPr>
              <w:t>10,910</w:t>
            </w:r>
          </w:p>
        </w:tc>
        <w:tc>
          <w:tcPr>
            <w:tcW w:w="945" w:type="dxa"/>
            <w:noWrap/>
            <w:vAlign w:val="center"/>
            <w:hideMark/>
          </w:tcPr>
          <w:p w14:paraId="296F6DC2" w14:textId="77777777" w:rsidR="00A36476" w:rsidRPr="00C52CEF" w:rsidRDefault="00A36476" w:rsidP="00A36476">
            <w:pPr>
              <w:jc w:val="right"/>
              <w:rPr>
                <w:i/>
                <w:iCs/>
                <w:sz w:val="16"/>
                <w:szCs w:val="16"/>
              </w:rPr>
            </w:pPr>
            <w:r w:rsidRPr="00C52CEF">
              <w:rPr>
                <w:i/>
                <w:iCs/>
                <w:sz w:val="16"/>
                <w:szCs w:val="16"/>
              </w:rPr>
              <w:t>99.73</w:t>
            </w:r>
          </w:p>
        </w:tc>
        <w:tc>
          <w:tcPr>
            <w:tcW w:w="2343" w:type="dxa"/>
            <w:noWrap/>
            <w:hideMark/>
          </w:tcPr>
          <w:p w14:paraId="32D281CC" w14:textId="77777777" w:rsidR="00A36476" w:rsidRPr="00C52CEF" w:rsidRDefault="00A36476" w:rsidP="00A36476">
            <w:pPr>
              <w:rPr>
                <w:i/>
                <w:iCs/>
                <w:sz w:val="16"/>
                <w:szCs w:val="16"/>
              </w:rPr>
            </w:pPr>
          </w:p>
        </w:tc>
      </w:tr>
      <w:tr w:rsidR="00A36476" w:rsidRPr="00C52CEF" w14:paraId="14DC8034" w14:textId="77777777" w:rsidTr="00A36476">
        <w:trPr>
          <w:trHeight w:val="204"/>
        </w:trPr>
        <w:tc>
          <w:tcPr>
            <w:tcW w:w="775" w:type="dxa"/>
            <w:noWrap/>
            <w:vAlign w:val="center"/>
            <w:hideMark/>
          </w:tcPr>
          <w:p w14:paraId="770D959B" w14:textId="77777777" w:rsidR="00A36476" w:rsidRPr="00C52CEF" w:rsidRDefault="00A36476" w:rsidP="00A36476">
            <w:pPr>
              <w:rPr>
                <w:sz w:val="16"/>
                <w:szCs w:val="16"/>
              </w:rPr>
            </w:pPr>
            <w:r w:rsidRPr="00C52CEF">
              <w:rPr>
                <w:sz w:val="16"/>
                <w:szCs w:val="16"/>
              </w:rPr>
              <w:t>C</w:t>
            </w:r>
          </w:p>
        </w:tc>
        <w:tc>
          <w:tcPr>
            <w:tcW w:w="804" w:type="dxa"/>
            <w:noWrap/>
            <w:vAlign w:val="center"/>
            <w:hideMark/>
          </w:tcPr>
          <w:p w14:paraId="5F3164A7" w14:textId="77777777" w:rsidR="00A36476" w:rsidRPr="00C52CEF" w:rsidRDefault="00A36476" w:rsidP="00A36476">
            <w:pPr>
              <w:rPr>
                <w:sz w:val="16"/>
                <w:szCs w:val="16"/>
              </w:rPr>
            </w:pPr>
            <w:r w:rsidRPr="00C52CEF">
              <w:rPr>
                <w:sz w:val="16"/>
                <w:szCs w:val="16"/>
              </w:rPr>
              <w:t>19</w:t>
            </w:r>
          </w:p>
        </w:tc>
        <w:tc>
          <w:tcPr>
            <w:tcW w:w="4037" w:type="dxa"/>
            <w:noWrap/>
            <w:vAlign w:val="center"/>
            <w:hideMark/>
          </w:tcPr>
          <w:p w14:paraId="04EF3290" w14:textId="77777777" w:rsidR="00A36476" w:rsidRPr="00C52CEF" w:rsidRDefault="00A36476" w:rsidP="00A36476">
            <w:pPr>
              <w:rPr>
                <w:sz w:val="16"/>
                <w:szCs w:val="16"/>
              </w:rPr>
            </w:pPr>
            <w:r w:rsidRPr="00C52CEF">
              <w:rPr>
                <w:sz w:val="16"/>
                <w:szCs w:val="16"/>
              </w:rPr>
              <w:t>Manufacture of coke and refined petroleum products</w:t>
            </w:r>
          </w:p>
        </w:tc>
        <w:tc>
          <w:tcPr>
            <w:tcW w:w="1041" w:type="dxa"/>
            <w:noWrap/>
            <w:vAlign w:val="center"/>
            <w:hideMark/>
          </w:tcPr>
          <w:p w14:paraId="67737442" w14:textId="77777777" w:rsidR="00A36476" w:rsidRPr="00A36476" w:rsidRDefault="00A36476" w:rsidP="00A36476">
            <w:pPr>
              <w:jc w:val="center"/>
              <w:rPr>
                <w:sz w:val="16"/>
                <w:szCs w:val="16"/>
              </w:rPr>
            </w:pPr>
          </w:p>
        </w:tc>
        <w:tc>
          <w:tcPr>
            <w:tcW w:w="1041" w:type="dxa"/>
            <w:noWrap/>
            <w:vAlign w:val="center"/>
            <w:hideMark/>
          </w:tcPr>
          <w:p w14:paraId="533FFFC9" w14:textId="12BEEBD7" w:rsidR="00A36476" w:rsidRPr="00A36476" w:rsidRDefault="00A36476" w:rsidP="00A36476">
            <w:pPr>
              <w:jc w:val="center"/>
              <w:rPr>
                <w:sz w:val="16"/>
                <w:szCs w:val="16"/>
              </w:rPr>
            </w:pPr>
            <w:r w:rsidRPr="00A36476">
              <w:rPr>
                <w:sz w:val="16"/>
                <w:szCs w:val="16"/>
              </w:rPr>
              <w:t>Y</w:t>
            </w:r>
          </w:p>
        </w:tc>
        <w:tc>
          <w:tcPr>
            <w:tcW w:w="1041" w:type="dxa"/>
            <w:noWrap/>
            <w:vAlign w:val="center"/>
            <w:hideMark/>
          </w:tcPr>
          <w:p w14:paraId="5944ACDE" w14:textId="630221DE" w:rsidR="00A36476" w:rsidRPr="00A36476" w:rsidRDefault="00A36476" w:rsidP="00A36476">
            <w:pPr>
              <w:jc w:val="right"/>
              <w:rPr>
                <w:sz w:val="16"/>
                <w:szCs w:val="16"/>
              </w:rPr>
            </w:pPr>
            <w:r w:rsidRPr="00A36476">
              <w:rPr>
                <w:sz w:val="16"/>
                <w:szCs w:val="16"/>
              </w:rPr>
              <w:t xml:space="preserve"> 25 </w:t>
            </w:r>
          </w:p>
        </w:tc>
        <w:tc>
          <w:tcPr>
            <w:tcW w:w="1042" w:type="dxa"/>
            <w:vAlign w:val="center"/>
          </w:tcPr>
          <w:p w14:paraId="66526B43" w14:textId="63DA30B1" w:rsidR="00A36476" w:rsidRPr="00A36476" w:rsidRDefault="00A36476" w:rsidP="00A36476">
            <w:pPr>
              <w:jc w:val="right"/>
              <w:rPr>
                <w:sz w:val="16"/>
                <w:szCs w:val="16"/>
              </w:rPr>
            </w:pPr>
            <w:r w:rsidRPr="00A36476">
              <w:rPr>
                <w:sz w:val="16"/>
                <w:szCs w:val="16"/>
              </w:rPr>
              <w:t xml:space="preserve"> -   </w:t>
            </w:r>
          </w:p>
        </w:tc>
        <w:tc>
          <w:tcPr>
            <w:tcW w:w="945" w:type="dxa"/>
            <w:noWrap/>
            <w:vAlign w:val="center"/>
            <w:hideMark/>
          </w:tcPr>
          <w:p w14:paraId="614744EC" w14:textId="77777777" w:rsidR="00A36476" w:rsidRPr="00C52CEF" w:rsidRDefault="00A36476" w:rsidP="00A36476">
            <w:pPr>
              <w:jc w:val="right"/>
              <w:rPr>
                <w:sz w:val="16"/>
                <w:szCs w:val="16"/>
              </w:rPr>
            </w:pPr>
            <w:r w:rsidRPr="00C52CEF">
              <w:rPr>
                <w:sz w:val="16"/>
                <w:szCs w:val="16"/>
              </w:rPr>
              <w:t>90</w:t>
            </w:r>
          </w:p>
        </w:tc>
        <w:tc>
          <w:tcPr>
            <w:tcW w:w="945" w:type="dxa"/>
            <w:noWrap/>
            <w:vAlign w:val="center"/>
            <w:hideMark/>
          </w:tcPr>
          <w:p w14:paraId="062C0A26" w14:textId="77777777" w:rsidR="00A36476" w:rsidRPr="00C52CEF" w:rsidRDefault="00A36476" w:rsidP="00A36476">
            <w:pPr>
              <w:jc w:val="right"/>
              <w:rPr>
                <w:sz w:val="16"/>
                <w:szCs w:val="16"/>
              </w:rPr>
            </w:pPr>
            <w:r w:rsidRPr="00C52CEF">
              <w:rPr>
                <w:sz w:val="16"/>
                <w:szCs w:val="16"/>
              </w:rPr>
              <w:t>80</w:t>
            </w:r>
          </w:p>
        </w:tc>
        <w:tc>
          <w:tcPr>
            <w:tcW w:w="945" w:type="dxa"/>
            <w:noWrap/>
            <w:vAlign w:val="center"/>
            <w:hideMark/>
          </w:tcPr>
          <w:p w14:paraId="628E034F" w14:textId="77777777" w:rsidR="00A36476" w:rsidRPr="00C52CEF" w:rsidRDefault="00A36476" w:rsidP="00A36476">
            <w:pPr>
              <w:jc w:val="right"/>
              <w:rPr>
                <w:i/>
                <w:iCs/>
                <w:sz w:val="16"/>
                <w:szCs w:val="16"/>
              </w:rPr>
            </w:pPr>
            <w:r w:rsidRPr="00C52CEF">
              <w:rPr>
                <w:i/>
                <w:iCs/>
                <w:sz w:val="16"/>
                <w:szCs w:val="16"/>
              </w:rPr>
              <w:t>88.89</w:t>
            </w:r>
          </w:p>
        </w:tc>
        <w:tc>
          <w:tcPr>
            <w:tcW w:w="2343" w:type="dxa"/>
            <w:noWrap/>
            <w:hideMark/>
          </w:tcPr>
          <w:p w14:paraId="7D21CDAE" w14:textId="77777777" w:rsidR="00A36476" w:rsidRPr="00C52CEF" w:rsidRDefault="00A36476" w:rsidP="00A36476">
            <w:pPr>
              <w:rPr>
                <w:i/>
                <w:iCs/>
                <w:sz w:val="16"/>
                <w:szCs w:val="16"/>
              </w:rPr>
            </w:pPr>
          </w:p>
        </w:tc>
      </w:tr>
      <w:tr w:rsidR="00A36476" w:rsidRPr="00C52CEF" w14:paraId="709B5741" w14:textId="77777777" w:rsidTr="00A36476">
        <w:trPr>
          <w:trHeight w:val="204"/>
        </w:trPr>
        <w:tc>
          <w:tcPr>
            <w:tcW w:w="775" w:type="dxa"/>
            <w:noWrap/>
            <w:vAlign w:val="center"/>
            <w:hideMark/>
          </w:tcPr>
          <w:p w14:paraId="6A2F0542" w14:textId="77777777" w:rsidR="00A36476" w:rsidRPr="00C52CEF" w:rsidRDefault="00A36476" w:rsidP="00A36476">
            <w:pPr>
              <w:rPr>
                <w:sz w:val="16"/>
                <w:szCs w:val="16"/>
              </w:rPr>
            </w:pPr>
            <w:r w:rsidRPr="00C52CEF">
              <w:rPr>
                <w:sz w:val="16"/>
                <w:szCs w:val="16"/>
              </w:rPr>
              <w:t>C</w:t>
            </w:r>
          </w:p>
        </w:tc>
        <w:tc>
          <w:tcPr>
            <w:tcW w:w="804" w:type="dxa"/>
            <w:noWrap/>
            <w:vAlign w:val="center"/>
            <w:hideMark/>
          </w:tcPr>
          <w:p w14:paraId="28E9A1ED" w14:textId="77777777" w:rsidR="00A36476" w:rsidRPr="00C52CEF" w:rsidRDefault="00A36476" w:rsidP="00A36476">
            <w:pPr>
              <w:rPr>
                <w:sz w:val="16"/>
                <w:szCs w:val="16"/>
              </w:rPr>
            </w:pPr>
            <w:r w:rsidRPr="00C52CEF">
              <w:rPr>
                <w:sz w:val="16"/>
                <w:szCs w:val="16"/>
              </w:rPr>
              <w:t>20</w:t>
            </w:r>
          </w:p>
        </w:tc>
        <w:tc>
          <w:tcPr>
            <w:tcW w:w="4037" w:type="dxa"/>
            <w:noWrap/>
            <w:vAlign w:val="center"/>
            <w:hideMark/>
          </w:tcPr>
          <w:p w14:paraId="25F5B89F" w14:textId="77777777" w:rsidR="00A36476" w:rsidRPr="00C52CEF" w:rsidRDefault="00A36476" w:rsidP="00A36476">
            <w:pPr>
              <w:rPr>
                <w:sz w:val="16"/>
                <w:szCs w:val="16"/>
              </w:rPr>
            </w:pPr>
            <w:r w:rsidRPr="00C52CEF">
              <w:rPr>
                <w:sz w:val="16"/>
                <w:szCs w:val="16"/>
              </w:rPr>
              <w:t>Manufacture of chemicals and chemical products</w:t>
            </w:r>
          </w:p>
        </w:tc>
        <w:tc>
          <w:tcPr>
            <w:tcW w:w="1041" w:type="dxa"/>
            <w:noWrap/>
            <w:vAlign w:val="center"/>
            <w:hideMark/>
          </w:tcPr>
          <w:p w14:paraId="5EB87617" w14:textId="77777777" w:rsidR="00A36476" w:rsidRPr="00A36476" w:rsidRDefault="00A36476" w:rsidP="00A36476">
            <w:pPr>
              <w:jc w:val="center"/>
              <w:rPr>
                <w:sz w:val="16"/>
                <w:szCs w:val="16"/>
              </w:rPr>
            </w:pPr>
          </w:p>
        </w:tc>
        <w:tc>
          <w:tcPr>
            <w:tcW w:w="1041" w:type="dxa"/>
            <w:noWrap/>
            <w:vAlign w:val="center"/>
            <w:hideMark/>
          </w:tcPr>
          <w:p w14:paraId="65973163" w14:textId="77777777" w:rsidR="00A36476" w:rsidRPr="00A36476" w:rsidRDefault="00A36476" w:rsidP="00A36476">
            <w:pPr>
              <w:jc w:val="center"/>
              <w:rPr>
                <w:sz w:val="16"/>
                <w:szCs w:val="16"/>
              </w:rPr>
            </w:pPr>
          </w:p>
        </w:tc>
        <w:tc>
          <w:tcPr>
            <w:tcW w:w="1041" w:type="dxa"/>
            <w:noWrap/>
            <w:vAlign w:val="center"/>
            <w:hideMark/>
          </w:tcPr>
          <w:p w14:paraId="744E856B" w14:textId="1D797A14" w:rsidR="00A36476" w:rsidRPr="00A36476" w:rsidRDefault="00A36476" w:rsidP="00A36476">
            <w:pPr>
              <w:jc w:val="right"/>
              <w:rPr>
                <w:sz w:val="16"/>
                <w:szCs w:val="16"/>
              </w:rPr>
            </w:pPr>
            <w:r w:rsidRPr="00A36476">
              <w:rPr>
                <w:sz w:val="16"/>
                <w:szCs w:val="16"/>
              </w:rPr>
              <w:t xml:space="preserve"> 464 </w:t>
            </w:r>
          </w:p>
        </w:tc>
        <w:tc>
          <w:tcPr>
            <w:tcW w:w="1042" w:type="dxa"/>
            <w:vAlign w:val="center"/>
          </w:tcPr>
          <w:p w14:paraId="5F4D3239" w14:textId="584D166C" w:rsidR="00A36476" w:rsidRPr="00A36476" w:rsidRDefault="00A36476" w:rsidP="00A36476">
            <w:pPr>
              <w:jc w:val="right"/>
              <w:rPr>
                <w:sz w:val="16"/>
                <w:szCs w:val="16"/>
              </w:rPr>
            </w:pPr>
            <w:r w:rsidRPr="00A36476">
              <w:rPr>
                <w:sz w:val="16"/>
                <w:szCs w:val="16"/>
              </w:rPr>
              <w:t xml:space="preserve"> 291 </w:t>
            </w:r>
          </w:p>
        </w:tc>
        <w:tc>
          <w:tcPr>
            <w:tcW w:w="945" w:type="dxa"/>
            <w:noWrap/>
            <w:vAlign w:val="center"/>
            <w:hideMark/>
          </w:tcPr>
          <w:p w14:paraId="6E4B82CF" w14:textId="77777777" w:rsidR="00A36476" w:rsidRPr="00C52CEF" w:rsidRDefault="00A36476" w:rsidP="00A36476">
            <w:pPr>
              <w:jc w:val="right"/>
              <w:rPr>
                <w:sz w:val="16"/>
                <w:szCs w:val="16"/>
              </w:rPr>
            </w:pPr>
            <w:r w:rsidRPr="00C52CEF">
              <w:rPr>
                <w:sz w:val="16"/>
                <w:szCs w:val="16"/>
              </w:rPr>
              <w:t>3,230</w:t>
            </w:r>
          </w:p>
        </w:tc>
        <w:tc>
          <w:tcPr>
            <w:tcW w:w="945" w:type="dxa"/>
            <w:noWrap/>
            <w:vAlign w:val="center"/>
            <w:hideMark/>
          </w:tcPr>
          <w:p w14:paraId="61E63E33" w14:textId="77777777" w:rsidR="00A36476" w:rsidRPr="00C52CEF" w:rsidRDefault="00A36476" w:rsidP="00A36476">
            <w:pPr>
              <w:jc w:val="right"/>
              <w:rPr>
                <w:sz w:val="16"/>
                <w:szCs w:val="16"/>
              </w:rPr>
            </w:pPr>
            <w:r w:rsidRPr="00C52CEF">
              <w:rPr>
                <w:sz w:val="16"/>
                <w:szCs w:val="16"/>
              </w:rPr>
              <w:t>3,155</w:t>
            </w:r>
          </w:p>
        </w:tc>
        <w:tc>
          <w:tcPr>
            <w:tcW w:w="945" w:type="dxa"/>
            <w:noWrap/>
            <w:vAlign w:val="center"/>
            <w:hideMark/>
          </w:tcPr>
          <w:p w14:paraId="58ED263C" w14:textId="77777777" w:rsidR="00A36476" w:rsidRPr="00C52CEF" w:rsidRDefault="00A36476" w:rsidP="00A36476">
            <w:pPr>
              <w:jc w:val="right"/>
              <w:rPr>
                <w:i/>
                <w:iCs/>
                <w:sz w:val="16"/>
                <w:szCs w:val="16"/>
              </w:rPr>
            </w:pPr>
            <w:r w:rsidRPr="00C52CEF">
              <w:rPr>
                <w:i/>
                <w:iCs/>
                <w:sz w:val="16"/>
                <w:szCs w:val="16"/>
              </w:rPr>
              <w:t>97.68</w:t>
            </w:r>
          </w:p>
        </w:tc>
        <w:tc>
          <w:tcPr>
            <w:tcW w:w="2343" w:type="dxa"/>
            <w:noWrap/>
            <w:hideMark/>
          </w:tcPr>
          <w:p w14:paraId="1CE0A15E" w14:textId="77777777" w:rsidR="00A36476" w:rsidRPr="00C52CEF" w:rsidRDefault="00A36476" w:rsidP="00A36476">
            <w:pPr>
              <w:rPr>
                <w:i/>
                <w:iCs/>
                <w:sz w:val="16"/>
                <w:szCs w:val="16"/>
              </w:rPr>
            </w:pPr>
          </w:p>
        </w:tc>
      </w:tr>
      <w:tr w:rsidR="00A36476" w:rsidRPr="00C52CEF" w14:paraId="59AEB60E" w14:textId="77777777" w:rsidTr="00A36476">
        <w:trPr>
          <w:trHeight w:val="204"/>
        </w:trPr>
        <w:tc>
          <w:tcPr>
            <w:tcW w:w="775" w:type="dxa"/>
            <w:noWrap/>
            <w:vAlign w:val="center"/>
            <w:hideMark/>
          </w:tcPr>
          <w:p w14:paraId="126F5D17" w14:textId="77777777" w:rsidR="00A36476" w:rsidRPr="00C52CEF" w:rsidRDefault="00A36476" w:rsidP="00A36476">
            <w:pPr>
              <w:rPr>
                <w:sz w:val="16"/>
                <w:szCs w:val="16"/>
              </w:rPr>
            </w:pPr>
            <w:r w:rsidRPr="00C52CEF">
              <w:rPr>
                <w:sz w:val="16"/>
                <w:szCs w:val="16"/>
              </w:rPr>
              <w:t>C</w:t>
            </w:r>
          </w:p>
        </w:tc>
        <w:tc>
          <w:tcPr>
            <w:tcW w:w="804" w:type="dxa"/>
            <w:noWrap/>
            <w:vAlign w:val="center"/>
            <w:hideMark/>
          </w:tcPr>
          <w:p w14:paraId="5552F43A" w14:textId="77777777" w:rsidR="00A36476" w:rsidRPr="00C52CEF" w:rsidRDefault="00A36476" w:rsidP="00A36476">
            <w:pPr>
              <w:rPr>
                <w:sz w:val="16"/>
                <w:szCs w:val="16"/>
              </w:rPr>
            </w:pPr>
            <w:r w:rsidRPr="00C52CEF">
              <w:rPr>
                <w:sz w:val="16"/>
                <w:szCs w:val="16"/>
              </w:rPr>
              <w:t>21</w:t>
            </w:r>
          </w:p>
        </w:tc>
        <w:tc>
          <w:tcPr>
            <w:tcW w:w="4037" w:type="dxa"/>
            <w:noWrap/>
            <w:vAlign w:val="center"/>
            <w:hideMark/>
          </w:tcPr>
          <w:p w14:paraId="6A7029BD" w14:textId="77777777" w:rsidR="00A36476" w:rsidRPr="00C52CEF" w:rsidRDefault="00A36476" w:rsidP="00A36476">
            <w:pPr>
              <w:rPr>
                <w:sz w:val="16"/>
                <w:szCs w:val="16"/>
              </w:rPr>
            </w:pPr>
            <w:r w:rsidRPr="00C52CEF">
              <w:rPr>
                <w:sz w:val="16"/>
                <w:szCs w:val="16"/>
              </w:rPr>
              <w:t>Manufacture of basic pharmaceutical products and pharmaceutical preparations</w:t>
            </w:r>
          </w:p>
        </w:tc>
        <w:tc>
          <w:tcPr>
            <w:tcW w:w="1041" w:type="dxa"/>
            <w:noWrap/>
            <w:vAlign w:val="center"/>
            <w:hideMark/>
          </w:tcPr>
          <w:p w14:paraId="6BFE1B3D" w14:textId="77777777" w:rsidR="00A36476" w:rsidRPr="00A36476" w:rsidRDefault="00A36476" w:rsidP="00A36476">
            <w:pPr>
              <w:jc w:val="center"/>
              <w:rPr>
                <w:sz w:val="16"/>
                <w:szCs w:val="16"/>
              </w:rPr>
            </w:pPr>
          </w:p>
        </w:tc>
        <w:tc>
          <w:tcPr>
            <w:tcW w:w="1041" w:type="dxa"/>
            <w:noWrap/>
            <w:vAlign w:val="center"/>
            <w:hideMark/>
          </w:tcPr>
          <w:p w14:paraId="0E67DC5D" w14:textId="25126F6F" w:rsidR="00A36476" w:rsidRPr="00A36476" w:rsidRDefault="00A36476" w:rsidP="00A36476">
            <w:pPr>
              <w:jc w:val="center"/>
              <w:rPr>
                <w:sz w:val="16"/>
                <w:szCs w:val="16"/>
              </w:rPr>
            </w:pPr>
            <w:r w:rsidRPr="00A36476">
              <w:rPr>
                <w:sz w:val="16"/>
                <w:szCs w:val="16"/>
              </w:rPr>
              <w:t>Y</w:t>
            </w:r>
          </w:p>
        </w:tc>
        <w:tc>
          <w:tcPr>
            <w:tcW w:w="1041" w:type="dxa"/>
            <w:noWrap/>
            <w:vAlign w:val="center"/>
            <w:hideMark/>
          </w:tcPr>
          <w:p w14:paraId="417D9029" w14:textId="6F792A3F" w:rsidR="00A36476" w:rsidRPr="00A36476" w:rsidRDefault="00A36476" w:rsidP="00A36476">
            <w:pPr>
              <w:jc w:val="right"/>
              <w:rPr>
                <w:sz w:val="16"/>
                <w:szCs w:val="16"/>
              </w:rPr>
            </w:pPr>
            <w:r w:rsidRPr="00A36476">
              <w:rPr>
                <w:sz w:val="16"/>
                <w:szCs w:val="16"/>
              </w:rPr>
              <w:t xml:space="preserve"> 35 </w:t>
            </w:r>
          </w:p>
        </w:tc>
        <w:tc>
          <w:tcPr>
            <w:tcW w:w="1042" w:type="dxa"/>
            <w:vAlign w:val="center"/>
          </w:tcPr>
          <w:p w14:paraId="40BDDD15" w14:textId="1656B32B" w:rsidR="00A36476" w:rsidRPr="00A36476" w:rsidRDefault="00A36476" w:rsidP="00A36476">
            <w:pPr>
              <w:jc w:val="right"/>
              <w:rPr>
                <w:sz w:val="16"/>
                <w:szCs w:val="16"/>
              </w:rPr>
            </w:pPr>
            <w:r w:rsidRPr="00A36476">
              <w:rPr>
                <w:sz w:val="16"/>
                <w:szCs w:val="16"/>
              </w:rPr>
              <w:t xml:space="preserve"> -   </w:t>
            </w:r>
          </w:p>
        </w:tc>
        <w:tc>
          <w:tcPr>
            <w:tcW w:w="945" w:type="dxa"/>
            <w:noWrap/>
            <w:vAlign w:val="center"/>
            <w:hideMark/>
          </w:tcPr>
          <w:p w14:paraId="155A2258" w14:textId="77777777" w:rsidR="00A36476" w:rsidRPr="00C52CEF" w:rsidRDefault="00A36476" w:rsidP="00A36476">
            <w:pPr>
              <w:jc w:val="right"/>
              <w:rPr>
                <w:sz w:val="16"/>
                <w:szCs w:val="16"/>
              </w:rPr>
            </w:pPr>
            <w:r w:rsidRPr="00C52CEF">
              <w:rPr>
                <w:sz w:val="16"/>
                <w:szCs w:val="16"/>
              </w:rPr>
              <w:t>695</w:t>
            </w:r>
          </w:p>
        </w:tc>
        <w:tc>
          <w:tcPr>
            <w:tcW w:w="945" w:type="dxa"/>
            <w:noWrap/>
            <w:vAlign w:val="center"/>
            <w:hideMark/>
          </w:tcPr>
          <w:p w14:paraId="3DE451D3" w14:textId="77777777" w:rsidR="00A36476" w:rsidRPr="00C52CEF" w:rsidRDefault="00A36476" w:rsidP="00A36476">
            <w:pPr>
              <w:jc w:val="right"/>
              <w:rPr>
                <w:sz w:val="16"/>
                <w:szCs w:val="16"/>
              </w:rPr>
            </w:pPr>
            <w:r w:rsidRPr="00C52CEF">
              <w:rPr>
                <w:sz w:val="16"/>
                <w:szCs w:val="16"/>
              </w:rPr>
              <w:t>645</w:t>
            </w:r>
          </w:p>
        </w:tc>
        <w:tc>
          <w:tcPr>
            <w:tcW w:w="945" w:type="dxa"/>
            <w:noWrap/>
            <w:vAlign w:val="center"/>
            <w:hideMark/>
          </w:tcPr>
          <w:p w14:paraId="7B23ECE8" w14:textId="77777777" w:rsidR="00A36476" w:rsidRPr="00C52CEF" w:rsidRDefault="00A36476" w:rsidP="00A36476">
            <w:pPr>
              <w:jc w:val="right"/>
              <w:rPr>
                <w:i/>
                <w:iCs/>
                <w:sz w:val="16"/>
                <w:szCs w:val="16"/>
              </w:rPr>
            </w:pPr>
            <w:r w:rsidRPr="00C52CEF">
              <w:rPr>
                <w:i/>
                <w:iCs/>
                <w:sz w:val="16"/>
                <w:szCs w:val="16"/>
              </w:rPr>
              <w:t>92.81</w:t>
            </w:r>
          </w:p>
        </w:tc>
        <w:tc>
          <w:tcPr>
            <w:tcW w:w="2343" w:type="dxa"/>
            <w:noWrap/>
            <w:hideMark/>
          </w:tcPr>
          <w:p w14:paraId="2C4477A5" w14:textId="77777777" w:rsidR="00A36476" w:rsidRPr="00C52CEF" w:rsidRDefault="00A36476" w:rsidP="00A36476">
            <w:pPr>
              <w:rPr>
                <w:i/>
                <w:iCs/>
                <w:sz w:val="16"/>
                <w:szCs w:val="16"/>
              </w:rPr>
            </w:pPr>
          </w:p>
        </w:tc>
      </w:tr>
      <w:tr w:rsidR="00A36476" w:rsidRPr="00C52CEF" w14:paraId="1BB978F0" w14:textId="77777777" w:rsidTr="00A36476">
        <w:trPr>
          <w:trHeight w:val="204"/>
        </w:trPr>
        <w:tc>
          <w:tcPr>
            <w:tcW w:w="775" w:type="dxa"/>
            <w:noWrap/>
            <w:vAlign w:val="center"/>
            <w:hideMark/>
          </w:tcPr>
          <w:p w14:paraId="1E8B0B02" w14:textId="77777777" w:rsidR="00A36476" w:rsidRPr="00C52CEF" w:rsidRDefault="00A36476" w:rsidP="00A36476">
            <w:pPr>
              <w:rPr>
                <w:sz w:val="16"/>
                <w:szCs w:val="16"/>
              </w:rPr>
            </w:pPr>
            <w:r w:rsidRPr="00C52CEF">
              <w:rPr>
                <w:sz w:val="16"/>
                <w:szCs w:val="16"/>
              </w:rPr>
              <w:t>C</w:t>
            </w:r>
          </w:p>
        </w:tc>
        <w:tc>
          <w:tcPr>
            <w:tcW w:w="804" w:type="dxa"/>
            <w:noWrap/>
            <w:vAlign w:val="center"/>
            <w:hideMark/>
          </w:tcPr>
          <w:p w14:paraId="57320FFC" w14:textId="77777777" w:rsidR="00A36476" w:rsidRPr="00C52CEF" w:rsidRDefault="00A36476" w:rsidP="00A36476">
            <w:pPr>
              <w:rPr>
                <w:sz w:val="16"/>
                <w:szCs w:val="16"/>
              </w:rPr>
            </w:pPr>
            <w:r w:rsidRPr="00C52CEF">
              <w:rPr>
                <w:sz w:val="16"/>
                <w:szCs w:val="16"/>
              </w:rPr>
              <w:t>22</w:t>
            </w:r>
          </w:p>
        </w:tc>
        <w:tc>
          <w:tcPr>
            <w:tcW w:w="4037" w:type="dxa"/>
            <w:noWrap/>
            <w:vAlign w:val="center"/>
            <w:hideMark/>
          </w:tcPr>
          <w:p w14:paraId="369C2298" w14:textId="77777777" w:rsidR="00A36476" w:rsidRPr="00C52CEF" w:rsidRDefault="00A36476" w:rsidP="00A36476">
            <w:pPr>
              <w:rPr>
                <w:sz w:val="16"/>
                <w:szCs w:val="16"/>
              </w:rPr>
            </w:pPr>
            <w:r w:rsidRPr="00C52CEF">
              <w:rPr>
                <w:sz w:val="16"/>
                <w:szCs w:val="16"/>
              </w:rPr>
              <w:t>Manufacture of rubber and plastic products</w:t>
            </w:r>
          </w:p>
        </w:tc>
        <w:tc>
          <w:tcPr>
            <w:tcW w:w="1041" w:type="dxa"/>
            <w:noWrap/>
            <w:vAlign w:val="center"/>
            <w:hideMark/>
          </w:tcPr>
          <w:p w14:paraId="1EE7F836" w14:textId="77777777" w:rsidR="00A36476" w:rsidRPr="00A36476" w:rsidRDefault="00A36476" w:rsidP="00A36476">
            <w:pPr>
              <w:jc w:val="center"/>
              <w:rPr>
                <w:sz w:val="16"/>
                <w:szCs w:val="16"/>
              </w:rPr>
            </w:pPr>
          </w:p>
        </w:tc>
        <w:tc>
          <w:tcPr>
            <w:tcW w:w="1041" w:type="dxa"/>
            <w:noWrap/>
            <w:vAlign w:val="center"/>
            <w:hideMark/>
          </w:tcPr>
          <w:p w14:paraId="442A0509" w14:textId="77777777" w:rsidR="00A36476" w:rsidRPr="00A36476" w:rsidRDefault="00A36476" w:rsidP="00A36476">
            <w:pPr>
              <w:jc w:val="center"/>
              <w:rPr>
                <w:sz w:val="16"/>
                <w:szCs w:val="16"/>
              </w:rPr>
            </w:pPr>
          </w:p>
        </w:tc>
        <w:tc>
          <w:tcPr>
            <w:tcW w:w="1041" w:type="dxa"/>
            <w:noWrap/>
            <w:vAlign w:val="center"/>
            <w:hideMark/>
          </w:tcPr>
          <w:p w14:paraId="1B1006CF" w14:textId="618E8ED2" w:rsidR="00A36476" w:rsidRPr="00A36476" w:rsidRDefault="00A36476" w:rsidP="00A36476">
            <w:pPr>
              <w:jc w:val="right"/>
              <w:rPr>
                <w:sz w:val="16"/>
                <w:szCs w:val="16"/>
              </w:rPr>
            </w:pPr>
            <w:r w:rsidRPr="00A36476">
              <w:rPr>
                <w:sz w:val="16"/>
                <w:szCs w:val="16"/>
              </w:rPr>
              <w:t xml:space="preserve"> 941 </w:t>
            </w:r>
          </w:p>
        </w:tc>
        <w:tc>
          <w:tcPr>
            <w:tcW w:w="1042" w:type="dxa"/>
            <w:vAlign w:val="center"/>
          </w:tcPr>
          <w:p w14:paraId="34B34D61" w14:textId="350A0341" w:rsidR="00A36476" w:rsidRPr="00A36476" w:rsidRDefault="00A36476" w:rsidP="00A36476">
            <w:pPr>
              <w:jc w:val="right"/>
              <w:rPr>
                <w:sz w:val="16"/>
                <w:szCs w:val="16"/>
              </w:rPr>
            </w:pPr>
            <w:r w:rsidRPr="00A36476">
              <w:rPr>
                <w:sz w:val="16"/>
                <w:szCs w:val="16"/>
              </w:rPr>
              <w:t xml:space="preserve"> 642 </w:t>
            </w:r>
          </w:p>
        </w:tc>
        <w:tc>
          <w:tcPr>
            <w:tcW w:w="945" w:type="dxa"/>
            <w:noWrap/>
            <w:vAlign w:val="center"/>
            <w:hideMark/>
          </w:tcPr>
          <w:p w14:paraId="0A827773" w14:textId="77777777" w:rsidR="00A36476" w:rsidRPr="00C52CEF" w:rsidRDefault="00A36476" w:rsidP="00A36476">
            <w:pPr>
              <w:jc w:val="right"/>
              <w:rPr>
                <w:sz w:val="16"/>
                <w:szCs w:val="16"/>
              </w:rPr>
            </w:pPr>
            <w:r w:rsidRPr="00C52CEF">
              <w:rPr>
                <w:sz w:val="16"/>
                <w:szCs w:val="16"/>
              </w:rPr>
              <w:t>5,550</w:t>
            </w:r>
          </w:p>
        </w:tc>
        <w:tc>
          <w:tcPr>
            <w:tcW w:w="945" w:type="dxa"/>
            <w:noWrap/>
            <w:vAlign w:val="center"/>
            <w:hideMark/>
          </w:tcPr>
          <w:p w14:paraId="4A2D36D7" w14:textId="77777777" w:rsidR="00A36476" w:rsidRPr="00C52CEF" w:rsidRDefault="00A36476" w:rsidP="00A36476">
            <w:pPr>
              <w:jc w:val="right"/>
              <w:rPr>
                <w:sz w:val="16"/>
                <w:szCs w:val="16"/>
              </w:rPr>
            </w:pPr>
            <w:r w:rsidRPr="00C52CEF">
              <w:rPr>
                <w:sz w:val="16"/>
                <w:szCs w:val="16"/>
              </w:rPr>
              <w:t>5,460</w:t>
            </w:r>
          </w:p>
        </w:tc>
        <w:tc>
          <w:tcPr>
            <w:tcW w:w="945" w:type="dxa"/>
            <w:noWrap/>
            <w:vAlign w:val="center"/>
            <w:hideMark/>
          </w:tcPr>
          <w:p w14:paraId="439DBB8F" w14:textId="77777777" w:rsidR="00A36476" w:rsidRPr="00C52CEF" w:rsidRDefault="00A36476" w:rsidP="00A36476">
            <w:pPr>
              <w:jc w:val="right"/>
              <w:rPr>
                <w:i/>
                <w:iCs/>
                <w:sz w:val="16"/>
                <w:szCs w:val="16"/>
              </w:rPr>
            </w:pPr>
            <w:r w:rsidRPr="00C52CEF">
              <w:rPr>
                <w:i/>
                <w:iCs/>
                <w:sz w:val="16"/>
                <w:szCs w:val="16"/>
              </w:rPr>
              <w:t>98.38</w:t>
            </w:r>
          </w:p>
        </w:tc>
        <w:tc>
          <w:tcPr>
            <w:tcW w:w="2343" w:type="dxa"/>
            <w:noWrap/>
            <w:hideMark/>
          </w:tcPr>
          <w:p w14:paraId="1531348B" w14:textId="77777777" w:rsidR="00A36476" w:rsidRPr="00C52CEF" w:rsidRDefault="00A36476" w:rsidP="00A36476">
            <w:pPr>
              <w:rPr>
                <w:i/>
                <w:iCs/>
                <w:sz w:val="16"/>
                <w:szCs w:val="16"/>
              </w:rPr>
            </w:pPr>
          </w:p>
        </w:tc>
      </w:tr>
      <w:tr w:rsidR="00A36476" w:rsidRPr="00C52CEF" w14:paraId="7F356A69" w14:textId="77777777" w:rsidTr="00A36476">
        <w:trPr>
          <w:trHeight w:val="204"/>
        </w:trPr>
        <w:tc>
          <w:tcPr>
            <w:tcW w:w="775" w:type="dxa"/>
            <w:noWrap/>
            <w:vAlign w:val="center"/>
            <w:hideMark/>
          </w:tcPr>
          <w:p w14:paraId="35614AC2" w14:textId="77777777" w:rsidR="00A36476" w:rsidRPr="00C52CEF" w:rsidRDefault="00A36476" w:rsidP="00A36476">
            <w:pPr>
              <w:rPr>
                <w:sz w:val="16"/>
                <w:szCs w:val="16"/>
              </w:rPr>
            </w:pPr>
            <w:r w:rsidRPr="00C52CEF">
              <w:rPr>
                <w:sz w:val="16"/>
                <w:szCs w:val="16"/>
              </w:rPr>
              <w:t>C</w:t>
            </w:r>
          </w:p>
        </w:tc>
        <w:tc>
          <w:tcPr>
            <w:tcW w:w="804" w:type="dxa"/>
            <w:noWrap/>
            <w:vAlign w:val="center"/>
            <w:hideMark/>
          </w:tcPr>
          <w:p w14:paraId="707DB776" w14:textId="77777777" w:rsidR="00A36476" w:rsidRPr="00C52CEF" w:rsidRDefault="00A36476" w:rsidP="00A36476">
            <w:pPr>
              <w:rPr>
                <w:sz w:val="16"/>
                <w:szCs w:val="16"/>
              </w:rPr>
            </w:pPr>
            <w:r w:rsidRPr="00C52CEF">
              <w:rPr>
                <w:sz w:val="16"/>
                <w:szCs w:val="16"/>
              </w:rPr>
              <w:t>23</w:t>
            </w:r>
          </w:p>
        </w:tc>
        <w:tc>
          <w:tcPr>
            <w:tcW w:w="4037" w:type="dxa"/>
            <w:noWrap/>
            <w:vAlign w:val="center"/>
            <w:hideMark/>
          </w:tcPr>
          <w:p w14:paraId="21F4128B" w14:textId="77777777" w:rsidR="00A36476" w:rsidRPr="00C52CEF" w:rsidRDefault="00A36476" w:rsidP="00A36476">
            <w:pPr>
              <w:rPr>
                <w:sz w:val="16"/>
                <w:szCs w:val="16"/>
              </w:rPr>
            </w:pPr>
            <w:r w:rsidRPr="00C52CEF">
              <w:rPr>
                <w:sz w:val="16"/>
                <w:szCs w:val="16"/>
              </w:rPr>
              <w:t>Manufacture of other non-metallic mineral products</w:t>
            </w:r>
          </w:p>
        </w:tc>
        <w:tc>
          <w:tcPr>
            <w:tcW w:w="1041" w:type="dxa"/>
            <w:noWrap/>
            <w:vAlign w:val="center"/>
            <w:hideMark/>
          </w:tcPr>
          <w:p w14:paraId="2B782EE5" w14:textId="77777777" w:rsidR="00A36476" w:rsidRPr="00A36476" w:rsidRDefault="00A36476" w:rsidP="00A36476">
            <w:pPr>
              <w:jc w:val="center"/>
              <w:rPr>
                <w:sz w:val="16"/>
                <w:szCs w:val="16"/>
              </w:rPr>
            </w:pPr>
          </w:p>
        </w:tc>
        <w:tc>
          <w:tcPr>
            <w:tcW w:w="1041" w:type="dxa"/>
            <w:noWrap/>
            <w:vAlign w:val="center"/>
            <w:hideMark/>
          </w:tcPr>
          <w:p w14:paraId="3CABDD36" w14:textId="77777777" w:rsidR="00A36476" w:rsidRPr="00A36476" w:rsidRDefault="00A36476" w:rsidP="00A36476">
            <w:pPr>
              <w:jc w:val="center"/>
              <w:rPr>
                <w:sz w:val="16"/>
                <w:szCs w:val="16"/>
              </w:rPr>
            </w:pPr>
          </w:p>
        </w:tc>
        <w:tc>
          <w:tcPr>
            <w:tcW w:w="1041" w:type="dxa"/>
            <w:noWrap/>
            <w:vAlign w:val="center"/>
            <w:hideMark/>
          </w:tcPr>
          <w:p w14:paraId="2852282D" w14:textId="102CE835" w:rsidR="00A36476" w:rsidRPr="00A36476" w:rsidRDefault="00A36476" w:rsidP="00A36476">
            <w:pPr>
              <w:jc w:val="right"/>
              <w:rPr>
                <w:sz w:val="16"/>
                <w:szCs w:val="16"/>
              </w:rPr>
            </w:pPr>
            <w:r w:rsidRPr="00A36476">
              <w:rPr>
                <w:sz w:val="16"/>
                <w:szCs w:val="16"/>
              </w:rPr>
              <w:t xml:space="preserve"> 917 </w:t>
            </w:r>
          </w:p>
        </w:tc>
        <w:tc>
          <w:tcPr>
            <w:tcW w:w="1042" w:type="dxa"/>
            <w:vAlign w:val="center"/>
          </w:tcPr>
          <w:p w14:paraId="35168250" w14:textId="25D4F5A6" w:rsidR="00A36476" w:rsidRPr="00A36476" w:rsidRDefault="00A36476" w:rsidP="00A36476">
            <w:pPr>
              <w:jc w:val="right"/>
              <w:rPr>
                <w:sz w:val="16"/>
                <w:szCs w:val="16"/>
              </w:rPr>
            </w:pPr>
            <w:r w:rsidRPr="00A36476">
              <w:rPr>
                <w:sz w:val="16"/>
                <w:szCs w:val="16"/>
              </w:rPr>
              <w:t xml:space="preserve"> 636 </w:t>
            </w:r>
          </w:p>
        </w:tc>
        <w:tc>
          <w:tcPr>
            <w:tcW w:w="945" w:type="dxa"/>
            <w:noWrap/>
            <w:vAlign w:val="center"/>
            <w:hideMark/>
          </w:tcPr>
          <w:p w14:paraId="6326567C" w14:textId="77777777" w:rsidR="00A36476" w:rsidRPr="00C52CEF" w:rsidRDefault="00A36476" w:rsidP="00A36476">
            <w:pPr>
              <w:jc w:val="right"/>
              <w:rPr>
                <w:sz w:val="16"/>
                <w:szCs w:val="16"/>
              </w:rPr>
            </w:pPr>
            <w:r w:rsidRPr="00C52CEF">
              <w:rPr>
                <w:sz w:val="16"/>
                <w:szCs w:val="16"/>
              </w:rPr>
              <w:t>3,810</w:t>
            </w:r>
          </w:p>
        </w:tc>
        <w:tc>
          <w:tcPr>
            <w:tcW w:w="945" w:type="dxa"/>
            <w:noWrap/>
            <w:vAlign w:val="center"/>
            <w:hideMark/>
          </w:tcPr>
          <w:p w14:paraId="50D0B521" w14:textId="77777777" w:rsidR="00A36476" w:rsidRPr="00C52CEF" w:rsidRDefault="00A36476" w:rsidP="00A36476">
            <w:pPr>
              <w:jc w:val="right"/>
              <w:rPr>
                <w:sz w:val="16"/>
                <w:szCs w:val="16"/>
              </w:rPr>
            </w:pPr>
            <w:r w:rsidRPr="00C52CEF">
              <w:rPr>
                <w:sz w:val="16"/>
                <w:szCs w:val="16"/>
              </w:rPr>
              <w:t>3,765</w:t>
            </w:r>
          </w:p>
        </w:tc>
        <w:tc>
          <w:tcPr>
            <w:tcW w:w="945" w:type="dxa"/>
            <w:noWrap/>
            <w:vAlign w:val="center"/>
            <w:hideMark/>
          </w:tcPr>
          <w:p w14:paraId="71C183E8" w14:textId="77777777" w:rsidR="00A36476" w:rsidRPr="00C52CEF" w:rsidRDefault="00A36476" w:rsidP="00A36476">
            <w:pPr>
              <w:jc w:val="right"/>
              <w:rPr>
                <w:i/>
                <w:iCs/>
                <w:sz w:val="16"/>
                <w:szCs w:val="16"/>
              </w:rPr>
            </w:pPr>
            <w:r w:rsidRPr="00C52CEF">
              <w:rPr>
                <w:i/>
                <w:iCs/>
                <w:sz w:val="16"/>
                <w:szCs w:val="16"/>
              </w:rPr>
              <w:t>98.82</w:t>
            </w:r>
          </w:p>
        </w:tc>
        <w:tc>
          <w:tcPr>
            <w:tcW w:w="2343" w:type="dxa"/>
            <w:noWrap/>
            <w:hideMark/>
          </w:tcPr>
          <w:p w14:paraId="27EE6214" w14:textId="77777777" w:rsidR="00A36476" w:rsidRPr="00C52CEF" w:rsidRDefault="00A36476" w:rsidP="00A36476">
            <w:pPr>
              <w:rPr>
                <w:i/>
                <w:iCs/>
                <w:sz w:val="16"/>
                <w:szCs w:val="16"/>
              </w:rPr>
            </w:pPr>
          </w:p>
        </w:tc>
      </w:tr>
      <w:tr w:rsidR="00A36476" w:rsidRPr="00C52CEF" w14:paraId="5AB2F2B0" w14:textId="77777777" w:rsidTr="00A36476">
        <w:trPr>
          <w:trHeight w:val="204"/>
        </w:trPr>
        <w:tc>
          <w:tcPr>
            <w:tcW w:w="775" w:type="dxa"/>
            <w:noWrap/>
            <w:vAlign w:val="center"/>
            <w:hideMark/>
          </w:tcPr>
          <w:p w14:paraId="3F40337C" w14:textId="77777777" w:rsidR="00A36476" w:rsidRPr="00C52CEF" w:rsidRDefault="00A36476" w:rsidP="00A36476">
            <w:pPr>
              <w:rPr>
                <w:sz w:val="16"/>
                <w:szCs w:val="16"/>
              </w:rPr>
            </w:pPr>
            <w:r w:rsidRPr="00C52CEF">
              <w:rPr>
                <w:sz w:val="16"/>
                <w:szCs w:val="16"/>
              </w:rPr>
              <w:t>C</w:t>
            </w:r>
          </w:p>
        </w:tc>
        <w:tc>
          <w:tcPr>
            <w:tcW w:w="804" w:type="dxa"/>
            <w:noWrap/>
            <w:vAlign w:val="center"/>
            <w:hideMark/>
          </w:tcPr>
          <w:p w14:paraId="1D03E0C2" w14:textId="77777777" w:rsidR="00A36476" w:rsidRPr="00C52CEF" w:rsidRDefault="00A36476" w:rsidP="00A36476">
            <w:pPr>
              <w:rPr>
                <w:sz w:val="16"/>
                <w:szCs w:val="16"/>
              </w:rPr>
            </w:pPr>
            <w:r w:rsidRPr="00C52CEF">
              <w:rPr>
                <w:sz w:val="16"/>
                <w:szCs w:val="16"/>
              </w:rPr>
              <w:t>24</w:t>
            </w:r>
          </w:p>
        </w:tc>
        <w:tc>
          <w:tcPr>
            <w:tcW w:w="4037" w:type="dxa"/>
            <w:noWrap/>
            <w:vAlign w:val="center"/>
            <w:hideMark/>
          </w:tcPr>
          <w:p w14:paraId="38D23B9B" w14:textId="77777777" w:rsidR="00A36476" w:rsidRPr="00C52CEF" w:rsidRDefault="00A36476" w:rsidP="00A36476">
            <w:pPr>
              <w:rPr>
                <w:sz w:val="16"/>
                <w:szCs w:val="16"/>
              </w:rPr>
            </w:pPr>
            <w:r w:rsidRPr="00C52CEF">
              <w:rPr>
                <w:sz w:val="16"/>
                <w:szCs w:val="16"/>
              </w:rPr>
              <w:t>Manufacture of basic metals</w:t>
            </w:r>
          </w:p>
        </w:tc>
        <w:tc>
          <w:tcPr>
            <w:tcW w:w="1041" w:type="dxa"/>
            <w:noWrap/>
            <w:vAlign w:val="center"/>
            <w:hideMark/>
          </w:tcPr>
          <w:p w14:paraId="74458DEF" w14:textId="77777777" w:rsidR="00A36476" w:rsidRPr="00A36476" w:rsidRDefault="00A36476" w:rsidP="00A36476">
            <w:pPr>
              <w:jc w:val="center"/>
              <w:rPr>
                <w:sz w:val="16"/>
                <w:szCs w:val="16"/>
              </w:rPr>
            </w:pPr>
          </w:p>
        </w:tc>
        <w:tc>
          <w:tcPr>
            <w:tcW w:w="1041" w:type="dxa"/>
            <w:noWrap/>
            <w:vAlign w:val="center"/>
            <w:hideMark/>
          </w:tcPr>
          <w:p w14:paraId="2B6307DB" w14:textId="77777777" w:rsidR="00A36476" w:rsidRPr="00A36476" w:rsidRDefault="00A36476" w:rsidP="00A36476">
            <w:pPr>
              <w:jc w:val="center"/>
              <w:rPr>
                <w:sz w:val="16"/>
                <w:szCs w:val="16"/>
              </w:rPr>
            </w:pPr>
          </w:p>
        </w:tc>
        <w:tc>
          <w:tcPr>
            <w:tcW w:w="1041" w:type="dxa"/>
            <w:noWrap/>
            <w:vAlign w:val="center"/>
            <w:hideMark/>
          </w:tcPr>
          <w:p w14:paraId="113123F8" w14:textId="4608B3B0" w:rsidR="00A36476" w:rsidRPr="00A36476" w:rsidRDefault="00A36476" w:rsidP="00A36476">
            <w:pPr>
              <w:jc w:val="right"/>
              <w:rPr>
                <w:sz w:val="16"/>
                <w:szCs w:val="16"/>
              </w:rPr>
            </w:pPr>
            <w:r w:rsidRPr="00A36476">
              <w:rPr>
                <w:sz w:val="16"/>
                <w:szCs w:val="16"/>
              </w:rPr>
              <w:t xml:space="preserve"> 388 </w:t>
            </w:r>
          </w:p>
        </w:tc>
        <w:tc>
          <w:tcPr>
            <w:tcW w:w="1042" w:type="dxa"/>
            <w:vAlign w:val="center"/>
          </w:tcPr>
          <w:p w14:paraId="6DD01D64" w14:textId="56E23B61" w:rsidR="00A36476" w:rsidRPr="00A36476" w:rsidRDefault="00A36476" w:rsidP="00A36476">
            <w:pPr>
              <w:jc w:val="right"/>
              <w:rPr>
                <w:sz w:val="16"/>
                <w:szCs w:val="16"/>
              </w:rPr>
            </w:pPr>
            <w:r w:rsidRPr="00A36476">
              <w:rPr>
                <w:sz w:val="16"/>
                <w:szCs w:val="16"/>
              </w:rPr>
              <w:t xml:space="preserve"> 260 </w:t>
            </w:r>
          </w:p>
        </w:tc>
        <w:tc>
          <w:tcPr>
            <w:tcW w:w="945" w:type="dxa"/>
            <w:noWrap/>
            <w:vAlign w:val="center"/>
            <w:hideMark/>
          </w:tcPr>
          <w:p w14:paraId="115FE9B7" w14:textId="77777777" w:rsidR="00A36476" w:rsidRPr="00C52CEF" w:rsidRDefault="00A36476" w:rsidP="00A36476">
            <w:pPr>
              <w:jc w:val="right"/>
              <w:rPr>
                <w:sz w:val="16"/>
                <w:szCs w:val="16"/>
              </w:rPr>
            </w:pPr>
            <w:r w:rsidRPr="00C52CEF">
              <w:rPr>
                <w:sz w:val="16"/>
                <w:szCs w:val="16"/>
              </w:rPr>
              <w:t>1,825</w:t>
            </w:r>
          </w:p>
        </w:tc>
        <w:tc>
          <w:tcPr>
            <w:tcW w:w="945" w:type="dxa"/>
            <w:noWrap/>
            <w:vAlign w:val="center"/>
            <w:hideMark/>
          </w:tcPr>
          <w:p w14:paraId="2795CD33" w14:textId="77777777" w:rsidR="00A36476" w:rsidRPr="00C52CEF" w:rsidRDefault="00A36476" w:rsidP="00A36476">
            <w:pPr>
              <w:jc w:val="right"/>
              <w:rPr>
                <w:sz w:val="16"/>
                <w:szCs w:val="16"/>
              </w:rPr>
            </w:pPr>
            <w:r w:rsidRPr="00C52CEF">
              <w:rPr>
                <w:sz w:val="16"/>
                <w:szCs w:val="16"/>
              </w:rPr>
              <w:t>1,790</w:t>
            </w:r>
          </w:p>
        </w:tc>
        <w:tc>
          <w:tcPr>
            <w:tcW w:w="945" w:type="dxa"/>
            <w:noWrap/>
            <w:vAlign w:val="center"/>
            <w:hideMark/>
          </w:tcPr>
          <w:p w14:paraId="38EDEE73" w14:textId="77777777" w:rsidR="00A36476" w:rsidRPr="00C52CEF" w:rsidRDefault="00A36476" w:rsidP="00A36476">
            <w:pPr>
              <w:jc w:val="right"/>
              <w:rPr>
                <w:i/>
                <w:iCs/>
                <w:sz w:val="16"/>
                <w:szCs w:val="16"/>
              </w:rPr>
            </w:pPr>
            <w:r w:rsidRPr="00C52CEF">
              <w:rPr>
                <w:i/>
                <w:iCs/>
                <w:sz w:val="16"/>
                <w:szCs w:val="16"/>
              </w:rPr>
              <w:t>98.08</w:t>
            </w:r>
          </w:p>
        </w:tc>
        <w:tc>
          <w:tcPr>
            <w:tcW w:w="2343" w:type="dxa"/>
            <w:noWrap/>
            <w:hideMark/>
          </w:tcPr>
          <w:p w14:paraId="1AE19236" w14:textId="77777777" w:rsidR="00A36476" w:rsidRPr="00C52CEF" w:rsidRDefault="00A36476" w:rsidP="00A36476">
            <w:pPr>
              <w:rPr>
                <w:i/>
                <w:iCs/>
                <w:sz w:val="16"/>
                <w:szCs w:val="16"/>
              </w:rPr>
            </w:pPr>
          </w:p>
        </w:tc>
      </w:tr>
      <w:tr w:rsidR="00A36476" w:rsidRPr="00C52CEF" w14:paraId="3FB4227B" w14:textId="77777777" w:rsidTr="00A36476">
        <w:trPr>
          <w:trHeight w:val="204"/>
        </w:trPr>
        <w:tc>
          <w:tcPr>
            <w:tcW w:w="775" w:type="dxa"/>
            <w:noWrap/>
            <w:vAlign w:val="center"/>
            <w:hideMark/>
          </w:tcPr>
          <w:p w14:paraId="1E15384F" w14:textId="77777777" w:rsidR="00A36476" w:rsidRPr="00C52CEF" w:rsidRDefault="00A36476" w:rsidP="00A36476">
            <w:pPr>
              <w:rPr>
                <w:sz w:val="16"/>
                <w:szCs w:val="16"/>
              </w:rPr>
            </w:pPr>
            <w:r w:rsidRPr="00C52CEF">
              <w:rPr>
                <w:sz w:val="16"/>
                <w:szCs w:val="16"/>
              </w:rPr>
              <w:t>C</w:t>
            </w:r>
          </w:p>
        </w:tc>
        <w:tc>
          <w:tcPr>
            <w:tcW w:w="804" w:type="dxa"/>
            <w:noWrap/>
            <w:vAlign w:val="center"/>
            <w:hideMark/>
          </w:tcPr>
          <w:p w14:paraId="2F1DF788" w14:textId="77777777" w:rsidR="00A36476" w:rsidRPr="00C52CEF" w:rsidRDefault="00A36476" w:rsidP="00A36476">
            <w:pPr>
              <w:rPr>
                <w:sz w:val="16"/>
                <w:szCs w:val="16"/>
              </w:rPr>
            </w:pPr>
            <w:r w:rsidRPr="00C52CEF">
              <w:rPr>
                <w:sz w:val="16"/>
                <w:szCs w:val="16"/>
              </w:rPr>
              <w:t>25</w:t>
            </w:r>
          </w:p>
        </w:tc>
        <w:tc>
          <w:tcPr>
            <w:tcW w:w="4037" w:type="dxa"/>
            <w:noWrap/>
            <w:vAlign w:val="center"/>
            <w:hideMark/>
          </w:tcPr>
          <w:p w14:paraId="2BADE52A" w14:textId="77777777" w:rsidR="00A36476" w:rsidRPr="00C52CEF" w:rsidRDefault="00A36476" w:rsidP="00A36476">
            <w:pPr>
              <w:rPr>
                <w:sz w:val="16"/>
                <w:szCs w:val="16"/>
              </w:rPr>
            </w:pPr>
            <w:r w:rsidRPr="00C52CEF">
              <w:rPr>
                <w:sz w:val="16"/>
                <w:szCs w:val="16"/>
              </w:rPr>
              <w:t>Manufacture of fabricated metal products, except machinery and equipment</w:t>
            </w:r>
          </w:p>
        </w:tc>
        <w:tc>
          <w:tcPr>
            <w:tcW w:w="1041" w:type="dxa"/>
            <w:noWrap/>
            <w:vAlign w:val="center"/>
            <w:hideMark/>
          </w:tcPr>
          <w:p w14:paraId="493D3E0B" w14:textId="77777777" w:rsidR="00A36476" w:rsidRPr="00A36476" w:rsidRDefault="00A36476" w:rsidP="00A36476">
            <w:pPr>
              <w:jc w:val="center"/>
              <w:rPr>
                <w:sz w:val="16"/>
                <w:szCs w:val="16"/>
              </w:rPr>
            </w:pPr>
          </w:p>
        </w:tc>
        <w:tc>
          <w:tcPr>
            <w:tcW w:w="1041" w:type="dxa"/>
            <w:noWrap/>
            <w:vAlign w:val="center"/>
            <w:hideMark/>
          </w:tcPr>
          <w:p w14:paraId="4D821844" w14:textId="77777777" w:rsidR="00A36476" w:rsidRPr="00A36476" w:rsidRDefault="00A36476" w:rsidP="00A36476">
            <w:pPr>
              <w:jc w:val="center"/>
              <w:rPr>
                <w:sz w:val="16"/>
                <w:szCs w:val="16"/>
              </w:rPr>
            </w:pPr>
          </w:p>
        </w:tc>
        <w:tc>
          <w:tcPr>
            <w:tcW w:w="1041" w:type="dxa"/>
            <w:noWrap/>
            <w:vAlign w:val="center"/>
            <w:hideMark/>
          </w:tcPr>
          <w:p w14:paraId="12E9D49A" w14:textId="4AF78BFE" w:rsidR="00A36476" w:rsidRPr="00A36476" w:rsidRDefault="00A36476" w:rsidP="00A36476">
            <w:pPr>
              <w:jc w:val="right"/>
              <w:rPr>
                <w:sz w:val="16"/>
                <w:szCs w:val="16"/>
              </w:rPr>
            </w:pPr>
            <w:r w:rsidRPr="00A36476">
              <w:rPr>
                <w:sz w:val="16"/>
                <w:szCs w:val="16"/>
              </w:rPr>
              <w:t xml:space="preserve"> 5,894 </w:t>
            </w:r>
          </w:p>
        </w:tc>
        <w:tc>
          <w:tcPr>
            <w:tcW w:w="1042" w:type="dxa"/>
            <w:vAlign w:val="center"/>
          </w:tcPr>
          <w:p w14:paraId="17B25B90" w14:textId="15C268E4" w:rsidR="00A36476" w:rsidRPr="00A36476" w:rsidRDefault="00A36476" w:rsidP="00A36476">
            <w:pPr>
              <w:jc w:val="right"/>
              <w:rPr>
                <w:sz w:val="16"/>
                <w:szCs w:val="16"/>
              </w:rPr>
            </w:pPr>
            <w:r w:rsidRPr="00A36476">
              <w:rPr>
                <w:sz w:val="16"/>
                <w:szCs w:val="16"/>
              </w:rPr>
              <w:t xml:space="preserve"> 4,071 </w:t>
            </w:r>
          </w:p>
        </w:tc>
        <w:tc>
          <w:tcPr>
            <w:tcW w:w="945" w:type="dxa"/>
            <w:noWrap/>
            <w:vAlign w:val="center"/>
            <w:hideMark/>
          </w:tcPr>
          <w:p w14:paraId="4C23212E" w14:textId="77777777" w:rsidR="00A36476" w:rsidRPr="00C52CEF" w:rsidRDefault="00A36476" w:rsidP="00A36476">
            <w:pPr>
              <w:jc w:val="right"/>
              <w:rPr>
                <w:sz w:val="16"/>
                <w:szCs w:val="16"/>
              </w:rPr>
            </w:pPr>
            <w:r w:rsidRPr="00C52CEF">
              <w:rPr>
                <w:sz w:val="16"/>
                <w:szCs w:val="16"/>
              </w:rPr>
              <w:t>27,805</w:t>
            </w:r>
          </w:p>
        </w:tc>
        <w:tc>
          <w:tcPr>
            <w:tcW w:w="945" w:type="dxa"/>
            <w:noWrap/>
            <w:vAlign w:val="center"/>
            <w:hideMark/>
          </w:tcPr>
          <w:p w14:paraId="7ABCCF2E" w14:textId="77777777" w:rsidR="00A36476" w:rsidRPr="00C52CEF" w:rsidRDefault="00A36476" w:rsidP="00A36476">
            <w:pPr>
              <w:jc w:val="right"/>
              <w:rPr>
                <w:sz w:val="16"/>
                <w:szCs w:val="16"/>
              </w:rPr>
            </w:pPr>
            <w:r w:rsidRPr="00C52CEF">
              <w:rPr>
                <w:sz w:val="16"/>
                <w:szCs w:val="16"/>
              </w:rPr>
              <w:t>27,730</w:t>
            </w:r>
          </w:p>
        </w:tc>
        <w:tc>
          <w:tcPr>
            <w:tcW w:w="945" w:type="dxa"/>
            <w:noWrap/>
            <w:vAlign w:val="center"/>
            <w:hideMark/>
          </w:tcPr>
          <w:p w14:paraId="38650003" w14:textId="77777777" w:rsidR="00A36476" w:rsidRPr="00C52CEF" w:rsidRDefault="00A36476" w:rsidP="00A36476">
            <w:pPr>
              <w:jc w:val="right"/>
              <w:rPr>
                <w:i/>
                <w:iCs/>
                <w:sz w:val="16"/>
                <w:szCs w:val="16"/>
              </w:rPr>
            </w:pPr>
            <w:r w:rsidRPr="00C52CEF">
              <w:rPr>
                <w:i/>
                <w:iCs/>
                <w:sz w:val="16"/>
                <w:szCs w:val="16"/>
              </w:rPr>
              <w:t>99.73</w:t>
            </w:r>
          </w:p>
        </w:tc>
        <w:tc>
          <w:tcPr>
            <w:tcW w:w="2343" w:type="dxa"/>
            <w:noWrap/>
            <w:hideMark/>
          </w:tcPr>
          <w:p w14:paraId="15BE46F0" w14:textId="77777777" w:rsidR="00A36476" w:rsidRPr="00C52CEF" w:rsidRDefault="00A36476" w:rsidP="00A36476">
            <w:pPr>
              <w:rPr>
                <w:i/>
                <w:iCs/>
                <w:sz w:val="16"/>
                <w:szCs w:val="16"/>
              </w:rPr>
            </w:pPr>
          </w:p>
        </w:tc>
      </w:tr>
      <w:tr w:rsidR="00A36476" w:rsidRPr="00C52CEF" w14:paraId="71FEFB6E" w14:textId="77777777" w:rsidTr="00A36476">
        <w:trPr>
          <w:trHeight w:val="204"/>
        </w:trPr>
        <w:tc>
          <w:tcPr>
            <w:tcW w:w="775" w:type="dxa"/>
            <w:noWrap/>
            <w:vAlign w:val="center"/>
            <w:hideMark/>
          </w:tcPr>
          <w:p w14:paraId="7C9B927C" w14:textId="77777777" w:rsidR="00A36476" w:rsidRPr="00C52CEF" w:rsidRDefault="00A36476" w:rsidP="00A36476">
            <w:pPr>
              <w:rPr>
                <w:sz w:val="16"/>
                <w:szCs w:val="16"/>
              </w:rPr>
            </w:pPr>
            <w:r w:rsidRPr="00C52CEF">
              <w:rPr>
                <w:sz w:val="16"/>
                <w:szCs w:val="16"/>
              </w:rPr>
              <w:t>C</w:t>
            </w:r>
          </w:p>
        </w:tc>
        <w:tc>
          <w:tcPr>
            <w:tcW w:w="804" w:type="dxa"/>
            <w:noWrap/>
            <w:vAlign w:val="center"/>
            <w:hideMark/>
          </w:tcPr>
          <w:p w14:paraId="774F9C06" w14:textId="77777777" w:rsidR="00A36476" w:rsidRPr="00C52CEF" w:rsidRDefault="00A36476" w:rsidP="00A36476">
            <w:pPr>
              <w:rPr>
                <w:sz w:val="16"/>
                <w:szCs w:val="16"/>
              </w:rPr>
            </w:pPr>
            <w:r w:rsidRPr="00C52CEF">
              <w:rPr>
                <w:sz w:val="16"/>
                <w:szCs w:val="16"/>
              </w:rPr>
              <w:t>26</w:t>
            </w:r>
          </w:p>
        </w:tc>
        <w:tc>
          <w:tcPr>
            <w:tcW w:w="4037" w:type="dxa"/>
            <w:noWrap/>
            <w:vAlign w:val="center"/>
            <w:hideMark/>
          </w:tcPr>
          <w:p w14:paraId="4421917C" w14:textId="77777777" w:rsidR="00A36476" w:rsidRPr="00C52CEF" w:rsidRDefault="00A36476" w:rsidP="00A36476">
            <w:pPr>
              <w:rPr>
                <w:sz w:val="16"/>
                <w:szCs w:val="16"/>
              </w:rPr>
            </w:pPr>
            <w:r w:rsidRPr="00C52CEF">
              <w:rPr>
                <w:sz w:val="16"/>
                <w:szCs w:val="16"/>
              </w:rPr>
              <w:t>Manufacture of computer, electronic and optical products</w:t>
            </w:r>
          </w:p>
        </w:tc>
        <w:tc>
          <w:tcPr>
            <w:tcW w:w="1041" w:type="dxa"/>
            <w:noWrap/>
            <w:vAlign w:val="center"/>
            <w:hideMark/>
          </w:tcPr>
          <w:p w14:paraId="56D70CE6" w14:textId="77777777" w:rsidR="00A36476" w:rsidRPr="00A36476" w:rsidRDefault="00A36476" w:rsidP="00A36476">
            <w:pPr>
              <w:jc w:val="center"/>
              <w:rPr>
                <w:sz w:val="16"/>
                <w:szCs w:val="16"/>
              </w:rPr>
            </w:pPr>
          </w:p>
        </w:tc>
        <w:tc>
          <w:tcPr>
            <w:tcW w:w="1041" w:type="dxa"/>
            <w:noWrap/>
            <w:vAlign w:val="center"/>
            <w:hideMark/>
          </w:tcPr>
          <w:p w14:paraId="1316BF01" w14:textId="77777777" w:rsidR="00A36476" w:rsidRPr="00A36476" w:rsidRDefault="00A36476" w:rsidP="00A36476">
            <w:pPr>
              <w:jc w:val="center"/>
              <w:rPr>
                <w:sz w:val="16"/>
                <w:szCs w:val="16"/>
              </w:rPr>
            </w:pPr>
          </w:p>
        </w:tc>
        <w:tc>
          <w:tcPr>
            <w:tcW w:w="1041" w:type="dxa"/>
            <w:noWrap/>
            <w:vAlign w:val="center"/>
            <w:hideMark/>
          </w:tcPr>
          <w:p w14:paraId="6AAA4EF8" w14:textId="25E33FF9" w:rsidR="00A36476" w:rsidRPr="00A36476" w:rsidRDefault="00A36476" w:rsidP="00A36476">
            <w:pPr>
              <w:jc w:val="right"/>
              <w:rPr>
                <w:sz w:val="16"/>
                <w:szCs w:val="16"/>
              </w:rPr>
            </w:pPr>
            <w:r w:rsidRPr="00A36476">
              <w:rPr>
                <w:sz w:val="16"/>
                <w:szCs w:val="16"/>
              </w:rPr>
              <w:t xml:space="preserve"> 603 </w:t>
            </w:r>
          </w:p>
        </w:tc>
        <w:tc>
          <w:tcPr>
            <w:tcW w:w="1042" w:type="dxa"/>
            <w:vAlign w:val="center"/>
          </w:tcPr>
          <w:p w14:paraId="3ACBB045" w14:textId="1A1A0090" w:rsidR="00A36476" w:rsidRPr="00A36476" w:rsidRDefault="00A36476" w:rsidP="00A36476">
            <w:pPr>
              <w:jc w:val="right"/>
              <w:rPr>
                <w:sz w:val="16"/>
                <w:szCs w:val="16"/>
              </w:rPr>
            </w:pPr>
            <w:r w:rsidRPr="00A36476">
              <w:rPr>
                <w:sz w:val="16"/>
                <w:szCs w:val="16"/>
              </w:rPr>
              <w:t xml:space="preserve"> 371 </w:t>
            </w:r>
          </w:p>
        </w:tc>
        <w:tc>
          <w:tcPr>
            <w:tcW w:w="945" w:type="dxa"/>
            <w:noWrap/>
            <w:vAlign w:val="center"/>
            <w:hideMark/>
          </w:tcPr>
          <w:p w14:paraId="426134DE" w14:textId="77777777" w:rsidR="00A36476" w:rsidRPr="00C52CEF" w:rsidRDefault="00A36476" w:rsidP="00A36476">
            <w:pPr>
              <w:jc w:val="right"/>
              <w:rPr>
                <w:sz w:val="16"/>
                <w:szCs w:val="16"/>
              </w:rPr>
            </w:pPr>
            <w:r w:rsidRPr="00C52CEF">
              <w:rPr>
                <w:sz w:val="16"/>
                <w:szCs w:val="16"/>
              </w:rPr>
              <w:t>5,755</w:t>
            </w:r>
          </w:p>
        </w:tc>
        <w:tc>
          <w:tcPr>
            <w:tcW w:w="945" w:type="dxa"/>
            <w:noWrap/>
            <w:vAlign w:val="center"/>
            <w:hideMark/>
          </w:tcPr>
          <w:p w14:paraId="26361286" w14:textId="77777777" w:rsidR="00A36476" w:rsidRPr="00C52CEF" w:rsidRDefault="00A36476" w:rsidP="00A36476">
            <w:pPr>
              <w:jc w:val="right"/>
              <w:rPr>
                <w:sz w:val="16"/>
                <w:szCs w:val="16"/>
              </w:rPr>
            </w:pPr>
            <w:r w:rsidRPr="00C52CEF">
              <w:rPr>
                <w:sz w:val="16"/>
                <w:szCs w:val="16"/>
              </w:rPr>
              <w:t>5,695</w:t>
            </w:r>
          </w:p>
        </w:tc>
        <w:tc>
          <w:tcPr>
            <w:tcW w:w="945" w:type="dxa"/>
            <w:noWrap/>
            <w:vAlign w:val="center"/>
            <w:hideMark/>
          </w:tcPr>
          <w:p w14:paraId="03716B69" w14:textId="77777777" w:rsidR="00A36476" w:rsidRPr="00C52CEF" w:rsidRDefault="00A36476" w:rsidP="00A36476">
            <w:pPr>
              <w:jc w:val="right"/>
              <w:rPr>
                <w:i/>
                <w:iCs/>
                <w:sz w:val="16"/>
                <w:szCs w:val="16"/>
              </w:rPr>
            </w:pPr>
            <w:r w:rsidRPr="00C52CEF">
              <w:rPr>
                <w:i/>
                <w:iCs/>
                <w:sz w:val="16"/>
                <w:szCs w:val="16"/>
              </w:rPr>
              <w:t>98.96</w:t>
            </w:r>
          </w:p>
        </w:tc>
        <w:tc>
          <w:tcPr>
            <w:tcW w:w="2343" w:type="dxa"/>
            <w:noWrap/>
            <w:hideMark/>
          </w:tcPr>
          <w:p w14:paraId="31324E9F" w14:textId="77777777" w:rsidR="00A36476" w:rsidRPr="00C52CEF" w:rsidRDefault="00A36476" w:rsidP="00A36476">
            <w:pPr>
              <w:rPr>
                <w:i/>
                <w:iCs/>
                <w:sz w:val="16"/>
                <w:szCs w:val="16"/>
              </w:rPr>
            </w:pPr>
          </w:p>
        </w:tc>
      </w:tr>
      <w:tr w:rsidR="00A36476" w:rsidRPr="00C52CEF" w14:paraId="04FFFC3D" w14:textId="77777777" w:rsidTr="00A36476">
        <w:trPr>
          <w:trHeight w:val="204"/>
        </w:trPr>
        <w:tc>
          <w:tcPr>
            <w:tcW w:w="775" w:type="dxa"/>
            <w:noWrap/>
            <w:vAlign w:val="center"/>
            <w:hideMark/>
          </w:tcPr>
          <w:p w14:paraId="5E00AAB6" w14:textId="77777777" w:rsidR="00A36476" w:rsidRPr="00C52CEF" w:rsidRDefault="00A36476" w:rsidP="00A36476">
            <w:pPr>
              <w:rPr>
                <w:sz w:val="16"/>
                <w:szCs w:val="16"/>
              </w:rPr>
            </w:pPr>
            <w:r w:rsidRPr="00C52CEF">
              <w:rPr>
                <w:sz w:val="16"/>
                <w:szCs w:val="16"/>
              </w:rPr>
              <w:lastRenderedPageBreak/>
              <w:t>C</w:t>
            </w:r>
          </w:p>
        </w:tc>
        <w:tc>
          <w:tcPr>
            <w:tcW w:w="804" w:type="dxa"/>
            <w:noWrap/>
            <w:vAlign w:val="center"/>
            <w:hideMark/>
          </w:tcPr>
          <w:p w14:paraId="5AA1FCC7" w14:textId="77777777" w:rsidR="00A36476" w:rsidRPr="00C52CEF" w:rsidRDefault="00A36476" w:rsidP="00A36476">
            <w:pPr>
              <w:rPr>
                <w:sz w:val="16"/>
                <w:szCs w:val="16"/>
              </w:rPr>
            </w:pPr>
            <w:r w:rsidRPr="00C52CEF">
              <w:rPr>
                <w:sz w:val="16"/>
                <w:szCs w:val="16"/>
              </w:rPr>
              <w:t>27</w:t>
            </w:r>
          </w:p>
        </w:tc>
        <w:tc>
          <w:tcPr>
            <w:tcW w:w="4037" w:type="dxa"/>
            <w:noWrap/>
            <w:vAlign w:val="center"/>
            <w:hideMark/>
          </w:tcPr>
          <w:p w14:paraId="136B5761" w14:textId="77777777" w:rsidR="00A36476" w:rsidRPr="00C52CEF" w:rsidRDefault="00A36476" w:rsidP="00A36476">
            <w:pPr>
              <w:rPr>
                <w:sz w:val="16"/>
                <w:szCs w:val="16"/>
              </w:rPr>
            </w:pPr>
            <w:r w:rsidRPr="00C52CEF">
              <w:rPr>
                <w:sz w:val="16"/>
                <w:szCs w:val="16"/>
              </w:rPr>
              <w:t>Manufacture of electrical equipment</w:t>
            </w:r>
          </w:p>
        </w:tc>
        <w:tc>
          <w:tcPr>
            <w:tcW w:w="1041" w:type="dxa"/>
            <w:noWrap/>
            <w:vAlign w:val="center"/>
            <w:hideMark/>
          </w:tcPr>
          <w:p w14:paraId="1803EC19" w14:textId="77777777" w:rsidR="00A36476" w:rsidRPr="00A36476" w:rsidRDefault="00A36476" w:rsidP="00A36476">
            <w:pPr>
              <w:jc w:val="center"/>
              <w:rPr>
                <w:sz w:val="16"/>
                <w:szCs w:val="16"/>
              </w:rPr>
            </w:pPr>
          </w:p>
        </w:tc>
        <w:tc>
          <w:tcPr>
            <w:tcW w:w="1041" w:type="dxa"/>
            <w:noWrap/>
            <w:vAlign w:val="center"/>
            <w:hideMark/>
          </w:tcPr>
          <w:p w14:paraId="698535F9" w14:textId="77777777" w:rsidR="00A36476" w:rsidRPr="00A36476" w:rsidRDefault="00A36476" w:rsidP="00A36476">
            <w:pPr>
              <w:jc w:val="center"/>
              <w:rPr>
                <w:sz w:val="16"/>
                <w:szCs w:val="16"/>
              </w:rPr>
            </w:pPr>
          </w:p>
        </w:tc>
        <w:tc>
          <w:tcPr>
            <w:tcW w:w="1041" w:type="dxa"/>
            <w:noWrap/>
            <w:vAlign w:val="center"/>
            <w:hideMark/>
          </w:tcPr>
          <w:p w14:paraId="367488D2" w14:textId="3D0BC822" w:rsidR="00A36476" w:rsidRPr="00A36476" w:rsidRDefault="00A36476" w:rsidP="00A36476">
            <w:pPr>
              <w:jc w:val="right"/>
              <w:rPr>
                <w:sz w:val="16"/>
                <w:szCs w:val="16"/>
              </w:rPr>
            </w:pPr>
            <w:r w:rsidRPr="00A36476">
              <w:rPr>
                <w:sz w:val="16"/>
                <w:szCs w:val="16"/>
              </w:rPr>
              <w:t xml:space="preserve"> 1,641 </w:t>
            </w:r>
          </w:p>
        </w:tc>
        <w:tc>
          <w:tcPr>
            <w:tcW w:w="1042" w:type="dxa"/>
            <w:vAlign w:val="center"/>
          </w:tcPr>
          <w:p w14:paraId="3EAD550C" w14:textId="08099BB1" w:rsidR="00A36476" w:rsidRPr="00A36476" w:rsidRDefault="00A36476" w:rsidP="00A36476">
            <w:pPr>
              <w:jc w:val="right"/>
              <w:rPr>
                <w:sz w:val="16"/>
                <w:szCs w:val="16"/>
              </w:rPr>
            </w:pPr>
            <w:r w:rsidRPr="00A36476">
              <w:rPr>
                <w:sz w:val="16"/>
                <w:szCs w:val="16"/>
              </w:rPr>
              <w:t xml:space="preserve"> 1,112 </w:t>
            </w:r>
          </w:p>
        </w:tc>
        <w:tc>
          <w:tcPr>
            <w:tcW w:w="945" w:type="dxa"/>
            <w:noWrap/>
            <w:vAlign w:val="center"/>
            <w:hideMark/>
          </w:tcPr>
          <w:p w14:paraId="6D5E23F9" w14:textId="77777777" w:rsidR="00A36476" w:rsidRPr="00C52CEF" w:rsidRDefault="00A36476" w:rsidP="00A36476">
            <w:pPr>
              <w:jc w:val="right"/>
              <w:rPr>
                <w:sz w:val="16"/>
                <w:szCs w:val="16"/>
              </w:rPr>
            </w:pPr>
            <w:r w:rsidRPr="00C52CEF">
              <w:rPr>
                <w:sz w:val="16"/>
                <w:szCs w:val="16"/>
              </w:rPr>
              <w:t>3,090</w:t>
            </w:r>
          </w:p>
        </w:tc>
        <w:tc>
          <w:tcPr>
            <w:tcW w:w="945" w:type="dxa"/>
            <w:noWrap/>
            <w:vAlign w:val="center"/>
            <w:hideMark/>
          </w:tcPr>
          <w:p w14:paraId="4F96F321" w14:textId="77777777" w:rsidR="00A36476" w:rsidRPr="00C52CEF" w:rsidRDefault="00A36476" w:rsidP="00A36476">
            <w:pPr>
              <w:jc w:val="right"/>
              <w:rPr>
                <w:sz w:val="16"/>
                <w:szCs w:val="16"/>
              </w:rPr>
            </w:pPr>
            <w:r w:rsidRPr="00C52CEF">
              <w:rPr>
                <w:sz w:val="16"/>
                <w:szCs w:val="16"/>
              </w:rPr>
              <w:t>3,040</w:t>
            </w:r>
          </w:p>
        </w:tc>
        <w:tc>
          <w:tcPr>
            <w:tcW w:w="945" w:type="dxa"/>
            <w:noWrap/>
            <w:vAlign w:val="center"/>
            <w:hideMark/>
          </w:tcPr>
          <w:p w14:paraId="6CFA1393" w14:textId="77777777" w:rsidR="00A36476" w:rsidRPr="00C52CEF" w:rsidRDefault="00A36476" w:rsidP="00A36476">
            <w:pPr>
              <w:jc w:val="right"/>
              <w:rPr>
                <w:i/>
                <w:iCs/>
                <w:sz w:val="16"/>
                <w:szCs w:val="16"/>
              </w:rPr>
            </w:pPr>
            <w:r w:rsidRPr="00C52CEF">
              <w:rPr>
                <w:i/>
                <w:iCs/>
                <w:sz w:val="16"/>
                <w:szCs w:val="16"/>
              </w:rPr>
              <w:t>98.38</w:t>
            </w:r>
          </w:p>
        </w:tc>
        <w:tc>
          <w:tcPr>
            <w:tcW w:w="2343" w:type="dxa"/>
            <w:noWrap/>
            <w:hideMark/>
          </w:tcPr>
          <w:p w14:paraId="50CDDF65" w14:textId="77777777" w:rsidR="00A36476" w:rsidRPr="00C52CEF" w:rsidRDefault="00A36476" w:rsidP="00A36476">
            <w:pPr>
              <w:rPr>
                <w:i/>
                <w:iCs/>
                <w:sz w:val="16"/>
                <w:szCs w:val="16"/>
              </w:rPr>
            </w:pPr>
          </w:p>
        </w:tc>
      </w:tr>
      <w:tr w:rsidR="00A36476" w:rsidRPr="00C52CEF" w14:paraId="1FA5C946" w14:textId="77777777" w:rsidTr="00A36476">
        <w:trPr>
          <w:trHeight w:val="204"/>
        </w:trPr>
        <w:tc>
          <w:tcPr>
            <w:tcW w:w="775" w:type="dxa"/>
            <w:noWrap/>
            <w:vAlign w:val="center"/>
            <w:hideMark/>
          </w:tcPr>
          <w:p w14:paraId="6B7C5BC4" w14:textId="77777777" w:rsidR="00A36476" w:rsidRPr="00C52CEF" w:rsidRDefault="00A36476" w:rsidP="00A36476">
            <w:pPr>
              <w:rPr>
                <w:sz w:val="16"/>
                <w:szCs w:val="16"/>
              </w:rPr>
            </w:pPr>
            <w:r w:rsidRPr="00C52CEF">
              <w:rPr>
                <w:sz w:val="16"/>
                <w:szCs w:val="16"/>
              </w:rPr>
              <w:t>C</w:t>
            </w:r>
          </w:p>
        </w:tc>
        <w:tc>
          <w:tcPr>
            <w:tcW w:w="804" w:type="dxa"/>
            <w:noWrap/>
            <w:vAlign w:val="center"/>
            <w:hideMark/>
          </w:tcPr>
          <w:p w14:paraId="1CD96378" w14:textId="77777777" w:rsidR="00A36476" w:rsidRPr="00C52CEF" w:rsidRDefault="00A36476" w:rsidP="00A36476">
            <w:pPr>
              <w:rPr>
                <w:sz w:val="16"/>
                <w:szCs w:val="16"/>
              </w:rPr>
            </w:pPr>
            <w:r w:rsidRPr="00C52CEF">
              <w:rPr>
                <w:sz w:val="16"/>
                <w:szCs w:val="16"/>
              </w:rPr>
              <w:t>28</w:t>
            </w:r>
          </w:p>
        </w:tc>
        <w:tc>
          <w:tcPr>
            <w:tcW w:w="4037" w:type="dxa"/>
            <w:noWrap/>
            <w:vAlign w:val="center"/>
            <w:hideMark/>
          </w:tcPr>
          <w:p w14:paraId="5AC9B069" w14:textId="77777777" w:rsidR="00A36476" w:rsidRPr="00C52CEF" w:rsidRDefault="00A36476" w:rsidP="00A36476">
            <w:pPr>
              <w:rPr>
                <w:sz w:val="16"/>
                <w:szCs w:val="16"/>
              </w:rPr>
            </w:pPr>
            <w:r w:rsidRPr="00C52CEF">
              <w:rPr>
                <w:sz w:val="16"/>
                <w:szCs w:val="16"/>
              </w:rPr>
              <w:t xml:space="preserve">Manufacture of machinery and equipment </w:t>
            </w:r>
            <w:proofErr w:type="spellStart"/>
            <w:r w:rsidRPr="00C52CEF">
              <w:rPr>
                <w:sz w:val="16"/>
                <w:szCs w:val="16"/>
              </w:rPr>
              <w:t>nec</w:t>
            </w:r>
            <w:proofErr w:type="spellEnd"/>
          </w:p>
        </w:tc>
        <w:tc>
          <w:tcPr>
            <w:tcW w:w="1041" w:type="dxa"/>
            <w:noWrap/>
            <w:vAlign w:val="center"/>
            <w:hideMark/>
          </w:tcPr>
          <w:p w14:paraId="0681805E" w14:textId="77777777" w:rsidR="00A36476" w:rsidRPr="00A36476" w:rsidRDefault="00A36476" w:rsidP="00A36476">
            <w:pPr>
              <w:jc w:val="center"/>
              <w:rPr>
                <w:sz w:val="16"/>
                <w:szCs w:val="16"/>
              </w:rPr>
            </w:pPr>
          </w:p>
        </w:tc>
        <w:tc>
          <w:tcPr>
            <w:tcW w:w="1041" w:type="dxa"/>
            <w:noWrap/>
            <w:vAlign w:val="center"/>
            <w:hideMark/>
          </w:tcPr>
          <w:p w14:paraId="31264FEB" w14:textId="77777777" w:rsidR="00A36476" w:rsidRPr="00A36476" w:rsidRDefault="00A36476" w:rsidP="00A36476">
            <w:pPr>
              <w:jc w:val="center"/>
              <w:rPr>
                <w:sz w:val="16"/>
                <w:szCs w:val="16"/>
              </w:rPr>
            </w:pPr>
          </w:p>
        </w:tc>
        <w:tc>
          <w:tcPr>
            <w:tcW w:w="1041" w:type="dxa"/>
            <w:noWrap/>
            <w:vAlign w:val="center"/>
            <w:hideMark/>
          </w:tcPr>
          <w:p w14:paraId="25D4C5EF" w14:textId="59441029" w:rsidR="00A36476" w:rsidRPr="00A36476" w:rsidRDefault="00A36476" w:rsidP="00A36476">
            <w:pPr>
              <w:jc w:val="right"/>
              <w:rPr>
                <w:sz w:val="16"/>
                <w:szCs w:val="16"/>
              </w:rPr>
            </w:pPr>
            <w:r w:rsidRPr="00A36476">
              <w:rPr>
                <w:sz w:val="16"/>
                <w:szCs w:val="16"/>
              </w:rPr>
              <w:t xml:space="preserve"> 1,647 </w:t>
            </w:r>
          </w:p>
        </w:tc>
        <w:tc>
          <w:tcPr>
            <w:tcW w:w="1042" w:type="dxa"/>
            <w:vAlign w:val="center"/>
          </w:tcPr>
          <w:p w14:paraId="363F518D" w14:textId="232CCAB1" w:rsidR="00A36476" w:rsidRPr="00A36476" w:rsidRDefault="00A36476" w:rsidP="00A36476">
            <w:pPr>
              <w:jc w:val="right"/>
              <w:rPr>
                <w:sz w:val="16"/>
                <w:szCs w:val="16"/>
              </w:rPr>
            </w:pPr>
            <w:r w:rsidRPr="00A36476">
              <w:rPr>
                <w:sz w:val="16"/>
                <w:szCs w:val="16"/>
              </w:rPr>
              <w:t xml:space="preserve"> 1,097 </w:t>
            </w:r>
          </w:p>
        </w:tc>
        <w:tc>
          <w:tcPr>
            <w:tcW w:w="945" w:type="dxa"/>
            <w:noWrap/>
            <w:vAlign w:val="center"/>
            <w:hideMark/>
          </w:tcPr>
          <w:p w14:paraId="58FC7551" w14:textId="77777777" w:rsidR="00A36476" w:rsidRPr="00C52CEF" w:rsidRDefault="00A36476" w:rsidP="00A36476">
            <w:pPr>
              <w:jc w:val="right"/>
              <w:rPr>
                <w:sz w:val="16"/>
                <w:szCs w:val="16"/>
              </w:rPr>
            </w:pPr>
            <w:r w:rsidRPr="00C52CEF">
              <w:rPr>
                <w:sz w:val="16"/>
                <w:szCs w:val="16"/>
              </w:rPr>
              <w:t>7,460</w:t>
            </w:r>
          </w:p>
        </w:tc>
        <w:tc>
          <w:tcPr>
            <w:tcW w:w="945" w:type="dxa"/>
            <w:noWrap/>
            <w:vAlign w:val="center"/>
            <w:hideMark/>
          </w:tcPr>
          <w:p w14:paraId="682D9258" w14:textId="77777777" w:rsidR="00A36476" w:rsidRPr="00C52CEF" w:rsidRDefault="00A36476" w:rsidP="00A36476">
            <w:pPr>
              <w:jc w:val="right"/>
              <w:rPr>
                <w:sz w:val="16"/>
                <w:szCs w:val="16"/>
              </w:rPr>
            </w:pPr>
            <w:r w:rsidRPr="00C52CEF">
              <w:rPr>
                <w:sz w:val="16"/>
                <w:szCs w:val="16"/>
              </w:rPr>
              <w:t>7,370</w:t>
            </w:r>
          </w:p>
        </w:tc>
        <w:tc>
          <w:tcPr>
            <w:tcW w:w="945" w:type="dxa"/>
            <w:noWrap/>
            <w:vAlign w:val="center"/>
            <w:hideMark/>
          </w:tcPr>
          <w:p w14:paraId="375425B7" w14:textId="77777777" w:rsidR="00A36476" w:rsidRPr="00C52CEF" w:rsidRDefault="00A36476" w:rsidP="00A36476">
            <w:pPr>
              <w:jc w:val="right"/>
              <w:rPr>
                <w:i/>
                <w:iCs/>
                <w:sz w:val="16"/>
                <w:szCs w:val="16"/>
              </w:rPr>
            </w:pPr>
            <w:r w:rsidRPr="00C52CEF">
              <w:rPr>
                <w:i/>
                <w:iCs/>
                <w:sz w:val="16"/>
                <w:szCs w:val="16"/>
              </w:rPr>
              <w:t>98.79</w:t>
            </w:r>
          </w:p>
        </w:tc>
        <w:tc>
          <w:tcPr>
            <w:tcW w:w="2343" w:type="dxa"/>
            <w:noWrap/>
            <w:hideMark/>
          </w:tcPr>
          <w:p w14:paraId="3237BEF7" w14:textId="77777777" w:rsidR="00A36476" w:rsidRPr="00C52CEF" w:rsidRDefault="00A36476" w:rsidP="00A36476">
            <w:pPr>
              <w:rPr>
                <w:i/>
                <w:iCs/>
                <w:sz w:val="16"/>
                <w:szCs w:val="16"/>
              </w:rPr>
            </w:pPr>
          </w:p>
        </w:tc>
      </w:tr>
      <w:tr w:rsidR="00A36476" w:rsidRPr="00C52CEF" w14:paraId="7F441E87" w14:textId="77777777" w:rsidTr="00A36476">
        <w:trPr>
          <w:trHeight w:val="204"/>
        </w:trPr>
        <w:tc>
          <w:tcPr>
            <w:tcW w:w="775" w:type="dxa"/>
            <w:noWrap/>
            <w:vAlign w:val="center"/>
            <w:hideMark/>
          </w:tcPr>
          <w:p w14:paraId="3627371B" w14:textId="77777777" w:rsidR="00A36476" w:rsidRPr="00C52CEF" w:rsidRDefault="00A36476" w:rsidP="00A36476">
            <w:pPr>
              <w:rPr>
                <w:sz w:val="16"/>
                <w:szCs w:val="16"/>
              </w:rPr>
            </w:pPr>
            <w:r w:rsidRPr="00C52CEF">
              <w:rPr>
                <w:sz w:val="16"/>
                <w:szCs w:val="16"/>
              </w:rPr>
              <w:t>C</w:t>
            </w:r>
          </w:p>
        </w:tc>
        <w:tc>
          <w:tcPr>
            <w:tcW w:w="804" w:type="dxa"/>
            <w:noWrap/>
            <w:vAlign w:val="center"/>
            <w:hideMark/>
          </w:tcPr>
          <w:p w14:paraId="1979D4E3" w14:textId="77777777" w:rsidR="00A36476" w:rsidRPr="00C52CEF" w:rsidRDefault="00A36476" w:rsidP="00A36476">
            <w:pPr>
              <w:rPr>
                <w:sz w:val="16"/>
                <w:szCs w:val="16"/>
              </w:rPr>
            </w:pPr>
            <w:r w:rsidRPr="00C52CEF">
              <w:rPr>
                <w:sz w:val="16"/>
                <w:szCs w:val="16"/>
              </w:rPr>
              <w:t>29</w:t>
            </w:r>
          </w:p>
        </w:tc>
        <w:tc>
          <w:tcPr>
            <w:tcW w:w="4037" w:type="dxa"/>
            <w:noWrap/>
            <w:vAlign w:val="center"/>
            <w:hideMark/>
          </w:tcPr>
          <w:p w14:paraId="71E8C647" w14:textId="77777777" w:rsidR="00A36476" w:rsidRPr="00C52CEF" w:rsidRDefault="00A36476" w:rsidP="00A36476">
            <w:pPr>
              <w:rPr>
                <w:sz w:val="16"/>
                <w:szCs w:val="16"/>
              </w:rPr>
            </w:pPr>
            <w:r w:rsidRPr="00C52CEF">
              <w:rPr>
                <w:sz w:val="16"/>
                <w:szCs w:val="16"/>
              </w:rPr>
              <w:t xml:space="preserve">Manufacture of motor vehicles, </w:t>
            </w:r>
            <w:proofErr w:type="gramStart"/>
            <w:r w:rsidRPr="00C52CEF">
              <w:rPr>
                <w:sz w:val="16"/>
                <w:szCs w:val="16"/>
              </w:rPr>
              <w:t>trailers</w:t>
            </w:r>
            <w:proofErr w:type="gramEnd"/>
            <w:r w:rsidRPr="00C52CEF">
              <w:rPr>
                <w:sz w:val="16"/>
                <w:szCs w:val="16"/>
              </w:rPr>
              <w:t xml:space="preserve"> and semi-trailers</w:t>
            </w:r>
          </w:p>
        </w:tc>
        <w:tc>
          <w:tcPr>
            <w:tcW w:w="1041" w:type="dxa"/>
            <w:noWrap/>
            <w:vAlign w:val="center"/>
            <w:hideMark/>
          </w:tcPr>
          <w:p w14:paraId="0A0B8C61" w14:textId="77777777" w:rsidR="00A36476" w:rsidRPr="00A36476" w:rsidRDefault="00A36476" w:rsidP="00A36476">
            <w:pPr>
              <w:jc w:val="center"/>
              <w:rPr>
                <w:sz w:val="16"/>
                <w:szCs w:val="16"/>
              </w:rPr>
            </w:pPr>
          </w:p>
        </w:tc>
        <w:tc>
          <w:tcPr>
            <w:tcW w:w="1041" w:type="dxa"/>
            <w:noWrap/>
            <w:vAlign w:val="center"/>
            <w:hideMark/>
          </w:tcPr>
          <w:p w14:paraId="78151F01" w14:textId="77777777" w:rsidR="00A36476" w:rsidRPr="00A36476" w:rsidRDefault="00A36476" w:rsidP="00A36476">
            <w:pPr>
              <w:jc w:val="center"/>
              <w:rPr>
                <w:sz w:val="16"/>
                <w:szCs w:val="16"/>
              </w:rPr>
            </w:pPr>
          </w:p>
        </w:tc>
        <w:tc>
          <w:tcPr>
            <w:tcW w:w="1041" w:type="dxa"/>
            <w:noWrap/>
            <w:vAlign w:val="center"/>
            <w:hideMark/>
          </w:tcPr>
          <w:p w14:paraId="5D536B4A" w14:textId="300D5464" w:rsidR="00A36476" w:rsidRPr="00A36476" w:rsidRDefault="00A36476" w:rsidP="00A36476">
            <w:pPr>
              <w:jc w:val="right"/>
              <w:rPr>
                <w:sz w:val="16"/>
                <w:szCs w:val="16"/>
              </w:rPr>
            </w:pPr>
            <w:r w:rsidRPr="00A36476">
              <w:rPr>
                <w:sz w:val="16"/>
                <w:szCs w:val="16"/>
              </w:rPr>
              <w:t xml:space="preserve"> 735 </w:t>
            </w:r>
          </w:p>
        </w:tc>
        <w:tc>
          <w:tcPr>
            <w:tcW w:w="1042" w:type="dxa"/>
            <w:vAlign w:val="center"/>
          </w:tcPr>
          <w:p w14:paraId="471EA022" w14:textId="0A6B3A54" w:rsidR="00A36476" w:rsidRPr="00A36476" w:rsidRDefault="00A36476" w:rsidP="00A36476">
            <w:pPr>
              <w:jc w:val="right"/>
              <w:rPr>
                <w:sz w:val="16"/>
                <w:szCs w:val="16"/>
              </w:rPr>
            </w:pPr>
            <w:r w:rsidRPr="00A36476">
              <w:rPr>
                <w:sz w:val="16"/>
                <w:szCs w:val="16"/>
              </w:rPr>
              <w:t xml:space="preserve"> 495 </w:t>
            </w:r>
          </w:p>
        </w:tc>
        <w:tc>
          <w:tcPr>
            <w:tcW w:w="945" w:type="dxa"/>
            <w:noWrap/>
            <w:vAlign w:val="center"/>
            <w:hideMark/>
          </w:tcPr>
          <w:p w14:paraId="6DA5C818" w14:textId="77777777" w:rsidR="00A36476" w:rsidRPr="00C52CEF" w:rsidRDefault="00A36476" w:rsidP="00A36476">
            <w:pPr>
              <w:jc w:val="right"/>
              <w:rPr>
                <w:sz w:val="16"/>
                <w:szCs w:val="16"/>
              </w:rPr>
            </w:pPr>
            <w:r w:rsidRPr="00C52CEF">
              <w:rPr>
                <w:sz w:val="16"/>
                <w:szCs w:val="16"/>
              </w:rPr>
              <w:t>3,495</w:t>
            </w:r>
          </w:p>
        </w:tc>
        <w:tc>
          <w:tcPr>
            <w:tcW w:w="945" w:type="dxa"/>
            <w:noWrap/>
            <w:vAlign w:val="center"/>
            <w:hideMark/>
          </w:tcPr>
          <w:p w14:paraId="0BFA2E91" w14:textId="77777777" w:rsidR="00A36476" w:rsidRPr="00C52CEF" w:rsidRDefault="00A36476" w:rsidP="00A36476">
            <w:pPr>
              <w:jc w:val="right"/>
              <w:rPr>
                <w:sz w:val="16"/>
                <w:szCs w:val="16"/>
              </w:rPr>
            </w:pPr>
            <w:r w:rsidRPr="00C52CEF">
              <w:rPr>
                <w:sz w:val="16"/>
                <w:szCs w:val="16"/>
              </w:rPr>
              <w:t>3,405</w:t>
            </w:r>
          </w:p>
        </w:tc>
        <w:tc>
          <w:tcPr>
            <w:tcW w:w="945" w:type="dxa"/>
            <w:noWrap/>
            <w:vAlign w:val="center"/>
            <w:hideMark/>
          </w:tcPr>
          <w:p w14:paraId="17D92F18" w14:textId="77777777" w:rsidR="00A36476" w:rsidRPr="00C52CEF" w:rsidRDefault="00A36476" w:rsidP="00A36476">
            <w:pPr>
              <w:jc w:val="right"/>
              <w:rPr>
                <w:i/>
                <w:iCs/>
                <w:sz w:val="16"/>
                <w:szCs w:val="16"/>
              </w:rPr>
            </w:pPr>
            <w:r w:rsidRPr="00C52CEF">
              <w:rPr>
                <w:i/>
                <w:iCs/>
                <w:sz w:val="16"/>
                <w:szCs w:val="16"/>
              </w:rPr>
              <w:t>97.42</w:t>
            </w:r>
          </w:p>
        </w:tc>
        <w:tc>
          <w:tcPr>
            <w:tcW w:w="2343" w:type="dxa"/>
            <w:noWrap/>
            <w:hideMark/>
          </w:tcPr>
          <w:p w14:paraId="01F06AF6" w14:textId="77777777" w:rsidR="00A36476" w:rsidRPr="00C52CEF" w:rsidRDefault="00A36476" w:rsidP="00A36476">
            <w:pPr>
              <w:rPr>
                <w:i/>
                <w:iCs/>
                <w:sz w:val="16"/>
                <w:szCs w:val="16"/>
              </w:rPr>
            </w:pPr>
          </w:p>
        </w:tc>
      </w:tr>
      <w:tr w:rsidR="00A36476" w:rsidRPr="00C52CEF" w14:paraId="6A62B874" w14:textId="77777777" w:rsidTr="00A36476">
        <w:trPr>
          <w:trHeight w:val="204"/>
        </w:trPr>
        <w:tc>
          <w:tcPr>
            <w:tcW w:w="775" w:type="dxa"/>
            <w:noWrap/>
            <w:vAlign w:val="center"/>
            <w:hideMark/>
          </w:tcPr>
          <w:p w14:paraId="735425F7" w14:textId="77777777" w:rsidR="00A36476" w:rsidRPr="00C52CEF" w:rsidRDefault="00A36476" w:rsidP="00A36476">
            <w:pPr>
              <w:rPr>
                <w:sz w:val="16"/>
                <w:szCs w:val="16"/>
              </w:rPr>
            </w:pPr>
            <w:r w:rsidRPr="00C52CEF">
              <w:rPr>
                <w:sz w:val="16"/>
                <w:szCs w:val="16"/>
              </w:rPr>
              <w:t>C</w:t>
            </w:r>
          </w:p>
        </w:tc>
        <w:tc>
          <w:tcPr>
            <w:tcW w:w="804" w:type="dxa"/>
            <w:noWrap/>
            <w:vAlign w:val="center"/>
            <w:hideMark/>
          </w:tcPr>
          <w:p w14:paraId="7E416E56" w14:textId="77777777" w:rsidR="00A36476" w:rsidRPr="00C52CEF" w:rsidRDefault="00A36476" w:rsidP="00A36476">
            <w:pPr>
              <w:rPr>
                <w:sz w:val="16"/>
                <w:szCs w:val="16"/>
              </w:rPr>
            </w:pPr>
            <w:r w:rsidRPr="00C52CEF">
              <w:rPr>
                <w:sz w:val="16"/>
                <w:szCs w:val="16"/>
              </w:rPr>
              <w:t>30</w:t>
            </w:r>
          </w:p>
        </w:tc>
        <w:tc>
          <w:tcPr>
            <w:tcW w:w="4037" w:type="dxa"/>
            <w:noWrap/>
            <w:vAlign w:val="center"/>
            <w:hideMark/>
          </w:tcPr>
          <w:p w14:paraId="2F32D1F4" w14:textId="77777777" w:rsidR="00A36476" w:rsidRPr="00C52CEF" w:rsidRDefault="00A36476" w:rsidP="00A36476">
            <w:pPr>
              <w:rPr>
                <w:sz w:val="16"/>
                <w:szCs w:val="16"/>
              </w:rPr>
            </w:pPr>
            <w:r w:rsidRPr="00C52CEF">
              <w:rPr>
                <w:sz w:val="16"/>
                <w:szCs w:val="16"/>
              </w:rPr>
              <w:t>Manufacture of other transport equipment</w:t>
            </w:r>
          </w:p>
        </w:tc>
        <w:tc>
          <w:tcPr>
            <w:tcW w:w="1041" w:type="dxa"/>
            <w:noWrap/>
            <w:vAlign w:val="center"/>
            <w:hideMark/>
          </w:tcPr>
          <w:p w14:paraId="4BAD4918" w14:textId="77777777" w:rsidR="00A36476" w:rsidRPr="00A36476" w:rsidRDefault="00A36476" w:rsidP="00A36476">
            <w:pPr>
              <w:jc w:val="center"/>
              <w:rPr>
                <w:sz w:val="16"/>
                <w:szCs w:val="16"/>
              </w:rPr>
            </w:pPr>
          </w:p>
        </w:tc>
        <w:tc>
          <w:tcPr>
            <w:tcW w:w="1041" w:type="dxa"/>
            <w:noWrap/>
            <w:vAlign w:val="center"/>
            <w:hideMark/>
          </w:tcPr>
          <w:p w14:paraId="51D9F42F" w14:textId="77777777" w:rsidR="00A36476" w:rsidRPr="00A36476" w:rsidRDefault="00A36476" w:rsidP="00A36476">
            <w:pPr>
              <w:jc w:val="center"/>
              <w:rPr>
                <w:sz w:val="16"/>
                <w:szCs w:val="16"/>
              </w:rPr>
            </w:pPr>
          </w:p>
        </w:tc>
        <w:tc>
          <w:tcPr>
            <w:tcW w:w="1041" w:type="dxa"/>
            <w:noWrap/>
            <w:vAlign w:val="center"/>
            <w:hideMark/>
          </w:tcPr>
          <w:p w14:paraId="3179A071" w14:textId="4FDF4C1A" w:rsidR="00A36476" w:rsidRPr="00A36476" w:rsidRDefault="00A36476" w:rsidP="00A36476">
            <w:pPr>
              <w:jc w:val="right"/>
              <w:rPr>
                <w:sz w:val="16"/>
                <w:szCs w:val="16"/>
              </w:rPr>
            </w:pPr>
            <w:r w:rsidRPr="00A36476">
              <w:rPr>
                <w:sz w:val="16"/>
                <w:szCs w:val="16"/>
              </w:rPr>
              <w:t xml:space="preserve"> 590 </w:t>
            </w:r>
          </w:p>
        </w:tc>
        <w:tc>
          <w:tcPr>
            <w:tcW w:w="1042" w:type="dxa"/>
            <w:vAlign w:val="center"/>
          </w:tcPr>
          <w:p w14:paraId="6AF632E6" w14:textId="44777044" w:rsidR="00A36476" w:rsidRPr="00A36476" w:rsidRDefault="00A36476" w:rsidP="00A36476">
            <w:pPr>
              <w:jc w:val="right"/>
              <w:rPr>
                <w:sz w:val="16"/>
                <w:szCs w:val="16"/>
              </w:rPr>
            </w:pPr>
            <w:r w:rsidRPr="00A36476">
              <w:rPr>
                <w:sz w:val="16"/>
                <w:szCs w:val="16"/>
              </w:rPr>
              <w:t xml:space="preserve"> 396 </w:t>
            </w:r>
          </w:p>
        </w:tc>
        <w:tc>
          <w:tcPr>
            <w:tcW w:w="945" w:type="dxa"/>
            <w:noWrap/>
            <w:vAlign w:val="center"/>
            <w:hideMark/>
          </w:tcPr>
          <w:p w14:paraId="1CFC17D7" w14:textId="77777777" w:rsidR="00A36476" w:rsidRPr="00C52CEF" w:rsidRDefault="00A36476" w:rsidP="00A36476">
            <w:pPr>
              <w:jc w:val="right"/>
              <w:rPr>
                <w:sz w:val="16"/>
                <w:szCs w:val="16"/>
              </w:rPr>
            </w:pPr>
            <w:r w:rsidRPr="00C52CEF">
              <w:rPr>
                <w:sz w:val="16"/>
                <w:szCs w:val="16"/>
              </w:rPr>
              <w:t>2,265</w:t>
            </w:r>
          </w:p>
        </w:tc>
        <w:tc>
          <w:tcPr>
            <w:tcW w:w="945" w:type="dxa"/>
            <w:noWrap/>
            <w:vAlign w:val="center"/>
            <w:hideMark/>
          </w:tcPr>
          <w:p w14:paraId="0E2B659B" w14:textId="77777777" w:rsidR="00A36476" w:rsidRPr="00C52CEF" w:rsidRDefault="00A36476" w:rsidP="00A36476">
            <w:pPr>
              <w:jc w:val="right"/>
              <w:rPr>
                <w:sz w:val="16"/>
                <w:szCs w:val="16"/>
              </w:rPr>
            </w:pPr>
            <w:r w:rsidRPr="00C52CEF">
              <w:rPr>
                <w:sz w:val="16"/>
                <w:szCs w:val="16"/>
              </w:rPr>
              <w:t>2,200</w:t>
            </w:r>
          </w:p>
        </w:tc>
        <w:tc>
          <w:tcPr>
            <w:tcW w:w="945" w:type="dxa"/>
            <w:noWrap/>
            <w:vAlign w:val="center"/>
            <w:hideMark/>
          </w:tcPr>
          <w:p w14:paraId="31E59E43" w14:textId="77777777" w:rsidR="00A36476" w:rsidRPr="00C52CEF" w:rsidRDefault="00A36476" w:rsidP="00A36476">
            <w:pPr>
              <w:jc w:val="right"/>
              <w:rPr>
                <w:i/>
                <w:iCs/>
                <w:sz w:val="16"/>
                <w:szCs w:val="16"/>
              </w:rPr>
            </w:pPr>
            <w:r w:rsidRPr="00C52CEF">
              <w:rPr>
                <w:i/>
                <w:iCs/>
                <w:sz w:val="16"/>
                <w:szCs w:val="16"/>
              </w:rPr>
              <w:t>97.13</w:t>
            </w:r>
          </w:p>
        </w:tc>
        <w:tc>
          <w:tcPr>
            <w:tcW w:w="2343" w:type="dxa"/>
            <w:noWrap/>
            <w:hideMark/>
          </w:tcPr>
          <w:p w14:paraId="50F53799" w14:textId="77777777" w:rsidR="00A36476" w:rsidRPr="00C52CEF" w:rsidRDefault="00A36476" w:rsidP="00A36476">
            <w:pPr>
              <w:rPr>
                <w:i/>
                <w:iCs/>
                <w:sz w:val="16"/>
                <w:szCs w:val="16"/>
              </w:rPr>
            </w:pPr>
          </w:p>
        </w:tc>
      </w:tr>
      <w:tr w:rsidR="00A36476" w:rsidRPr="00C52CEF" w14:paraId="4E7EAEFC" w14:textId="77777777" w:rsidTr="00A36476">
        <w:trPr>
          <w:trHeight w:val="204"/>
        </w:trPr>
        <w:tc>
          <w:tcPr>
            <w:tcW w:w="775" w:type="dxa"/>
            <w:noWrap/>
            <w:vAlign w:val="center"/>
            <w:hideMark/>
          </w:tcPr>
          <w:p w14:paraId="684B2C1B" w14:textId="77777777" w:rsidR="00A36476" w:rsidRPr="00C52CEF" w:rsidRDefault="00A36476" w:rsidP="00A36476">
            <w:pPr>
              <w:rPr>
                <w:sz w:val="16"/>
                <w:szCs w:val="16"/>
              </w:rPr>
            </w:pPr>
            <w:r w:rsidRPr="00C52CEF">
              <w:rPr>
                <w:sz w:val="16"/>
                <w:szCs w:val="16"/>
              </w:rPr>
              <w:t>C</w:t>
            </w:r>
          </w:p>
        </w:tc>
        <w:tc>
          <w:tcPr>
            <w:tcW w:w="804" w:type="dxa"/>
            <w:noWrap/>
            <w:vAlign w:val="center"/>
            <w:hideMark/>
          </w:tcPr>
          <w:p w14:paraId="26E7EC37" w14:textId="77777777" w:rsidR="00A36476" w:rsidRPr="00C52CEF" w:rsidRDefault="00A36476" w:rsidP="00A36476">
            <w:pPr>
              <w:rPr>
                <w:sz w:val="16"/>
                <w:szCs w:val="16"/>
              </w:rPr>
            </w:pPr>
            <w:r w:rsidRPr="00C52CEF">
              <w:rPr>
                <w:sz w:val="16"/>
                <w:szCs w:val="16"/>
              </w:rPr>
              <w:t>31</w:t>
            </w:r>
          </w:p>
        </w:tc>
        <w:tc>
          <w:tcPr>
            <w:tcW w:w="4037" w:type="dxa"/>
            <w:noWrap/>
            <w:vAlign w:val="center"/>
            <w:hideMark/>
          </w:tcPr>
          <w:p w14:paraId="2A5DBCBE" w14:textId="77777777" w:rsidR="00A36476" w:rsidRPr="00C52CEF" w:rsidRDefault="00A36476" w:rsidP="00A36476">
            <w:pPr>
              <w:rPr>
                <w:sz w:val="16"/>
                <w:szCs w:val="16"/>
              </w:rPr>
            </w:pPr>
            <w:r w:rsidRPr="00C52CEF">
              <w:rPr>
                <w:sz w:val="16"/>
                <w:szCs w:val="16"/>
              </w:rPr>
              <w:t>Manufacture of furniture</w:t>
            </w:r>
          </w:p>
        </w:tc>
        <w:tc>
          <w:tcPr>
            <w:tcW w:w="1041" w:type="dxa"/>
            <w:noWrap/>
            <w:vAlign w:val="center"/>
            <w:hideMark/>
          </w:tcPr>
          <w:p w14:paraId="691E98CB" w14:textId="77777777" w:rsidR="00A36476" w:rsidRPr="00A36476" w:rsidRDefault="00A36476" w:rsidP="00A36476">
            <w:pPr>
              <w:jc w:val="center"/>
              <w:rPr>
                <w:sz w:val="16"/>
                <w:szCs w:val="16"/>
              </w:rPr>
            </w:pPr>
          </w:p>
        </w:tc>
        <w:tc>
          <w:tcPr>
            <w:tcW w:w="1041" w:type="dxa"/>
            <w:noWrap/>
            <w:vAlign w:val="center"/>
            <w:hideMark/>
          </w:tcPr>
          <w:p w14:paraId="55D8806E" w14:textId="77777777" w:rsidR="00A36476" w:rsidRPr="00A36476" w:rsidRDefault="00A36476" w:rsidP="00A36476">
            <w:pPr>
              <w:jc w:val="center"/>
              <w:rPr>
                <w:sz w:val="16"/>
                <w:szCs w:val="16"/>
              </w:rPr>
            </w:pPr>
          </w:p>
        </w:tc>
        <w:tc>
          <w:tcPr>
            <w:tcW w:w="1041" w:type="dxa"/>
            <w:noWrap/>
            <w:vAlign w:val="center"/>
            <w:hideMark/>
          </w:tcPr>
          <w:p w14:paraId="6DC3F03F" w14:textId="5B6AEF93" w:rsidR="00A36476" w:rsidRPr="00A36476" w:rsidRDefault="00A36476" w:rsidP="00A36476">
            <w:pPr>
              <w:jc w:val="right"/>
              <w:rPr>
                <w:sz w:val="16"/>
                <w:szCs w:val="16"/>
              </w:rPr>
            </w:pPr>
            <w:r w:rsidRPr="00A36476">
              <w:rPr>
                <w:sz w:val="16"/>
                <w:szCs w:val="16"/>
              </w:rPr>
              <w:t xml:space="preserve"> 1,197 </w:t>
            </w:r>
          </w:p>
        </w:tc>
        <w:tc>
          <w:tcPr>
            <w:tcW w:w="1042" w:type="dxa"/>
            <w:vAlign w:val="center"/>
          </w:tcPr>
          <w:p w14:paraId="0E139D3C" w14:textId="3075C4CD" w:rsidR="00A36476" w:rsidRPr="00A36476" w:rsidRDefault="00A36476" w:rsidP="00A36476">
            <w:pPr>
              <w:jc w:val="right"/>
              <w:rPr>
                <w:sz w:val="16"/>
                <w:szCs w:val="16"/>
              </w:rPr>
            </w:pPr>
            <w:r w:rsidRPr="00A36476">
              <w:rPr>
                <w:sz w:val="16"/>
                <w:szCs w:val="16"/>
              </w:rPr>
              <w:t xml:space="preserve"> 843 </w:t>
            </w:r>
          </w:p>
        </w:tc>
        <w:tc>
          <w:tcPr>
            <w:tcW w:w="945" w:type="dxa"/>
            <w:noWrap/>
            <w:vAlign w:val="center"/>
            <w:hideMark/>
          </w:tcPr>
          <w:p w14:paraId="5A3D080D" w14:textId="77777777" w:rsidR="00A36476" w:rsidRPr="00C52CEF" w:rsidRDefault="00A36476" w:rsidP="00A36476">
            <w:pPr>
              <w:jc w:val="right"/>
              <w:rPr>
                <w:sz w:val="16"/>
                <w:szCs w:val="16"/>
              </w:rPr>
            </w:pPr>
            <w:r w:rsidRPr="00C52CEF">
              <w:rPr>
                <w:sz w:val="16"/>
                <w:szCs w:val="16"/>
              </w:rPr>
              <w:t>6,580</w:t>
            </w:r>
          </w:p>
        </w:tc>
        <w:tc>
          <w:tcPr>
            <w:tcW w:w="945" w:type="dxa"/>
            <w:noWrap/>
            <w:vAlign w:val="center"/>
            <w:hideMark/>
          </w:tcPr>
          <w:p w14:paraId="726AB934" w14:textId="77777777" w:rsidR="00A36476" w:rsidRPr="00C52CEF" w:rsidRDefault="00A36476" w:rsidP="00A36476">
            <w:pPr>
              <w:jc w:val="right"/>
              <w:rPr>
                <w:sz w:val="16"/>
                <w:szCs w:val="16"/>
              </w:rPr>
            </w:pPr>
            <w:r w:rsidRPr="00C52CEF">
              <w:rPr>
                <w:sz w:val="16"/>
                <w:szCs w:val="16"/>
              </w:rPr>
              <w:t>6,550</w:t>
            </w:r>
          </w:p>
        </w:tc>
        <w:tc>
          <w:tcPr>
            <w:tcW w:w="945" w:type="dxa"/>
            <w:noWrap/>
            <w:vAlign w:val="center"/>
            <w:hideMark/>
          </w:tcPr>
          <w:p w14:paraId="035001F8" w14:textId="77777777" w:rsidR="00A36476" w:rsidRPr="00C52CEF" w:rsidRDefault="00A36476" w:rsidP="00A36476">
            <w:pPr>
              <w:jc w:val="right"/>
              <w:rPr>
                <w:i/>
                <w:iCs/>
                <w:sz w:val="16"/>
                <w:szCs w:val="16"/>
              </w:rPr>
            </w:pPr>
            <w:r w:rsidRPr="00C52CEF">
              <w:rPr>
                <w:i/>
                <w:iCs/>
                <w:sz w:val="16"/>
                <w:szCs w:val="16"/>
              </w:rPr>
              <w:t>99.54</w:t>
            </w:r>
          </w:p>
        </w:tc>
        <w:tc>
          <w:tcPr>
            <w:tcW w:w="2343" w:type="dxa"/>
            <w:noWrap/>
            <w:hideMark/>
          </w:tcPr>
          <w:p w14:paraId="2F684729" w14:textId="77777777" w:rsidR="00A36476" w:rsidRPr="00C52CEF" w:rsidRDefault="00A36476" w:rsidP="00A36476">
            <w:pPr>
              <w:rPr>
                <w:i/>
                <w:iCs/>
                <w:sz w:val="16"/>
                <w:szCs w:val="16"/>
              </w:rPr>
            </w:pPr>
          </w:p>
        </w:tc>
      </w:tr>
      <w:tr w:rsidR="00A36476" w:rsidRPr="00C52CEF" w14:paraId="2462BE4C" w14:textId="77777777" w:rsidTr="00A36476">
        <w:trPr>
          <w:trHeight w:val="204"/>
        </w:trPr>
        <w:tc>
          <w:tcPr>
            <w:tcW w:w="775" w:type="dxa"/>
            <w:noWrap/>
            <w:vAlign w:val="center"/>
            <w:hideMark/>
          </w:tcPr>
          <w:p w14:paraId="6D0BE823" w14:textId="77777777" w:rsidR="00A36476" w:rsidRPr="00C52CEF" w:rsidRDefault="00A36476" w:rsidP="00A36476">
            <w:pPr>
              <w:rPr>
                <w:sz w:val="16"/>
                <w:szCs w:val="16"/>
              </w:rPr>
            </w:pPr>
            <w:r w:rsidRPr="00C52CEF">
              <w:rPr>
                <w:sz w:val="16"/>
                <w:szCs w:val="16"/>
              </w:rPr>
              <w:t>C</w:t>
            </w:r>
          </w:p>
        </w:tc>
        <w:tc>
          <w:tcPr>
            <w:tcW w:w="804" w:type="dxa"/>
            <w:noWrap/>
            <w:vAlign w:val="center"/>
            <w:hideMark/>
          </w:tcPr>
          <w:p w14:paraId="7CD58ACF" w14:textId="77777777" w:rsidR="00A36476" w:rsidRPr="00C52CEF" w:rsidRDefault="00A36476" w:rsidP="00A36476">
            <w:pPr>
              <w:rPr>
                <w:sz w:val="16"/>
                <w:szCs w:val="16"/>
              </w:rPr>
            </w:pPr>
            <w:r w:rsidRPr="00C52CEF">
              <w:rPr>
                <w:sz w:val="16"/>
                <w:szCs w:val="16"/>
              </w:rPr>
              <w:t>32</w:t>
            </w:r>
          </w:p>
        </w:tc>
        <w:tc>
          <w:tcPr>
            <w:tcW w:w="4037" w:type="dxa"/>
            <w:noWrap/>
            <w:vAlign w:val="center"/>
            <w:hideMark/>
          </w:tcPr>
          <w:p w14:paraId="273B3065" w14:textId="77777777" w:rsidR="00A36476" w:rsidRPr="00C52CEF" w:rsidRDefault="00A36476" w:rsidP="00A36476">
            <w:pPr>
              <w:rPr>
                <w:sz w:val="16"/>
                <w:szCs w:val="16"/>
              </w:rPr>
            </w:pPr>
            <w:r w:rsidRPr="00C52CEF">
              <w:rPr>
                <w:sz w:val="16"/>
                <w:szCs w:val="16"/>
              </w:rPr>
              <w:t>Other manufacturing</w:t>
            </w:r>
          </w:p>
        </w:tc>
        <w:tc>
          <w:tcPr>
            <w:tcW w:w="1041" w:type="dxa"/>
            <w:noWrap/>
            <w:vAlign w:val="center"/>
            <w:hideMark/>
          </w:tcPr>
          <w:p w14:paraId="24BC5CA6" w14:textId="77777777" w:rsidR="00A36476" w:rsidRPr="00A36476" w:rsidRDefault="00A36476" w:rsidP="00A36476">
            <w:pPr>
              <w:jc w:val="center"/>
              <w:rPr>
                <w:sz w:val="16"/>
                <w:szCs w:val="16"/>
              </w:rPr>
            </w:pPr>
          </w:p>
        </w:tc>
        <w:tc>
          <w:tcPr>
            <w:tcW w:w="1041" w:type="dxa"/>
            <w:noWrap/>
            <w:vAlign w:val="center"/>
            <w:hideMark/>
          </w:tcPr>
          <w:p w14:paraId="693B0A7E" w14:textId="77777777" w:rsidR="00A36476" w:rsidRPr="00A36476" w:rsidRDefault="00A36476" w:rsidP="00A36476">
            <w:pPr>
              <w:jc w:val="center"/>
              <w:rPr>
                <w:sz w:val="16"/>
                <w:szCs w:val="16"/>
              </w:rPr>
            </w:pPr>
          </w:p>
        </w:tc>
        <w:tc>
          <w:tcPr>
            <w:tcW w:w="1041" w:type="dxa"/>
            <w:noWrap/>
            <w:vAlign w:val="center"/>
            <w:hideMark/>
          </w:tcPr>
          <w:p w14:paraId="190E7AD6" w14:textId="2B5C4164" w:rsidR="00A36476" w:rsidRPr="00A36476" w:rsidRDefault="00A36476" w:rsidP="00A36476">
            <w:pPr>
              <w:jc w:val="right"/>
              <w:rPr>
                <w:sz w:val="16"/>
                <w:szCs w:val="16"/>
              </w:rPr>
            </w:pPr>
            <w:r w:rsidRPr="00A36476">
              <w:rPr>
                <w:sz w:val="16"/>
                <w:szCs w:val="16"/>
              </w:rPr>
              <w:t xml:space="preserve"> 1,309 </w:t>
            </w:r>
          </w:p>
        </w:tc>
        <w:tc>
          <w:tcPr>
            <w:tcW w:w="1042" w:type="dxa"/>
            <w:vAlign w:val="center"/>
          </w:tcPr>
          <w:p w14:paraId="55A21733" w14:textId="0D456DA0" w:rsidR="00A36476" w:rsidRPr="00A36476" w:rsidRDefault="00A36476" w:rsidP="00A36476">
            <w:pPr>
              <w:jc w:val="right"/>
              <w:rPr>
                <w:sz w:val="16"/>
                <w:szCs w:val="16"/>
              </w:rPr>
            </w:pPr>
            <w:r w:rsidRPr="00A36476">
              <w:rPr>
                <w:sz w:val="16"/>
                <w:szCs w:val="16"/>
              </w:rPr>
              <w:t xml:space="preserve"> 882 </w:t>
            </w:r>
          </w:p>
        </w:tc>
        <w:tc>
          <w:tcPr>
            <w:tcW w:w="945" w:type="dxa"/>
            <w:noWrap/>
            <w:vAlign w:val="center"/>
            <w:hideMark/>
          </w:tcPr>
          <w:p w14:paraId="1740E6C0" w14:textId="77777777" w:rsidR="00A36476" w:rsidRPr="00C52CEF" w:rsidRDefault="00A36476" w:rsidP="00A36476">
            <w:pPr>
              <w:jc w:val="right"/>
              <w:rPr>
                <w:sz w:val="16"/>
                <w:szCs w:val="16"/>
              </w:rPr>
            </w:pPr>
            <w:r w:rsidRPr="00C52CEF">
              <w:rPr>
                <w:sz w:val="16"/>
                <w:szCs w:val="16"/>
              </w:rPr>
              <w:t>10,210</w:t>
            </w:r>
          </w:p>
        </w:tc>
        <w:tc>
          <w:tcPr>
            <w:tcW w:w="945" w:type="dxa"/>
            <w:noWrap/>
            <w:vAlign w:val="center"/>
            <w:hideMark/>
          </w:tcPr>
          <w:p w14:paraId="2FE100C9" w14:textId="77777777" w:rsidR="00A36476" w:rsidRPr="00C52CEF" w:rsidRDefault="00A36476" w:rsidP="00A36476">
            <w:pPr>
              <w:jc w:val="right"/>
              <w:rPr>
                <w:sz w:val="16"/>
                <w:szCs w:val="16"/>
              </w:rPr>
            </w:pPr>
            <w:r w:rsidRPr="00C52CEF">
              <w:rPr>
                <w:sz w:val="16"/>
                <w:szCs w:val="16"/>
              </w:rPr>
              <w:t>10,175</w:t>
            </w:r>
          </w:p>
        </w:tc>
        <w:tc>
          <w:tcPr>
            <w:tcW w:w="945" w:type="dxa"/>
            <w:noWrap/>
            <w:vAlign w:val="center"/>
            <w:hideMark/>
          </w:tcPr>
          <w:p w14:paraId="65E7D8DD" w14:textId="77777777" w:rsidR="00A36476" w:rsidRPr="00C52CEF" w:rsidRDefault="00A36476" w:rsidP="00A36476">
            <w:pPr>
              <w:jc w:val="right"/>
              <w:rPr>
                <w:i/>
                <w:iCs/>
                <w:sz w:val="16"/>
                <w:szCs w:val="16"/>
              </w:rPr>
            </w:pPr>
            <w:r w:rsidRPr="00C52CEF">
              <w:rPr>
                <w:i/>
                <w:iCs/>
                <w:sz w:val="16"/>
                <w:szCs w:val="16"/>
              </w:rPr>
              <w:t>99.66</w:t>
            </w:r>
          </w:p>
        </w:tc>
        <w:tc>
          <w:tcPr>
            <w:tcW w:w="2343" w:type="dxa"/>
            <w:noWrap/>
            <w:hideMark/>
          </w:tcPr>
          <w:p w14:paraId="0A7778D2" w14:textId="77777777" w:rsidR="00A36476" w:rsidRPr="00C52CEF" w:rsidRDefault="00A36476" w:rsidP="00A36476">
            <w:pPr>
              <w:rPr>
                <w:i/>
                <w:iCs/>
                <w:sz w:val="16"/>
                <w:szCs w:val="16"/>
              </w:rPr>
            </w:pPr>
          </w:p>
        </w:tc>
      </w:tr>
      <w:tr w:rsidR="00A36476" w:rsidRPr="00C52CEF" w14:paraId="0F69C8C8" w14:textId="77777777" w:rsidTr="00A36476">
        <w:trPr>
          <w:trHeight w:val="204"/>
        </w:trPr>
        <w:tc>
          <w:tcPr>
            <w:tcW w:w="775" w:type="dxa"/>
            <w:noWrap/>
            <w:vAlign w:val="center"/>
            <w:hideMark/>
          </w:tcPr>
          <w:p w14:paraId="7B2B3150" w14:textId="77777777" w:rsidR="00A36476" w:rsidRPr="00C52CEF" w:rsidRDefault="00A36476" w:rsidP="00A36476">
            <w:pPr>
              <w:rPr>
                <w:sz w:val="16"/>
                <w:szCs w:val="16"/>
              </w:rPr>
            </w:pPr>
            <w:r w:rsidRPr="00C52CEF">
              <w:rPr>
                <w:sz w:val="16"/>
                <w:szCs w:val="16"/>
              </w:rPr>
              <w:t>C</w:t>
            </w:r>
          </w:p>
        </w:tc>
        <w:tc>
          <w:tcPr>
            <w:tcW w:w="804" w:type="dxa"/>
            <w:noWrap/>
            <w:vAlign w:val="center"/>
            <w:hideMark/>
          </w:tcPr>
          <w:p w14:paraId="430FC3BF" w14:textId="77777777" w:rsidR="00A36476" w:rsidRPr="00C52CEF" w:rsidRDefault="00A36476" w:rsidP="00A36476">
            <w:pPr>
              <w:rPr>
                <w:sz w:val="16"/>
                <w:szCs w:val="16"/>
              </w:rPr>
            </w:pPr>
            <w:r w:rsidRPr="00C52CEF">
              <w:rPr>
                <w:sz w:val="16"/>
                <w:szCs w:val="16"/>
              </w:rPr>
              <w:t>33</w:t>
            </w:r>
          </w:p>
        </w:tc>
        <w:tc>
          <w:tcPr>
            <w:tcW w:w="4037" w:type="dxa"/>
            <w:noWrap/>
            <w:vAlign w:val="center"/>
            <w:hideMark/>
          </w:tcPr>
          <w:p w14:paraId="4ED54FA0" w14:textId="77777777" w:rsidR="00A36476" w:rsidRPr="00C52CEF" w:rsidRDefault="00A36476" w:rsidP="00A36476">
            <w:pPr>
              <w:rPr>
                <w:sz w:val="16"/>
                <w:szCs w:val="16"/>
              </w:rPr>
            </w:pPr>
            <w:r w:rsidRPr="00C52CEF">
              <w:rPr>
                <w:sz w:val="16"/>
                <w:szCs w:val="16"/>
              </w:rPr>
              <w:t>Repair and installation of machinery and equipment</w:t>
            </w:r>
          </w:p>
        </w:tc>
        <w:tc>
          <w:tcPr>
            <w:tcW w:w="1041" w:type="dxa"/>
            <w:noWrap/>
            <w:vAlign w:val="center"/>
            <w:hideMark/>
          </w:tcPr>
          <w:p w14:paraId="685C93C6" w14:textId="77777777" w:rsidR="00A36476" w:rsidRPr="00A36476" w:rsidRDefault="00A36476" w:rsidP="00A36476">
            <w:pPr>
              <w:jc w:val="center"/>
              <w:rPr>
                <w:sz w:val="16"/>
                <w:szCs w:val="16"/>
              </w:rPr>
            </w:pPr>
          </w:p>
        </w:tc>
        <w:tc>
          <w:tcPr>
            <w:tcW w:w="1041" w:type="dxa"/>
            <w:noWrap/>
            <w:vAlign w:val="center"/>
            <w:hideMark/>
          </w:tcPr>
          <w:p w14:paraId="429E0D4A" w14:textId="77777777" w:rsidR="00A36476" w:rsidRPr="00A36476" w:rsidRDefault="00A36476" w:rsidP="00A36476">
            <w:pPr>
              <w:jc w:val="center"/>
              <w:rPr>
                <w:sz w:val="16"/>
                <w:szCs w:val="16"/>
              </w:rPr>
            </w:pPr>
          </w:p>
        </w:tc>
        <w:tc>
          <w:tcPr>
            <w:tcW w:w="1041" w:type="dxa"/>
            <w:noWrap/>
            <w:vAlign w:val="center"/>
            <w:hideMark/>
          </w:tcPr>
          <w:p w14:paraId="44709B1C" w14:textId="6B1D1CB9" w:rsidR="00A36476" w:rsidRPr="00A36476" w:rsidRDefault="00A36476" w:rsidP="00A36476">
            <w:pPr>
              <w:jc w:val="right"/>
              <w:rPr>
                <w:sz w:val="16"/>
                <w:szCs w:val="16"/>
              </w:rPr>
            </w:pPr>
            <w:r w:rsidRPr="00A36476">
              <w:rPr>
                <w:sz w:val="16"/>
                <w:szCs w:val="16"/>
              </w:rPr>
              <w:t xml:space="preserve"> 278 </w:t>
            </w:r>
          </w:p>
        </w:tc>
        <w:tc>
          <w:tcPr>
            <w:tcW w:w="1042" w:type="dxa"/>
            <w:vAlign w:val="center"/>
          </w:tcPr>
          <w:p w14:paraId="0C7FBCD3" w14:textId="56E3E46F" w:rsidR="00A36476" w:rsidRPr="00A36476" w:rsidRDefault="00A36476" w:rsidP="00A36476">
            <w:pPr>
              <w:jc w:val="right"/>
              <w:rPr>
                <w:sz w:val="16"/>
                <w:szCs w:val="16"/>
              </w:rPr>
            </w:pPr>
            <w:r w:rsidRPr="00A36476">
              <w:rPr>
                <w:sz w:val="16"/>
                <w:szCs w:val="16"/>
              </w:rPr>
              <w:t xml:space="preserve"> 186 </w:t>
            </w:r>
          </w:p>
        </w:tc>
        <w:tc>
          <w:tcPr>
            <w:tcW w:w="945" w:type="dxa"/>
            <w:noWrap/>
            <w:vAlign w:val="center"/>
            <w:hideMark/>
          </w:tcPr>
          <w:p w14:paraId="3D52FCAD" w14:textId="77777777" w:rsidR="00A36476" w:rsidRPr="00C52CEF" w:rsidRDefault="00A36476" w:rsidP="00A36476">
            <w:pPr>
              <w:jc w:val="right"/>
              <w:rPr>
                <w:sz w:val="16"/>
                <w:szCs w:val="16"/>
              </w:rPr>
            </w:pPr>
            <w:r w:rsidRPr="00C52CEF">
              <w:rPr>
                <w:sz w:val="16"/>
                <w:szCs w:val="16"/>
              </w:rPr>
              <w:t>15,085</w:t>
            </w:r>
          </w:p>
        </w:tc>
        <w:tc>
          <w:tcPr>
            <w:tcW w:w="945" w:type="dxa"/>
            <w:noWrap/>
            <w:vAlign w:val="center"/>
            <w:hideMark/>
          </w:tcPr>
          <w:p w14:paraId="33B440DB" w14:textId="77777777" w:rsidR="00A36476" w:rsidRPr="00C52CEF" w:rsidRDefault="00A36476" w:rsidP="00A36476">
            <w:pPr>
              <w:jc w:val="right"/>
              <w:rPr>
                <w:sz w:val="16"/>
                <w:szCs w:val="16"/>
              </w:rPr>
            </w:pPr>
            <w:r w:rsidRPr="00C52CEF">
              <w:rPr>
                <w:sz w:val="16"/>
                <w:szCs w:val="16"/>
              </w:rPr>
              <w:t>15,030</w:t>
            </w:r>
          </w:p>
        </w:tc>
        <w:tc>
          <w:tcPr>
            <w:tcW w:w="945" w:type="dxa"/>
            <w:noWrap/>
            <w:vAlign w:val="center"/>
            <w:hideMark/>
          </w:tcPr>
          <w:p w14:paraId="2528DA64" w14:textId="77777777" w:rsidR="00A36476" w:rsidRPr="00C52CEF" w:rsidRDefault="00A36476" w:rsidP="00A36476">
            <w:pPr>
              <w:jc w:val="right"/>
              <w:rPr>
                <w:i/>
                <w:iCs/>
                <w:sz w:val="16"/>
                <w:szCs w:val="16"/>
              </w:rPr>
            </w:pPr>
            <w:r w:rsidRPr="00C52CEF">
              <w:rPr>
                <w:i/>
                <w:iCs/>
                <w:sz w:val="16"/>
                <w:szCs w:val="16"/>
              </w:rPr>
              <w:t>99.64</w:t>
            </w:r>
          </w:p>
        </w:tc>
        <w:tc>
          <w:tcPr>
            <w:tcW w:w="2343" w:type="dxa"/>
            <w:noWrap/>
            <w:hideMark/>
          </w:tcPr>
          <w:p w14:paraId="2B4EF716" w14:textId="77777777" w:rsidR="00A36476" w:rsidRPr="00C52CEF" w:rsidRDefault="00A36476" w:rsidP="00A36476">
            <w:pPr>
              <w:rPr>
                <w:i/>
                <w:iCs/>
                <w:sz w:val="16"/>
                <w:szCs w:val="16"/>
              </w:rPr>
            </w:pPr>
          </w:p>
        </w:tc>
      </w:tr>
      <w:tr w:rsidR="00A36476" w:rsidRPr="00C52CEF" w14:paraId="5521B10F" w14:textId="77777777" w:rsidTr="00A36476">
        <w:trPr>
          <w:trHeight w:val="204"/>
        </w:trPr>
        <w:tc>
          <w:tcPr>
            <w:tcW w:w="775" w:type="dxa"/>
            <w:noWrap/>
            <w:vAlign w:val="center"/>
            <w:hideMark/>
          </w:tcPr>
          <w:p w14:paraId="68486690" w14:textId="77777777" w:rsidR="00A36476" w:rsidRPr="00C52CEF" w:rsidRDefault="00A36476" w:rsidP="00A36476">
            <w:pPr>
              <w:rPr>
                <w:sz w:val="16"/>
                <w:szCs w:val="16"/>
              </w:rPr>
            </w:pPr>
            <w:r w:rsidRPr="00C52CEF">
              <w:rPr>
                <w:sz w:val="16"/>
                <w:szCs w:val="16"/>
              </w:rPr>
              <w:t>D</w:t>
            </w:r>
          </w:p>
        </w:tc>
        <w:tc>
          <w:tcPr>
            <w:tcW w:w="804" w:type="dxa"/>
            <w:noWrap/>
            <w:vAlign w:val="center"/>
            <w:hideMark/>
          </w:tcPr>
          <w:p w14:paraId="3C938E36" w14:textId="77777777" w:rsidR="00A36476" w:rsidRPr="00C52CEF" w:rsidRDefault="00A36476" w:rsidP="00A36476">
            <w:pPr>
              <w:rPr>
                <w:sz w:val="16"/>
                <w:szCs w:val="16"/>
              </w:rPr>
            </w:pPr>
            <w:r w:rsidRPr="00C52CEF">
              <w:rPr>
                <w:sz w:val="16"/>
                <w:szCs w:val="16"/>
              </w:rPr>
              <w:t>35</w:t>
            </w:r>
          </w:p>
        </w:tc>
        <w:tc>
          <w:tcPr>
            <w:tcW w:w="4037" w:type="dxa"/>
            <w:noWrap/>
            <w:vAlign w:val="center"/>
            <w:hideMark/>
          </w:tcPr>
          <w:p w14:paraId="03C376AD" w14:textId="77777777" w:rsidR="00A36476" w:rsidRPr="00C52CEF" w:rsidRDefault="00A36476" w:rsidP="00A36476">
            <w:pPr>
              <w:rPr>
                <w:sz w:val="16"/>
                <w:szCs w:val="16"/>
              </w:rPr>
            </w:pPr>
            <w:r w:rsidRPr="00C52CEF">
              <w:rPr>
                <w:sz w:val="16"/>
                <w:szCs w:val="16"/>
              </w:rPr>
              <w:t xml:space="preserve">Electricity, gas, </w:t>
            </w:r>
            <w:proofErr w:type="gramStart"/>
            <w:r w:rsidRPr="00C52CEF">
              <w:rPr>
                <w:sz w:val="16"/>
                <w:szCs w:val="16"/>
              </w:rPr>
              <w:t>steam</w:t>
            </w:r>
            <w:proofErr w:type="gramEnd"/>
            <w:r w:rsidRPr="00C52CEF">
              <w:rPr>
                <w:sz w:val="16"/>
                <w:szCs w:val="16"/>
              </w:rPr>
              <w:t xml:space="preserve"> and air conditioning supply</w:t>
            </w:r>
          </w:p>
        </w:tc>
        <w:tc>
          <w:tcPr>
            <w:tcW w:w="1041" w:type="dxa"/>
            <w:noWrap/>
            <w:vAlign w:val="center"/>
            <w:hideMark/>
          </w:tcPr>
          <w:p w14:paraId="7CAC8224" w14:textId="59BD9C8C" w:rsidR="00A36476" w:rsidRPr="00A36476" w:rsidRDefault="00A36476" w:rsidP="00A36476">
            <w:pPr>
              <w:jc w:val="center"/>
              <w:rPr>
                <w:sz w:val="16"/>
                <w:szCs w:val="16"/>
              </w:rPr>
            </w:pPr>
            <w:r w:rsidRPr="00A36476">
              <w:rPr>
                <w:sz w:val="16"/>
                <w:szCs w:val="16"/>
              </w:rPr>
              <w:t>Y</w:t>
            </w:r>
          </w:p>
        </w:tc>
        <w:tc>
          <w:tcPr>
            <w:tcW w:w="1041" w:type="dxa"/>
            <w:noWrap/>
            <w:vAlign w:val="center"/>
            <w:hideMark/>
          </w:tcPr>
          <w:p w14:paraId="0109A13C" w14:textId="77777777" w:rsidR="00A36476" w:rsidRPr="00A36476" w:rsidRDefault="00A36476" w:rsidP="00A36476">
            <w:pPr>
              <w:jc w:val="center"/>
              <w:rPr>
                <w:sz w:val="16"/>
                <w:szCs w:val="16"/>
              </w:rPr>
            </w:pPr>
          </w:p>
        </w:tc>
        <w:tc>
          <w:tcPr>
            <w:tcW w:w="1041" w:type="dxa"/>
            <w:noWrap/>
            <w:vAlign w:val="center"/>
            <w:hideMark/>
          </w:tcPr>
          <w:p w14:paraId="697B1B8A" w14:textId="6BEB907A" w:rsidR="00A36476" w:rsidRPr="00A36476" w:rsidRDefault="00A36476" w:rsidP="00A36476">
            <w:pPr>
              <w:jc w:val="right"/>
              <w:rPr>
                <w:sz w:val="16"/>
                <w:szCs w:val="16"/>
              </w:rPr>
            </w:pPr>
            <w:r w:rsidRPr="00A36476">
              <w:rPr>
                <w:sz w:val="16"/>
                <w:szCs w:val="16"/>
              </w:rPr>
              <w:t xml:space="preserve"> -   </w:t>
            </w:r>
          </w:p>
        </w:tc>
        <w:tc>
          <w:tcPr>
            <w:tcW w:w="1042" w:type="dxa"/>
            <w:vAlign w:val="center"/>
          </w:tcPr>
          <w:p w14:paraId="705CEA6F" w14:textId="47127FF2" w:rsidR="00A36476" w:rsidRPr="00A36476" w:rsidRDefault="00A36476" w:rsidP="00A36476">
            <w:pPr>
              <w:jc w:val="right"/>
              <w:rPr>
                <w:sz w:val="16"/>
                <w:szCs w:val="16"/>
              </w:rPr>
            </w:pPr>
            <w:r w:rsidRPr="00A36476">
              <w:rPr>
                <w:sz w:val="16"/>
                <w:szCs w:val="16"/>
              </w:rPr>
              <w:t xml:space="preserve"> -   </w:t>
            </w:r>
          </w:p>
        </w:tc>
        <w:tc>
          <w:tcPr>
            <w:tcW w:w="945" w:type="dxa"/>
            <w:noWrap/>
            <w:vAlign w:val="center"/>
            <w:hideMark/>
          </w:tcPr>
          <w:p w14:paraId="569F4C7D" w14:textId="77777777" w:rsidR="00A36476" w:rsidRPr="00C52CEF" w:rsidRDefault="00A36476" w:rsidP="00A36476">
            <w:pPr>
              <w:jc w:val="right"/>
              <w:rPr>
                <w:sz w:val="16"/>
                <w:szCs w:val="16"/>
              </w:rPr>
            </w:pPr>
            <w:r w:rsidRPr="00C52CEF">
              <w:rPr>
                <w:sz w:val="16"/>
                <w:szCs w:val="16"/>
              </w:rPr>
              <w:t>5,840</w:t>
            </w:r>
          </w:p>
        </w:tc>
        <w:tc>
          <w:tcPr>
            <w:tcW w:w="945" w:type="dxa"/>
            <w:noWrap/>
            <w:vAlign w:val="center"/>
            <w:hideMark/>
          </w:tcPr>
          <w:p w14:paraId="384636DF" w14:textId="77777777" w:rsidR="00A36476" w:rsidRPr="00C52CEF" w:rsidRDefault="00A36476" w:rsidP="00A36476">
            <w:pPr>
              <w:jc w:val="right"/>
              <w:rPr>
                <w:sz w:val="16"/>
                <w:szCs w:val="16"/>
              </w:rPr>
            </w:pPr>
            <w:r w:rsidRPr="00C52CEF">
              <w:rPr>
                <w:sz w:val="16"/>
                <w:szCs w:val="16"/>
              </w:rPr>
              <w:t>5,795</w:t>
            </w:r>
          </w:p>
        </w:tc>
        <w:tc>
          <w:tcPr>
            <w:tcW w:w="945" w:type="dxa"/>
            <w:noWrap/>
            <w:vAlign w:val="center"/>
            <w:hideMark/>
          </w:tcPr>
          <w:p w14:paraId="78B3CC38" w14:textId="77777777" w:rsidR="00A36476" w:rsidRPr="00C52CEF" w:rsidRDefault="00A36476" w:rsidP="00A36476">
            <w:pPr>
              <w:jc w:val="right"/>
              <w:rPr>
                <w:i/>
                <w:iCs/>
                <w:sz w:val="16"/>
                <w:szCs w:val="16"/>
              </w:rPr>
            </w:pPr>
            <w:r w:rsidRPr="00C52CEF">
              <w:rPr>
                <w:i/>
                <w:iCs/>
                <w:sz w:val="16"/>
                <w:szCs w:val="16"/>
              </w:rPr>
              <w:t>99.23</w:t>
            </w:r>
          </w:p>
        </w:tc>
        <w:tc>
          <w:tcPr>
            <w:tcW w:w="2343" w:type="dxa"/>
            <w:noWrap/>
            <w:hideMark/>
          </w:tcPr>
          <w:p w14:paraId="24AE7DED" w14:textId="77777777" w:rsidR="00A36476" w:rsidRPr="00C52CEF" w:rsidRDefault="00A36476" w:rsidP="00A36476">
            <w:pPr>
              <w:rPr>
                <w:sz w:val="16"/>
                <w:szCs w:val="16"/>
              </w:rPr>
            </w:pPr>
            <w:r w:rsidRPr="00C52CEF">
              <w:rPr>
                <w:sz w:val="16"/>
                <w:szCs w:val="16"/>
              </w:rPr>
              <w:t>Industry identified as high error due to limitations of transaction methodology</w:t>
            </w:r>
          </w:p>
        </w:tc>
      </w:tr>
      <w:tr w:rsidR="00A36476" w:rsidRPr="00C52CEF" w14:paraId="0F3CA45B" w14:textId="77777777" w:rsidTr="00A36476">
        <w:trPr>
          <w:trHeight w:val="204"/>
        </w:trPr>
        <w:tc>
          <w:tcPr>
            <w:tcW w:w="775" w:type="dxa"/>
            <w:noWrap/>
            <w:vAlign w:val="center"/>
            <w:hideMark/>
          </w:tcPr>
          <w:p w14:paraId="08925CA0" w14:textId="77777777" w:rsidR="00A36476" w:rsidRPr="00C52CEF" w:rsidRDefault="00A36476" w:rsidP="00A36476">
            <w:pPr>
              <w:rPr>
                <w:sz w:val="16"/>
                <w:szCs w:val="16"/>
              </w:rPr>
            </w:pPr>
            <w:r w:rsidRPr="00C52CEF">
              <w:rPr>
                <w:sz w:val="16"/>
                <w:szCs w:val="16"/>
              </w:rPr>
              <w:t>E</w:t>
            </w:r>
          </w:p>
        </w:tc>
        <w:tc>
          <w:tcPr>
            <w:tcW w:w="804" w:type="dxa"/>
            <w:noWrap/>
            <w:vAlign w:val="center"/>
            <w:hideMark/>
          </w:tcPr>
          <w:p w14:paraId="71F8273C" w14:textId="77777777" w:rsidR="00A36476" w:rsidRPr="00C52CEF" w:rsidRDefault="00A36476" w:rsidP="00A36476">
            <w:pPr>
              <w:rPr>
                <w:sz w:val="16"/>
                <w:szCs w:val="16"/>
              </w:rPr>
            </w:pPr>
            <w:r w:rsidRPr="00C52CEF">
              <w:rPr>
                <w:sz w:val="16"/>
                <w:szCs w:val="16"/>
              </w:rPr>
              <w:t>36</w:t>
            </w:r>
          </w:p>
        </w:tc>
        <w:tc>
          <w:tcPr>
            <w:tcW w:w="4037" w:type="dxa"/>
            <w:noWrap/>
            <w:vAlign w:val="center"/>
            <w:hideMark/>
          </w:tcPr>
          <w:p w14:paraId="58062314" w14:textId="77777777" w:rsidR="00A36476" w:rsidRPr="00C52CEF" w:rsidRDefault="00A36476" w:rsidP="00A36476">
            <w:pPr>
              <w:rPr>
                <w:sz w:val="16"/>
                <w:szCs w:val="16"/>
              </w:rPr>
            </w:pPr>
            <w:r w:rsidRPr="00C52CEF">
              <w:rPr>
                <w:sz w:val="16"/>
                <w:szCs w:val="16"/>
              </w:rPr>
              <w:t xml:space="preserve">Water collection, </w:t>
            </w:r>
            <w:proofErr w:type="gramStart"/>
            <w:r w:rsidRPr="00C52CEF">
              <w:rPr>
                <w:sz w:val="16"/>
                <w:szCs w:val="16"/>
              </w:rPr>
              <w:t>treatment</w:t>
            </w:r>
            <w:proofErr w:type="gramEnd"/>
            <w:r w:rsidRPr="00C52CEF">
              <w:rPr>
                <w:sz w:val="16"/>
                <w:szCs w:val="16"/>
              </w:rPr>
              <w:t xml:space="preserve"> and supply</w:t>
            </w:r>
          </w:p>
        </w:tc>
        <w:tc>
          <w:tcPr>
            <w:tcW w:w="1041" w:type="dxa"/>
            <w:noWrap/>
            <w:vAlign w:val="center"/>
            <w:hideMark/>
          </w:tcPr>
          <w:p w14:paraId="7E7CA0E3" w14:textId="523D0177" w:rsidR="00A36476" w:rsidRPr="00A36476" w:rsidRDefault="00A36476" w:rsidP="00A36476">
            <w:pPr>
              <w:jc w:val="center"/>
              <w:rPr>
                <w:sz w:val="16"/>
                <w:szCs w:val="16"/>
              </w:rPr>
            </w:pPr>
            <w:r w:rsidRPr="00A36476">
              <w:rPr>
                <w:sz w:val="16"/>
                <w:szCs w:val="16"/>
              </w:rPr>
              <w:t>Y</w:t>
            </w:r>
          </w:p>
        </w:tc>
        <w:tc>
          <w:tcPr>
            <w:tcW w:w="1041" w:type="dxa"/>
            <w:noWrap/>
            <w:vAlign w:val="center"/>
            <w:hideMark/>
          </w:tcPr>
          <w:p w14:paraId="0E351084" w14:textId="77777777" w:rsidR="00A36476" w:rsidRPr="00A36476" w:rsidRDefault="00A36476" w:rsidP="00A36476">
            <w:pPr>
              <w:jc w:val="center"/>
              <w:rPr>
                <w:sz w:val="16"/>
                <w:szCs w:val="16"/>
              </w:rPr>
            </w:pPr>
          </w:p>
        </w:tc>
        <w:tc>
          <w:tcPr>
            <w:tcW w:w="1041" w:type="dxa"/>
            <w:noWrap/>
            <w:vAlign w:val="center"/>
            <w:hideMark/>
          </w:tcPr>
          <w:p w14:paraId="24C74895" w14:textId="7DCE6FD1" w:rsidR="00A36476" w:rsidRPr="00A36476" w:rsidRDefault="00A36476" w:rsidP="00A36476">
            <w:pPr>
              <w:jc w:val="right"/>
              <w:rPr>
                <w:sz w:val="16"/>
                <w:szCs w:val="16"/>
              </w:rPr>
            </w:pPr>
            <w:r w:rsidRPr="00A36476">
              <w:rPr>
                <w:sz w:val="16"/>
                <w:szCs w:val="16"/>
              </w:rPr>
              <w:t xml:space="preserve"> -   </w:t>
            </w:r>
          </w:p>
        </w:tc>
        <w:tc>
          <w:tcPr>
            <w:tcW w:w="1042" w:type="dxa"/>
            <w:vAlign w:val="center"/>
          </w:tcPr>
          <w:p w14:paraId="408A391A" w14:textId="73A48D99" w:rsidR="00A36476" w:rsidRPr="00A36476" w:rsidRDefault="00A36476" w:rsidP="00A36476">
            <w:pPr>
              <w:jc w:val="right"/>
              <w:rPr>
                <w:sz w:val="16"/>
                <w:szCs w:val="16"/>
              </w:rPr>
            </w:pPr>
            <w:r w:rsidRPr="00A36476">
              <w:rPr>
                <w:sz w:val="16"/>
                <w:szCs w:val="16"/>
              </w:rPr>
              <w:t xml:space="preserve"> -   </w:t>
            </w:r>
          </w:p>
        </w:tc>
        <w:tc>
          <w:tcPr>
            <w:tcW w:w="945" w:type="dxa"/>
            <w:noWrap/>
            <w:vAlign w:val="center"/>
            <w:hideMark/>
          </w:tcPr>
          <w:p w14:paraId="1755BD0C" w14:textId="77777777" w:rsidR="00A36476" w:rsidRPr="00C52CEF" w:rsidRDefault="00A36476" w:rsidP="00A36476">
            <w:pPr>
              <w:jc w:val="right"/>
              <w:rPr>
                <w:sz w:val="16"/>
                <w:szCs w:val="16"/>
              </w:rPr>
            </w:pPr>
            <w:r w:rsidRPr="00C52CEF">
              <w:rPr>
                <w:sz w:val="16"/>
                <w:szCs w:val="16"/>
              </w:rPr>
              <w:t>105</w:t>
            </w:r>
          </w:p>
        </w:tc>
        <w:tc>
          <w:tcPr>
            <w:tcW w:w="945" w:type="dxa"/>
            <w:noWrap/>
            <w:vAlign w:val="center"/>
            <w:hideMark/>
          </w:tcPr>
          <w:p w14:paraId="4F422D7B" w14:textId="77777777" w:rsidR="00A36476" w:rsidRPr="00C52CEF" w:rsidRDefault="00A36476" w:rsidP="00A36476">
            <w:pPr>
              <w:jc w:val="right"/>
              <w:rPr>
                <w:sz w:val="16"/>
                <w:szCs w:val="16"/>
              </w:rPr>
            </w:pPr>
            <w:r w:rsidRPr="00C52CEF">
              <w:rPr>
                <w:sz w:val="16"/>
                <w:szCs w:val="16"/>
              </w:rPr>
              <w:t>85</w:t>
            </w:r>
          </w:p>
        </w:tc>
        <w:tc>
          <w:tcPr>
            <w:tcW w:w="945" w:type="dxa"/>
            <w:noWrap/>
            <w:vAlign w:val="center"/>
            <w:hideMark/>
          </w:tcPr>
          <w:p w14:paraId="38D7A366" w14:textId="77777777" w:rsidR="00A36476" w:rsidRPr="00C52CEF" w:rsidRDefault="00A36476" w:rsidP="00A36476">
            <w:pPr>
              <w:jc w:val="right"/>
              <w:rPr>
                <w:i/>
                <w:iCs/>
                <w:sz w:val="16"/>
                <w:szCs w:val="16"/>
              </w:rPr>
            </w:pPr>
            <w:r w:rsidRPr="00C52CEF">
              <w:rPr>
                <w:i/>
                <w:iCs/>
                <w:sz w:val="16"/>
                <w:szCs w:val="16"/>
              </w:rPr>
              <w:t>80.95</w:t>
            </w:r>
          </w:p>
        </w:tc>
        <w:tc>
          <w:tcPr>
            <w:tcW w:w="2343" w:type="dxa"/>
            <w:noWrap/>
            <w:hideMark/>
          </w:tcPr>
          <w:p w14:paraId="43A4401E" w14:textId="77777777" w:rsidR="00A36476" w:rsidRPr="00C52CEF" w:rsidRDefault="00A36476" w:rsidP="00A36476">
            <w:pPr>
              <w:rPr>
                <w:sz w:val="16"/>
                <w:szCs w:val="16"/>
              </w:rPr>
            </w:pPr>
            <w:r w:rsidRPr="00C52CEF">
              <w:rPr>
                <w:sz w:val="16"/>
                <w:szCs w:val="16"/>
              </w:rPr>
              <w:t>Industry identified as high error due to limitations of transaction methodology</w:t>
            </w:r>
          </w:p>
        </w:tc>
      </w:tr>
      <w:tr w:rsidR="00A36476" w:rsidRPr="00C52CEF" w14:paraId="01788F17" w14:textId="77777777" w:rsidTr="00A36476">
        <w:trPr>
          <w:trHeight w:val="204"/>
        </w:trPr>
        <w:tc>
          <w:tcPr>
            <w:tcW w:w="775" w:type="dxa"/>
            <w:noWrap/>
            <w:vAlign w:val="center"/>
            <w:hideMark/>
          </w:tcPr>
          <w:p w14:paraId="2479E84A" w14:textId="77777777" w:rsidR="00A36476" w:rsidRPr="00C52CEF" w:rsidRDefault="00A36476" w:rsidP="00A36476">
            <w:pPr>
              <w:rPr>
                <w:sz w:val="16"/>
                <w:szCs w:val="16"/>
              </w:rPr>
            </w:pPr>
            <w:r w:rsidRPr="00C52CEF">
              <w:rPr>
                <w:sz w:val="16"/>
                <w:szCs w:val="16"/>
              </w:rPr>
              <w:t>E</w:t>
            </w:r>
          </w:p>
        </w:tc>
        <w:tc>
          <w:tcPr>
            <w:tcW w:w="804" w:type="dxa"/>
            <w:noWrap/>
            <w:vAlign w:val="center"/>
            <w:hideMark/>
          </w:tcPr>
          <w:p w14:paraId="73D11F51" w14:textId="77777777" w:rsidR="00A36476" w:rsidRPr="00C52CEF" w:rsidRDefault="00A36476" w:rsidP="00A36476">
            <w:pPr>
              <w:rPr>
                <w:sz w:val="16"/>
                <w:szCs w:val="16"/>
              </w:rPr>
            </w:pPr>
            <w:r w:rsidRPr="00C52CEF">
              <w:rPr>
                <w:sz w:val="16"/>
                <w:szCs w:val="16"/>
              </w:rPr>
              <w:t>37</w:t>
            </w:r>
          </w:p>
        </w:tc>
        <w:tc>
          <w:tcPr>
            <w:tcW w:w="4037" w:type="dxa"/>
            <w:noWrap/>
            <w:vAlign w:val="center"/>
            <w:hideMark/>
          </w:tcPr>
          <w:p w14:paraId="38AB6EB9" w14:textId="77777777" w:rsidR="00A36476" w:rsidRPr="00C52CEF" w:rsidRDefault="00A36476" w:rsidP="00A36476">
            <w:pPr>
              <w:rPr>
                <w:sz w:val="16"/>
                <w:szCs w:val="16"/>
              </w:rPr>
            </w:pPr>
            <w:r w:rsidRPr="00C52CEF">
              <w:rPr>
                <w:sz w:val="16"/>
                <w:szCs w:val="16"/>
              </w:rPr>
              <w:t>Sewerage</w:t>
            </w:r>
          </w:p>
        </w:tc>
        <w:tc>
          <w:tcPr>
            <w:tcW w:w="1041" w:type="dxa"/>
            <w:noWrap/>
            <w:vAlign w:val="center"/>
            <w:hideMark/>
          </w:tcPr>
          <w:p w14:paraId="23C37245" w14:textId="5F8F6C2A" w:rsidR="00A36476" w:rsidRPr="00A36476" w:rsidRDefault="00A36476" w:rsidP="00A36476">
            <w:pPr>
              <w:jc w:val="center"/>
              <w:rPr>
                <w:sz w:val="16"/>
                <w:szCs w:val="16"/>
              </w:rPr>
            </w:pPr>
            <w:r w:rsidRPr="00A36476">
              <w:rPr>
                <w:sz w:val="16"/>
                <w:szCs w:val="16"/>
              </w:rPr>
              <w:t>Y</w:t>
            </w:r>
          </w:p>
        </w:tc>
        <w:tc>
          <w:tcPr>
            <w:tcW w:w="1041" w:type="dxa"/>
            <w:noWrap/>
            <w:vAlign w:val="center"/>
            <w:hideMark/>
          </w:tcPr>
          <w:p w14:paraId="1C038A59" w14:textId="77777777" w:rsidR="00A36476" w:rsidRPr="00A36476" w:rsidRDefault="00A36476" w:rsidP="00A36476">
            <w:pPr>
              <w:jc w:val="center"/>
              <w:rPr>
                <w:sz w:val="16"/>
                <w:szCs w:val="16"/>
              </w:rPr>
            </w:pPr>
          </w:p>
        </w:tc>
        <w:tc>
          <w:tcPr>
            <w:tcW w:w="1041" w:type="dxa"/>
            <w:noWrap/>
            <w:vAlign w:val="center"/>
            <w:hideMark/>
          </w:tcPr>
          <w:p w14:paraId="4EDF4489" w14:textId="46478F10" w:rsidR="00A36476" w:rsidRPr="00A36476" w:rsidRDefault="00A36476" w:rsidP="00A36476">
            <w:pPr>
              <w:jc w:val="right"/>
              <w:rPr>
                <w:sz w:val="16"/>
                <w:szCs w:val="16"/>
              </w:rPr>
            </w:pPr>
            <w:r w:rsidRPr="00A36476">
              <w:rPr>
                <w:sz w:val="16"/>
                <w:szCs w:val="16"/>
              </w:rPr>
              <w:t xml:space="preserve"> -   </w:t>
            </w:r>
          </w:p>
        </w:tc>
        <w:tc>
          <w:tcPr>
            <w:tcW w:w="1042" w:type="dxa"/>
            <w:vAlign w:val="center"/>
          </w:tcPr>
          <w:p w14:paraId="2E3C6E02" w14:textId="42482756" w:rsidR="00A36476" w:rsidRPr="00A36476" w:rsidRDefault="00A36476" w:rsidP="00A36476">
            <w:pPr>
              <w:jc w:val="right"/>
              <w:rPr>
                <w:sz w:val="16"/>
                <w:szCs w:val="16"/>
              </w:rPr>
            </w:pPr>
            <w:r w:rsidRPr="00A36476">
              <w:rPr>
                <w:sz w:val="16"/>
                <w:szCs w:val="16"/>
              </w:rPr>
              <w:t xml:space="preserve"> -   </w:t>
            </w:r>
          </w:p>
        </w:tc>
        <w:tc>
          <w:tcPr>
            <w:tcW w:w="945" w:type="dxa"/>
            <w:noWrap/>
            <w:vAlign w:val="center"/>
            <w:hideMark/>
          </w:tcPr>
          <w:p w14:paraId="4ABF318E" w14:textId="77777777" w:rsidR="00A36476" w:rsidRPr="00C52CEF" w:rsidRDefault="00A36476" w:rsidP="00A36476">
            <w:pPr>
              <w:jc w:val="right"/>
              <w:rPr>
                <w:sz w:val="16"/>
                <w:szCs w:val="16"/>
              </w:rPr>
            </w:pPr>
            <w:r w:rsidRPr="00C52CEF">
              <w:rPr>
                <w:sz w:val="16"/>
                <w:szCs w:val="16"/>
              </w:rPr>
              <w:t>1,105</w:t>
            </w:r>
          </w:p>
        </w:tc>
        <w:tc>
          <w:tcPr>
            <w:tcW w:w="945" w:type="dxa"/>
            <w:noWrap/>
            <w:vAlign w:val="center"/>
            <w:hideMark/>
          </w:tcPr>
          <w:p w14:paraId="23DCFB77" w14:textId="77777777" w:rsidR="00A36476" w:rsidRPr="00C52CEF" w:rsidRDefault="00A36476" w:rsidP="00A36476">
            <w:pPr>
              <w:jc w:val="right"/>
              <w:rPr>
                <w:sz w:val="16"/>
                <w:szCs w:val="16"/>
              </w:rPr>
            </w:pPr>
            <w:r w:rsidRPr="00C52CEF">
              <w:rPr>
                <w:sz w:val="16"/>
                <w:szCs w:val="16"/>
              </w:rPr>
              <w:t>1,105</w:t>
            </w:r>
          </w:p>
        </w:tc>
        <w:tc>
          <w:tcPr>
            <w:tcW w:w="945" w:type="dxa"/>
            <w:noWrap/>
            <w:vAlign w:val="center"/>
            <w:hideMark/>
          </w:tcPr>
          <w:p w14:paraId="6FA7C6C4" w14:textId="77777777" w:rsidR="00A36476" w:rsidRPr="00C52CEF" w:rsidRDefault="00A36476" w:rsidP="00A36476">
            <w:pPr>
              <w:jc w:val="right"/>
              <w:rPr>
                <w:i/>
                <w:iCs/>
                <w:sz w:val="16"/>
                <w:szCs w:val="16"/>
              </w:rPr>
            </w:pPr>
            <w:r w:rsidRPr="00C52CEF">
              <w:rPr>
                <w:i/>
                <w:iCs/>
                <w:sz w:val="16"/>
                <w:szCs w:val="16"/>
              </w:rPr>
              <w:t>100.00</w:t>
            </w:r>
          </w:p>
        </w:tc>
        <w:tc>
          <w:tcPr>
            <w:tcW w:w="2343" w:type="dxa"/>
            <w:noWrap/>
            <w:hideMark/>
          </w:tcPr>
          <w:p w14:paraId="1281326F" w14:textId="77777777" w:rsidR="00A36476" w:rsidRPr="00C52CEF" w:rsidRDefault="00A36476" w:rsidP="00A36476">
            <w:pPr>
              <w:rPr>
                <w:sz w:val="16"/>
                <w:szCs w:val="16"/>
              </w:rPr>
            </w:pPr>
            <w:r w:rsidRPr="00C52CEF">
              <w:rPr>
                <w:sz w:val="16"/>
                <w:szCs w:val="16"/>
              </w:rPr>
              <w:t>Industry identified as high error due to limitations of transaction methodology</w:t>
            </w:r>
          </w:p>
        </w:tc>
      </w:tr>
      <w:tr w:rsidR="00A36476" w:rsidRPr="00C52CEF" w14:paraId="2688A9ED" w14:textId="77777777" w:rsidTr="00A36476">
        <w:trPr>
          <w:trHeight w:val="204"/>
        </w:trPr>
        <w:tc>
          <w:tcPr>
            <w:tcW w:w="775" w:type="dxa"/>
            <w:noWrap/>
            <w:vAlign w:val="center"/>
            <w:hideMark/>
          </w:tcPr>
          <w:p w14:paraId="091612C4" w14:textId="77777777" w:rsidR="00A36476" w:rsidRPr="00C52CEF" w:rsidRDefault="00A36476" w:rsidP="00A36476">
            <w:pPr>
              <w:rPr>
                <w:sz w:val="16"/>
                <w:szCs w:val="16"/>
              </w:rPr>
            </w:pPr>
            <w:r w:rsidRPr="00C52CEF">
              <w:rPr>
                <w:sz w:val="16"/>
                <w:szCs w:val="16"/>
              </w:rPr>
              <w:t>E</w:t>
            </w:r>
          </w:p>
        </w:tc>
        <w:tc>
          <w:tcPr>
            <w:tcW w:w="804" w:type="dxa"/>
            <w:noWrap/>
            <w:vAlign w:val="center"/>
            <w:hideMark/>
          </w:tcPr>
          <w:p w14:paraId="2EDA9F87" w14:textId="77777777" w:rsidR="00A36476" w:rsidRPr="00C52CEF" w:rsidRDefault="00A36476" w:rsidP="00A36476">
            <w:pPr>
              <w:rPr>
                <w:sz w:val="16"/>
                <w:szCs w:val="16"/>
              </w:rPr>
            </w:pPr>
            <w:r w:rsidRPr="00C52CEF">
              <w:rPr>
                <w:sz w:val="16"/>
                <w:szCs w:val="16"/>
              </w:rPr>
              <w:t>38</w:t>
            </w:r>
          </w:p>
        </w:tc>
        <w:tc>
          <w:tcPr>
            <w:tcW w:w="4037" w:type="dxa"/>
            <w:noWrap/>
            <w:vAlign w:val="center"/>
            <w:hideMark/>
          </w:tcPr>
          <w:p w14:paraId="1426D779" w14:textId="77777777" w:rsidR="00A36476" w:rsidRPr="00C52CEF" w:rsidRDefault="00A36476" w:rsidP="00A36476">
            <w:pPr>
              <w:rPr>
                <w:sz w:val="16"/>
                <w:szCs w:val="16"/>
              </w:rPr>
            </w:pPr>
            <w:r w:rsidRPr="00C52CEF">
              <w:rPr>
                <w:sz w:val="16"/>
                <w:szCs w:val="16"/>
              </w:rPr>
              <w:t xml:space="preserve">Waste collection, </w:t>
            </w:r>
            <w:proofErr w:type="gramStart"/>
            <w:r w:rsidRPr="00C52CEF">
              <w:rPr>
                <w:sz w:val="16"/>
                <w:szCs w:val="16"/>
              </w:rPr>
              <w:t>treatment</w:t>
            </w:r>
            <w:proofErr w:type="gramEnd"/>
            <w:r w:rsidRPr="00C52CEF">
              <w:rPr>
                <w:sz w:val="16"/>
                <w:szCs w:val="16"/>
              </w:rPr>
              <w:t xml:space="preserve"> and disposal activities; materials recovery</w:t>
            </w:r>
          </w:p>
        </w:tc>
        <w:tc>
          <w:tcPr>
            <w:tcW w:w="1041" w:type="dxa"/>
            <w:noWrap/>
            <w:vAlign w:val="center"/>
            <w:hideMark/>
          </w:tcPr>
          <w:p w14:paraId="3124FB7C" w14:textId="48CC1761" w:rsidR="00A36476" w:rsidRPr="00A36476" w:rsidRDefault="00A36476" w:rsidP="00A36476">
            <w:pPr>
              <w:jc w:val="center"/>
              <w:rPr>
                <w:sz w:val="16"/>
                <w:szCs w:val="16"/>
              </w:rPr>
            </w:pPr>
            <w:r w:rsidRPr="00A36476">
              <w:rPr>
                <w:sz w:val="16"/>
                <w:szCs w:val="16"/>
              </w:rPr>
              <w:t>Y</w:t>
            </w:r>
          </w:p>
        </w:tc>
        <w:tc>
          <w:tcPr>
            <w:tcW w:w="1041" w:type="dxa"/>
            <w:noWrap/>
            <w:vAlign w:val="center"/>
            <w:hideMark/>
          </w:tcPr>
          <w:p w14:paraId="72D0A0EB" w14:textId="77777777" w:rsidR="00A36476" w:rsidRPr="00A36476" w:rsidRDefault="00A36476" w:rsidP="00A36476">
            <w:pPr>
              <w:jc w:val="center"/>
              <w:rPr>
                <w:sz w:val="16"/>
                <w:szCs w:val="16"/>
              </w:rPr>
            </w:pPr>
          </w:p>
        </w:tc>
        <w:tc>
          <w:tcPr>
            <w:tcW w:w="1041" w:type="dxa"/>
            <w:noWrap/>
            <w:vAlign w:val="center"/>
            <w:hideMark/>
          </w:tcPr>
          <w:p w14:paraId="48BA49E6" w14:textId="2FFA2782" w:rsidR="00A36476" w:rsidRPr="00A36476" w:rsidRDefault="00A36476" w:rsidP="00A36476">
            <w:pPr>
              <w:jc w:val="right"/>
              <w:rPr>
                <w:sz w:val="16"/>
                <w:szCs w:val="16"/>
              </w:rPr>
            </w:pPr>
            <w:r w:rsidRPr="00A36476">
              <w:rPr>
                <w:sz w:val="16"/>
                <w:szCs w:val="16"/>
              </w:rPr>
              <w:t xml:space="preserve"> -   </w:t>
            </w:r>
          </w:p>
        </w:tc>
        <w:tc>
          <w:tcPr>
            <w:tcW w:w="1042" w:type="dxa"/>
            <w:vAlign w:val="center"/>
          </w:tcPr>
          <w:p w14:paraId="5EA31EF1" w14:textId="2ACA623F" w:rsidR="00A36476" w:rsidRPr="00A36476" w:rsidRDefault="00A36476" w:rsidP="00A36476">
            <w:pPr>
              <w:jc w:val="right"/>
              <w:rPr>
                <w:sz w:val="16"/>
                <w:szCs w:val="16"/>
              </w:rPr>
            </w:pPr>
            <w:r w:rsidRPr="00A36476">
              <w:rPr>
                <w:sz w:val="16"/>
                <w:szCs w:val="16"/>
              </w:rPr>
              <w:t xml:space="preserve"> -   </w:t>
            </w:r>
          </w:p>
        </w:tc>
        <w:tc>
          <w:tcPr>
            <w:tcW w:w="945" w:type="dxa"/>
            <w:noWrap/>
            <w:vAlign w:val="center"/>
            <w:hideMark/>
          </w:tcPr>
          <w:p w14:paraId="175A6786" w14:textId="77777777" w:rsidR="00A36476" w:rsidRPr="00C52CEF" w:rsidRDefault="00A36476" w:rsidP="00A36476">
            <w:pPr>
              <w:jc w:val="right"/>
              <w:rPr>
                <w:sz w:val="16"/>
                <w:szCs w:val="16"/>
              </w:rPr>
            </w:pPr>
            <w:r w:rsidRPr="00C52CEF">
              <w:rPr>
                <w:sz w:val="16"/>
                <w:szCs w:val="16"/>
              </w:rPr>
              <w:t>5,915</w:t>
            </w:r>
          </w:p>
        </w:tc>
        <w:tc>
          <w:tcPr>
            <w:tcW w:w="945" w:type="dxa"/>
            <w:noWrap/>
            <w:vAlign w:val="center"/>
            <w:hideMark/>
          </w:tcPr>
          <w:p w14:paraId="024241C5" w14:textId="77777777" w:rsidR="00A36476" w:rsidRPr="00C52CEF" w:rsidRDefault="00A36476" w:rsidP="00A36476">
            <w:pPr>
              <w:jc w:val="right"/>
              <w:rPr>
                <w:sz w:val="16"/>
                <w:szCs w:val="16"/>
              </w:rPr>
            </w:pPr>
            <w:r w:rsidRPr="00C52CEF">
              <w:rPr>
                <w:sz w:val="16"/>
                <w:szCs w:val="16"/>
              </w:rPr>
              <w:t>5,865</w:t>
            </w:r>
          </w:p>
        </w:tc>
        <w:tc>
          <w:tcPr>
            <w:tcW w:w="945" w:type="dxa"/>
            <w:noWrap/>
            <w:vAlign w:val="center"/>
            <w:hideMark/>
          </w:tcPr>
          <w:p w14:paraId="42E1DDFC" w14:textId="77777777" w:rsidR="00A36476" w:rsidRPr="00C52CEF" w:rsidRDefault="00A36476" w:rsidP="00A36476">
            <w:pPr>
              <w:jc w:val="right"/>
              <w:rPr>
                <w:i/>
                <w:iCs/>
                <w:sz w:val="16"/>
                <w:szCs w:val="16"/>
              </w:rPr>
            </w:pPr>
            <w:r w:rsidRPr="00C52CEF">
              <w:rPr>
                <w:i/>
                <w:iCs/>
                <w:sz w:val="16"/>
                <w:szCs w:val="16"/>
              </w:rPr>
              <w:t>99.15</w:t>
            </w:r>
          </w:p>
        </w:tc>
        <w:tc>
          <w:tcPr>
            <w:tcW w:w="2343" w:type="dxa"/>
            <w:noWrap/>
            <w:hideMark/>
          </w:tcPr>
          <w:p w14:paraId="6E0DE7F6" w14:textId="77777777" w:rsidR="00A36476" w:rsidRPr="00C52CEF" w:rsidRDefault="00A36476" w:rsidP="00A36476">
            <w:pPr>
              <w:rPr>
                <w:sz w:val="16"/>
                <w:szCs w:val="16"/>
              </w:rPr>
            </w:pPr>
            <w:r w:rsidRPr="00C52CEF">
              <w:rPr>
                <w:sz w:val="16"/>
                <w:szCs w:val="16"/>
              </w:rPr>
              <w:t>Industry identified as high error due to limitations of transaction methodology</w:t>
            </w:r>
          </w:p>
        </w:tc>
      </w:tr>
      <w:tr w:rsidR="00A36476" w:rsidRPr="00C52CEF" w14:paraId="256664BF" w14:textId="77777777" w:rsidTr="00A36476">
        <w:trPr>
          <w:trHeight w:val="204"/>
        </w:trPr>
        <w:tc>
          <w:tcPr>
            <w:tcW w:w="775" w:type="dxa"/>
            <w:noWrap/>
            <w:vAlign w:val="center"/>
            <w:hideMark/>
          </w:tcPr>
          <w:p w14:paraId="63EBAF9A" w14:textId="77777777" w:rsidR="00A36476" w:rsidRPr="00C52CEF" w:rsidRDefault="00A36476" w:rsidP="00A36476">
            <w:pPr>
              <w:rPr>
                <w:sz w:val="16"/>
                <w:szCs w:val="16"/>
              </w:rPr>
            </w:pPr>
            <w:r w:rsidRPr="00C52CEF">
              <w:rPr>
                <w:sz w:val="16"/>
                <w:szCs w:val="16"/>
              </w:rPr>
              <w:t>E</w:t>
            </w:r>
          </w:p>
        </w:tc>
        <w:tc>
          <w:tcPr>
            <w:tcW w:w="804" w:type="dxa"/>
            <w:noWrap/>
            <w:vAlign w:val="center"/>
            <w:hideMark/>
          </w:tcPr>
          <w:p w14:paraId="63BCA439" w14:textId="77777777" w:rsidR="00A36476" w:rsidRPr="00C52CEF" w:rsidRDefault="00A36476" w:rsidP="00A36476">
            <w:pPr>
              <w:rPr>
                <w:sz w:val="16"/>
                <w:szCs w:val="16"/>
              </w:rPr>
            </w:pPr>
            <w:r w:rsidRPr="00C52CEF">
              <w:rPr>
                <w:sz w:val="16"/>
                <w:szCs w:val="16"/>
              </w:rPr>
              <w:t>39</w:t>
            </w:r>
          </w:p>
        </w:tc>
        <w:tc>
          <w:tcPr>
            <w:tcW w:w="4037" w:type="dxa"/>
            <w:noWrap/>
            <w:vAlign w:val="center"/>
            <w:hideMark/>
          </w:tcPr>
          <w:p w14:paraId="56F51385" w14:textId="77777777" w:rsidR="00A36476" w:rsidRPr="00C52CEF" w:rsidRDefault="00A36476" w:rsidP="00A36476">
            <w:pPr>
              <w:rPr>
                <w:sz w:val="16"/>
                <w:szCs w:val="16"/>
              </w:rPr>
            </w:pPr>
            <w:r w:rsidRPr="00C52CEF">
              <w:rPr>
                <w:sz w:val="16"/>
                <w:szCs w:val="16"/>
              </w:rPr>
              <w:t>Remediation activities and other waste management services</w:t>
            </w:r>
          </w:p>
        </w:tc>
        <w:tc>
          <w:tcPr>
            <w:tcW w:w="1041" w:type="dxa"/>
            <w:noWrap/>
            <w:vAlign w:val="center"/>
            <w:hideMark/>
          </w:tcPr>
          <w:p w14:paraId="12FAB5FA" w14:textId="0540DC2C" w:rsidR="00A36476" w:rsidRPr="00A36476" w:rsidRDefault="00A36476" w:rsidP="00A36476">
            <w:pPr>
              <w:jc w:val="center"/>
              <w:rPr>
                <w:sz w:val="16"/>
                <w:szCs w:val="16"/>
              </w:rPr>
            </w:pPr>
            <w:r w:rsidRPr="00A36476">
              <w:rPr>
                <w:sz w:val="16"/>
                <w:szCs w:val="16"/>
              </w:rPr>
              <w:t>Y</w:t>
            </w:r>
          </w:p>
        </w:tc>
        <w:tc>
          <w:tcPr>
            <w:tcW w:w="1041" w:type="dxa"/>
            <w:noWrap/>
            <w:vAlign w:val="center"/>
            <w:hideMark/>
          </w:tcPr>
          <w:p w14:paraId="3723F76F" w14:textId="77777777" w:rsidR="00A36476" w:rsidRPr="00A36476" w:rsidRDefault="00A36476" w:rsidP="00A36476">
            <w:pPr>
              <w:jc w:val="center"/>
              <w:rPr>
                <w:sz w:val="16"/>
                <w:szCs w:val="16"/>
              </w:rPr>
            </w:pPr>
          </w:p>
        </w:tc>
        <w:tc>
          <w:tcPr>
            <w:tcW w:w="1041" w:type="dxa"/>
            <w:noWrap/>
            <w:vAlign w:val="center"/>
            <w:hideMark/>
          </w:tcPr>
          <w:p w14:paraId="79D83F54" w14:textId="5F9606BC" w:rsidR="00A36476" w:rsidRPr="00A36476" w:rsidRDefault="00A36476" w:rsidP="00A36476">
            <w:pPr>
              <w:jc w:val="right"/>
              <w:rPr>
                <w:sz w:val="16"/>
                <w:szCs w:val="16"/>
              </w:rPr>
            </w:pPr>
            <w:r w:rsidRPr="00A36476">
              <w:rPr>
                <w:sz w:val="16"/>
                <w:szCs w:val="16"/>
              </w:rPr>
              <w:t xml:space="preserve"> -   </w:t>
            </w:r>
          </w:p>
        </w:tc>
        <w:tc>
          <w:tcPr>
            <w:tcW w:w="1042" w:type="dxa"/>
            <w:vAlign w:val="center"/>
          </w:tcPr>
          <w:p w14:paraId="60771817" w14:textId="198D533C" w:rsidR="00A36476" w:rsidRPr="00A36476" w:rsidRDefault="00A36476" w:rsidP="00A36476">
            <w:pPr>
              <w:jc w:val="right"/>
              <w:rPr>
                <w:sz w:val="16"/>
                <w:szCs w:val="16"/>
              </w:rPr>
            </w:pPr>
            <w:r w:rsidRPr="00A36476">
              <w:rPr>
                <w:sz w:val="16"/>
                <w:szCs w:val="16"/>
              </w:rPr>
              <w:t xml:space="preserve"> -   </w:t>
            </w:r>
          </w:p>
        </w:tc>
        <w:tc>
          <w:tcPr>
            <w:tcW w:w="945" w:type="dxa"/>
            <w:noWrap/>
            <w:vAlign w:val="center"/>
            <w:hideMark/>
          </w:tcPr>
          <w:p w14:paraId="799E2577" w14:textId="77777777" w:rsidR="00A36476" w:rsidRPr="00C52CEF" w:rsidRDefault="00A36476" w:rsidP="00A36476">
            <w:pPr>
              <w:jc w:val="right"/>
              <w:rPr>
                <w:sz w:val="16"/>
                <w:szCs w:val="16"/>
              </w:rPr>
            </w:pPr>
            <w:r w:rsidRPr="00C52CEF">
              <w:rPr>
                <w:sz w:val="16"/>
                <w:szCs w:val="16"/>
              </w:rPr>
              <w:t>1,150</w:t>
            </w:r>
          </w:p>
        </w:tc>
        <w:tc>
          <w:tcPr>
            <w:tcW w:w="945" w:type="dxa"/>
            <w:noWrap/>
            <w:vAlign w:val="center"/>
            <w:hideMark/>
          </w:tcPr>
          <w:p w14:paraId="43103AF8" w14:textId="77777777" w:rsidR="00A36476" w:rsidRPr="00C52CEF" w:rsidRDefault="00A36476" w:rsidP="00A36476">
            <w:pPr>
              <w:jc w:val="right"/>
              <w:rPr>
                <w:sz w:val="16"/>
                <w:szCs w:val="16"/>
              </w:rPr>
            </w:pPr>
            <w:r w:rsidRPr="00C52CEF">
              <w:rPr>
                <w:sz w:val="16"/>
                <w:szCs w:val="16"/>
              </w:rPr>
              <w:t>1,145</w:t>
            </w:r>
          </w:p>
        </w:tc>
        <w:tc>
          <w:tcPr>
            <w:tcW w:w="945" w:type="dxa"/>
            <w:noWrap/>
            <w:vAlign w:val="center"/>
            <w:hideMark/>
          </w:tcPr>
          <w:p w14:paraId="60B315C8" w14:textId="77777777" w:rsidR="00A36476" w:rsidRPr="00C52CEF" w:rsidRDefault="00A36476" w:rsidP="00A36476">
            <w:pPr>
              <w:jc w:val="right"/>
              <w:rPr>
                <w:i/>
                <w:iCs/>
                <w:sz w:val="16"/>
                <w:szCs w:val="16"/>
              </w:rPr>
            </w:pPr>
            <w:r w:rsidRPr="00C52CEF">
              <w:rPr>
                <w:i/>
                <w:iCs/>
                <w:sz w:val="16"/>
                <w:szCs w:val="16"/>
              </w:rPr>
              <w:t>99.57</w:t>
            </w:r>
          </w:p>
        </w:tc>
        <w:tc>
          <w:tcPr>
            <w:tcW w:w="2343" w:type="dxa"/>
            <w:noWrap/>
            <w:hideMark/>
          </w:tcPr>
          <w:p w14:paraId="515783C1" w14:textId="77777777" w:rsidR="00A36476" w:rsidRPr="00C52CEF" w:rsidRDefault="00A36476" w:rsidP="00A36476">
            <w:pPr>
              <w:rPr>
                <w:sz w:val="16"/>
                <w:szCs w:val="16"/>
              </w:rPr>
            </w:pPr>
            <w:r w:rsidRPr="00C52CEF">
              <w:rPr>
                <w:sz w:val="16"/>
                <w:szCs w:val="16"/>
              </w:rPr>
              <w:t>Industry identified as high error due to limitations of transaction methodology</w:t>
            </w:r>
          </w:p>
        </w:tc>
      </w:tr>
      <w:tr w:rsidR="00A36476" w:rsidRPr="00C52CEF" w14:paraId="5724A0BD" w14:textId="77777777" w:rsidTr="00A36476">
        <w:trPr>
          <w:trHeight w:val="204"/>
        </w:trPr>
        <w:tc>
          <w:tcPr>
            <w:tcW w:w="775" w:type="dxa"/>
            <w:noWrap/>
            <w:vAlign w:val="center"/>
            <w:hideMark/>
          </w:tcPr>
          <w:p w14:paraId="6433C0DC" w14:textId="77777777" w:rsidR="00A36476" w:rsidRPr="00C52CEF" w:rsidRDefault="00A36476" w:rsidP="00A36476">
            <w:pPr>
              <w:rPr>
                <w:sz w:val="16"/>
                <w:szCs w:val="16"/>
              </w:rPr>
            </w:pPr>
            <w:r w:rsidRPr="00C52CEF">
              <w:rPr>
                <w:sz w:val="16"/>
                <w:szCs w:val="16"/>
              </w:rPr>
              <w:t>F</w:t>
            </w:r>
          </w:p>
        </w:tc>
        <w:tc>
          <w:tcPr>
            <w:tcW w:w="804" w:type="dxa"/>
            <w:noWrap/>
            <w:vAlign w:val="center"/>
            <w:hideMark/>
          </w:tcPr>
          <w:p w14:paraId="307AB115" w14:textId="77777777" w:rsidR="00A36476" w:rsidRPr="00C52CEF" w:rsidRDefault="00A36476" w:rsidP="00A36476">
            <w:pPr>
              <w:rPr>
                <w:sz w:val="16"/>
                <w:szCs w:val="16"/>
              </w:rPr>
            </w:pPr>
            <w:r w:rsidRPr="00C52CEF">
              <w:rPr>
                <w:sz w:val="16"/>
                <w:szCs w:val="16"/>
              </w:rPr>
              <w:t>41</w:t>
            </w:r>
          </w:p>
        </w:tc>
        <w:tc>
          <w:tcPr>
            <w:tcW w:w="4037" w:type="dxa"/>
            <w:noWrap/>
            <w:vAlign w:val="center"/>
            <w:hideMark/>
          </w:tcPr>
          <w:p w14:paraId="6DE84173" w14:textId="77777777" w:rsidR="00A36476" w:rsidRPr="00C52CEF" w:rsidRDefault="00A36476" w:rsidP="00A36476">
            <w:pPr>
              <w:rPr>
                <w:sz w:val="16"/>
                <w:szCs w:val="16"/>
              </w:rPr>
            </w:pPr>
            <w:r w:rsidRPr="00C52CEF">
              <w:rPr>
                <w:sz w:val="16"/>
                <w:szCs w:val="16"/>
              </w:rPr>
              <w:t>Construction of buildings</w:t>
            </w:r>
          </w:p>
        </w:tc>
        <w:tc>
          <w:tcPr>
            <w:tcW w:w="1041" w:type="dxa"/>
            <w:noWrap/>
            <w:vAlign w:val="center"/>
            <w:hideMark/>
          </w:tcPr>
          <w:p w14:paraId="0223DC48" w14:textId="77777777" w:rsidR="00A36476" w:rsidRPr="00A36476" w:rsidRDefault="00A36476" w:rsidP="00A36476">
            <w:pPr>
              <w:jc w:val="center"/>
              <w:rPr>
                <w:sz w:val="16"/>
                <w:szCs w:val="16"/>
              </w:rPr>
            </w:pPr>
          </w:p>
        </w:tc>
        <w:tc>
          <w:tcPr>
            <w:tcW w:w="1041" w:type="dxa"/>
            <w:noWrap/>
            <w:vAlign w:val="center"/>
            <w:hideMark/>
          </w:tcPr>
          <w:p w14:paraId="34C6613E" w14:textId="77777777" w:rsidR="00A36476" w:rsidRPr="00A36476" w:rsidRDefault="00A36476" w:rsidP="00A36476">
            <w:pPr>
              <w:jc w:val="center"/>
              <w:rPr>
                <w:sz w:val="16"/>
                <w:szCs w:val="16"/>
              </w:rPr>
            </w:pPr>
          </w:p>
        </w:tc>
        <w:tc>
          <w:tcPr>
            <w:tcW w:w="1041" w:type="dxa"/>
            <w:noWrap/>
            <w:vAlign w:val="center"/>
            <w:hideMark/>
          </w:tcPr>
          <w:p w14:paraId="398D4C03" w14:textId="7E72FBFA" w:rsidR="00A36476" w:rsidRPr="00A36476" w:rsidRDefault="00A36476" w:rsidP="00A36476">
            <w:pPr>
              <w:jc w:val="right"/>
              <w:rPr>
                <w:sz w:val="16"/>
                <w:szCs w:val="16"/>
              </w:rPr>
            </w:pPr>
            <w:r w:rsidRPr="00A36476">
              <w:rPr>
                <w:sz w:val="16"/>
                <w:szCs w:val="16"/>
              </w:rPr>
              <w:t xml:space="preserve"> 5,356 </w:t>
            </w:r>
          </w:p>
        </w:tc>
        <w:tc>
          <w:tcPr>
            <w:tcW w:w="1042" w:type="dxa"/>
            <w:vAlign w:val="center"/>
          </w:tcPr>
          <w:p w14:paraId="6F508F03" w14:textId="1C399C6F" w:rsidR="00A36476" w:rsidRPr="00A36476" w:rsidRDefault="00A36476" w:rsidP="00A36476">
            <w:pPr>
              <w:jc w:val="right"/>
              <w:rPr>
                <w:sz w:val="16"/>
                <w:szCs w:val="16"/>
              </w:rPr>
            </w:pPr>
            <w:r w:rsidRPr="00A36476">
              <w:rPr>
                <w:sz w:val="16"/>
                <w:szCs w:val="16"/>
              </w:rPr>
              <w:t xml:space="preserve"> 2,649 </w:t>
            </w:r>
          </w:p>
        </w:tc>
        <w:tc>
          <w:tcPr>
            <w:tcW w:w="945" w:type="dxa"/>
            <w:noWrap/>
            <w:vAlign w:val="center"/>
            <w:hideMark/>
          </w:tcPr>
          <w:p w14:paraId="18237D24" w14:textId="77777777" w:rsidR="00A36476" w:rsidRPr="00C52CEF" w:rsidRDefault="00A36476" w:rsidP="00A36476">
            <w:pPr>
              <w:jc w:val="right"/>
              <w:rPr>
                <w:sz w:val="16"/>
                <w:szCs w:val="16"/>
              </w:rPr>
            </w:pPr>
            <w:r w:rsidRPr="00C52CEF">
              <w:rPr>
                <w:sz w:val="16"/>
                <w:szCs w:val="16"/>
              </w:rPr>
              <w:t>111,955</w:t>
            </w:r>
          </w:p>
        </w:tc>
        <w:tc>
          <w:tcPr>
            <w:tcW w:w="945" w:type="dxa"/>
            <w:noWrap/>
            <w:vAlign w:val="center"/>
            <w:hideMark/>
          </w:tcPr>
          <w:p w14:paraId="24848095" w14:textId="77777777" w:rsidR="00A36476" w:rsidRPr="00C52CEF" w:rsidRDefault="00A36476" w:rsidP="00A36476">
            <w:pPr>
              <w:jc w:val="right"/>
              <w:rPr>
                <w:sz w:val="16"/>
                <w:szCs w:val="16"/>
              </w:rPr>
            </w:pPr>
            <w:r w:rsidRPr="00C52CEF">
              <w:rPr>
                <w:sz w:val="16"/>
                <w:szCs w:val="16"/>
              </w:rPr>
              <w:t>111,845</w:t>
            </w:r>
          </w:p>
        </w:tc>
        <w:tc>
          <w:tcPr>
            <w:tcW w:w="945" w:type="dxa"/>
            <w:noWrap/>
            <w:vAlign w:val="center"/>
            <w:hideMark/>
          </w:tcPr>
          <w:p w14:paraId="0A4597F1" w14:textId="77777777" w:rsidR="00A36476" w:rsidRPr="00C52CEF" w:rsidRDefault="00A36476" w:rsidP="00A36476">
            <w:pPr>
              <w:jc w:val="right"/>
              <w:rPr>
                <w:i/>
                <w:iCs/>
                <w:sz w:val="16"/>
                <w:szCs w:val="16"/>
              </w:rPr>
            </w:pPr>
            <w:r w:rsidRPr="00C52CEF">
              <w:rPr>
                <w:i/>
                <w:iCs/>
                <w:sz w:val="16"/>
                <w:szCs w:val="16"/>
              </w:rPr>
              <w:t>99.90</w:t>
            </w:r>
          </w:p>
        </w:tc>
        <w:tc>
          <w:tcPr>
            <w:tcW w:w="2343" w:type="dxa"/>
            <w:noWrap/>
            <w:hideMark/>
          </w:tcPr>
          <w:p w14:paraId="2AE2BACA" w14:textId="77777777" w:rsidR="00A36476" w:rsidRPr="00C52CEF" w:rsidRDefault="00A36476" w:rsidP="00A36476">
            <w:pPr>
              <w:rPr>
                <w:i/>
                <w:iCs/>
                <w:sz w:val="16"/>
                <w:szCs w:val="16"/>
              </w:rPr>
            </w:pPr>
          </w:p>
        </w:tc>
      </w:tr>
      <w:tr w:rsidR="00A36476" w:rsidRPr="00C52CEF" w14:paraId="31A0BBC9" w14:textId="77777777" w:rsidTr="00A36476">
        <w:trPr>
          <w:trHeight w:val="204"/>
        </w:trPr>
        <w:tc>
          <w:tcPr>
            <w:tcW w:w="775" w:type="dxa"/>
            <w:noWrap/>
            <w:vAlign w:val="center"/>
            <w:hideMark/>
          </w:tcPr>
          <w:p w14:paraId="333745D5" w14:textId="77777777" w:rsidR="00A36476" w:rsidRPr="00C52CEF" w:rsidRDefault="00A36476" w:rsidP="00A36476">
            <w:pPr>
              <w:rPr>
                <w:sz w:val="16"/>
                <w:szCs w:val="16"/>
              </w:rPr>
            </w:pPr>
            <w:r w:rsidRPr="00C52CEF">
              <w:rPr>
                <w:sz w:val="16"/>
                <w:szCs w:val="16"/>
              </w:rPr>
              <w:t>F</w:t>
            </w:r>
          </w:p>
        </w:tc>
        <w:tc>
          <w:tcPr>
            <w:tcW w:w="804" w:type="dxa"/>
            <w:noWrap/>
            <w:vAlign w:val="center"/>
            <w:hideMark/>
          </w:tcPr>
          <w:p w14:paraId="6A7EC7AE" w14:textId="77777777" w:rsidR="00A36476" w:rsidRPr="00C52CEF" w:rsidRDefault="00A36476" w:rsidP="00A36476">
            <w:pPr>
              <w:rPr>
                <w:sz w:val="16"/>
                <w:szCs w:val="16"/>
              </w:rPr>
            </w:pPr>
            <w:r w:rsidRPr="00C52CEF">
              <w:rPr>
                <w:sz w:val="16"/>
                <w:szCs w:val="16"/>
              </w:rPr>
              <w:t>42</w:t>
            </w:r>
          </w:p>
        </w:tc>
        <w:tc>
          <w:tcPr>
            <w:tcW w:w="4037" w:type="dxa"/>
            <w:noWrap/>
            <w:vAlign w:val="center"/>
            <w:hideMark/>
          </w:tcPr>
          <w:p w14:paraId="1CBF4D1B" w14:textId="77777777" w:rsidR="00A36476" w:rsidRPr="00C52CEF" w:rsidRDefault="00A36476" w:rsidP="00A36476">
            <w:pPr>
              <w:rPr>
                <w:sz w:val="16"/>
                <w:szCs w:val="16"/>
              </w:rPr>
            </w:pPr>
            <w:r w:rsidRPr="00C52CEF">
              <w:rPr>
                <w:sz w:val="16"/>
                <w:szCs w:val="16"/>
              </w:rPr>
              <w:t>Civil engineering</w:t>
            </w:r>
          </w:p>
        </w:tc>
        <w:tc>
          <w:tcPr>
            <w:tcW w:w="1041" w:type="dxa"/>
            <w:noWrap/>
            <w:vAlign w:val="center"/>
            <w:hideMark/>
          </w:tcPr>
          <w:p w14:paraId="71FDD80D" w14:textId="77777777" w:rsidR="00A36476" w:rsidRPr="00A36476" w:rsidRDefault="00A36476" w:rsidP="00A36476">
            <w:pPr>
              <w:jc w:val="center"/>
              <w:rPr>
                <w:sz w:val="16"/>
                <w:szCs w:val="16"/>
              </w:rPr>
            </w:pPr>
          </w:p>
        </w:tc>
        <w:tc>
          <w:tcPr>
            <w:tcW w:w="1041" w:type="dxa"/>
            <w:noWrap/>
            <w:vAlign w:val="center"/>
            <w:hideMark/>
          </w:tcPr>
          <w:p w14:paraId="3256635C" w14:textId="77777777" w:rsidR="00A36476" w:rsidRPr="00A36476" w:rsidRDefault="00A36476" w:rsidP="00A36476">
            <w:pPr>
              <w:jc w:val="center"/>
              <w:rPr>
                <w:sz w:val="16"/>
                <w:szCs w:val="16"/>
              </w:rPr>
            </w:pPr>
          </w:p>
        </w:tc>
        <w:tc>
          <w:tcPr>
            <w:tcW w:w="1041" w:type="dxa"/>
            <w:noWrap/>
            <w:vAlign w:val="center"/>
            <w:hideMark/>
          </w:tcPr>
          <w:p w14:paraId="372E84D5" w14:textId="67F24373" w:rsidR="00A36476" w:rsidRPr="00A36476" w:rsidRDefault="00A36476" w:rsidP="00A36476">
            <w:pPr>
              <w:jc w:val="right"/>
              <w:rPr>
                <w:sz w:val="16"/>
                <w:szCs w:val="16"/>
              </w:rPr>
            </w:pPr>
            <w:r w:rsidRPr="00A36476">
              <w:rPr>
                <w:sz w:val="16"/>
                <w:szCs w:val="16"/>
              </w:rPr>
              <w:t xml:space="preserve"> 13,059 </w:t>
            </w:r>
          </w:p>
        </w:tc>
        <w:tc>
          <w:tcPr>
            <w:tcW w:w="1042" w:type="dxa"/>
            <w:vAlign w:val="center"/>
          </w:tcPr>
          <w:p w14:paraId="7D1CD138" w14:textId="541279A7" w:rsidR="00A36476" w:rsidRPr="00A36476" w:rsidRDefault="00A36476" w:rsidP="00A36476">
            <w:pPr>
              <w:jc w:val="right"/>
              <w:rPr>
                <w:sz w:val="16"/>
                <w:szCs w:val="16"/>
              </w:rPr>
            </w:pPr>
            <w:r w:rsidRPr="00A36476">
              <w:rPr>
                <w:sz w:val="16"/>
                <w:szCs w:val="16"/>
              </w:rPr>
              <w:t xml:space="preserve"> 8,975 </w:t>
            </w:r>
          </w:p>
        </w:tc>
        <w:tc>
          <w:tcPr>
            <w:tcW w:w="945" w:type="dxa"/>
            <w:noWrap/>
            <w:vAlign w:val="center"/>
            <w:hideMark/>
          </w:tcPr>
          <w:p w14:paraId="6C91FCEA" w14:textId="77777777" w:rsidR="00A36476" w:rsidRPr="00C52CEF" w:rsidRDefault="00A36476" w:rsidP="00A36476">
            <w:pPr>
              <w:jc w:val="right"/>
              <w:rPr>
                <w:sz w:val="16"/>
                <w:szCs w:val="16"/>
              </w:rPr>
            </w:pPr>
            <w:r w:rsidRPr="00C52CEF">
              <w:rPr>
                <w:sz w:val="16"/>
                <w:szCs w:val="16"/>
              </w:rPr>
              <w:t>25,105</w:t>
            </w:r>
          </w:p>
        </w:tc>
        <w:tc>
          <w:tcPr>
            <w:tcW w:w="945" w:type="dxa"/>
            <w:noWrap/>
            <w:vAlign w:val="center"/>
            <w:hideMark/>
          </w:tcPr>
          <w:p w14:paraId="37A098DD" w14:textId="77777777" w:rsidR="00A36476" w:rsidRPr="00C52CEF" w:rsidRDefault="00A36476" w:rsidP="00A36476">
            <w:pPr>
              <w:jc w:val="right"/>
              <w:rPr>
                <w:sz w:val="16"/>
                <w:szCs w:val="16"/>
              </w:rPr>
            </w:pPr>
            <w:r w:rsidRPr="00C52CEF">
              <w:rPr>
                <w:sz w:val="16"/>
                <w:szCs w:val="16"/>
              </w:rPr>
              <w:t>25,025</w:t>
            </w:r>
          </w:p>
        </w:tc>
        <w:tc>
          <w:tcPr>
            <w:tcW w:w="945" w:type="dxa"/>
            <w:noWrap/>
            <w:vAlign w:val="center"/>
            <w:hideMark/>
          </w:tcPr>
          <w:p w14:paraId="271539DE" w14:textId="77777777" w:rsidR="00A36476" w:rsidRPr="00C52CEF" w:rsidRDefault="00A36476" w:rsidP="00A36476">
            <w:pPr>
              <w:jc w:val="right"/>
              <w:rPr>
                <w:i/>
                <w:iCs/>
                <w:sz w:val="16"/>
                <w:szCs w:val="16"/>
              </w:rPr>
            </w:pPr>
            <w:r w:rsidRPr="00C52CEF">
              <w:rPr>
                <w:i/>
                <w:iCs/>
                <w:sz w:val="16"/>
                <w:szCs w:val="16"/>
              </w:rPr>
              <w:t>99.68</w:t>
            </w:r>
          </w:p>
        </w:tc>
        <w:tc>
          <w:tcPr>
            <w:tcW w:w="2343" w:type="dxa"/>
            <w:noWrap/>
            <w:hideMark/>
          </w:tcPr>
          <w:p w14:paraId="7459BC7B" w14:textId="77777777" w:rsidR="00A36476" w:rsidRPr="00C52CEF" w:rsidRDefault="00A36476" w:rsidP="00A36476">
            <w:pPr>
              <w:rPr>
                <w:i/>
                <w:iCs/>
                <w:sz w:val="16"/>
                <w:szCs w:val="16"/>
              </w:rPr>
            </w:pPr>
          </w:p>
        </w:tc>
      </w:tr>
      <w:tr w:rsidR="00A36476" w:rsidRPr="00C52CEF" w14:paraId="19F376F9" w14:textId="77777777" w:rsidTr="00A36476">
        <w:trPr>
          <w:trHeight w:val="204"/>
        </w:trPr>
        <w:tc>
          <w:tcPr>
            <w:tcW w:w="775" w:type="dxa"/>
            <w:noWrap/>
            <w:vAlign w:val="center"/>
            <w:hideMark/>
          </w:tcPr>
          <w:p w14:paraId="7E50E6A8" w14:textId="77777777" w:rsidR="00A36476" w:rsidRPr="00C52CEF" w:rsidRDefault="00A36476" w:rsidP="00A36476">
            <w:pPr>
              <w:rPr>
                <w:sz w:val="16"/>
                <w:szCs w:val="16"/>
              </w:rPr>
            </w:pPr>
            <w:r w:rsidRPr="00C52CEF">
              <w:rPr>
                <w:sz w:val="16"/>
                <w:szCs w:val="16"/>
              </w:rPr>
              <w:t>F</w:t>
            </w:r>
          </w:p>
        </w:tc>
        <w:tc>
          <w:tcPr>
            <w:tcW w:w="804" w:type="dxa"/>
            <w:noWrap/>
            <w:vAlign w:val="center"/>
            <w:hideMark/>
          </w:tcPr>
          <w:p w14:paraId="00ADB6AB" w14:textId="77777777" w:rsidR="00A36476" w:rsidRPr="00C52CEF" w:rsidRDefault="00A36476" w:rsidP="00A36476">
            <w:pPr>
              <w:rPr>
                <w:sz w:val="16"/>
                <w:szCs w:val="16"/>
              </w:rPr>
            </w:pPr>
            <w:r w:rsidRPr="00C52CEF">
              <w:rPr>
                <w:sz w:val="16"/>
                <w:szCs w:val="16"/>
              </w:rPr>
              <w:t>43</w:t>
            </w:r>
          </w:p>
        </w:tc>
        <w:tc>
          <w:tcPr>
            <w:tcW w:w="4037" w:type="dxa"/>
            <w:noWrap/>
            <w:vAlign w:val="center"/>
            <w:hideMark/>
          </w:tcPr>
          <w:p w14:paraId="2345665C" w14:textId="77777777" w:rsidR="00A36476" w:rsidRPr="00C52CEF" w:rsidRDefault="00A36476" w:rsidP="00A36476">
            <w:pPr>
              <w:rPr>
                <w:sz w:val="16"/>
                <w:szCs w:val="16"/>
              </w:rPr>
            </w:pPr>
            <w:r w:rsidRPr="00C52CEF">
              <w:rPr>
                <w:sz w:val="16"/>
                <w:szCs w:val="16"/>
              </w:rPr>
              <w:t>Specialised construction activities</w:t>
            </w:r>
          </w:p>
        </w:tc>
        <w:tc>
          <w:tcPr>
            <w:tcW w:w="1041" w:type="dxa"/>
            <w:noWrap/>
            <w:vAlign w:val="center"/>
            <w:hideMark/>
          </w:tcPr>
          <w:p w14:paraId="38749FA8" w14:textId="77777777" w:rsidR="00A36476" w:rsidRPr="00A36476" w:rsidRDefault="00A36476" w:rsidP="00A36476">
            <w:pPr>
              <w:jc w:val="center"/>
              <w:rPr>
                <w:sz w:val="16"/>
                <w:szCs w:val="16"/>
              </w:rPr>
            </w:pPr>
          </w:p>
        </w:tc>
        <w:tc>
          <w:tcPr>
            <w:tcW w:w="1041" w:type="dxa"/>
            <w:noWrap/>
            <w:vAlign w:val="center"/>
            <w:hideMark/>
          </w:tcPr>
          <w:p w14:paraId="6D1DB2E7" w14:textId="77777777" w:rsidR="00A36476" w:rsidRPr="00A36476" w:rsidRDefault="00A36476" w:rsidP="00A36476">
            <w:pPr>
              <w:jc w:val="center"/>
              <w:rPr>
                <w:sz w:val="16"/>
                <w:szCs w:val="16"/>
              </w:rPr>
            </w:pPr>
          </w:p>
        </w:tc>
        <w:tc>
          <w:tcPr>
            <w:tcW w:w="1041" w:type="dxa"/>
            <w:noWrap/>
            <w:vAlign w:val="center"/>
            <w:hideMark/>
          </w:tcPr>
          <w:p w14:paraId="2765395C" w14:textId="063A73E8" w:rsidR="00A36476" w:rsidRPr="00A36476" w:rsidRDefault="00A36476" w:rsidP="00A36476">
            <w:pPr>
              <w:jc w:val="right"/>
              <w:rPr>
                <w:sz w:val="16"/>
                <w:szCs w:val="16"/>
              </w:rPr>
            </w:pPr>
            <w:r w:rsidRPr="00A36476">
              <w:rPr>
                <w:sz w:val="16"/>
                <w:szCs w:val="16"/>
              </w:rPr>
              <w:t xml:space="preserve"> 47,221 </w:t>
            </w:r>
          </w:p>
        </w:tc>
        <w:tc>
          <w:tcPr>
            <w:tcW w:w="1042" w:type="dxa"/>
            <w:vAlign w:val="center"/>
          </w:tcPr>
          <w:p w14:paraId="0ED4AEC6" w14:textId="0B7D4DF9" w:rsidR="00A36476" w:rsidRPr="00A36476" w:rsidRDefault="00A36476" w:rsidP="00A36476">
            <w:pPr>
              <w:jc w:val="right"/>
              <w:rPr>
                <w:sz w:val="16"/>
                <w:szCs w:val="16"/>
              </w:rPr>
            </w:pPr>
            <w:r w:rsidRPr="00A36476">
              <w:rPr>
                <w:sz w:val="16"/>
                <w:szCs w:val="16"/>
              </w:rPr>
              <w:t xml:space="preserve"> 33,277 </w:t>
            </w:r>
          </w:p>
        </w:tc>
        <w:tc>
          <w:tcPr>
            <w:tcW w:w="945" w:type="dxa"/>
            <w:noWrap/>
            <w:vAlign w:val="center"/>
            <w:hideMark/>
          </w:tcPr>
          <w:p w14:paraId="17532443" w14:textId="77777777" w:rsidR="00A36476" w:rsidRPr="00C52CEF" w:rsidRDefault="00A36476" w:rsidP="00A36476">
            <w:pPr>
              <w:jc w:val="right"/>
              <w:rPr>
                <w:sz w:val="16"/>
                <w:szCs w:val="16"/>
              </w:rPr>
            </w:pPr>
            <w:r w:rsidRPr="00C52CEF">
              <w:rPr>
                <w:sz w:val="16"/>
                <w:szCs w:val="16"/>
              </w:rPr>
              <w:t>222,640</w:t>
            </w:r>
          </w:p>
        </w:tc>
        <w:tc>
          <w:tcPr>
            <w:tcW w:w="945" w:type="dxa"/>
            <w:noWrap/>
            <w:vAlign w:val="center"/>
            <w:hideMark/>
          </w:tcPr>
          <w:p w14:paraId="6BA2ED50" w14:textId="77777777" w:rsidR="00A36476" w:rsidRPr="00C52CEF" w:rsidRDefault="00A36476" w:rsidP="00A36476">
            <w:pPr>
              <w:jc w:val="right"/>
              <w:rPr>
                <w:sz w:val="16"/>
                <w:szCs w:val="16"/>
              </w:rPr>
            </w:pPr>
            <w:r w:rsidRPr="00C52CEF">
              <w:rPr>
                <w:sz w:val="16"/>
                <w:szCs w:val="16"/>
              </w:rPr>
              <w:t>222,530</w:t>
            </w:r>
          </w:p>
        </w:tc>
        <w:tc>
          <w:tcPr>
            <w:tcW w:w="945" w:type="dxa"/>
            <w:noWrap/>
            <w:vAlign w:val="center"/>
            <w:hideMark/>
          </w:tcPr>
          <w:p w14:paraId="64770122" w14:textId="77777777" w:rsidR="00A36476" w:rsidRPr="00C52CEF" w:rsidRDefault="00A36476" w:rsidP="00A36476">
            <w:pPr>
              <w:jc w:val="right"/>
              <w:rPr>
                <w:i/>
                <w:iCs/>
                <w:sz w:val="16"/>
                <w:szCs w:val="16"/>
              </w:rPr>
            </w:pPr>
            <w:r w:rsidRPr="00C52CEF">
              <w:rPr>
                <w:i/>
                <w:iCs/>
                <w:sz w:val="16"/>
                <w:szCs w:val="16"/>
              </w:rPr>
              <w:t>99.95</w:t>
            </w:r>
          </w:p>
        </w:tc>
        <w:tc>
          <w:tcPr>
            <w:tcW w:w="2343" w:type="dxa"/>
            <w:noWrap/>
            <w:hideMark/>
          </w:tcPr>
          <w:p w14:paraId="447364EB" w14:textId="77777777" w:rsidR="00A36476" w:rsidRPr="00C52CEF" w:rsidRDefault="00A36476" w:rsidP="00A36476">
            <w:pPr>
              <w:rPr>
                <w:i/>
                <w:iCs/>
                <w:sz w:val="16"/>
                <w:szCs w:val="16"/>
              </w:rPr>
            </w:pPr>
          </w:p>
        </w:tc>
      </w:tr>
      <w:tr w:rsidR="00A36476" w:rsidRPr="00C52CEF" w14:paraId="3DEE5376" w14:textId="77777777" w:rsidTr="00A36476">
        <w:trPr>
          <w:trHeight w:val="204"/>
        </w:trPr>
        <w:tc>
          <w:tcPr>
            <w:tcW w:w="775" w:type="dxa"/>
            <w:noWrap/>
            <w:vAlign w:val="center"/>
            <w:hideMark/>
          </w:tcPr>
          <w:p w14:paraId="2C27DBA4" w14:textId="77777777" w:rsidR="00A36476" w:rsidRPr="00C52CEF" w:rsidRDefault="00A36476" w:rsidP="00A36476">
            <w:pPr>
              <w:rPr>
                <w:sz w:val="16"/>
                <w:szCs w:val="16"/>
              </w:rPr>
            </w:pPr>
            <w:r w:rsidRPr="00C52CEF">
              <w:rPr>
                <w:sz w:val="16"/>
                <w:szCs w:val="16"/>
              </w:rPr>
              <w:t>G</w:t>
            </w:r>
          </w:p>
        </w:tc>
        <w:tc>
          <w:tcPr>
            <w:tcW w:w="804" w:type="dxa"/>
            <w:noWrap/>
            <w:vAlign w:val="center"/>
            <w:hideMark/>
          </w:tcPr>
          <w:p w14:paraId="1021EA5D" w14:textId="77777777" w:rsidR="00A36476" w:rsidRPr="00C52CEF" w:rsidRDefault="00A36476" w:rsidP="00A36476">
            <w:pPr>
              <w:rPr>
                <w:sz w:val="16"/>
                <w:szCs w:val="16"/>
              </w:rPr>
            </w:pPr>
            <w:r w:rsidRPr="00C52CEF">
              <w:rPr>
                <w:sz w:val="16"/>
                <w:szCs w:val="16"/>
              </w:rPr>
              <w:t>45</w:t>
            </w:r>
          </w:p>
        </w:tc>
        <w:tc>
          <w:tcPr>
            <w:tcW w:w="4037" w:type="dxa"/>
            <w:noWrap/>
            <w:vAlign w:val="center"/>
            <w:hideMark/>
          </w:tcPr>
          <w:p w14:paraId="0028A5B7" w14:textId="77777777" w:rsidR="00A36476" w:rsidRPr="00C52CEF" w:rsidRDefault="00A36476" w:rsidP="00A36476">
            <w:pPr>
              <w:rPr>
                <w:sz w:val="16"/>
                <w:szCs w:val="16"/>
              </w:rPr>
            </w:pPr>
            <w:r w:rsidRPr="00C52CEF">
              <w:rPr>
                <w:sz w:val="16"/>
                <w:szCs w:val="16"/>
              </w:rPr>
              <w:t>Wholesale and retail trade and repair of motor vehicles and motorcycles</w:t>
            </w:r>
          </w:p>
        </w:tc>
        <w:tc>
          <w:tcPr>
            <w:tcW w:w="1041" w:type="dxa"/>
            <w:noWrap/>
            <w:vAlign w:val="center"/>
            <w:hideMark/>
          </w:tcPr>
          <w:p w14:paraId="326A0C3D" w14:textId="77777777" w:rsidR="00A36476" w:rsidRPr="00A36476" w:rsidRDefault="00A36476" w:rsidP="00A36476">
            <w:pPr>
              <w:jc w:val="center"/>
              <w:rPr>
                <w:sz w:val="16"/>
                <w:szCs w:val="16"/>
              </w:rPr>
            </w:pPr>
          </w:p>
        </w:tc>
        <w:tc>
          <w:tcPr>
            <w:tcW w:w="1041" w:type="dxa"/>
            <w:noWrap/>
            <w:vAlign w:val="center"/>
            <w:hideMark/>
          </w:tcPr>
          <w:p w14:paraId="296440D4" w14:textId="77777777" w:rsidR="00A36476" w:rsidRPr="00A36476" w:rsidRDefault="00A36476" w:rsidP="00A36476">
            <w:pPr>
              <w:jc w:val="center"/>
              <w:rPr>
                <w:sz w:val="16"/>
                <w:szCs w:val="16"/>
              </w:rPr>
            </w:pPr>
          </w:p>
        </w:tc>
        <w:tc>
          <w:tcPr>
            <w:tcW w:w="1041" w:type="dxa"/>
            <w:noWrap/>
            <w:vAlign w:val="center"/>
            <w:hideMark/>
          </w:tcPr>
          <w:p w14:paraId="0617BD84" w14:textId="611404FF" w:rsidR="00A36476" w:rsidRPr="00A36476" w:rsidRDefault="00A36476" w:rsidP="00A36476">
            <w:pPr>
              <w:jc w:val="right"/>
              <w:rPr>
                <w:sz w:val="16"/>
                <w:szCs w:val="16"/>
              </w:rPr>
            </w:pPr>
            <w:r w:rsidRPr="00A36476">
              <w:rPr>
                <w:sz w:val="16"/>
                <w:szCs w:val="16"/>
              </w:rPr>
              <w:t xml:space="preserve"> 14,578 </w:t>
            </w:r>
          </w:p>
        </w:tc>
        <w:tc>
          <w:tcPr>
            <w:tcW w:w="1042" w:type="dxa"/>
            <w:vAlign w:val="center"/>
          </w:tcPr>
          <w:p w14:paraId="3F27674A" w14:textId="58109E8D" w:rsidR="00A36476" w:rsidRPr="00A36476" w:rsidRDefault="00A36476" w:rsidP="00A36476">
            <w:pPr>
              <w:jc w:val="right"/>
              <w:rPr>
                <w:sz w:val="16"/>
                <w:szCs w:val="16"/>
              </w:rPr>
            </w:pPr>
            <w:r w:rsidRPr="00A36476">
              <w:rPr>
                <w:sz w:val="16"/>
                <w:szCs w:val="16"/>
              </w:rPr>
              <w:t xml:space="preserve"> 10,102 </w:t>
            </w:r>
          </w:p>
        </w:tc>
        <w:tc>
          <w:tcPr>
            <w:tcW w:w="945" w:type="dxa"/>
            <w:noWrap/>
            <w:vAlign w:val="center"/>
            <w:hideMark/>
          </w:tcPr>
          <w:p w14:paraId="519943A5" w14:textId="77777777" w:rsidR="00A36476" w:rsidRPr="00C52CEF" w:rsidRDefault="00A36476" w:rsidP="00A36476">
            <w:pPr>
              <w:jc w:val="right"/>
              <w:rPr>
                <w:sz w:val="16"/>
                <w:szCs w:val="16"/>
              </w:rPr>
            </w:pPr>
            <w:r w:rsidRPr="00C52CEF">
              <w:rPr>
                <w:sz w:val="16"/>
                <w:szCs w:val="16"/>
              </w:rPr>
              <w:t>78,995</w:t>
            </w:r>
          </w:p>
        </w:tc>
        <w:tc>
          <w:tcPr>
            <w:tcW w:w="945" w:type="dxa"/>
            <w:noWrap/>
            <w:vAlign w:val="center"/>
            <w:hideMark/>
          </w:tcPr>
          <w:p w14:paraId="7FC4FD49" w14:textId="77777777" w:rsidR="00A36476" w:rsidRPr="00C52CEF" w:rsidRDefault="00A36476" w:rsidP="00A36476">
            <w:pPr>
              <w:jc w:val="right"/>
              <w:rPr>
                <w:sz w:val="16"/>
                <w:szCs w:val="16"/>
              </w:rPr>
            </w:pPr>
            <w:r w:rsidRPr="00C52CEF">
              <w:rPr>
                <w:sz w:val="16"/>
                <w:szCs w:val="16"/>
              </w:rPr>
              <w:t>78,790</w:t>
            </w:r>
          </w:p>
        </w:tc>
        <w:tc>
          <w:tcPr>
            <w:tcW w:w="945" w:type="dxa"/>
            <w:noWrap/>
            <w:vAlign w:val="center"/>
            <w:hideMark/>
          </w:tcPr>
          <w:p w14:paraId="4335CC62" w14:textId="77777777" w:rsidR="00A36476" w:rsidRPr="00C52CEF" w:rsidRDefault="00A36476" w:rsidP="00A36476">
            <w:pPr>
              <w:jc w:val="right"/>
              <w:rPr>
                <w:i/>
                <w:iCs/>
                <w:sz w:val="16"/>
                <w:szCs w:val="16"/>
              </w:rPr>
            </w:pPr>
            <w:r w:rsidRPr="00C52CEF">
              <w:rPr>
                <w:i/>
                <w:iCs/>
                <w:sz w:val="16"/>
                <w:szCs w:val="16"/>
              </w:rPr>
              <w:t>99.74</w:t>
            </w:r>
          </w:p>
        </w:tc>
        <w:tc>
          <w:tcPr>
            <w:tcW w:w="2343" w:type="dxa"/>
            <w:noWrap/>
            <w:hideMark/>
          </w:tcPr>
          <w:p w14:paraId="01EEB6FA" w14:textId="77777777" w:rsidR="00A36476" w:rsidRPr="00C52CEF" w:rsidRDefault="00A36476" w:rsidP="00A36476">
            <w:pPr>
              <w:rPr>
                <w:i/>
                <w:iCs/>
                <w:sz w:val="16"/>
                <w:szCs w:val="16"/>
              </w:rPr>
            </w:pPr>
          </w:p>
        </w:tc>
      </w:tr>
      <w:tr w:rsidR="00A36476" w:rsidRPr="00C52CEF" w14:paraId="1B671F3E" w14:textId="77777777" w:rsidTr="00A36476">
        <w:trPr>
          <w:trHeight w:val="204"/>
        </w:trPr>
        <w:tc>
          <w:tcPr>
            <w:tcW w:w="775" w:type="dxa"/>
            <w:noWrap/>
            <w:vAlign w:val="center"/>
            <w:hideMark/>
          </w:tcPr>
          <w:p w14:paraId="7B04AA03" w14:textId="77777777" w:rsidR="00A36476" w:rsidRPr="00C52CEF" w:rsidRDefault="00A36476" w:rsidP="00A36476">
            <w:pPr>
              <w:rPr>
                <w:sz w:val="16"/>
                <w:szCs w:val="16"/>
              </w:rPr>
            </w:pPr>
            <w:r w:rsidRPr="00C52CEF">
              <w:rPr>
                <w:sz w:val="16"/>
                <w:szCs w:val="16"/>
              </w:rPr>
              <w:t>G</w:t>
            </w:r>
          </w:p>
        </w:tc>
        <w:tc>
          <w:tcPr>
            <w:tcW w:w="804" w:type="dxa"/>
            <w:noWrap/>
            <w:vAlign w:val="center"/>
            <w:hideMark/>
          </w:tcPr>
          <w:p w14:paraId="7CFB2541" w14:textId="77777777" w:rsidR="00A36476" w:rsidRPr="00C52CEF" w:rsidRDefault="00A36476" w:rsidP="00A36476">
            <w:pPr>
              <w:rPr>
                <w:sz w:val="16"/>
                <w:szCs w:val="16"/>
              </w:rPr>
            </w:pPr>
            <w:r w:rsidRPr="00C52CEF">
              <w:rPr>
                <w:sz w:val="16"/>
                <w:szCs w:val="16"/>
              </w:rPr>
              <w:t>46</w:t>
            </w:r>
          </w:p>
        </w:tc>
        <w:tc>
          <w:tcPr>
            <w:tcW w:w="4037" w:type="dxa"/>
            <w:noWrap/>
            <w:vAlign w:val="center"/>
            <w:hideMark/>
          </w:tcPr>
          <w:p w14:paraId="49D12BAB" w14:textId="77777777" w:rsidR="00A36476" w:rsidRPr="00C52CEF" w:rsidRDefault="00A36476" w:rsidP="00A36476">
            <w:pPr>
              <w:rPr>
                <w:sz w:val="16"/>
                <w:szCs w:val="16"/>
              </w:rPr>
            </w:pPr>
            <w:r w:rsidRPr="00C52CEF">
              <w:rPr>
                <w:sz w:val="16"/>
                <w:szCs w:val="16"/>
              </w:rPr>
              <w:t>Wholesale trade, except of motor vehicles and motorcycles</w:t>
            </w:r>
          </w:p>
        </w:tc>
        <w:tc>
          <w:tcPr>
            <w:tcW w:w="1041" w:type="dxa"/>
            <w:noWrap/>
            <w:vAlign w:val="center"/>
            <w:hideMark/>
          </w:tcPr>
          <w:p w14:paraId="78851F1A" w14:textId="77777777" w:rsidR="00A36476" w:rsidRPr="00A36476" w:rsidRDefault="00A36476" w:rsidP="00A36476">
            <w:pPr>
              <w:jc w:val="center"/>
              <w:rPr>
                <w:sz w:val="16"/>
                <w:szCs w:val="16"/>
              </w:rPr>
            </w:pPr>
          </w:p>
        </w:tc>
        <w:tc>
          <w:tcPr>
            <w:tcW w:w="1041" w:type="dxa"/>
            <w:noWrap/>
            <w:vAlign w:val="center"/>
            <w:hideMark/>
          </w:tcPr>
          <w:p w14:paraId="26071C70" w14:textId="77777777" w:rsidR="00A36476" w:rsidRPr="00A36476" w:rsidRDefault="00A36476" w:rsidP="00A36476">
            <w:pPr>
              <w:jc w:val="center"/>
              <w:rPr>
                <w:sz w:val="16"/>
                <w:szCs w:val="16"/>
              </w:rPr>
            </w:pPr>
          </w:p>
        </w:tc>
        <w:tc>
          <w:tcPr>
            <w:tcW w:w="1041" w:type="dxa"/>
            <w:noWrap/>
            <w:vAlign w:val="center"/>
            <w:hideMark/>
          </w:tcPr>
          <w:p w14:paraId="79DAAF0E" w14:textId="4D58949D" w:rsidR="00A36476" w:rsidRPr="00A36476" w:rsidRDefault="00A36476" w:rsidP="00A36476">
            <w:pPr>
              <w:jc w:val="right"/>
              <w:rPr>
                <w:sz w:val="16"/>
                <w:szCs w:val="16"/>
              </w:rPr>
            </w:pPr>
            <w:r w:rsidRPr="00A36476">
              <w:rPr>
                <w:sz w:val="16"/>
                <w:szCs w:val="16"/>
              </w:rPr>
              <w:t xml:space="preserve"> 7,273 </w:t>
            </w:r>
          </w:p>
        </w:tc>
        <w:tc>
          <w:tcPr>
            <w:tcW w:w="1042" w:type="dxa"/>
            <w:vAlign w:val="center"/>
          </w:tcPr>
          <w:p w14:paraId="06953876" w14:textId="5A4A288B" w:rsidR="00A36476" w:rsidRPr="00A36476" w:rsidRDefault="00A36476" w:rsidP="00A36476">
            <w:pPr>
              <w:jc w:val="right"/>
              <w:rPr>
                <w:sz w:val="16"/>
                <w:szCs w:val="16"/>
              </w:rPr>
            </w:pPr>
            <w:r w:rsidRPr="00A36476">
              <w:rPr>
                <w:sz w:val="16"/>
                <w:szCs w:val="16"/>
              </w:rPr>
              <w:t xml:space="preserve"> 4,886 </w:t>
            </w:r>
          </w:p>
        </w:tc>
        <w:tc>
          <w:tcPr>
            <w:tcW w:w="945" w:type="dxa"/>
            <w:noWrap/>
            <w:vAlign w:val="center"/>
            <w:hideMark/>
          </w:tcPr>
          <w:p w14:paraId="4CDE2713" w14:textId="77777777" w:rsidR="00A36476" w:rsidRPr="00C52CEF" w:rsidRDefault="00A36476" w:rsidP="00A36476">
            <w:pPr>
              <w:jc w:val="right"/>
              <w:rPr>
                <w:sz w:val="16"/>
                <w:szCs w:val="16"/>
              </w:rPr>
            </w:pPr>
            <w:r w:rsidRPr="00C52CEF">
              <w:rPr>
                <w:sz w:val="16"/>
                <w:szCs w:val="16"/>
              </w:rPr>
              <w:t>106,735</w:t>
            </w:r>
          </w:p>
        </w:tc>
        <w:tc>
          <w:tcPr>
            <w:tcW w:w="945" w:type="dxa"/>
            <w:noWrap/>
            <w:vAlign w:val="center"/>
            <w:hideMark/>
          </w:tcPr>
          <w:p w14:paraId="018DE4F0" w14:textId="77777777" w:rsidR="00A36476" w:rsidRPr="00C52CEF" w:rsidRDefault="00A36476" w:rsidP="00A36476">
            <w:pPr>
              <w:jc w:val="right"/>
              <w:rPr>
                <w:sz w:val="16"/>
                <w:szCs w:val="16"/>
              </w:rPr>
            </w:pPr>
            <w:r w:rsidRPr="00C52CEF">
              <w:rPr>
                <w:sz w:val="16"/>
                <w:szCs w:val="16"/>
              </w:rPr>
              <w:t>106,250</w:t>
            </w:r>
          </w:p>
        </w:tc>
        <w:tc>
          <w:tcPr>
            <w:tcW w:w="945" w:type="dxa"/>
            <w:noWrap/>
            <w:vAlign w:val="center"/>
            <w:hideMark/>
          </w:tcPr>
          <w:p w14:paraId="3B948748" w14:textId="77777777" w:rsidR="00A36476" w:rsidRPr="00C52CEF" w:rsidRDefault="00A36476" w:rsidP="00A36476">
            <w:pPr>
              <w:jc w:val="right"/>
              <w:rPr>
                <w:i/>
                <w:iCs/>
                <w:sz w:val="16"/>
                <w:szCs w:val="16"/>
              </w:rPr>
            </w:pPr>
            <w:r w:rsidRPr="00C52CEF">
              <w:rPr>
                <w:i/>
                <w:iCs/>
                <w:sz w:val="16"/>
                <w:szCs w:val="16"/>
              </w:rPr>
              <w:t>99.55</w:t>
            </w:r>
          </w:p>
        </w:tc>
        <w:tc>
          <w:tcPr>
            <w:tcW w:w="2343" w:type="dxa"/>
            <w:noWrap/>
            <w:hideMark/>
          </w:tcPr>
          <w:p w14:paraId="4C16A28F" w14:textId="77777777" w:rsidR="00A36476" w:rsidRPr="00C52CEF" w:rsidRDefault="00A36476" w:rsidP="00A36476">
            <w:pPr>
              <w:rPr>
                <w:i/>
                <w:iCs/>
                <w:sz w:val="16"/>
                <w:szCs w:val="16"/>
              </w:rPr>
            </w:pPr>
          </w:p>
        </w:tc>
      </w:tr>
      <w:tr w:rsidR="00A36476" w:rsidRPr="00C52CEF" w14:paraId="051C2E70" w14:textId="77777777" w:rsidTr="00A36476">
        <w:trPr>
          <w:trHeight w:val="204"/>
        </w:trPr>
        <w:tc>
          <w:tcPr>
            <w:tcW w:w="775" w:type="dxa"/>
            <w:noWrap/>
            <w:vAlign w:val="center"/>
            <w:hideMark/>
          </w:tcPr>
          <w:p w14:paraId="5E265873" w14:textId="77777777" w:rsidR="00A36476" w:rsidRPr="00C52CEF" w:rsidRDefault="00A36476" w:rsidP="00A36476">
            <w:pPr>
              <w:rPr>
                <w:sz w:val="16"/>
                <w:szCs w:val="16"/>
              </w:rPr>
            </w:pPr>
            <w:r w:rsidRPr="00C52CEF">
              <w:rPr>
                <w:sz w:val="16"/>
                <w:szCs w:val="16"/>
              </w:rPr>
              <w:t>G</w:t>
            </w:r>
          </w:p>
        </w:tc>
        <w:tc>
          <w:tcPr>
            <w:tcW w:w="804" w:type="dxa"/>
            <w:noWrap/>
            <w:vAlign w:val="center"/>
            <w:hideMark/>
          </w:tcPr>
          <w:p w14:paraId="001C2632" w14:textId="77777777" w:rsidR="00A36476" w:rsidRPr="00C52CEF" w:rsidRDefault="00A36476" w:rsidP="00A36476">
            <w:pPr>
              <w:rPr>
                <w:sz w:val="16"/>
                <w:szCs w:val="16"/>
              </w:rPr>
            </w:pPr>
            <w:r w:rsidRPr="00C52CEF">
              <w:rPr>
                <w:sz w:val="16"/>
                <w:szCs w:val="16"/>
              </w:rPr>
              <w:t>47</w:t>
            </w:r>
          </w:p>
        </w:tc>
        <w:tc>
          <w:tcPr>
            <w:tcW w:w="4037" w:type="dxa"/>
            <w:noWrap/>
            <w:vAlign w:val="center"/>
            <w:hideMark/>
          </w:tcPr>
          <w:p w14:paraId="52F20DA7" w14:textId="77777777" w:rsidR="00A36476" w:rsidRPr="00C52CEF" w:rsidRDefault="00A36476" w:rsidP="00A36476">
            <w:pPr>
              <w:rPr>
                <w:sz w:val="16"/>
                <w:szCs w:val="16"/>
              </w:rPr>
            </w:pPr>
            <w:r w:rsidRPr="00C52CEF">
              <w:rPr>
                <w:sz w:val="16"/>
                <w:szCs w:val="16"/>
              </w:rPr>
              <w:t>Retail trade, except of motor vehicles and motorcycles</w:t>
            </w:r>
          </w:p>
        </w:tc>
        <w:tc>
          <w:tcPr>
            <w:tcW w:w="1041" w:type="dxa"/>
            <w:noWrap/>
            <w:vAlign w:val="center"/>
            <w:hideMark/>
          </w:tcPr>
          <w:p w14:paraId="2B029012" w14:textId="77777777" w:rsidR="00A36476" w:rsidRPr="00A36476" w:rsidRDefault="00A36476" w:rsidP="00A36476">
            <w:pPr>
              <w:jc w:val="center"/>
              <w:rPr>
                <w:sz w:val="16"/>
                <w:szCs w:val="16"/>
              </w:rPr>
            </w:pPr>
          </w:p>
        </w:tc>
        <w:tc>
          <w:tcPr>
            <w:tcW w:w="1041" w:type="dxa"/>
            <w:noWrap/>
            <w:vAlign w:val="center"/>
            <w:hideMark/>
          </w:tcPr>
          <w:p w14:paraId="1C5DC095" w14:textId="77777777" w:rsidR="00A36476" w:rsidRPr="00A36476" w:rsidRDefault="00A36476" w:rsidP="00A36476">
            <w:pPr>
              <w:jc w:val="center"/>
              <w:rPr>
                <w:sz w:val="16"/>
                <w:szCs w:val="16"/>
              </w:rPr>
            </w:pPr>
          </w:p>
        </w:tc>
        <w:tc>
          <w:tcPr>
            <w:tcW w:w="1041" w:type="dxa"/>
            <w:noWrap/>
            <w:vAlign w:val="center"/>
            <w:hideMark/>
          </w:tcPr>
          <w:p w14:paraId="53B1D6E4" w14:textId="75DF2563" w:rsidR="00A36476" w:rsidRPr="00A36476" w:rsidRDefault="00A36476" w:rsidP="00A36476">
            <w:pPr>
              <w:jc w:val="right"/>
              <w:rPr>
                <w:sz w:val="16"/>
                <w:szCs w:val="16"/>
              </w:rPr>
            </w:pPr>
            <w:r w:rsidRPr="00A36476">
              <w:rPr>
                <w:sz w:val="16"/>
                <w:szCs w:val="16"/>
              </w:rPr>
              <w:t xml:space="preserve"> 27,609 </w:t>
            </w:r>
          </w:p>
        </w:tc>
        <w:tc>
          <w:tcPr>
            <w:tcW w:w="1042" w:type="dxa"/>
            <w:vAlign w:val="center"/>
          </w:tcPr>
          <w:p w14:paraId="14140072" w14:textId="0CAA4DEA" w:rsidR="00A36476" w:rsidRPr="00A36476" w:rsidRDefault="00A36476" w:rsidP="00A36476">
            <w:pPr>
              <w:jc w:val="right"/>
              <w:rPr>
                <w:sz w:val="16"/>
                <w:szCs w:val="16"/>
              </w:rPr>
            </w:pPr>
            <w:r w:rsidRPr="00A36476">
              <w:rPr>
                <w:sz w:val="16"/>
                <w:szCs w:val="16"/>
              </w:rPr>
              <w:t xml:space="preserve"> 19,119 </w:t>
            </w:r>
          </w:p>
        </w:tc>
        <w:tc>
          <w:tcPr>
            <w:tcW w:w="945" w:type="dxa"/>
            <w:noWrap/>
            <w:vAlign w:val="center"/>
            <w:hideMark/>
          </w:tcPr>
          <w:p w14:paraId="462822FE" w14:textId="77777777" w:rsidR="00A36476" w:rsidRPr="00C52CEF" w:rsidRDefault="00A36476" w:rsidP="00A36476">
            <w:pPr>
              <w:jc w:val="right"/>
              <w:rPr>
                <w:sz w:val="16"/>
                <w:szCs w:val="16"/>
              </w:rPr>
            </w:pPr>
            <w:r w:rsidRPr="00C52CEF">
              <w:rPr>
                <w:sz w:val="16"/>
                <w:szCs w:val="16"/>
              </w:rPr>
              <w:t>220,685</w:t>
            </w:r>
          </w:p>
        </w:tc>
        <w:tc>
          <w:tcPr>
            <w:tcW w:w="945" w:type="dxa"/>
            <w:noWrap/>
            <w:vAlign w:val="center"/>
            <w:hideMark/>
          </w:tcPr>
          <w:p w14:paraId="0CD34085" w14:textId="77777777" w:rsidR="00A36476" w:rsidRPr="00C52CEF" w:rsidRDefault="00A36476" w:rsidP="00A36476">
            <w:pPr>
              <w:jc w:val="right"/>
              <w:rPr>
                <w:sz w:val="16"/>
                <w:szCs w:val="16"/>
              </w:rPr>
            </w:pPr>
            <w:r w:rsidRPr="00C52CEF">
              <w:rPr>
                <w:sz w:val="16"/>
                <w:szCs w:val="16"/>
              </w:rPr>
              <w:t>220,205</w:t>
            </w:r>
          </w:p>
        </w:tc>
        <w:tc>
          <w:tcPr>
            <w:tcW w:w="945" w:type="dxa"/>
            <w:noWrap/>
            <w:vAlign w:val="center"/>
            <w:hideMark/>
          </w:tcPr>
          <w:p w14:paraId="1F5EE46B" w14:textId="77777777" w:rsidR="00A36476" w:rsidRPr="00C52CEF" w:rsidRDefault="00A36476" w:rsidP="00A36476">
            <w:pPr>
              <w:jc w:val="right"/>
              <w:rPr>
                <w:i/>
                <w:iCs/>
                <w:sz w:val="16"/>
                <w:szCs w:val="16"/>
              </w:rPr>
            </w:pPr>
            <w:r w:rsidRPr="00C52CEF">
              <w:rPr>
                <w:i/>
                <w:iCs/>
                <w:sz w:val="16"/>
                <w:szCs w:val="16"/>
              </w:rPr>
              <w:t>99.78</w:t>
            </w:r>
          </w:p>
        </w:tc>
        <w:tc>
          <w:tcPr>
            <w:tcW w:w="2343" w:type="dxa"/>
            <w:noWrap/>
            <w:hideMark/>
          </w:tcPr>
          <w:p w14:paraId="166D95E5" w14:textId="77777777" w:rsidR="00A36476" w:rsidRPr="00C52CEF" w:rsidRDefault="00A36476" w:rsidP="00A36476">
            <w:pPr>
              <w:rPr>
                <w:i/>
                <w:iCs/>
                <w:sz w:val="16"/>
                <w:szCs w:val="16"/>
              </w:rPr>
            </w:pPr>
          </w:p>
        </w:tc>
      </w:tr>
      <w:tr w:rsidR="00A36476" w:rsidRPr="00C52CEF" w14:paraId="603A3161" w14:textId="77777777" w:rsidTr="00A36476">
        <w:trPr>
          <w:trHeight w:val="204"/>
        </w:trPr>
        <w:tc>
          <w:tcPr>
            <w:tcW w:w="775" w:type="dxa"/>
            <w:noWrap/>
            <w:vAlign w:val="center"/>
            <w:hideMark/>
          </w:tcPr>
          <w:p w14:paraId="252E33AA" w14:textId="77777777" w:rsidR="00A36476" w:rsidRPr="00C52CEF" w:rsidRDefault="00A36476" w:rsidP="00A36476">
            <w:pPr>
              <w:rPr>
                <w:sz w:val="16"/>
                <w:szCs w:val="16"/>
              </w:rPr>
            </w:pPr>
            <w:r w:rsidRPr="00C52CEF">
              <w:rPr>
                <w:sz w:val="16"/>
                <w:szCs w:val="16"/>
              </w:rPr>
              <w:t>H</w:t>
            </w:r>
          </w:p>
        </w:tc>
        <w:tc>
          <w:tcPr>
            <w:tcW w:w="804" w:type="dxa"/>
            <w:noWrap/>
            <w:vAlign w:val="center"/>
            <w:hideMark/>
          </w:tcPr>
          <w:p w14:paraId="7880C457" w14:textId="77777777" w:rsidR="00A36476" w:rsidRPr="00C52CEF" w:rsidRDefault="00A36476" w:rsidP="00A36476">
            <w:pPr>
              <w:rPr>
                <w:sz w:val="16"/>
                <w:szCs w:val="16"/>
              </w:rPr>
            </w:pPr>
            <w:r w:rsidRPr="00C52CEF">
              <w:rPr>
                <w:sz w:val="16"/>
                <w:szCs w:val="16"/>
              </w:rPr>
              <w:t>49</w:t>
            </w:r>
          </w:p>
        </w:tc>
        <w:tc>
          <w:tcPr>
            <w:tcW w:w="4037" w:type="dxa"/>
            <w:noWrap/>
            <w:vAlign w:val="center"/>
            <w:hideMark/>
          </w:tcPr>
          <w:p w14:paraId="7EF937A9" w14:textId="77777777" w:rsidR="00A36476" w:rsidRPr="00C52CEF" w:rsidRDefault="00A36476" w:rsidP="00A36476">
            <w:pPr>
              <w:rPr>
                <w:sz w:val="16"/>
                <w:szCs w:val="16"/>
              </w:rPr>
            </w:pPr>
            <w:r w:rsidRPr="00C52CEF">
              <w:rPr>
                <w:sz w:val="16"/>
                <w:szCs w:val="16"/>
              </w:rPr>
              <w:t>Land transport and transport via pipelines</w:t>
            </w:r>
          </w:p>
        </w:tc>
        <w:tc>
          <w:tcPr>
            <w:tcW w:w="1041" w:type="dxa"/>
            <w:noWrap/>
            <w:vAlign w:val="center"/>
            <w:hideMark/>
          </w:tcPr>
          <w:p w14:paraId="39D94A8D" w14:textId="732E6BF6" w:rsidR="00A36476" w:rsidRPr="00A36476" w:rsidRDefault="00A36476" w:rsidP="00A36476">
            <w:pPr>
              <w:jc w:val="center"/>
              <w:rPr>
                <w:sz w:val="16"/>
                <w:szCs w:val="16"/>
              </w:rPr>
            </w:pPr>
            <w:r w:rsidRPr="00A36476">
              <w:rPr>
                <w:sz w:val="16"/>
                <w:szCs w:val="16"/>
              </w:rPr>
              <w:t>Y</w:t>
            </w:r>
          </w:p>
        </w:tc>
        <w:tc>
          <w:tcPr>
            <w:tcW w:w="1041" w:type="dxa"/>
            <w:noWrap/>
            <w:vAlign w:val="center"/>
            <w:hideMark/>
          </w:tcPr>
          <w:p w14:paraId="600DDC50" w14:textId="77777777" w:rsidR="00A36476" w:rsidRPr="00A36476" w:rsidRDefault="00A36476" w:rsidP="00A36476">
            <w:pPr>
              <w:jc w:val="center"/>
              <w:rPr>
                <w:sz w:val="16"/>
                <w:szCs w:val="16"/>
              </w:rPr>
            </w:pPr>
          </w:p>
        </w:tc>
        <w:tc>
          <w:tcPr>
            <w:tcW w:w="1041" w:type="dxa"/>
            <w:noWrap/>
            <w:vAlign w:val="center"/>
            <w:hideMark/>
          </w:tcPr>
          <w:p w14:paraId="0EC9C1C8" w14:textId="32EA46AB" w:rsidR="00A36476" w:rsidRPr="00A36476" w:rsidRDefault="00A36476" w:rsidP="00A36476">
            <w:pPr>
              <w:jc w:val="right"/>
              <w:rPr>
                <w:sz w:val="16"/>
                <w:szCs w:val="16"/>
              </w:rPr>
            </w:pPr>
            <w:r w:rsidRPr="00A36476">
              <w:rPr>
                <w:sz w:val="16"/>
                <w:szCs w:val="16"/>
              </w:rPr>
              <w:t xml:space="preserve"> -   </w:t>
            </w:r>
          </w:p>
        </w:tc>
        <w:tc>
          <w:tcPr>
            <w:tcW w:w="1042" w:type="dxa"/>
            <w:vAlign w:val="center"/>
          </w:tcPr>
          <w:p w14:paraId="6BF99B3E" w14:textId="60A5D394" w:rsidR="00A36476" w:rsidRPr="00A36476" w:rsidRDefault="00A36476" w:rsidP="00A36476">
            <w:pPr>
              <w:jc w:val="right"/>
              <w:rPr>
                <w:sz w:val="16"/>
                <w:szCs w:val="16"/>
              </w:rPr>
            </w:pPr>
            <w:r w:rsidRPr="00A36476">
              <w:rPr>
                <w:sz w:val="16"/>
                <w:szCs w:val="16"/>
              </w:rPr>
              <w:t xml:space="preserve"> -   </w:t>
            </w:r>
          </w:p>
        </w:tc>
        <w:tc>
          <w:tcPr>
            <w:tcW w:w="945" w:type="dxa"/>
            <w:noWrap/>
            <w:vAlign w:val="center"/>
            <w:hideMark/>
          </w:tcPr>
          <w:p w14:paraId="074ECF13" w14:textId="77777777" w:rsidR="00A36476" w:rsidRPr="00C52CEF" w:rsidRDefault="00A36476" w:rsidP="00A36476">
            <w:pPr>
              <w:jc w:val="right"/>
              <w:rPr>
                <w:sz w:val="16"/>
                <w:szCs w:val="16"/>
              </w:rPr>
            </w:pPr>
            <w:r w:rsidRPr="00C52CEF">
              <w:rPr>
                <w:sz w:val="16"/>
                <w:szCs w:val="16"/>
              </w:rPr>
              <w:t>79,450</w:t>
            </w:r>
          </w:p>
        </w:tc>
        <w:tc>
          <w:tcPr>
            <w:tcW w:w="945" w:type="dxa"/>
            <w:noWrap/>
            <w:vAlign w:val="center"/>
            <w:hideMark/>
          </w:tcPr>
          <w:p w14:paraId="756ABFC0" w14:textId="77777777" w:rsidR="00A36476" w:rsidRPr="00C52CEF" w:rsidRDefault="00A36476" w:rsidP="00A36476">
            <w:pPr>
              <w:jc w:val="right"/>
              <w:rPr>
                <w:sz w:val="16"/>
                <w:szCs w:val="16"/>
              </w:rPr>
            </w:pPr>
            <w:r w:rsidRPr="00C52CEF">
              <w:rPr>
                <w:sz w:val="16"/>
                <w:szCs w:val="16"/>
              </w:rPr>
              <w:t>79,270</w:t>
            </w:r>
          </w:p>
        </w:tc>
        <w:tc>
          <w:tcPr>
            <w:tcW w:w="945" w:type="dxa"/>
            <w:noWrap/>
            <w:vAlign w:val="center"/>
            <w:hideMark/>
          </w:tcPr>
          <w:p w14:paraId="1B4B1D44" w14:textId="77777777" w:rsidR="00A36476" w:rsidRPr="00C52CEF" w:rsidRDefault="00A36476" w:rsidP="00A36476">
            <w:pPr>
              <w:jc w:val="right"/>
              <w:rPr>
                <w:i/>
                <w:iCs/>
                <w:sz w:val="16"/>
                <w:szCs w:val="16"/>
              </w:rPr>
            </w:pPr>
            <w:r w:rsidRPr="00C52CEF">
              <w:rPr>
                <w:i/>
                <w:iCs/>
                <w:sz w:val="16"/>
                <w:szCs w:val="16"/>
              </w:rPr>
              <w:t>99.77</w:t>
            </w:r>
          </w:p>
        </w:tc>
        <w:tc>
          <w:tcPr>
            <w:tcW w:w="2343" w:type="dxa"/>
            <w:noWrap/>
            <w:hideMark/>
          </w:tcPr>
          <w:p w14:paraId="2BAE7E90" w14:textId="77777777" w:rsidR="00A36476" w:rsidRPr="00C52CEF" w:rsidRDefault="00A36476" w:rsidP="00A36476">
            <w:pPr>
              <w:rPr>
                <w:sz w:val="16"/>
                <w:szCs w:val="16"/>
              </w:rPr>
            </w:pPr>
            <w:r w:rsidRPr="00C52CEF">
              <w:rPr>
                <w:sz w:val="16"/>
                <w:szCs w:val="16"/>
              </w:rPr>
              <w:t>Industry identified as high error due to limitations of transaction methodology</w:t>
            </w:r>
          </w:p>
        </w:tc>
      </w:tr>
      <w:tr w:rsidR="00A36476" w:rsidRPr="00C52CEF" w14:paraId="6D04A405" w14:textId="77777777" w:rsidTr="00A36476">
        <w:trPr>
          <w:trHeight w:val="204"/>
        </w:trPr>
        <w:tc>
          <w:tcPr>
            <w:tcW w:w="775" w:type="dxa"/>
            <w:noWrap/>
            <w:vAlign w:val="center"/>
            <w:hideMark/>
          </w:tcPr>
          <w:p w14:paraId="338532A0" w14:textId="77777777" w:rsidR="00A36476" w:rsidRPr="00C52CEF" w:rsidRDefault="00A36476" w:rsidP="00A36476">
            <w:pPr>
              <w:rPr>
                <w:sz w:val="16"/>
                <w:szCs w:val="16"/>
              </w:rPr>
            </w:pPr>
            <w:r w:rsidRPr="00C52CEF">
              <w:rPr>
                <w:sz w:val="16"/>
                <w:szCs w:val="16"/>
              </w:rPr>
              <w:t>H</w:t>
            </w:r>
          </w:p>
        </w:tc>
        <w:tc>
          <w:tcPr>
            <w:tcW w:w="804" w:type="dxa"/>
            <w:noWrap/>
            <w:vAlign w:val="center"/>
            <w:hideMark/>
          </w:tcPr>
          <w:p w14:paraId="17F3FC8B" w14:textId="77777777" w:rsidR="00A36476" w:rsidRPr="00C52CEF" w:rsidRDefault="00A36476" w:rsidP="00A36476">
            <w:pPr>
              <w:rPr>
                <w:sz w:val="16"/>
                <w:szCs w:val="16"/>
              </w:rPr>
            </w:pPr>
            <w:r w:rsidRPr="00C52CEF">
              <w:rPr>
                <w:sz w:val="16"/>
                <w:szCs w:val="16"/>
              </w:rPr>
              <w:t>50</w:t>
            </w:r>
          </w:p>
        </w:tc>
        <w:tc>
          <w:tcPr>
            <w:tcW w:w="4037" w:type="dxa"/>
            <w:noWrap/>
            <w:vAlign w:val="center"/>
            <w:hideMark/>
          </w:tcPr>
          <w:p w14:paraId="062C20DD" w14:textId="77777777" w:rsidR="00A36476" w:rsidRPr="00C52CEF" w:rsidRDefault="00A36476" w:rsidP="00A36476">
            <w:pPr>
              <w:rPr>
                <w:sz w:val="16"/>
                <w:szCs w:val="16"/>
              </w:rPr>
            </w:pPr>
            <w:r w:rsidRPr="00C52CEF">
              <w:rPr>
                <w:sz w:val="16"/>
                <w:szCs w:val="16"/>
              </w:rPr>
              <w:t>Water transport</w:t>
            </w:r>
          </w:p>
        </w:tc>
        <w:tc>
          <w:tcPr>
            <w:tcW w:w="1041" w:type="dxa"/>
            <w:noWrap/>
            <w:vAlign w:val="center"/>
            <w:hideMark/>
          </w:tcPr>
          <w:p w14:paraId="65F572E2" w14:textId="77777777" w:rsidR="00A36476" w:rsidRPr="00A36476" w:rsidRDefault="00A36476" w:rsidP="00A36476">
            <w:pPr>
              <w:jc w:val="center"/>
              <w:rPr>
                <w:sz w:val="16"/>
                <w:szCs w:val="16"/>
              </w:rPr>
            </w:pPr>
          </w:p>
        </w:tc>
        <w:tc>
          <w:tcPr>
            <w:tcW w:w="1041" w:type="dxa"/>
            <w:noWrap/>
            <w:vAlign w:val="center"/>
            <w:hideMark/>
          </w:tcPr>
          <w:p w14:paraId="14453593" w14:textId="56F0AE68" w:rsidR="00A36476" w:rsidRPr="00A36476" w:rsidRDefault="00A36476" w:rsidP="00A36476">
            <w:pPr>
              <w:jc w:val="center"/>
              <w:rPr>
                <w:sz w:val="16"/>
                <w:szCs w:val="16"/>
              </w:rPr>
            </w:pPr>
          </w:p>
        </w:tc>
        <w:tc>
          <w:tcPr>
            <w:tcW w:w="1041" w:type="dxa"/>
            <w:noWrap/>
            <w:vAlign w:val="center"/>
            <w:hideMark/>
          </w:tcPr>
          <w:p w14:paraId="3E250A57" w14:textId="6811C8C3" w:rsidR="00A36476" w:rsidRPr="00A36476" w:rsidRDefault="00A36476" w:rsidP="00A36476">
            <w:pPr>
              <w:jc w:val="right"/>
              <w:rPr>
                <w:sz w:val="16"/>
                <w:szCs w:val="16"/>
              </w:rPr>
            </w:pPr>
            <w:r w:rsidRPr="00A36476">
              <w:rPr>
                <w:sz w:val="16"/>
                <w:szCs w:val="16"/>
              </w:rPr>
              <w:t xml:space="preserve"> 154 </w:t>
            </w:r>
          </w:p>
        </w:tc>
        <w:tc>
          <w:tcPr>
            <w:tcW w:w="1042" w:type="dxa"/>
            <w:vAlign w:val="center"/>
          </w:tcPr>
          <w:p w14:paraId="730C38BC" w14:textId="0D4FBC41" w:rsidR="00A36476" w:rsidRPr="00A36476" w:rsidRDefault="00A36476" w:rsidP="00A36476">
            <w:pPr>
              <w:jc w:val="right"/>
              <w:rPr>
                <w:sz w:val="16"/>
                <w:szCs w:val="16"/>
              </w:rPr>
            </w:pPr>
            <w:r w:rsidRPr="00A36476">
              <w:rPr>
                <w:sz w:val="16"/>
                <w:szCs w:val="16"/>
              </w:rPr>
              <w:t xml:space="preserve"> 100 </w:t>
            </w:r>
          </w:p>
        </w:tc>
        <w:tc>
          <w:tcPr>
            <w:tcW w:w="945" w:type="dxa"/>
            <w:noWrap/>
            <w:vAlign w:val="center"/>
            <w:hideMark/>
          </w:tcPr>
          <w:p w14:paraId="14A96622" w14:textId="77777777" w:rsidR="00A36476" w:rsidRPr="00C52CEF" w:rsidRDefault="00A36476" w:rsidP="00A36476">
            <w:pPr>
              <w:jc w:val="right"/>
              <w:rPr>
                <w:sz w:val="16"/>
                <w:szCs w:val="16"/>
              </w:rPr>
            </w:pPr>
            <w:r w:rsidRPr="00C52CEF">
              <w:rPr>
                <w:sz w:val="16"/>
                <w:szCs w:val="16"/>
              </w:rPr>
              <w:t>1,360</w:t>
            </w:r>
          </w:p>
        </w:tc>
        <w:tc>
          <w:tcPr>
            <w:tcW w:w="945" w:type="dxa"/>
            <w:noWrap/>
            <w:vAlign w:val="center"/>
            <w:hideMark/>
          </w:tcPr>
          <w:p w14:paraId="41BFD69B" w14:textId="77777777" w:rsidR="00A36476" w:rsidRPr="00C52CEF" w:rsidRDefault="00A36476" w:rsidP="00A36476">
            <w:pPr>
              <w:jc w:val="right"/>
              <w:rPr>
                <w:sz w:val="16"/>
                <w:szCs w:val="16"/>
              </w:rPr>
            </w:pPr>
            <w:r w:rsidRPr="00C52CEF">
              <w:rPr>
                <w:sz w:val="16"/>
                <w:szCs w:val="16"/>
              </w:rPr>
              <w:t>1,350</w:t>
            </w:r>
          </w:p>
        </w:tc>
        <w:tc>
          <w:tcPr>
            <w:tcW w:w="945" w:type="dxa"/>
            <w:noWrap/>
            <w:vAlign w:val="center"/>
            <w:hideMark/>
          </w:tcPr>
          <w:p w14:paraId="7798D13F" w14:textId="77777777" w:rsidR="00A36476" w:rsidRPr="00C52CEF" w:rsidRDefault="00A36476" w:rsidP="00A36476">
            <w:pPr>
              <w:jc w:val="right"/>
              <w:rPr>
                <w:i/>
                <w:iCs/>
                <w:sz w:val="16"/>
                <w:szCs w:val="16"/>
              </w:rPr>
            </w:pPr>
            <w:r w:rsidRPr="00C52CEF">
              <w:rPr>
                <w:i/>
                <w:iCs/>
                <w:sz w:val="16"/>
                <w:szCs w:val="16"/>
              </w:rPr>
              <w:t>99.26</w:t>
            </w:r>
          </w:p>
        </w:tc>
        <w:tc>
          <w:tcPr>
            <w:tcW w:w="2343" w:type="dxa"/>
            <w:noWrap/>
            <w:hideMark/>
          </w:tcPr>
          <w:p w14:paraId="3CA04F07" w14:textId="77777777" w:rsidR="00A36476" w:rsidRPr="00C52CEF" w:rsidRDefault="00A36476" w:rsidP="00A36476">
            <w:pPr>
              <w:rPr>
                <w:i/>
                <w:iCs/>
                <w:sz w:val="16"/>
                <w:szCs w:val="16"/>
              </w:rPr>
            </w:pPr>
          </w:p>
        </w:tc>
      </w:tr>
      <w:tr w:rsidR="00A36476" w:rsidRPr="00C52CEF" w14:paraId="120FCD48" w14:textId="77777777" w:rsidTr="00A36476">
        <w:trPr>
          <w:trHeight w:val="204"/>
        </w:trPr>
        <w:tc>
          <w:tcPr>
            <w:tcW w:w="775" w:type="dxa"/>
            <w:noWrap/>
            <w:vAlign w:val="center"/>
            <w:hideMark/>
          </w:tcPr>
          <w:p w14:paraId="661543E8" w14:textId="77777777" w:rsidR="00A36476" w:rsidRPr="00C52CEF" w:rsidRDefault="00A36476" w:rsidP="00A36476">
            <w:pPr>
              <w:rPr>
                <w:sz w:val="16"/>
                <w:szCs w:val="16"/>
              </w:rPr>
            </w:pPr>
            <w:r w:rsidRPr="00C52CEF">
              <w:rPr>
                <w:sz w:val="16"/>
                <w:szCs w:val="16"/>
              </w:rPr>
              <w:t>H</w:t>
            </w:r>
          </w:p>
        </w:tc>
        <w:tc>
          <w:tcPr>
            <w:tcW w:w="804" w:type="dxa"/>
            <w:noWrap/>
            <w:vAlign w:val="center"/>
            <w:hideMark/>
          </w:tcPr>
          <w:p w14:paraId="58DB114B" w14:textId="77777777" w:rsidR="00A36476" w:rsidRPr="00C52CEF" w:rsidRDefault="00A36476" w:rsidP="00A36476">
            <w:pPr>
              <w:rPr>
                <w:sz w:val="16"/>
                <w:szCs w:val="16"/>
              </w:rPr>
            </w:pPr>
            <w:r w:rsidRPr="00C52CEF">
              <w:rPr>
                <w:sz w:val="16"/>
                <w:szCs w:val="16"/>
              </w:rPr>
              <w:t>51</w:t>
            </w:r>
          </w:p>
        </w:tc>
        <w:tc>
          <w:tcPr>
            <w:tcW w:w="4037" w:type="dxa"/>
            <w:noWrap/>
            <w:vAlign w:val="center"/>
            <w:hideMark/>
          </w:tcPr>
          <w:p w14:paraId="6733474E" w14:textId="77777777" w:rsidR="00A36476" w:rsidRPr="00C52CEF" w:rsidRDefault="00A36476" w:rsidP="00A36476">
            <w:pPr>
              <w:rPr>
                <w:sz w:val="16"/>
                <w:szCs w:val="16"/>
              </w:rPr>
            </w:pPr>
            <w:r w:rsidRPr="00C52CEF">
              <w:rPr>
                <w:sz w:val="16"/>
                <w:szCs w:val="16"/>
              </w:rPr>
              <w:t>Air transport</w:t>
            </w:r>
          </w:p>
        </w:tc>
        <w:tc>
          <w:tcPr>
            <w:tcW w:w="1041" w:type="dxa"/>
            <w:noWrap/>
            <w:vAlign w:val="center"/>
            <w:hideMark/>
          </w:tcPr>
          <w:p w14:paraId="35436C1B" w14:textId="77777777" w:rsidR="00A36476" w:rsidRPr="00A36476" w:rsidRDefault="00A36476" w:rsidP="00A36476">
            <w:pPr>
              <w:jc w:val="center"/>
              <w:rPr>
                <w:sz w:val="16"/>
                <w:szCs w:val="16"/>
              </w:rPr>
            </w:pPr>
          </w:p>
        </w:tc>
        <w:tc>
          <w:tcPr>
            <w:tcW w:w="1041" w:type="dxa"/>
            <w:noWrap/>
            <w:vAlign w:val="center"/>
            <w:hideMark/>
          </w:tcPr>
          <w:p w14:paraId="76970971" w14:textId="7507F7E9" w:rsidR="00A36476" w:rsidRPr="00A36476" w:rsidRDefault="00A36476" w:rsidP="00A36476">
            <w:pPr>
              <w:jc w:val="center"/>
              <w:rPr>
                <w:sz w:val="16"/>
                <w:szCs w:val="16"/>
              </w:rPr>
            </w:pPr>
            <w:r w:rsidRPr="00A36476">
              <w:rPr>
                <w:sz w:val="16"/>
                <w:szCs w:val="16"/>
              </w:rPr>
              <w:t>Y</w:t>
            </w:r>
          </w:p>
        </w:tc>
        <w:tc>
          <w:tcPr>
            <w:tcW w:w="1041" w:type="dxa"/>
            <w:noWrap/>
            <w:vAlign w:val="center"/>
            <w:hideMark/>
          </w:tcPr>
          <w:p w14:paraId="1B5238C0" w14:textId="5FD94531" w:rsidR="00A36476" w:rsidRPr="00A36476" w:rsidRDefault="00A36476" w:rsidP="00A36476">
            <w:pPr>
              <w:jc w:val="right"/>
              <w:rPr>
                <w:sz w:val="16"/>
                <w:szCs w:val="16"/>
              </w:rPr>
            </w:pPr>
            <w:r w:rsidRPr="00A36476">
              <w:rPr>
                <w:sz w:val="16"/>
                <w:szCs w:val="16"/>
              </w:rPr>
              <w:t xml:space="preserve"> 29 </w:t>
            </w:r>
          </w:p>
        </w:tc>
        <w:tc>
          <w:tcPr>
            <w:tcW w:w="1042" w:type="dxa"/>
            <w:vAlign w:val="center"/>
          </w:tcPr>
          <w:p w14:paraId="33CFBF3D" w14:textId="2D406542" w:rsidR="00A36476" w:rsidRPr="00A36476" w:rsidRDefault="00A36476" w:rsidP="00A36476">
            <w:pPr>
              <w:jc w:val="right"/>
              <w:rPr>
                <w:sz w:val="16"/>
                <w:szCs w:val="16"/>
              </w:rPr>
            </w:pPr>
            <w:r w:rsidRPr="00A36476">
              <w:rPr>
                <w:sz w:val="16"/>
                <w:szCs w:val="16"/>
              </w:rPr>
              <w:t xml:space="preserve"> -   </w:t>
            </w:r>
          </w:p>
        </w:tc>
        <w:tc>
          <w:tcPr>
            <w:tcW w:w="945" w:type="dxa"/>
            <w:noWrap/>
            <w:vAlign w:val="center"/>
            <w:hideMark/>
          </w:tcPr>
          <w:p w14:paraId="69573EED" w14:textId="77777777" w:rsidR="00A36476" w:rsidRPr="00C52CEF" w:rsidRDefault="00A36476" w:rsidP="00A36476">
            <w:pPr>
              <w:jc w:val="right"/>
              <w:rPr>
                <w:sz w:val="16"/>
                <w:szCs w:val="16"/>
              </w:rPr>
            </w:pPr>
            <w:r w:rsidRPr="00C52CEF">
              <w:rPr>
                <w:sz w:val="16"/>
                <w:szCs w:val="16"/>
              </w:rPr>
              <w:t>1,045</w:t>
            </w:r>
          </w:p>
        </w:tc>
        <w:tc>
          <w:tcPr>
            <w:tcW w:w="945" w:type="dxa"/>
            <w:noWrap/>
            <w:vAlign w:val="center"/>
            <w:hideMark/>
          </w:tcPr>
          <w:p w14:paraId="5315E91B" w14:textId="77777777" w:rsidR="00A36476" w:rsidRPr="00C52CEF" w:rsidRDefault="00A36476" w:rsidP="00A36476">
            <w:pPr>
              <w:jc w:val="right"/>
              <w:rPr>
                <w:sz w:val="16"/>
                <w:szCs w:val="16"/>
              </w:rPr>
            </w:pPr>
            <w:r w:rsidRPr="00C52CEF">
              <w:rPr>
                <w:sz w:val="16"/>
                <w:szCs w:val="16"/>
              </w:rPr>
              <w:t>1,025</w:t>
            </w:r>
          </w:p>
        </w:tc>
        <w:tc>
          <w:tcPr>
            <w:tcW w:w="945" w:type="dxa"/>
            <w:noWrap/>
            <w:vAlign w:val="center"/>
            <w:hideMark/>
          </w:tcPr>
          <w:p w14:paraId="0A9C96F0" w14:textId="77777777" w:rsidR="00A36476" w:rsidRPr="00C52CEF" w:rsidRDefault="00A36476" w:rsidP="00A36476">
            <w:pPr>
              <w:jc w:val="right"/>
              <w:rPr>
                <w:i/>
                <w:iCs/>
                <w:sz w:val="16"/>
                <w:szCs w:val="16"/>
              </w:rPr>
            </w:pPr>
            <w:r w:rsidRPr="00C52CEF">
              <w:rPr>
                <w:i/>
                <w:iCs/>
                <w:sz w:val="16"/>
                <w:szCs w:val="16"/>
              </w:rPr>
              <w:t>98.09</w:t>
            </w:r>
          </w:p>
        </w:tc>
        <w:tc>
          <w:tcPr>
            <w:tcW w:w="2343" w:type="dxa"/>
            <w:noWrap/>
            <w:hideMark/>
          </w:tcPr>
          <w:p w14:paraId="34573EC5" w14:textId="77777777" w:rsidR="00A36476" w:rsidRPr="00C52CEF" w:rsidRDefault="00A36476" w:rsidP="00A36476">
            <w:pPr>
              <w:rPr>
                <w:i/>
                <w:iCs/>
                <w:sz w:val="16"/>
                <w:szCs w:val="16"/>
              </w:rPr>
            </w:pPr>
          </w:p>
        </w:tc>
      </w:tr>
      <w:tr w:rsidR="00A36476" w:rsidRPr="00C52CEF" w14:paraId="383F2CE2" w14:textId="77777777" w:rsidTr="00A36476">
        <w:trPr>
          <w:trHeight w:val="204"/>
        </w:trPr>
        <w:tc>
          <w:tcPr>
            <w:tcW w:w="775" w:type="dxa"/>
            <w:noWrap/>
            <w:vAlign w:val="center"/>
            <w:hideMark/>
          </w:tcPr>
          <w:p w14:paraId="0343021A" w14:textId="77777777" w:rsidR="00A36476" w:rsidRPr="00C52CEF" w:rsidRDefault="00A36476" w:rsidP="00A36476">
            <w:pPr>
              <w:rPr>
                <w:sz w:val="16"/>
                <w:szCs w:val="16"/>
              </w:rPr>
            </w:pPr>
            <w:r w:rsidRPr="00C52CEF">
              <w:rPr>
                <w:sz w:val="16"/>
                <w:szCs w:val="16"/>
              </w:rPr>
              <w:t>H</w:t>
            </w:r>
          </w:p>
        </w:tc>
        <w:tc>
          <w:tcPr>
            <w:tcW w:w="804" w:type="dxa"/>
            <w:noWrap/>
            <w:vAlign w:val="center"/>
            <w:hideMark/>
          </w:tcPr>
          <w:p w14:paraId="3CB442BD" w14:textId="77777777" w:rsidR="00A36476" w:rsidRPr="00C52CEF" w:rsidRDefault="00A36476" w:rsidP="00A36476">
            <w:pPr>
              <w:rPr>
                <w:sz w:val="16"/>
                <w:szCs w:val="16"/>
              </w:rPr>
            </w:pPr>
            <w:r w:rsidRPr="00C52CEF">
              <w:rPr>
                <w:sz w:val="16"/>
                <w:szCs w:val="16"/>
              </w:rPr>
              <w:t>52</w:t>
            </w:r>
          </w:p>
        </w:tc>
        <w:tc>
          <w:tcPr>
            <w:tcW w:w="4037" w:type="dxa"/>
            <w:noWrap/>
            <w:vAlign w:val="center"/>
            <w:hideMark/>
          </w:tcPr>
          <w:p w14:paraId="6A711557" w14:textId="77777777" w:rsidR="00A36476" w:rsidRPr="00C52CEF" w:rsidRDefault="00A36476" w:rsidP="00A36476">
            <w:pPr>
              <w:rPr>
                <w:sz w:val="16"/>
                <w:szCs w:val="16"/>
              </w:rPr>
            </w:pPr>
            <w:r w:rsidRPr="00C52CEF">
              <w:rPr>
                <w:sz w:val="16"/>
                <w:szCs w:val="16"/>
              </w:rPr>
              <w:t>Warehousing and support activities for transportation</w:t>
            </w:r>
          </w:p>
        </w:tc>
        <w:tc>
          <w:tcPr>
            <w:tcW w:w="1041" w:type="dxa"/>
            <w:noWrap/>
            <w:vAlign w:val="center"/>
            <w:hideMark/>
          </w:tcPr>
          <w:p w14:paraId="0F4CA2CB" w14:textId="77777777" w:rsidR="00A36476" w:rsidRPr="00A36476" w:rsidRDefault="00A36476" w:rsidP="00A36476">
            <w:pPr>
              <w:jc w:val="center"/>
              <w:rPr>
                <w:sz w:val="16"/>
                <w:szCs w:val="16"/>
              </w:rPr>
            </w:pPr>
          </w:p>
        </w:tc>
        <w:tc>
          <w:tcPr>
            <w:tcW w:w="1041" w:type="dxa"/>
            <w:noWrap/>
            <w:vAlign w:val="center"/>
            <w:hideMark/>
          </w:tcPr>
          <w:p w14:paraId="0A0E06B6" w14:textId="77777777" w:rsidR="00A36476" w:rsidRPr="00A36476" w:rsidRDefault="00A36476" w:rsidP="00A36476">
            <w:pPr>
              <w:jc w:val="center"/>
              <w:rPr>
                <w:sz w:val="16"/>
                <w:szCs w:val="16"/>
              </w:rPr>
            </w:pPr>
          </w:p>
        </w:tc>
        <w:tc>
          <w:tcPr>
            <w:tcW w:w="1041" w:type="dxa"/>
            <w:noWrap/>
            <w:vAlign w:val="center"/>
            <w:hideMark/>
          </w:tcPr>
          <w:p w14:paraId="57243A19" w14:textId="3DEB0D20" w:rsidR="00A36476" w:rsidRPr="00A36476" w:rsidRDefault="00A36476" w:rsidP="00A36476">
            <w:pPr>
              <w:jc w:val="right"/>
              <w:rPr>
                <w:sz w:val="16"/>
                <w:szCs w:val="16"/>
              </w:rPr>
            </w:pPr>
            <w:r w:rsidRPr="00A36476">
              <w:rPr>
                <w:sz w:val="16"/>
                <w:szCs w:val="16"/>
              </w:rPr>
              <w:t xml:space="preserve"> 1,473 </w:t>
            </w:r>
          </w:p>
        </w:tc>
        <w:tc>
          <w:tcPr>
            <w:tcW w:w="1042" w:type="dxa"/>
            <w:vAlign w:val="center"/>
          </w:tcPr>
          <w:p w14:paraId="437C7E94" w14:textId="7D63667A" w:rsidR="00A36476" w:rsidRPr="00A36476" w:rsidRDefault="00A36476" w:rsidP="00A36476">
            <w:pPr>
              <w:jc w:val="right"/>
              <w:rPr>
                <w:sz w:val="16"/>
                <w:szCs w:val="16"/>
              </w:rPr>
            </w:pPr>
            <w:r w:rsidRPr="00A36476">
              <w:rPr>
                <w:sz w:val="16"/>
                <w:szCs w:val="16"/>
              </w:rPr>
              <w:t xml:space="preserve"> 944 </w:t>
            </w:r>
          </w:p>
        </w:tc>
        <w:tc>
          <w:tcPr>
            <w:tcW w:w="945" w:type="dxa"/>
            <w:noWrap/>
            <w:vAlign w:val="center"/>
            <w:hideMark/>
          </w:tcPr>
          <w:p w14:paraId="39BA23A7" w14:textId="77777777" w:rsidR="00A36476" w:rsidRPr="00C52CEF" w:rsidRDefault="00A36476" w:rsidP="00A36476">
            <w:pPr>
              <w:jc w:val="right"/>
              <w:rPr>
                <w:sz w:val="16"/>
                <w:szCs w:val="16"/>
              </w:rPr>
            </w:pPr>
            <w:r w:rsidRPr="00C52CEF">
              <w:rPr>
                <w:sz w:val="16"/>
                <w:szCs w:val="16"/>
              </w:rPr>
              <w:t>17,380</w:t>
            </w:r>
          </w:p>
        </w:tc>
        <w:tc>
          <w:tcPr>
            <w:tcW w:w="945" w:type="dxa"/>
            <w:noWrap/>
            <w:vAlign w:val="center"/>
            <w:hideMark/>
          </w:tcPr>
          <w:p w14:paraId="34F695EF" w14:textId="77777777" w:rsidR="00A36476" w:rsidRPr="00C52CEF" w:rsidRDefault="00A36476" w:rsidP="00A36476">
            <w:pPr>
              <w:jc w:val="right"/>
              <w:rPr>
                <w:sz w:val="16"/>
                <w:szCs w:val="16"/>
              </w:rPr>
            </w:pPr>
            <w:r w:rsidRPr="00C52CEF">
              <w:rPr>
                <w:sz w:val="16"/>
                <w:szCs w:val="16"/>
              </w:rPr>
              <w:t>17,210</w:t>
            </w:r>
          </w:p>
        </w:tc>
        <w:tc>
          <w:tcPr>
            <w:tcW w:w="945" w:type="dxa"/>
            <w:noWrap/>
            <w:vAlign w:val="center"/>
            <w:hideMark/>
          </w:tcPr>
          <w:p w14:paraId="72E2CA9D" w14:textId="77777777" w:rsidR="00A36476" w:rsidRPr="00C52CEF" w:rsidRDefault="00A36476" w:rsidP="00A36476">
            <w:pPr>
              <w:jc w:val="right"/>
              <w:rPr>
                <w:i/>
                <w:iCs/>
                <w:sz w:val="16"/>
                <w:szCs w:val="16"/>
              </w:rPr>
            </w:pPr>
            <w:r w:rsidRPr="00C52CEF">
              <w:rPr>
                <w:i/>
                <w:iCs/>
                <w:sz w:val="16"/>
                <w:szCs w:val="16"/>
              </w:rPr>
              <w:t>99.02</w:t>
            </w:r>
          </w:p>
        </w:tc>
        <w:tc>
          <w:tcPr>
            <w:tcW w:w="2343" w:type="dxa"/>
            <w:noWrap/>
            <w:hideMark/>
          </w:tcPr>
          <w:p w14:paraId="0183CC3F" w14:textId="77777777" w:rsidR="00A36476" w:rsidRPr="00C52CEF" w:rsidRDefault="00A36476" w:rsidP="00A36476">
            <w:pPr>
              <w:rPr>
                <w:i/>
                <w:iCs/>
                <w:sz w:val="16"/>
                <w:szCs w:val="16"/>
              </w:rPr>
            </w:pPr>
          </w:p>
        </w:tc>
      </w:tr>
      <w:tr w:rsidR="00A36476" w:rsidRPr="00C52CEF" w14:paraId="62521CE9" w14:textId="77777777" w:rsidTr="00A36476">
        <w:trPr>
          <w:trHeight w:val="204"/>
        </w:trPr>
        <w:tc>
          <w:tcPr>
            <w:tcW w:w="775" w:type="dxa"/>
            <w:noWrap/>
            <w:vAlign w:val="center"/>
            <w:hideMark/>
          </w:tcPr>
          <w:p w14:paraId="6AA9A315" w14:textId="77777777" w:rsidR="00A36476" w:rsidRPr="00C52CEF" w:rsidRDefault="00A36476" w:rsidP="00A36476">
            <w:pPr>
              <w:rPr>
                <w:sz w:val="16"/>
                <w:szCs w:val="16"/>
              </w:rPr>
            </w:pPr>
            <w:r w:rsidRPr="00C52CEF">
              <w:rPr>
                <w:sz w:val="16"/>
                <w:szCs w:val="16"/>
              </w:rPr>
              <w:t>H</w:t>
            </w:r>
          </w:p>
        </w:tc>
        <w:tc>
          <w:tcPr>
            <w:tcW w:w="804" w:type="dxa"/>
            <w:noWrap/>
            <w:vAlign w:val="center"/>
            <w:hideMark/>
          </w:tcPr>
          <w:p w14:paraId="08E23ECA" w14:textId="77777777" w:rsidR="00A36476" w:rsidRPr="00C52CEF" w:rsidRDefault="00A36476" w:rsidP="00A36476">
            <w:pPr>
              <w:rPr>
                <w:sz w:val="16"/>
                <w:szCs w:val="16"/>
              </w:rPr>
            </w:pPr>
            <w:r w:rsidRPr="00C52CEF">
              <w:rPr>
                <w:sz w:val="16"/>
                <w:szCs w:val="16"/>
              </w:rPr>
              <w:t>53</w:t>
            </w:r>
          </w:p>
        </w:tc>
        <w:tc>
          <w:tcPr>
            <w:tcW w:w="4037" w:type="dxa"/>
            <w:noWrap/>
            <w:vAlign w:val="center"/>
            <w:hideMark/>
          </w:tcPr>
          <w:p w14:paraId="6A8F7CE8" w14:textId="77777777" w:rsidR="00A36476" w:rsidRPr="00C52CEF" w:rsidRDefault="00A36476" w:rsidP="00A36476">
            <w:pPr>
              <w:rPr>
                <w:sz w:val="16"/>
                <w:szCs w:val="16"/>
              </w:rPr>
            </w:pPr>
            <w:r w:rsidRPr="00C52CEF">
              <w:rPr>
                <w:sz w:val="16"/>
                <w:szCs w:val="16"/>
              </w:rPr>
              <w:t>Postal and courier activities</w:t>
            </w:r>
          </w:p>
        </w:tc>
        <w:tc>
          <w:tcPr>
            <w:tcW w:w="1041" w:type="dxa"/>
            <w:noWrap/>
            <w:vAlign w:val="center"/>
            <w:hideMark/>
          </w:tcPr>
          <w:p w14:paraId="1DB7D2F5" w14:textId="77777777" w:rsidR="00A36476" w:rsidRPr="00A36476" w:rsidRDefault="00A36476" w:rsidP="00A36476">
            <w:pPr>
              <w:jc w:val="center"/>
              <w:rPr>
                <w:sz w:val="16"/>
                <w:szCs w:val="16"/>
              </w:rPr>
            </w:pPr>
          </w:p>
        </w:tc>
        <w:tc>
          <w:tcPr>
            <w:tcW w:w="1041" w:type="dxa"/>
            <w:noWrap/>
            <w:vAlign w:val="center"/>
            <w:hideMark/>
          </w:tcPr>
          <w:p w14:paraId="3024D274" w14:textId="4DBE97E9" w:rsidR="00A36476" w:rsidRPr="00A36476" w:rsidRDefault="00A36476" w:rsidP="00A36476">
            <w:pPr>
              <w:jc w:val="center"/>
              <w:rPr>
                <w:sz w:val="16"/>
                <w:szCs w:val="16"/>
              </w:rPr>
            </w:pPr>
          </w:p>
        </w:tc>
        <w:tc>
          <w:tcPr>
            <w:tcW w:w="1041" w:type="dxa"/>
            <w:noWrap/>
            <w:vAlign w:val="center"/>
            <w:hideMark/>
          </w:tcPr>
          <w:p w14:paraId="0FAA70A1" w14:textId="0ACED5B0" w:rsidR="00A36476" w:rsidRPr="00A36476" w:rsidRDefault="00A36476" w:rsidP="00A36476">
            <w:pPr>
              <w:jc w:val="right"/>
              <w:rPr>
                <w:sz w:val="16"/>
                <w:szCs w:val="16"/>
              </w:rPr>
            </w:pPr>
            <w:r w:rsidRPr="00A36476">
              <w:rPr>
                <w:sz w:val="16"/>
                <w:szCs w:val="16"/>
              </w:rPr>
              <w:t xml:space="preserve"> 1,805 </w:t>
            </w:r>
          </w:p>
        </w:tc>
        <w:tc>
          <w:tcPr>
            <w:tcW w:w="1042" w:type="dxa"/>
            <w:vAlign w:val="center"/>
          </w:tcPr>
          <w:p w14:paraId="12D497AA" w14:textId="3BE8717E" w:rsidR="00A36476" w:rsidRPr="00A36476" w:rsidRDefault="00A36476" w:rsidP="00A36476">
            <w:pPr>
              <w:jc w:val="right"/>
              <w:rPr>
                <w:sz w:val="16"/>
                <w:szCs w:val="16"/>
              </w:rPr>
            </w:pPr>
            <w:r w:rsidRPr="00A36476">
              <w:rPr>
                <w:sz w:val="16"/>
                <w:szCs w:val="16"/>
              </w:rPr>
              <w:t xml:space="preserve"> 1,200 </w:t>
            </w:r>
          </w:p>
        </w:tc>
        <w:tc>
          <w:tcPr>
            <w:tcW w:w="945" w:type="dxa"/>
            <w:noWrap/>
            <w:vAlign w:val="center"/>
            <w:hideMark/>
          </w:tcPr>
          <w:p w14:paraId="6319A7B6" w14:textId="77777777" w:rsidR="00A36476" w:rsidRPr="00C52CEF" w:rsidRDefault="00A36476" w:rsidP="00A36476">
            <w:pPr>
              <w:jc w:val="right"/>
              <w:rPr>
                <w:sz w:val="16"/>
                <w:szCs w:val="16"/>
              </w:rPr>
            </w:pPr>
            <w:r w:rsidRPr="00C52CEF">
              <w:rPr>
                <w:sz w:val="16"/>
                <w:szCs w:val="16"/>
              </w:rPr>
              <w:t>39,170</w:t>
            </w:r>
          </w:p>
        </w:tc>
        <w:tc>
          <w:tcPr>
            <w:tcW w:w="945" w:type="dxa"/>
            <w:noWrap/>
            <w:vAlign w:val="center"/>
            <w:hideMark/>
          </w:tcPr>
          <w:p w14:paraId="6A43E973" w14:textId="77777777" w:rsidR="00A36476" w:rsidRPr="00C52CEF" w:rsidRDefault="00A36476" w:rsidP="00A36476">
            <w:pPr>
              <w:jc w:val="right"/>
              <w:rPr>
                <w:sz w:val="16"/>
                <w:szCs w:val="16"/>
              </w:rPr>
            </w:pPr>
            <w:r w:rsidRPr="00C52CEF">
              <w:rPr>
                <w:sz w:val="16"/>
                <w:szCs w:val="16"/>
              </w:rPr>
              <w:t>39,140</w:t>
            </w:r>
          </w:p>
        </w:tc>
        <w:tc>
          <w:tcPr>
            <w:tcW w:w="945" w:type="dxa"/>
            <w:noWrap/>
            <w:vAlign w:val="center"/>
            <w:hideMark/>
          </w:tcPr>
          <w:p w14:paraId="4A5FD60A" w14:textId="77777777" w:rsidR="00A36476" w:rsidRPr="00C52CEF" w:rsidRDefault="00A36476" w:rsidP="00A36476">
            <w:pPr>
              <w:jc w:val="right"/>
              <w:rPr>
                <w:i/>
                <w:iCs/>
                <w:sz w:val="16"/>
                <w:szCs w:val="16"/>
              </w:rPr>
            </w:pPr>
            <w:r w:rsidRPr="00C52CEF">
              <w:rPr>
                <w:i/>
                <w:iCs/>
                <w:sz w:val="16"/>
                <w:szCs w:val="16"/>
              </w:rPr>
              <w:t>99.92</w:t>
            </w:r>
          </w:p>
        </w:tc>
        <w:tc>
          <w:tcPr>
            <w:tcW w:w="2343" w:type="dxa"/>
            <w:noWrap/>
            <w:hideMark/>
          </w:tcPr>
          <w:p w14:paraId="59A321BC" w14:textId="77777777" w:rsidR="00A36476" w:rsidRPr="00C52CEF" w:rsidRDefault="00A36476" w:rsidP="00A36476">
            <w:pPr>
              <w:rPr>
                <w:i/>
                <w:iCs/>
                <w:sz w:val="16"/>
                <w:szCs w:val="16"/>
              </w:rPr>
            </w:pPr>
          </w:p>
        </w:tc>
      </w:tr>
      <w:tr w:rsidR="00A36476" w:rsidRPr="00C52CEF" w14:paraId="4B93DDD0" w14:textId="77777777" w:rsidTr="00A36476">
        <w:trPr>
          <w:trHeight w:val="204"/>
        </w:trPr>
        <w:tc>
          <w:tcPr>
            <w:tcW w:w="775" w:type="dxa"/>
            <w:noWrap/>
            <w:vAlign w:val="center"/>
            <w:hideMark/>
          </w:tcPr>
          <w:p w14:paraId="032BFAE7" w14:textId="77777777" w:rsidR="00A36476" w:rsidRPr="00C52CEF" w:rsidRDefault="00A36476" w:rsidP="00A36476">
            <w:pPr>
              <w:rPr>
                <w:sz w:val="16"/>
                <w:szCs w:val="16"/>
              </w:rPr>
            </w:pPr>
            <w:r w:rsidRPr="00C52CEF">
              <w:rPr>
                <w:sz w:val="16"/>
                <w:szCs w:val="16"/>
              </w:rPr>
              <w:t>I</w:t>
            </w:r>
          </w:p>
        </w:tc>
        <w:tc>
          <w:tcPr>
            <w:tcW w:w="804" w:type="dxa"/>
            <w:noWrap/>
            <w:vAlign w:val="center"/>
            <w:hideMark/>
          </w:tcPr>
          <w:p w14:paraId="494524BE" w14:textId="77777777" w:rsidR="00A36476" w:rsidRPr="00C52CEF" w:rsidRDefault="00A36476" w:rsidP="00A36476">
            <w:pPr>
              <w:rPr>
                <w:sz w:val="16"/>
                <w:szCs w:val="16"/>
              </w:rPr>
            </w:pPr>
            <w:r w:rsidRPr="00C52CEF">
              <w:rPr>
                <w:sz w:val="16"/>
                <w:szCs w:val="16"/>
              </w:rPr>
              <w:t>55</w:t>
            </w:r>
          </w:p>
        </w:tc>
        <w:tc>
          <w:tcPr>
            <w:tcW w:w="4037" w:type="dxa"/>
            <w:noWrap/>
            <w:vAlign w:val="center"/>
            <w:hideMark/>
          </w:tcPr>
          <w:p w14:paraId="7C9F6909" w14:textId="77777777" w:rsidR="00A36476" w:rsidRPr="00C52CEF" w:rsidRDefault="00A36476" w:rsidP="00A36476">
            <w:pPr>
              <w:rPr>
                <w:sz w:val="16"/>
                <w:szCs w:val="16"/>
              </w:rPr>
            </w:pPr>
            <w:r w:rsidRPr="00C52CEF">
              <w:rPr>
                <w:sz w:val="16"/>
                <w:szCs w:val="16"/>
              </w:rPr>
              <w:t>Accommodation</w:t>
            </w:r>
          </w:p>
        </w:tc>
        <w:tc>
          <w:tcPr>
            <w:tcW w:w="1041" w:type="dxa"/>
            <w:noWrap/>
            <w:vAlign w:val="center"/>
            <w:hideMark/>
          </w:tcPr>
          <w:p w14:paraId="0A8D7137" w14:textId="77777777" w:rsidR="00A36476" w:rsidRPr="00A36476" w:rsidRDefault="00A36476" w:rsidP="00A36476">
            <w:pPr>
              <w:jc w:val="center"/>
              <w:rPr>
                <w:sz w:val="16"/>
                <w:szCs w:val="16"/>
              </w:rPr>
            </w:pPr>
          </w:p>
        </w:tc>
        <w:tc>
          <w:tcPr>
            <w:tcW w:w="1041" w:type="dxa"/>
            <w:noWrap/>
            <w:vAlign w:val="center"/>
            <w:hideMark/>
          </w:tcPr>
          <w:p w14:paraId="6F3CF084" w14:textId="77777777" w:rsidR="00A36476" w:rsidRPr="00A36476" w:rsidRDefault="00A36476" w:rsidP="00A36476">
            <w:pPr>
              <w:jc w:val="center"/>
              <w:rPr>
                <w:sz w:val="16"/>
                <w:szCs w:val="16"/>
              </w:rPr>
            </w:pPr>
          </w:p>
        </w:tc>
        <w:tc>
          <w:tcPr>
            <w:tcW w:w="1041" w:type="dxa"/>
            <w:noWrap/>
            <w:vAlign w:val="center"/>
            <w:hideMark/>
          </w:tcPr>
          <w:p w14:paraId="0FE3F83C" w14:textId="1DA6145E" w:rsidR="00A36476" w:rsidRPr="00A36476" w:rsidRDefault="00A36476" w:rsidP="00A36476">
            <w:pPr>
              <w:jc w:val="right"/>
              <w:rPr>
                <w:sz w:val="16"/>
                <w:szCs w:val="16"/>
              </w:rPr>
            </w:pPr>
            <w:r w:rsidRPr="00A36476">
              <w:rPr>
                <w:sz w:val="16"/>
                <w:szCs w:val="16"/>
              </w:rPr>
              <w:t xml:space="preserve"> 5,233 </w:t>
            </w:r>
          </w:p>
        </w:tc>
        <w:tc>
          <w:tcPr>
            <w:tcW w:w="1042" w:type="dxa"/>
            <w:vAlign w:val="center"/>
          </w:tcPr>
          <w:p w14:paraId="07979C84" w14:textId="076819C4" w:rsidR="00A36476" w:rsidRPr="00A36476" w:rsidRDefault="00A36476" w:rsidP="00A36476">
            <w:pPr>
              <w:jc w:val="right"/>
              <w:rPr>
                <w:sz w:val="16"/>
                <w:szCs w:val="16"/>
              </w:rPr>
            </w:pPr>
            <w:r w:rsidRPr="00A36476">
              <w:rPr>
                <w:sz w:val="16"/>
                <w:szCs w:val="16"/>
              </w:rPr>
              <w:t xml:space="preserve"> 3,484 </w:t>
            </w:r>
          </w:p>
        </w:tc>
        <w:tc>
          <w:tcPr>
            <w:tcW w:w="945" w:type="dxa"/>
            <w:noWrap/>
            <w:vAlign w:val="center"/>
            <w:hideMark/>
          </w:tcPr>
          <w:p w14:paraId="2BC4A496" w14:textId="77777777" w:rsidR="00A36476" w:rsidRPr="00C52CEF" w:rsidRDefault="00A36476" w:rsidP="00A36476">
            <w:pPr>
              <w:jc w:val="right"/>
              <w:rPr>
                <w:sz w:val="16"/>
                <w:szCs w:val="16"/>
              </w:rPr>
            </w:pPr>
            <w:r w:rsidRPr="00C52CEF">
              <w:rPr>
                <w:sz w:val="16"/>
                <w:szCs w:val="16"/>
              </w:rPr>
              <w:t>18,665</w:t>
            </w:r>
          </w:p>
        </w:tc>
        <w:tc>
          <w:tcPr>
            <w:tcW w:w="945" w:type="dxa"/>
            <w:noWrap/>
            <w:vAlign w:val="center"/>
            <w:hideMark/>
          </w:tcPr>
          <w:p w14:paraId="31EAD6CD" w14:textId="77777777" w:rsidR="00A36476" w:rsidRPr="00C52CEF" w:rsidRDefault="00A36476" w:rsidP="00A36476">
            <w:pPr>
              <w:jc w:val="right"/>
              <w:rPr>
                <w:sz w:val="16"/>
                <w:szCs w:val="16"/>
              </w:rPr>
            </w:pPr>
            <w:r w:rsidRPr="00C52CEF">
              <w:rPr>
                <w:sz w:val="16"/>
                <w:szCs w:val="16"/>
              </w:rPr>
              <w:t>18,485</w:t>
            </w:r>
          </w:p>
        </w:tc>
        <w:tc>
          <w:tcPr>
            <w:tcW w:w="945" w:type="dxa"/>
            <w:noWrap/>
            <w:vAlign w:val="center"/>
            <w:hideMark/>
          </w:tcPr>
          <w:p w14:paraId="193F34D1" w14:textId="77777777" w:rsidR="00A36476" w:rsidRPr="00C52CEF" w:rsidRDefault="00A36476" w:rsidP="00A36476">
            <w:pPr>
              <w:jc w:val="right"/>
              <w:rPr>
                <w:i/>
                <w:iCs/>
                <w:sz w:val="16"/>
                <w:szCs w:val="16"/>
              </w:rPr>
            </w:pPr>
            <w:r w:rsidRPr="00C52CEF">
              <w:rPr>
                <w:i/>
                <w:iCs/>
                <w:sz w:val="16"/>
                <w:szCs w:val="16"/>
              </w:rPr>
              <w:t>99.04</w:t>
            </w:r>
          </w:p>
        </w:tc>
        <w:tc>
          <w:tcPr>
            <w:tcW w:w="2343" w:type="dxa"/>
            <w:noWrap/>
            <w:hideMark/>
          </w:tcPr>
          <w:p w14:paraId="28D9EE33" w14:textId="77777777" w:rsidR="00A36476" w:rsidRPr="00C52CEF" w:rsidRDefault="00A36476" w:rsidP="00A36476">
            <w:pPr>
              <w:rPr>
                <w:i/>
                <w:iCs/>
                <w:sz w:val="16"/>
                <w:szCs w:val="16"/>
              </w:rPr>
            </w:pPr>
          </w:p>
        </w:tc>
      </w:tr>
      <w:tr w:rsidR="00A36476" w:rsidRPr="00C52CEF" w14:paraId="74C71808" w14:textId="77777777" w:rsidTr="00A36476">
        <w:trPr>
          <w:trHeight w:val="204"/>
        </w:trPr>
        <w:tc>
          <w:tcPr>
            <w:tcW w:w="775" w:type="dxa"/>
            <w:noWrap/>
            <w:vAlign w:val="center"/>
            <w:hideMark/>
          </w:tcPr>
          <w:p w14:paraId="02B152C0" w14:textId="77777777" w:rsidR="00A36476" w:rsidRPr="00C52CEF" w:rsidRDefault="00A36476" w:rsidP="00A36476">
            <w:pPr>
              <w:rPr>
                <w:sz w:val="16"/>
                <w:szCs w:val="16"/>
              </w:rPr>
            </w:pPr>
            <w:r w:rsidRPr="00C52CEF">
              <w:rPr>
                <w:sz w:val="16"/>
                <w:szCs w:val="16"/>
              </w:rPr>
              <w:t>I</w:t>
            </w:r>
          </w:p>
        </w:tc>
        <w:tc>
          <w:tcPr>
            <w:tcW w:w="804" w:type="dxa"/>
            <w:noWrap/>
            <w:vAlign w:val="center"/>
            <w:hideMark/>
          </w:tcPr>
          <w:p w14:paraId="67C04F96" w14:textId="77777777" w:rsidR="00A36476" w:rsidRPr="00C52CEF" w:rsidRDefault="00A36476" w:rsidP="00A36476">
            <w:pPr>
              <w:rPr>
                <w:sz w:val="16"/>
                <w:szCs w:val="16"/>
              </w:rPr>
            </w:pPr>
            <w:r w:rsidRPr="00C52CEF">
              <w:rPr>
                <w:sz w:val="16"/>
                <w:szCs w:val="16"/>
              </w:rPr>
              <w:t>56</w:t>
            </w:r>
          </w:p>
        </w:tc>
        <w:tc>
          <w:tcPr>
            <w:tcW w:w="4037" w:type="dxa"/>
            <w:noWrap/>
            <w:vAlign w:val="center"/>
            <w:hideMark/>
          </w:tcPr>
          <w:p w14:paraId="57BA2468" w14:textId="77777777" w:rsidR="00A36476" w:rsidRPr="00C52CEF" w:rsidRDefault="00A36476" w:rsidP="00A36476">
            <w:pPr>
              <w:rPr>
                <w:sz w:val="16"/>
                <w:szCs w:val="16"/>
              </w:rPr>
            </w:pPr>
            <w:r w:rsidRPr="00C52CEF">
              <w:rPr>
                <w:sz w:val="16"/>
                <w:szCs w:val="16"/>
              </w:rPr>
              <w:t>Food and beverage service activities</w:t>
            </w:r>
          </w:p>
        </w:tc>
        <w:tc>
          <w:tcPr>
            <w:tcW w:w="1041" w:type="dxa"/>
            <w:noWrap/>
            <w:vAlign w:val="center"/>
            <w:hideMark/>
          </w:tcPr>
          <w:p w14:paraId="1B137E61" w14:textId="77777777" w:rsidR="00A36476" w:rsidRPr="00A36476" w:rsidRDefault="00A36476" w:rsidP="00A36476">
            <w:pPr>
              <w:jc w:val="center"/>
              <w:rPr>
                <w:sz w:val="16"/>
                <w:szCs w:val="16"/>
              </w:rPr>
            </w:pPr>
          </w:p>
        </w:tc>
        <w:tc>
          <w:tcPr>
            <w:tcW w:w="1041" w:type="dxa"/>
            <w:noWrap/>
            <w:vAlign w:val="center"/>
            <w:hideMark/>
          </w:tcPr>
          <w:p w14:paraId="55E4057C" w14:textId="77777777" w:rsidR="00A36476" w:rsidRPr="00A36476" w:rsidRDefault="00A36476" w:rsidP="00A36476">
            <w:pPr>
              <w:jc w:val="center"/>
              <w:rPr>
                <w:sz w:val="16"/>
                <w:szCs w:val="16"/>
              </w:rPr>
            </w:pPr>
          </w:p>
        </w:tc>
        <w:tc>
          <w:tcPr>
            <w:tcW w:w="1041" w:type="dxa"/>
            <w:noWrap/>
            <w:vAlign w:val="center"/>
            <w:hideMark/>
          </w:tcPr>
          <w:p w14:paraId="27B3535E" w14:textId="0B8561CA" w:rsidR="00A36476" w:rsidRPr="00A36476" w:rsidRDefault="00A36476" w:rsidP="00A36476">
            <w:pPr>
              <w:jc w:val="right"/>
              <w:rPr>
                <w:sz w:val="16"/>
                <w:szCs w:val="16"/>
              </w:rPr>
            </w:pPr>
            <w:r w:rsidRPr="00A36476">
              <w:rPr>
                <w:sz w:val="16"/>
                <w:szCs w:val="16"/>
              </w:rPr>
              <w:t xml:space="preserve"> 19,502 </w:t>
            </w:r>
          </w:p>
        </w:tc>
        <w:tc>
          <w:tcPr>
            <w:tcW w:w="1042" w:type="dxa"/>
            <w:vAlign w:val="center"/>
          </w:tcPr>
          <w:p w14:paraId="1167185E" w14:textId="17054093" w:rsidR="00A36476" w:rsidRPr="00A36476" w:rsidRDefault="00A36476" w:rsidP="00A36476">
            <w:pPr>
              <w:jc w:val="right"/>
              <w:rPr>
                <w:sz w:val="16"/>
                <w:szCs w:val="16"/>
              </w:rPr>
            </w:pPr>
            <w:r w:rsidRPr="00A36476">
              <w:rPr>
                <w:sz w:val="16"/>
                <w:szCs w:val="16"/>
              </w:rPr>
              <w:t xml:space="preserve"> 13,413 </w:t>
            </w:r>
          </w:p>
        </w:tc>
        <w:tc>
          <w:tcPr>
            <w:tcW w:w="945" w:type="dxa"/>
            <w:noWrap/>
            <w:vAlign w:val="center"/>
            <w:hideMark/>
          </w:tcPr>
          <w:p w14:paraId="4C3147C1" w14:textId="77777777" w:rsidR="00A36476" w:rsidRPr="00C52CEF" w:rsidRDefault="00A36476" w:rsidP="00A36476">
            <w:pPr>
              <w:jc w:val="right"/>
              <w:rPr>
                <w:sz w:val="16"/>
                <w:szCs w:val="16"/>
              </w:rPr>
            </w:pPr>
            <w:r w:rsidRPr="00C52CEF">
              <w:rPr>
                <w:sz w:val="16"/>
                <w:szCs w:val="16"/>
              </w:rPr>
              <w:t>148,350</w:t>
            </w:r>
          </w:p>
        </w:tc>
        <w:tc>
          <w:tcPr>
            <w:tcW w:w="945" w:type="dxa"/>
            <w:noWrap/>
            <w:vAlign w:val="center"/>
            <w:hideMark/>
          </w:tcPr>
          <w:p w14:paraId="199A87F7" w14:textId="77777777" w:rsidR="00A36476" w:rsidRPr="00C52CEF" w:rsidRDefault="00A36476" w:rsidP="00A36476">
            <w:pPr>
              <w:jc w:val="right"/>
              <w:rPr>
                <w:sz w:val="16"/>
                <w:szCs w:val="16"/>
              </w:rPr>
            </w:pPr>
            <w:r w:rsidRPr="00C52CEF">
              <w:rPr>
                <w:sz w:val="16"/>
                <w:szCs w:val="16"/>
              </w:rPr>
              <w:t>147,885</w:t>
            </w:r>
          </w:p>
        </w:tc>
        <w:tc>
          <w:tcPr>
            <w:tcW w:w="945" w:type="dxa"/>
            <w:noWrap/>
            <w:vAlign w:val="center"/>
            <w:hideMark/>
          </w:tcPr>
          <w:p w14:paraId="585EC1D5" w14:textId="77777777" w:rsidR="00A36476" w:rsidRPr="00C52CEF" w:rsidRDefault="00A36476" w:rsidP="00A36476">
            <w:pPr>
              <w:jc w:val="right"/>
              <w:rPr>
                <w:i/>
                <w:iCs/>
                <w:sz w:val="16"/>
                <w:szCs w:val="16"/>
              </w:rPr>
            </w:pPr>
            <w:r w:rsidRPr="00C52CEF">
              <w:rPr>
                <w:i/>
                <w:iCs/>
                <w:sz w:val="16"/>
                <w:szCs w:val="16"/>
              </w:rPr>
              <w:t>99.69</w:t>
            </w:r>
          </w:p>
        </w:tc>
        <w:tc>
          <w:tcPr>
            <w:tcW w:w="2343" w:type="dxa"/>
            <w:noWrap/>
            <w:hideMark/>
          </w:tcPr>
          <w:p w14:paraId="463EDD93" w14:textId="77777777" w:rsidR="00A36476" w:rsidRPr="00C52CEF" w:rsidRDefault="00A36476" w:rsidP="00A36476">
            <w:pPr>
              <w:rPr>
                <w:i/>
                <w:iCs/>
                <w:sz w:val="16"/>
                <w:szCs w:val="16"/>
              </w:rPr>
            </w:pPr>
          </w:p>
        </w:tc>
      </w:tr>
      <w:tr w:rsidR="00A36476" w:rsidRPr="00C52CEF" w14:paraId="36BB195D" w14:textId="77777777" w:rsidTr="00A36476">
        <w:trPr>
          <w:trHeight w:val="204"/>
        </w:trPr>
        <w:tc>
          <w:tcPr>
            <w:tcW w:w="775" w:type="dxa"/>
            <w:noWrap/>
            <w:vAlign w:val="center"/>
            <w:hideMark/>
          </w:tcPr>
          <w:p w14:paraId="14F1DDA0" w14:textId="77777777" w:rsidR="00A36476" w:rsidRPr="00C52CEF" w:rsidRDefault="00A36476" w:rsidP="00A36476">
            <w:pPr>
              <w:rPr>
                <w:sz w:val="16"/>
                <w:szCs w:val="16"/>
              </w:rPr>
            </w:pPr>
            <w:r w:rsidRPr="00C52CEF">
              <w:rPr>
                <w:sz w:val="16"/>
                <w:szCs w:val="16"/>
              </w:rPr>
              <w:t>J</w:t>
            </w:r>
          </w:p>
        </w:tc>
        <w:tc>
          <w:tcPr>
            <w:tcW w:w="804" w:type="dxa"/>
            <w:noWrap/>
            <w:vAlign w:val="center"/>
            <w:hideMark/>
          </w:tcPr>
          <w:p w14:paraId="1DCFFA33" w14:textId="77777777" w:rsidR="00A36476" w:rsidRPr="00C52CEF" w:rsidRDefault="00A36476" w:rsidP="00A36476">
            <w:pPr>
              <w:rPr>
                <w:sz w:val="16"/>
                <w:szCs w:val="16"/>
              </w:rPr>
            </w:pPr>
            <w:r w:rsidRPr="00C52CEF">
              <w:rPr>
                <w:sz w:val="16"/>
                <w:szCs w:val="16"/>
              </w:rPr>
              <w:t>58</w:t>
            </w:r>
          </w:p>
        </w:tc>
        <w:tc>
          <w:tcPr>
            <w:tcW w:w="4037" w:type="dxa"/>
            <w:noWrap/>
            <w:vAlign w:val="center"/>
            <w:hideMark/>
          </w:tcPr>
          <w:p w14:paraId="4EBE3D69" w14:textId="77777777" w:rsidR="00A36476" w:rsidRPr="00C52CEF" w:rsidRDefault="00A36476" w:rsidP="00A36476">
            <w:pPr>
              <w:rPr>
                <w:sz w:val="16"/>
                <w:szCs w:val="16"/>
              </w:rPr>
            </w:pPr>
            <w:r w:rsidRPr="00C52CEF">
              <w:rPr>
                <w:sz w:val="16"/>
                <w:szCs w:val="16"/>
              </w:rPr>
              <w:t>Publishing activities</w:t>
            </w:r>
          </w:p>
        </w:tc>
        <w:tc>
          <w:tcPr>
            <w:tcW w:w="1041" w:type="dxa"/>
            <w:noWrap/>
            <w:vAlign w:val="center"/>
            <w:hideMark/>
          </w:tcPr>
          <w:p w14:paraId="7346B889" w14:textId="77777777" w:rsidR="00A36476" w:rsidRPr="00A36476" w:rsidRDefault="00A36476" w:rsidP="00A36476">
            <w:pPr>
              <w:jc w:val="center"/>
              <w:rPr>
                <w:sz w:val="16"/>
                <w:szCs w:val="16"/>
              </w:rPr>
            </w:pPr>
          </w:p>
        </w:tc>
        <w:tc>
          <w:tcPr>
            <w:tcW w:w="1041" w:type="dxa"/>
            <w:noWrap/>
            <w:vAlign w:val="center"/>
            <w:hideMark/>
          </w:tcPr>
          <w:p w14:paraId="7B226656" w14:textId="23D69FA3" w:rsidR="00A36476" w:rsidRPr="00A36476" w:rsidRDefault="00A36476" w:rsidP="00A36476">
            <w:pPr>
              <w:jc w:val="center"/>
              <w:rPr>
                <w:sz w:val="16"/>
                <w:szCs w:val="16"/>
              </w:rPr>
            </w:pPr>
          </w:p>
        </w:tc>
        <w:tc>
          <w:tcPr>
            <w:tcW w:w="1041" w:type="dxa"/>
            <w:noWrap/>
            <w:vAlign w:val="center"/>
            <w:hideMark/>
          </w:tcPr>
          <w:p w14:paraId="71BCFA22" w14:textId="562868F9" w:rsidR="00A36476" w:rsidRPr="00A36476" w:rsidRDefault="00A36476" w:rsidP="00A36476">
            <w:pPr>
              <w:jc w:val="right"/>
              <w:rPr>
                <w:sz w:val="16"/>
                <w:szCs w:val="16"/>
              </w:rPr>
            </w:pPr>
            <w:r w:rsidRPr="00A36476">
              <w:rPr>
                <w:sz w:val="16"/>
                <w:szCs w:val="16"/>
              </w:rPr>
              <w:t xml:space="preserve"> 585 </w:t>
            </w:r>
          </w:p>
        </w:tc>
        <w:tc>
          <w:tcPr>
            <w:tcW w:w="1042" w:type="dxa"/>
            <w:vAlign w:val="center"/>
          </w:tcPr>
          <w:p w14:paraId="1FCC615B" w14:textId="674FF5E4" w:rsidR="00A36476" w:rsidRPr="00A36476" w:rsidRDefault="00A36476" w:rsidP="00A36476">
            <w:pPr>
              <w:jc w:val="right"/>
              <w:rPr>
                <w:sz w:val="16"/>
                <w:szCs w:val="16"/>
              </w:rPr>
            </w:pPr>
            <w:r w:rsidRPr="00A36476">
              <w:rPr>
                <w:sz w:val="16"/>
                <w:szCs w:val="16"/>
              </w:rPr>
              <w:t xml:space="preserve"> 367 </w:t>
            </w:r>
          </w:p>
        </w:tc>
        <w:tc>
          <w:tcPr>
            <w:tcW w:w="945" w:type="dxa"/>
            <w:noWrap/>
            <w:vAlign w:val="center"/>
            <w:hideMark/>
          </w:tcPr>
          <w:p w14:paraId="7152A42E" w14:textId="77777777" w:rsidR="00A36476" w:rsidRPr="00C52CEF" w:rsidRDefault="00A36476" w:rsidP="00A36476">
            <w:pPr>
              <w:jc w:val="right"/>
              <w:rPr>
                <w:sz w:val="16"/>
                <w:szCs w:val="16"/>
              </w:rPr>
            </w:pPr>
            <w:r w:rsidRPr="00C52CEF">
              <w:rPr>
                <w:sz w:val="16"/>
                <w:szCs w:val="16"/>
              </w:rPr>
              <w:t>12,075</w:t>
            </w:r>
          </w:p>
        </w:tc>
        <w:tc>
          <w:tcPr>
            <w:tcW w:w="945" w:type="dxa"/>
            <w:noWrap/>
            <w:vAlign w:val="center"/>
            <w:hideMark/>
          </w:tcPr>
          <w:p w14:paraId="0A717B9D" w14:textId="77777777" w:rsidR="00A36476" w:rsidRPr="00C52CEF" w:rsidRDefault="00A36476" w:rsidP="00A36476">
            <w:pPr>
              <w:jc w:val="right"/>
              <w:rPr>
                <w:sz w:val="16"/>
                <w:szCs w:val="16"/>
              </w:rPr>
            </w:pPr>
            <w:r w:rsidRPr="00C52CEF">
              <w:rPr>
                <w:sz w:val="16"/>
                <w:szCs w:val="16"/>
              </w:rPr>
              <w:t>12,015</w:t>
            </w:r>
          </w:p>
        </w:tc>
        <w:tc>
          <w:tcPr>
            <w:tcW w:w="945" w:type="dxa"/>
            <w:noWrap/>
            <w:vAlign w:val="center"/>
            <w:hideMark/>
          </w:tcPr>
          <w:p w14:paraId="3E9FF619" w14:textId="77777777" w:rsidR="00A36476" w:rsidRPr="00C52CEF" w:rsidRDefault="00A36476" w:rsidP="00A36476">
            <w:pPr>
              <w:jc w:val="right"/>
              <w:rPr>
                <w:i/>
                <w:iCs/>
                <w:sz w:val="16"/>
                <w:szCs w:val="16"/>
              </w:rPr>
            </w:pPr>
            <w:r w:rsidRPr="00C52CEF">
              <w:rPr>
                <w:i/>
                <w:iCs/>
                <w:sz w:val="16"/>
                <w:szCs w:val="16"/>
              </w:rPr>
              <w:t>99.50</w:t>
            </w:r>
          </w:p>
        </w:tc>
        <w:tc>
          <w:tcPr>
            <w:tcW w:w="2343" w:type="dxa"/>
            <w:noWrap/>
            <w:hideMark/>
          </w:tcPr>
          <w:p w14:paraId="19B1028A" w14:textId="77777777" w:rsidR="00A36476" w:rsidRPr="00C52CEF" w:rsidRDefault="00A36476" w:rsidP="00A36476">
            <w:pPr>
              <w:rPr>
                <w:i/>
                <w:iCs/>
                <w:sz w:val="16"/>
                <w:szCs w:val="16"/>
              </w:rPr>
            </w:pPr>
          </w:p>
        </w:tc>
      </w:tr>
      <w:tr w:rsidR="00A36476" w:rsidRPr="00C52CEF" w14:paraId="2820ACBE" w14:textId="77777777" w:rsidTr="00A36476">
        <w:trPr>
          <w:trHeight w:val="204"/>
        </w:trPr>
        <w:tc>
          <w:tcPr>
            <w:tcW w:w="775" w:type="dxa"/>
            <w:noWrap/>
            <w:vAlign w:val="center"/>
            <w:hideMark/>
          </w:tcPr>
          <w:p w14:paraId="42C8C539" w14:textId="77777777" w:rsidR="00A36476" w:rsidRPr="00C52CEF" w:rsidRDefault="00A36476" w:rsidP="00A36476">
            <w:pPr>
              <w:rPr>
                <w:sz w:val="16"/>
                <w:szCs w:val="16"/>
              </w:rPr>
            </w:pPr>
            <w:r w:rsidRPr="00C52CEF">
              <w:rPr>
                <w:sz w:val="16"/>
                <w:szCs w:val="16"/>
              </w:rPr>
              <w:t>J</w:t>
            </w:r>
          </w:p>
        </w:tc>
        <w:tc>
          <w:tcPr>
            <w:tcW w:w="804" w:type="dxa"/>
            <w:noWrap/>
            <w:vAlign w:val="center"/>
            <w:hideMark/>
          </w:tcPr>
          <w:p w14:paraId="2B42FDA4" w14:textId="77777777" w:rsidR="00A36476" w:rsidRPr="00C52CEF" w:rsidRDefault="00A36476" w:rsidP="00A36476">
            <w:pPr>
              <w:rPr>
                <w:sz w:val="16"/>
                <w:szCs w:val="16"/>
              </w:rPr>
            </w:pPr>
            <w:r w:rsidRPr="00C52CEF">
              <w:rPr>
                <w:sz w:val="16"/>
                <w:szCs w:val="16"/>
              </w:rPr>
              <w:t>59</w:t>
            </w:r>
          </w:p>
        </w:tc>
        <w:tc>
          <w:tcPr>
            <w:tcW w:w="4037" w:type="dxa"/>
            <w:noWrap/>
            <w:vAlign w:val="center"/>
            <w:hideMark/>
          </w:tcPr>
          <w:p w14:paraId="44093F90" w14:textId="77777777" w:rsidR="00A36476" w:rsidRPr="00C52CEF" w:rsidRDefault="00A36476" w:rsidP="00A36476">
            <w:pPr>
              <w:rPr>
                <w:sz w:val="16"/>
                <w:szCs w:val="16"/>
              </w:rPr>
            </w:pPr>
            <w:r w:rsidRPr="00C52CEF">
              <w:rPr>
                <w:sz w:val="16"/>
                <w:szCs w:val="16"/>
              </w:rPr>
              <w:t>Motion picture, video and television programme production, sound recording and music publishing activities</w:t>
            </w:r>
          </w:p>
        </w:tc>
        <w:tc>
          <w:tcPr>
            <w:tcW w:w="1041" w:type="dxa"/>
            <w:noWrap/>
            <w:vAlign w:val="center"/>
            <w:hideMark/>
          </w:tcPr>
          <w:p w14:paraId="31D85FFD" w14:textId="77777777" w:rsidR="00A36476" w:rsidRPr="00A36476" w:rsidRDefault="00A36476" w:rsidP="00A36476">
            <w:pPr>
              <w:jc w:val="center"/>
              <w:rPr>
                <w:sz w:val="16"/>
                <w:szCs w:val="16"/>
              </w:rPr>
            </w:pPr>
          </w:p>
        </w:tc>
        <w:tc>
          <w:tcPr>
            <w:tcW w:w="1041" w:type="dxa"/>
            <w:noWrap/>
            <w:vAlign w:val="center"/>
            <w:hideMark/>
          </w:tcPr>
          <w:p w14:paraId="54E73D3B" w14:textId="77777777" w:rsidR="00A36476" w:rsidRPr="00A36476" w:rsidRDefault="00A36476" w:rsidP="00A36476">
            <w:pPr>
              <w:jc w:val="center"/>
              <w:rPr>
                <w:sz w:val="16"/>
                <w:szCs w:val="16"/>
              </w:rPr>
            </w:pPr>
          </w:p>
        </w:tc>
        <w:tc>
          <w:tcPr>
            <w:tcW w:w="1041" w:type="dxa"/>
            <w:noWrap/>
            <w:vAlign w:val="center"/>
            <w:hideMark/>
          </w:tcPr>
          <w:p w14:paraId="4624F5D9" w14:textId="6963C14C" w:rsidR="00A36476" w:rsidRPr="00A36476" w:rsidRDefault="00A36476" w:rsidP="00A36476">
            <w:pPr>
              <w:jc w:val="right"/>
              <w:rPr>
                <w:sz w:val="16"/>
                <w:szCs w:val="16"/>
              </w:rPr>
            </w:pPr>
            <w:r w:rsidRPr="00A36476">
              <w:rPr>
                <w:sz w:val="16"/>
                <w:szCs w:val="16"/>
              </w:rPr>
              <w:t xml:space="preserve"> 780 </w:t>
            </w:r>
          </w:p>
        </w:tc>
        <w:tc>
          <w:tcPr>
            <w:tcW w:w="1042" w:type="dxa"/>
            <w:vAlign w:val="center"/>
          </w:tcPr>
          <w:p w14:paraId="17D65192" w14:textId="32FB60D2" w:rsidR="00A36476" w:rsidRPr="00A36476" w:rsidRDefault="00A36476" w:rsidP="00A36476">
            <w:pPr>
              <w:jc w:val="right"/>
              <w:rPr>
                <w:sz w:val="16"/>
                <w:szCs w:val="16"/>
              </w:rPr>
            </w:pPr>
            <w:r w:rsidRPr="00A36476">
              <w:rPr>
                <w:sz w:val="16"/>
                <w:szCs w:val="16"/>
              </w:rPr>
              <w:t xml:space="preserve"> 519 </w:t>
            </w:r>
          </w:p>
        </w:tc>
        <w:tc>
          <w:tcPr>
            <w:tcW w:w="945" w:type="dxa"/>
            <w:noWrap/>
            <w:vAlign w:val="center"/>
            <w:hideMark/>
          </w:tcPr>
          <w:p w14:paraId="6CD17995" w14:textId="77777777" w:rsidR="00A36476" w:rsidRPr="00C52CEF" w:rsidRDefault="00A36476" w:rsidP="00A36476">
            <w:pPr>
              <w:jc w:val="right"/>
              <w:rPr>
                <w:sz w:val="16"/>
                <w:szCs w:val="16"/>
              </w:rPr>
            </w:pPr>
            <w:r w:rsidRPr="00C52CEF">
              <w:rPr>
                <w:sz w:val="16"/>
                <w:szCs w:val="16"/>
              </w:rPr>
              <w:t>29,320</w:t>
            </w:r>
          </w:p>
        </w:tc>
        <w:tc>
          <w:tcPr>
            <w:tcW w:w="945" w:type="dxa"/>
            <w:noWrap/>
            <w:vAlign w:val="center"/>
            <w:hideMark/>
          </w:tcPr>
          <w:p w14:paraId="3B3243A3" w14:textId="77777777" w:rsidR="00A36476" w:rsidRPr="00C52CEF" w:rsidRDefault="00A36476" w:rsidP="00A36476">
            <w:pPr>
              <w:jc w:val="right"/>
              <w:rPr>
                <w:sz w:val="16"/>
                <w:szCs w:val="16"/>
              </w:rPr>
            </w:pPr>
            <w:r w:rsidRPr="00C52CEF">
              <w:rPr>
                <w:sz w:val="16"/>
                <w:szCs w:val="16"/>
              </w:rPr>
              <w:t>29,280</w:t>
            </w:r>
          </w:p>
        </w:tc>
        <w:tc>
          <w:tcPr>
            <w:tcW w:w="945" w:type="dxa"/>
            <w:noWrap/>
            <w:vAlign w:val="center"/>
            <w:hideMark/>
          </w:tcPr>
          <w:p w14:paraId="12599D75" w14:textId="77777777" w:rsidR="00A36476" w:rsidRPr="00C52CEF" w:rsidRDefault="00A36476" w:rsidP="00A36476">
            <w:pPr>
              <w:jc w:val="right"/>
              <w:rPr>
                <w:i/>
                <w:iCs/>
                <w:sz w:val="16"/>
                <w:szCs w:val="16"/>
              </w:rPr>
            </w:pPr>
            <w:r w:rsidRPr="00C52CEF">
              <w:rPr>
                <w:i/>
                <w:iCs/>
                <w:sz w:val="16"/>
                <w:szCs w:val="16"/>
              </w:rPr>
              <w:t>99.86</w:t>
            </w:r>
          </w:p>
        </w:tc>
        <w:tc>
          <w:tcPr>
            <w:tcW w:w="2343" w:type="dxa"/>
            <w:noWrap/>
            <w:hideMark/>
          </w:tcPr>
          <w:p w14:paraId="12FA51CC" w14:textId="77777777" w:rsidR="00A36476" w:rsidRPr="00C52CEF" w:rsidRDefault="00A36476" w:rsidP="00A36476">
            <w:pPr>
              <w:rPr>
                <w:i/>
                <w:iCs/>
                <w:sz w:val="16"/>
                <w:szCs w:val="16"/>
              </w:rPr>
            </w:pPr>
          </w:p>
        </w:tc>
      </w:tr>
      <w:tr w:rsidR="00A36476" w:rsidRPr="00C52CEF" w14:paraId="2E2FEB62" w14:textId="77777777" w:rsidTr="00A36476">
        <w:trPr>
          <w:trHeight w:val="204"/>
        </w:trPr>
        <w:tc>
          <w:tcPr>
            <w:tcW w:w="775" w:type="dxa"/>
            <w:noWrap/>
            <w:vAlign w:val="center"/>
            <w:hideMark/>
          </w:tcPr>
          <w:p w14:paraId="088FC041" w14:textId="77777777" w:rsidR="00A36476" w:rsidRPr="00C52CEF" w:rsidRDefault="00A36476" w:rsidP="00A36476">
            <w:pPr>
              <w:rPr>
                <w:sz w:val="16"/>
                <w:szCs w:val="16"/>
              </w:rPr>
            </w:pPr>
            <w:r w:rsidRPr="00C52CEF">
              <w:rPr>
                <w:sz w:val="16"/>
                <w:szCs w:val="16"/>
              </w:rPr>
              <w:t>J</w:t>
            </w:r>
          </w:p>
        </w:tc>
        <w:tc>
          <w:tcPr>
            <w:tcW w:w="804" w:type="dxa"/>
            <w:noWrap/>
            <w:vAlign w:val="center"/>
            <w:hideMark/>
          </w:tcPr>
          <w:p w14:paraId="0DCF3F2E" w14:textId="77777777" w:rsidR="00A36476" w:rsidRPr="00C52CEF" w:rsidRDefault="00A36476" w:rsidP="00A36476">
            <w:pPr>
              <w:rPr>
                <w:sz w:val="16"/>
                <w:szCs w:val="16"/>
              </w:rPr>
            </w:pPr>
            <w:r w:rsidRPr="00C52CEF">
              <w:rPr>
                <w:sz w:val="16"/>
                <w:szCs w:val="16"/>
              </w:rPr>
              <w:t>60</w:t>
            </w:r>
          </w:p>
        </w:tc>
        <w:tc>
          <w:tcPr>
            <w:tcW w:w="4037" w:type="dxa"/>
            <w:noWrap/>
            <w:vAlign w:val="center"/>
            <w:hideMark/>
          </w:tcPr>
          <w:p w14:paraId="62B778B6" w14:textId="77777777" w:rsidR="00A36476" w:rsidRPr="00C52CEF" w:rsidRDefault="00A36476" w:rsidP="00A36476">
            <w:pPr>
              <w:rPr>
                <w:sz w:val="16"/>
                <w:szCs w:val="16"/>
              </w:rPr>
            </w:pPr>
            <w:r w:rsidRPr="00C52CEF">
              <w:rPr>
                <w:sz w:val="16"/>
                <w:szCs w:val="16"/>
              </w:rPr>
              <w:t>Programming and broadcasting activities</w:t>
            </w:r>
          </w:p>
        </w:tc>
        <w:tc>
          <w:tcPr>
            <w:tcW w:w="1041" w:type="dxa"/>
            <w:noWrap/>
            <w:vAlign w:val="center"/>
            <w:hideMark/>
          </w:tcPr>
          <w:p w14:paraId="339ED661" w14:textId="77777777" w:rsidR="00A36476" w:rsidRPr="00A36476" w:rsidRDefault="00A36476" w:rsidP="00A36476">
            <w:pPr>
              <w:jc w:val="center"/>
              <w:rPr>
                <w:sz w:val="16"/>
                <w:szCs w:val="16"/>
              </w:rPr>
            </w:pPr>
          </w:p>
        </w:tc>
        <w:tc>
          <w:tcPr>
            <w:tcW w:w="1041" w:type="dxa"/>
            <w:noWrap/>
            <w:vAlign w:val="center"/>
            <w:hideMark/>
          </w:tcPr>
          <w:p w14:paraId="6F930F2B" w14:textId="33272504" w:rsidR="00A36476" w:rsidRPr="00A36476" w:rsidRDefault="00A36476" w:rsidP="00A36476">
            <w:pPr>
              <w:jc w:val="center"/>
              <w:rPr>
                <w:sz w:val="16"/>
                <w:szCs w:val="16"/>
              </w:rPr>
            </w:pPr>
            <w:r w:rsidRPr="00A36476">
              <w:rPr>
                <w:sz w:val="16"/>
                <w:szCs w:val="16"/>
              </w:rPr>
              <w:t>Y</w:t>
            </w:r>
          </w:p>
        </w:tc>
        <w:tc>
          <w:tcPr>
            <w:tcW w:w="1041" w:type="dxa"/>
            <w:noWrap/>
            <w:vAlign w:val="center"/>
            <w:hideMark/>
          </w:tcPr>
          <w:p w14:paraId="77B9CCD8" w14:textId="48DB6D16" w:rsidR="00A36476" w:rsidRPr="00A36476" w:rsidRDefault="00A36476" w:rsidP="00A36476">
            <w:pPr>
              <w:jc w:val="right"/>
              <w:rPr>
                <w:sz w:val="16"/>
                <w:szCs w:val="16"/>
              </w:rPr>
            </w:pPr>
            <w:r w:rsidRPr="00A36476">
              <w:rPr>
                <w:sz w:val="16"/>
                <w:szCs w:val="16"/>
              </w:rPr>
              <w:t xml:space="preserve"> 310 </w:t>
            </w:r>
          </w:p>
        </w:tc>
        <w:tc>
          <w:tcPr>
            <w:tcW w:w="1042" w:type="dxa"/>
            <w:vAlign w:val="center"/>
          </w:tcPr>
          <w:p w14:paraId="7C640C76" w14:textId="24F4C26E" w:rsidR="00A36476" w:rsidRPr="00A36476" w:rsidRDefault="00A36476" w:rsidP="00A36476">
            <w:pPr>
              <w:jc w:val="right"/>
              <w:rPr>
                <w:sz w:val="16"/>
                <w:szCs w:val="16"/>
              </w:rPr>
            </w:pPr>
            <w:r w:rsidRPr="00A36476">
              <w:rPr>
                <w:sz w:val="16"/>
                <w:szCs w:val="16"/>
              </w:rPr>
              <w:t xml:space="preserve"> -   </w:t>
            </w:r>
          </w:p>
        </w:tc>
        <w:tc>
          <w:tcPr>
            <w:tcW w:w="945" w:type="dxa"/>
            <w:noWrap/>
            <w:vAlign w:val="center"/>
            <w:hideMark/>
          </w:tcPr>
          <w:p w14:paraId="34619499" w14:textId="77777777" w:rsidR="00A36476" w:rsidRPr="00C52CEF" w:rsidRDefault="00A36476" w:rsidP="00A36476">
            <w:pPr>
              <w:jc w:val="right"/>
              <w:rPr>
                <w:sz w:val="16"/>
                <w:szCs w:val="16"/>
              </w:rPr>
            </w:pPr>
            <w:r w:rsidRPr="00C52CEF">
              <w:rPr>
                <w:sz w:val="16"/>
                <w:szCs w:val="16"/>
              </w:rPr>
              <w:t>2,035</w:t>
            </w:r>
          </w:p>
        </w:tc>
        <w:tc>
          <w:tcPr>
            <w:tcW w:w="945" w:type="dxa"/>
            <w:noWrap/>
            <w:vAlign w:val="center"/>
            <w:hideMark/>
          </w:tcPr>
          <w:p w14:paraId="1E8E87FA" w14:textId="77777777" w:rsidR="00A36476" w:rsidRPr="00C52CEF" w:rsidRDefault="00A36476" w:rsidP="00A36476">
            <w:pPr>
              <w:jc w:val="right"/>
              <w:rPr>
                <w:sz w:val="16"/>
                <w:szCs w:val="16"/>
              </w:rPr>
            </w:pPr>
            <w:r w:rsidRPr="00C52CEF">
              <w:rPr>
                <w:sz w:val="16"/>
                <w:szCs w:val="16"/>
              </w:rPr>
              <w:t>2,020</w:t>
            </w:r>
          </w:p>
        </w:tc>
        <w:tc>
          <w:tcPr>
            <w:tcW w:w="945" w:type="dxa"/>
            <w:noWrap/>
            <w:vAlign w:val="center"/>
            <w:hideMark/>
          </w:tcPr>
          <w:p w14:paraId="5D0345DB" w14:textId="77777777" w:rsidR="00A36476" w:rsidRPr="00C52CEF" w:rsidRDefault="00A36476" w:rsidP="00A36476">
            <w:pPr>
              <w:jc w:val="right"/>
              <w:rPr>
                <w:i/>
                <w:iCs/>
                <w:sz w:val="16"/>
                <w:szCs w:val="16"/>
              </w:rPr>
            </w:pPr>
            <w:r w:rsidRPr="00C52CEF">
              <w:rPr>
                <w:i/>
                <w:iCs/>
                <w:sz w:val="16"/>
                <w:szCs w:val="16"/>
              </w:rPr>
              <w:t>99.26</w:t>
            </w:r>
          </w:p>
        </w:tc>
        <w:tc>
          <w:tcPr>
            <w:tcW w:w="2343" w:type="dxa"/>
            <w:noWrap/>
            <w:hideMark/>
          </w:tcPr>
          <w:p w14:paraId="619BB9B3" w14:textId="77777777" w:rsidR="00A36476" w:rsidRPr="00C52CEF" w:rsidRDefault="00A36476" w:rsidP="00A36476">
            <w:pPr>
              <w:rPr>
                <w:i/>
                <w:iCs/>
                <w:sz w:val="16"/>
                <w:szCs w:val="16"/>
              </w:rPr>
            </w:pPr>
          </w:p>
        </w:tc>
      </w:tr>
      <w:tr w:rsidR="00A36476" w:rsidRPr="00C52CEF" w14:paraId="2A395C7D" w14:textId="77777777" w:rsidTr="00A36476">
        <w:trPr>
          <w:trHeight w:val="204"/>
        </w:trPr>
        <w:tc>
          <w:tcPr>
            <w:tcW w:w="775" w:type="dxa"/>
            <w:noWrap/>
            <w:vAlign w:val="center"/>
            <w:hideMark/>
          </w:tcPr>
          <w:p w14:paraId="7F65E2E4" w14:textId="77777777" w:rsidR="00A36476" w:rsidRPr="00C52CEF" w:rsidRDefault="00A36476" w:rsidP="00A36476">
            <w:pPr>
              <w:rPr>
                <w:sz w:val="16"/>
                <w:szCs w:val="16"/>
              </w:rPr>
            </w:pPr>
            <w:r w:rsidRPr="00C52CEF">
              <w:rPr>
                <w:sz w:val="16"/>
                <w:szCs w:val="16"/>
              </w:rPr>
              <w:t>J</w:t>
            </w:r>
          </w:p>
        </w:tc>
        <w:tc>
          <w:tcPr>
            <w:tcW w:w="804" w:type="dxa"/>
            <w:noWrap/>
            <w:vAlign w:val="center"/>
            <w:hideMark/>
          </w:tcPr>
          <w:p w14:paraId="02BE524C" w14:textId="77777777" w:rsidR="00A36476" w:rsidRPr="00C52CEF" w:rsidRDefault="00A36476" w:rsidP="00A36476">
            <w:pPr>
              <w:rPr>
                <w:sz w:val="16"/>
                <w:szCs w:val="16"/>
              </w:rPr>
            </w:pPr>
            <w:r w:rsidRPr="00C52CEF">
              <w:rPr>
                <w:sz w:val="16"/>
                <w:szCs w:val="16"/>
              </w:rPr>
              <w:t>61</w:t>
            </w:r>
          </w:p>
        </w:tc>
        <w:tc>
          <w:tcPr>
            <w:tcW w:w="4037" w:type="dxa"/>
            <w:noWrap/>
            <w:vAlign w:val="center"/>
            <w:hideMark/>
          </w:tcPr>
          <w:p w14:paraId="5A67DEB0" w14:textId="77777777" w:rsidR="00A36476" w:rsidRPr="00C52CEF" w:rsidRDefault="00A36476" w:rsidP="00A36476">
            <w:pPr>
              <w:rPr>
                <w:sz w:val="16"/>
                <w:szCs w:val="16"/>
              </w:rPr>
            </w:pPr>
            <w:r w:rsidRPr="00C52CEF">
              <w:rPr>
                <w:sz w:val="16"/>
                <w:szCs w:val="16"/>
              </w:rPr>
              <w:t>Telecommunications</w:t>
            </w:r>
          </w:p>
        </w:tc>
        <w:tc>
          <w:tcPr>
            <w:tcW w:w="1041" w:type="dxa"/>
            <w:noWrap/>
            <w:vAlign w:val="center"/>
            <w:hideMark/>
          </w:tcPr>
          <w:p w14:paraId="5DD6DECE" w14:textId="77777777" w:rsidR="00A36476" w:rsidRPr="00A36476" w:rsidRDefault="00A36476" w:rsidP="00A36476">
            <w:pPr>
              <w:jc w:val="center"/>
              <w:rPr>
                <w:sz w:val="16"/>
                <w:szCs w:val="16"/>
              </w:rPr>
            </w:pPr>
          </w:p>
        </w:tc>
        <w:tc>
          <w:tcPr>
            <w:tcW w:w="1041" w:type="dxa"/>
            <w:noWrap/>
            <w:vAlign w:val="center"/>
            <w:hideMark/>
          </w:tcPr>
          <w:p w14:paraId="172E5FA7" w14:textId="7FC3D980" w:rsidR="00A36476" w:rsidRPr="00A36476" w:rsidRDefault="00A36476" w:rsidP="00A36476">
            <w:pPr>
              <w:jc w:val="center"/>
              <w:rPr>
                <w:sz w:val="16"/>
                <w:szCs w:val="16"/>
              </w:rPr>
            </w:pPr>
          </w:p>
        </w:tc>
        <w:tc>
          <w:tcPr>
            <w:tcW w:w="1041" w:type="dxa"/>
            <w:noWrap/>
            <w:vAlign w:val="center"/>
            <w:hideMark/>
          </w:tcPr>
          <w:p w14:paraId="691842D6" w14:textId="42007DDD" w:rsidR="00A36476" w:rsidRPr="00A36476" w:rsidRDefault="00A36476" w:rsidP="00A36476">
            <w:pPr>
              <w:jc w:val="right"/>
              <w:rPr>
                <w:sz w:val="16"/>
                <w:szCs w:val="16"/>
              </w:rPr>
            </w:pPr>
            <w:r w:rsidRPr="00A36476">
              <w:rPr>
                <w:sz w:val="16"/>
                <w:szCs w:val="16"/>
              </w:rPr>
              <w:t xml:space="preserve"> 453 </w:t>
            </w:r>
          </w:p>
        </w:tc>
        <w:tc>
          <w:tcPr>
            <w:tcW w:w="1042" w:type="dxa"/>
            <w:vAlign w:val="center"/>
          </w:tcPr>
          <w:p w14:paraId="7E6A855A" w14:textId="27E9677F" w:rsidR="00A36476" w:rsidRPr="00A36476" w:rsidRDefault="00A36476" w:rsidP="00A36476">
            <w:pPr>
              <w:jc w:val="right"/>
              <w:rPr>
                <w:sz w:val="16"/>
                <w:szCs w:val="16"/>
              </w:rPr>
            </w:pPr>
            <w:r w:rsidRPr="00A36476">
              <w:rPr>
                <w:sz w:val="16"/>
                <w:szCs w:val="16"/>
              </w:rPr>
              <w:t xml:space="preserve"> 281 </w:t>
            </w:r>
          </w:p>
        </w:tc>
        <w:tc>
          <w:tcPr>
            <w:tcW w:w="945" w:type="dxa"/>
            <w:noWrap/>
            <w:vAlign w:val="center"/>
            <w:hideMark/>
          </w:tcPr>
          <w:p w14:paraId="6F9224BB" w14:textId="77777777" w:rsidR="00A36476" w:rsidRPr="00C52CEF" w:rsidRDefault="00A36476" w:rsidP="00A36476">
            <w:pPr>
              <w:jc w:val="right"/>
              <w:rPr>
                <w:sz w:val="16"/>
                <w:szCs w:val="16"/>
              </w:rPr>
            </w:pPr>
            <w:r w:rsidRPr="00C52CEF">
              <w:rPr>
                <w:sz w:val="16"/>
                <w:szCs w:val="16"/>
              </w:rPr>
              <w:t>8,440</w:t>
            </w:r>
          </w:p>
        </w:tc>
        <w:tc>
          <w:tcPr>
            <w:tcW w:w="945" w:type="dxa"/>
            <w:noWrap/>
            <w:vAlign w:val="center"/>
            <w:hideMark/>
          </w:tcPr>
          <w:p w14:paraId="54980CF3" w14:textId="77777777" w:rsidR="00A36476" w:rsidRPr="00C52CEF" w:rsidRDefault="00A36476" w:rsidP="00A36476">
            <w:pPr>
              <w:jc w:val="right"/>
              <w:rPr>
                <w:sz w:val="16"/>
                <w:szCs w:val="16"/>
              </w:rPr>
            </w:pPr>
            <w:r w:rsidRPr="00C52CEF">
              <w:rPr>
                <w:sz w:val="16"/>
                <w:szCs w:val="16"/>
              </w:rPr>
              <w:t>8,385</w:t>
            </w:r>
          </w:p>
        </w:tc>
        <w:tc>
          <w:tcPr>
            <w:tcW w:w="945" w:type="dxa"/>
            <w:noWrap/>
            <w:vAlign w:val="center"/>
            <w:hideMark/>
          </w:tcPr>
          <w:p w14:paraId="68359939" w14:textId="77777777" w:rsidR="00A36476" w:rsidRPr="00C52CEF" w:rsidRDefault="00A36476" w:rsidP="00A36476">
            <w:pPr>
              <w:jc w:val="right"/>
              <w:rPr>
                <w:i/>
                <w:iCs/>
                <w:sz w:val="16"/>
                <w:szCs w:val="16"/>
              </w:rPr>
            </w:pPr>
            <w:r w:rsidRPr="00C52CEF">
              <w:rPr>
                <w:i/>
                <w:iCs/>
                <w:sz w:val="16"/>
                <w:szCs w:val="16"/>
              </w:rPr>
              <w:t>99.35</w:t>
            </w:r>
          </w:p>
        </w:tc>
        <w:tc>
          <w:tcPr>
            <w:tcW w:w="2343" w:type="dxa"/>
            <w:noWrap/>
            <w:hideMark/>
          </w:tcPr>
          <w:p w14:paraId="6B43FC77" w14:textId="77777777" w:rsidR="00A36476" w:rsidRPr="00C52CEF" w:rsidRDefault="00A36476" w:rsidP="00A36476">
            <w:pPr>
              <w:rPr>
                <w:i/>
                <w:iCs/>
                <w:sz w:val="16"/>
                <w:szCs w:val="16"/>
              </w:rPr>
            </w:pPr>
          </w:p>
        </w:tc>
      </w:tr>
      <w:tr w:rsidR="00A36476" w:rsidRPr="00C52CEF" w14:paraId="31C3970A" w14:textId="77777777" w:rsidTr="00A36476">
        <w:trPr>
          <w:trHeight w:val="204"/>
        </w:trPr>
        <w:tc>
          <w:tcPr>
            <w:tcW w:w="775" w:type="dxa"/>
            <w:noWrap/>
            <w:vAlign w:val="center"/>
            <w:hideMark/>
          </w:tcPr>
          <w:p w14:paraId="759DF99B" w14:textId="77777777" w:rsidR="00A36476" w:rsidRPr="00C52CEF" w:rsidRDefault="00A36476" w:rsidP="00A36476">
            <w:pPr>
              <w:rPr>
                <w:sz w:val="16"/>
                <w:szCs w:val="16"/>
              </w:rPr>
            </w:pPr>
            <w:r w:rsidRPr="00C52CEF">
              <w:rPr>
                <w:sz w:val="16"/>
                <w:szCs w:val="16"/>
              </w:rPr>
              <w:lastRenderedPageBreak/>
              <w:t>J</w:t>
            </w:r>
          </w:p>
        </w:tc>
        <w:tc>
          <w:tcPr>
            <w:tcW w:w="804" w:type="dxa"/>
            <w:noWrap/>
            <w:vAlign w:val="center"/>
            <w:hideMark/>
          </w:tcPr>
          <w:p w14:paraId="487D931D" w14:textId="77777777" w:rsidR="00A36476" w:rsidRPr="00C52CEF" w:rsidRDefault="00A36476" w:rsidP="00A36476">
            <w:pPr>
              <w:rPr>
                <w:sz w:val="16"/>
                <w:szCs w:val="16"/>
              </w:rPr>
            </w:pPr>
            <w:r w:rsidRPr="00C52CEF">
              <w:rPr>
                <w:sz w:val="16"/>
                <w:szCs w:val="16"/>
              </w:rPr>
              <w:t>62</w:t>
            </w:r>
          </w:p>
        </w:tc>
        <w:tc>
          <w:tcPr>
            <w:tcW w:w="4037" w:type="dxa"/>
            <w:noWrap/>
            <w:vAlign w:val="center"/>
            <w:hideMark/>
          </w:tcPr>
          <w:p w14:paraId="14819747" w14:textId="77777777" w:rsidR="00A36476" w:rsidRPr="00C52CEF" w:rsidRDefault="00A36476" w:rsidP="00A36476">
            <w:pPr>
              <w:rPr>
                <w:sz w:val="16"/>
                <w:szCs w:val="16"/>
              </w:rPr>
            </w:pPr>
            <w:r w:rsidRPr="00C52CEF">
              <w:rPr>
                <w:sz w:val="16"/>
                <w:szCs w:val="16"/>
              </w:rPr>
              <w:t xml:space="preserve">Computer programming, </w:t>
            </w:r>
            <w:proofErr w:type="gramStart"/>
            <w:r w:rsidRPr="00C52CEF">
              <w:rPr>
                <w:sz w:val="16"/>
                <w:szCs w:val="16"/>
              </w:rPr>
              <w:t>consultancy</w:t>
            </w:r>
            <w:proofErr w:type="gramEnd"/>
            <w:r w:rsidRPr="00C52CEF">
              <w:rPr>
                <w:sz w:val="16"/>
                <w:szCs w:val="16"/>
              </w:rPr>
              <w:t xml:space="preserve"> and related activities</w:t>
            </w:r>
          </w:p>
        </w:tc>
        <w:tc>
          <w:tcPr>
            <w:tcW w:w="1041" w:type="dxa"/>
            <w:noWrap/>
            <w:vAlign w:val="center"/>
            <w:hideMark/>
          </w:tcPr>
          <w:p w14:paraId="4A954D2B" w14:textId="77777777" w:rsidR="00A36476" w:rsidRPr="00A36476" w:rsidRDefault="00A36476" w:rsidP="00A36476">
            <w:pPr>
              <w:jc w:val="center"/>
              <w:rPr>
                <w:sz w:val="16"/>
                <w:szCs w:val="16"/>
              </w:rPr>
            </w:pPr>
          </w:p>
        </w:tc>
        <w:tc>
          <w:tcPr>
            <w:tcW w:w="1041" w:type="dxa"/>
            <w:noWrap/>
            <w:vAlign w:val="center"/>
            <w:hideMark/>
          </w:tcPr>
          <w:p w14:paraId="5CBE444F" w14:textId="77777777" w:rsidR="00A36476" w:rsidRPr="00A36476" w:rsidRDefault="00A36476" w:rsidP="00A36476">
            <w:pPr>
              <w:jc w:val="center"/>
              <w:rPr>
                <w:sz w:val="16"/>
                <w:szCs w:val="16"/>
              </w:rPr>
            </w:pPr>
          </w:p>
        </w:tc>
        <w:tc>
          <w:tcPr>
            <w:tcW w:w="1041" w:type="dxa"/>
            <w:noWrap/>
            <w:vAlign w:val="center"/>
            <w:hideMark/>
          </w:tcPr>
          <w:p w14:paraId="0A4F74CD" w14:textId="2D0797B5" w:rsidR="00A36476" w:rsidRPr="00A36476" w:rsidRDefault="00A36476" w:rsidP="00A36476">
            <w:pPr>
              <w:jc w:val="right"/>
              <w:rPr>
                <w:sz w:val="16"/>
                <w:szCs w:val="16"/>
              </w:rPr>
            </w:pPr>
            <w:r w:rsidRPr="00A36476">
              <w:rPr>
                <w:sz w:val="16"/>
                <w:szCs w:val="16"/>
              </w:rPr>
              <w:t xml:space="preserve"> 3,181 </w:t>
            </w:r>
          </w:p>
        </w:tc>
        <w:tc>
          <w:tcPr>
            <w:tcW w:w="1042" w:type="dxa"/>
            <w:vAlign w:val="center"/>
          </w:tcPr>
          <w:p w14:paraId="0265E99A" w14:textId="1753C277" w:rsidR="00A36476" w:rsidRPr="00A36476" w:rsidRDefault="00A36476" w:rsidP="00A36476">
            <w:pPr>
              <w:jc w:val="right"/>
              <w:rPr>
                <w:sz w:val="16"/>
                <w:szCs w:val="16"/>
              </w:rPr>
            </w:pPr>
            <w:r w:rsidRPr="00A36476">
              <w:rPr>
                <w:sz w:val="16"/>
                <w:szCs w:val="16"/>
              </w:rPr>
              <w:t xml:space="preserve"> 2,016 </w:t>
            </w:r>
          </w:p>
        </w:tc>
        <w:tc>
          <w:tcPr>
            <w:tcW w:w="945" w:type="dxa"/>
            <w:noWrap/>
            <w:vAlign w:val="center"/>
            <w:hideMark/>
          </w:tcPr>
          <w:p w14:paraId="31B3FE4C" w14:textId="77777777" w:rsidR="00A36476" w:rsidRPr="00C52CEF" w:rsidRDefault="00A36476" w:rsidP="00A36476">
            <w:pPr>
              <w:jc w:val="right"/>
              <w:rPr>
                <w:sz w:val="16"/>
                <w:szCs w:val="16"/>
              </w:rPr>
            </w:pPr>
            <w:r w:rsidRPr="00C52CEF">
              <w:rPr>
                <w:sz w:val="16"/>
                <w:szCs w:val="16"/>
              </w:rPr>
              <w:t>151,945</w:t>
            </w:r>
          </w:p>
        </w:tc>
        <w:tc>
          <w:tcPr>
            <w:tcW w:w="945" w:type="dxa"/>
            <w:noWrap/>
            <w:vAlign w:val="center"/>
            <w:hideMark/>
          </w:tcPr>
          <w:p w14:paraId="612F786F" w14:textId="77777777" w:rsidR="00A36476" w:rsidRPr="00C52CEF" w:rsidRDefault="00A36476" w:rsidP="00A36476">
            <w:pPr>
              <w:jc w:val="right"/>
              <w:rPr>
                <w:sz w:val="16"/>
                <w:szCs w:val="16"/>
              </w:rPr>
            </w:pPr>
            <w:r w:rsidRPr="00C52CEF">
              <w:rPr>
                <w:sz w:val="16"/>
                <w:szCs w:val="16"/>
              </w:rPr>
              <w:t>151,720</w:t>
            </w:r>
          </w:p>
        </w:tc>
        <w:tc>
          <w:tcPr>
            <w:tcW w:w="945" w:type="dxa"/>
            <w:noWrap/>
            <w:vAlign w:val="center"/>
            <w:hideMark/>
          </w:tcPr>
          <w:p w14:paraId="752C1775" w14:textId="77777777" w:rsidR="00A36476" w:rsidRPr="00C52CEF" w:rsidRDefault="00A36476" w:rsidP="00A36476">
            <w:pPr>
              <w:jc w:val="right"/>
              <w:rPr>
                <w:i/>
                <w:iCs/>
                <w:sz w:val="16"/>
                <w:szCs w:val="16"/>
              </w:rPr>
            </w:pPr>
            <w:r w:rsidRPr="00C52CEF">
              <w:rPr>
                <w:i/>
                <w:iCs/>
                <w:sz w:val="16"/>
                <w:szCs w:val="16"/>
              </w:rPr>
              <w:t>99.85</w:t>
            </w:r>
          </w:p>
        </w:tc>
        <w:tc>
          <w:tcPr>
            <w:tcW w:w="2343" w:type="dxa"/>
            <w:noWrap/>
            <w:hideMark/>
          </w:tcPr>
          <w:p w14:paraId="378CDB3D" w14:textId="77777777" w:rsidR="00A36476" w:rsidRPr="00C52CEF" w:rsidRDefault="00A36476" w:rsidP="00A36476">
            <w:pPr>
              <w:rPr>
                <w:i/>
                <w:iCs/>
                <w:sz w:val="16"/>
                <w:szCs w:val="16"/>
              </w:rPr>
            </w:pPr>
          </w:p>
        </w:tc>
      </w:tr>
      <w:tr w:rsidR="00A36476" w:rsidRPr="00C52CEF" w14:paraId="1494C248" w14:textId="77777777" w:rsidTr="00A36476">
        <w:trPr>
          <w:trHeight w:val="204"/>
        </w:trPr>
        <w:tc>
          <w:tcPr>
            <w:tcW w:w="775" w:type="dxa"/>
            <w:noWrap/>
            <w:vAlign w:val="center"/>
            <w:hideMark/>
          </w:tcPr>
          <w:p w14:paraId="37863958" w14:textId="77777777" w:rsidR="00A36476" w:rsidRPr="00C52CEF" w:rsidRDefault="00A36476" w:rsidP="00A36476">
            <w:pPr>
              <w:rPr>
                <w:sz w:val="16"/>
                <w:szCs w:val="16"/>
              </w:rPr>
            </w:pPr>
            <w:r w:rsidRPr="00C52CEF">
              <w:rPr>
                <w:sz w:val="16"/>
                <w:szCs w:val="16"/>
              </w:rPr>
              <w:t>J</w:t>
            </w:r>
          </w:p>
        </w:tc>
        <w:tc>
          <w:tcPr>
            <w:tcW w:w="804" w:type="dxa"/>
            <w:noWrap/>
            <w:vAlign w:val="center"/>
            <w:hideMark/>
          </w:tcPr>
          <w:p w14:paraId="3352AF39" w14:textId="77777777" w:rsidR="00A36476" w:rsidRPr="00C52CEF" w:rsidRDefault="00A36476" w:rsidP="00A36476">
            <w:pPr>
              <w:rPr>
                <w:sz w:val="16"/>
                <w:szCs w:val="16"/>
              </w:rPr>
            </w:pPr>
            <w:r w:rsidRPr="00C52CEF">
              <w:rPr>
                <w:sz w:val="16"/>
                <w:szCs w:val="16"/>
              </w:rPr>
              <w:t>63</w:t>
            </w:r>
          </w:p>
        </w:tc>
        <w:tc>
          <w:tcPr>
            <w:tcW w:w="4037" w:type="dxa"/>
            <w:noWrap/>
            <w:vAlign w:val="center"/>
            <w:hideMark/>
          </w:tcPr>
          <w:p w14:paraId="0618F7C6" w14:textId="77777777" w:rsidR="00A36476" w:rsidRPr="00C52CEF" w:rsidRDefault="00A36476" w:rsidP="00A36476">
            <w:pPr>
              <w:rPr>
                <w:sz w:val="16"/>
                <w:szCs w:val="16"/>
              </w:rPr>
            </w:pPr>
            <w:r w:rsidRPr="00C52CEF">
              <w:rPr>
                <w:sz w:val="16"/>
                <w:szCs w:val="16"/>
              </w:rPr>
              <w:t>Information service activities</w:t>
            </w:r>
          </w:p>
        </w:tc>
        <w:tc>
          <w:tcPr>
            <w:tcW w:w="1041" w:type="dxa"/>
            <w:noWrap/>
            <w:vAlign w:val="center"/>
            <w:hideMark/>
          </w:tcPr>
          <w:p w14:paraId="06E62726" w14:textId="77777777" w:rsidR="00A36476" w:rsidRPr="00A36476" w:rsidRDefault="00A36476" w:rsidP="00A36476">
            <w:pPr>
              <w:jc w:val="center"/>
              <w:rPr>
                <w:sz w:val="16"/>
                <w:szCs w:val="16"/>
              </w:rPr>
            </w:pPr>
          </w:p>
        </w:tc>
        <w:tc>
          <w:tcPr>
            <w:tcW w:w="1041" w:type="dxa"/>
            <w:noWrap/>
            <w:vAlign w:val="center"/>
            <w:hideMark/>
          </w:tcPr>
          <w:p w14:paraId="46788378" w14:textId="177BF58B" w:rsidR="00A36476" w:rsidRPr="00A36476" w:rsidRDefault="00A36476" w:rsidP="00A36476">
            <w:pPr>
              <w:jc w:val="center"/>
              <w:rPr>
                <w:sz w:val="16"/>
                <w:szCs w:val="16"/>
              </w:rPr>
            </w:pPr>
          </w:p>
        </w:tc>
        <w:tc>
          <w:tcPr>
            <w:tcW w:w="1041" w:type="dxa"/>
            <w:noWrap/>
            <w:vAlign w:val="center"/>
            <w:hideMark/>
          </w:tcPr>
          <w:p w14:paraId="185861F2" w14:textId="617296AD" w:rsidR="00A36476" w:rsidRPr="00A36476" w:rsidRDefault="00A36476" w:rsidP="00A36476">
            <w:pPr>
              <w:jc w:val="right"/>
              <w:rPr>
                <w:sz w:val="16"/>
                <w:szCs w:val="16"/>
              </w:rPr>
            </w:pPr>
            <w:r w:rsidRPr="00A36476">
              <w:rPr>
                <w:sz w:val="16"/>
                <w:szCs w:val="16"/>
              </w:rPr>
              <w:t xml:space="preserve"> 216 </w:t>
            </w:r>
          </w:p>
        </w:tc>
        <w:tc>
          <w:tcPr>
            <w:tcW w:w="1042" w:type="dxa"/>
            <w:vAlign w:val="center"/>
          </w:tcPr>
          <w:p w14:paraId="3D53158A" w14:textId="040B5181" w:rsidR="00A36476" w:rsidRPr="00A36476" w:rsidRDefault="00A36476" w:rsidP="00A36476">
            <w:pPr>
              <w:jc w:val="right"/>
              <w:rPr>
                <w:sz w:val="16"/>
                <w:szCs w:val="16"/>
              </w:rPr>
            </w:pPr>
            <w:r w:rsidRPr="00A36476">
              <w:rPr>
                <w:sz w:val="16"/>
                <w:szCs w:val="16"/>
              </w:rPr>
              <w:t xml:space="preserve"> 134 </w:t>
            </w:r>
          </w:p>
        </w:tc>
        <w:tc>
          <w:tcPr>
            <w:tcW w:w="945" w:type="dxa"/>
            <w:noWrap/>
            <w:vAlign w:val="center"/>
            <w:hideMark/>
          </w:tcPr>
          <w:p w14:paraId="2A5F3562" w14:textId="77777777" w:rsidR="00A36476" w:rsidRPr="00C52CEF" w:rsidRDefault="00A36476" w:rsidP="00A36476">
            <w:pPr>
              <w:jc w:val="right"/>
              <w:rPr>
                <w:sz w:val="16"/>
                <w:szCs w:val="16"/>
              </w:rPr>
            </w:pPr>
            <w:r w:rsidRPr="00C52CEF">
              <w:rPr>
                <w:sz w:val="16"/>
                <w:szCs w:val="16"/>
              </w:rPr>
              <w:t>9,150</w:t>
            </w:r>
          </w:p>
        </w:tc>
        <w:tc>
          <w:tcPr>
            <w:tcW w:w="945" w:type="dxa"/>
            <w:noWrap/>
            <w:vAlign w:val="center"/>
            <w:hideMark/>
          </w:tcPr>
          <w:p w14:paraId="218FB6A9" w14:textId="77777777" w:rsidR="00A36476" w:rsidRPr="00C52CEF" w:rsidRDefault="00A36476" w:rsidP="00A36476">
            <w:pPr>
              <w:jc w:val="right"/>
              <w:rPr>
                <w:sz w:val="16"/>
                <w:szCs w:val="16"/>
              </w:rPr>
            </w:pPr>
            <w:r w:rsidRPr="00C52CEF">
              <w:rPr>
                <w:sz w:val="16"/>
                <w:szCs w:val="16"/>
              </w:rPr>
              <w:t>9,115</w:t>
            </w:r>
          </w:p>
        </w:tc>
        <w:tc>
          <w:tcPr>
            <w:tcW w:w="945" w:type="dxa"/>
            <w:noWrap/>
            <w:vAlign w:val="center"/>
            <w:hideMark/>
          </w:tcPr>
          <w:p w14:paraId="215F44DE" w14:textId="77777777" w:rsidR="00A36476" w:rsidRPr="00C52CEF" w:rsidRDefault="00A36476" w:rsidP="00A36476">
            <w:pPr>
              <w:jc w:val="right"/>
              <w:rPr>
                <w:i/>
                <w:iCs/>
                <w:sz w:val="16"/>
                <w:szCs w:val="16"/>
              </w:rPr>
            </w:pPr>
            <w:r w:rsidRPr="00C52CEF">
              <w:rPr>
                <w:i/>
                <w:iCs/>
                <w:sz w:val="16"/>
                <w:szCs w:val="16"/>
              </w:rPr>
              <w:t>99.62</w:t>
            </w:r>
          </w:p>
        </w:tc>
        <w:tc>
          <w:tcPr>
            <w:tcW w:w="2343" w:type="dxa"/>
            <w:noWrap/>
            <w:hideMark/>
          </w:tcPr>
          <w:p w14:paraId="5EE1B976" w14:textId="77777777" w:rsidR="00A36476" w:rsidRPr="00C52CEF" w:rsidRDefault="00A36476" w:rsidP="00A36476">
            <w:pPr>
              <w:rPr>
                <w:i/>
                <w:iCs/>
                <w:sz w:val="16"/>
                <w:szCs w:val="16"/>
              </w:rPr>
            </w:pPr>
          </w:p>
        </w:tc>
      </w:tr>
      <w:tr w:rsidR="00A36476" w:rsidRPr="00C52CEF" w14:paraId="74182AA5" w14:textId="77777777" w:rsidTr="00A36476">
        <w:trPr>
          <w:trHeight w:val="204"/>
        </w:trPr>
        <w:tc>
          <w:tcPr>
            <w:tcW w:w="775" w:type="dxa"/>
            <w:noWrap/>
            <w:vAlign w:val="center"/>
            <w:hideMark/>
          </w:tcPr>
          <w:p w14:paraId="29EDF28A" w14:textId="77777777" w:rsidR="00A36476" w:rsidRPr="00C52CEF" w:rsidRDefault="00A36476" w:rsidP="00A36476">
            <w:pPr>
              <w:rPr>
                <w:sz w:val="16"/>
                <w:szCs w:val="16"/>
              </w:rPr>
            </w:pPr>
            <w:r w:rsidRPr="00C52CEF">
              <w:rPr>
                <w:sz w:val="16"/>
                <w:szCs w:val="16"/>
              </w:rPr>
              <w:t>K</w:t>
            </w:r>
          </w:p>
        </w:tc>
        <w:tc>
          <w:tcPr>
            <w:tcW w:w="804" w:type="dxa"/>
            <w:noWrap/>
            <w:vAlign w:val="center"/>
            <w:hideMark/>
          </w:tcPr>
          <w:p w14:paraId="287E5C52" w14:textId="77777777" w:rsidR="00A36476" w:rsidRPr="00C52CEF" w:rsidRDefault="00A36476" w:rsidP="00A36476">
            <w:pPr>
              <w:rPr>
                <w:sz w:val="16"/>
                <w:szCs w:val="16"/>
              </w:rPr>
            </w:pPr>
            <w:r w:rsidRPr="00C52CEF">
              <w:rPr>
                <w:sz w:val="16"/>
                <w:szCs w:val="16"/>
              </w:rPr>
              <w:t>64</w:t>
            </w:r>
          </w:p>
        </w:tc>
        <w:tc>
          <w:tcPr>
            <w:tcW w:w="4037" w:type="dxa"/>
            <w:noWrap/>
            <w:vAlign w:val="center"/>
            <w:hideMark/>
          </w:tcPr>
          <w:p w14:paraId="12A87482" w14:textId="77777777" w:rsidR="00A36476" w:rsidRPr="00C52CEF" w:rsidRDefault="00A36476" w:rsidP="00A36476">
            <w:pPr>
              <w:rPr>
                <w:sz w:val="16"/>
                <w:szCs w:val="16"/>
              </w:rPr>
            </w:pPr>
            <w:r w:rsidRPr="00C52CEF">
              <w:rPr>
                <w:sz w:val="16"/>
                <w:szCs w:val="16"/>
              </w:rPr>
              <w:t>Financial service activities, except insurance and pension funding</w:t>
            </w:r>
          </w:p>
        </w:tc>
        <w:tc>
          <w:tcPr>
            <w:tcW w:w="1041" w:type="dxa"/>
            <w:noWrap/>
            <w:vAlign w:val="center"/>
            <w:hideMark/>
          </w:tcPr>
          <w:p w14:paraId="638A53F9" w14:textId="3244EB9C" w:rsidR="00A36476" w:rsidRPr="00A36476" w:rsidRDefault="00A36476" w:rsidP="00A36476">
            <w:pPr>
              <w:jc w:val="center"/>
              <w:rPr>
                <w:sz w:val="16"/>
                <w:szCs w:val="16"/>
              </w:rPr>
            </w:pPr>
            <w:r w:rsidRPr="00A36476">
              <w:rPr>
                <w:sz w:val="16"/>
                <w:szCs w:val="16"/>
              </w:rPr>
              <w:t>Y</w:t>
            </w:r>
          </w:p>
        </w:tc>
        <w:tc>
          <w:tcPr>
            <w:tcW w:w="1041" w:type="dxa"/>
            <w:noWrap/>
            <w:vAlign w:val="center"/>
            <w:hideMark/>
          </w:tcPr>
          <w:p w14:paraId="4CC472DD" w14:textId="77777777" w:rsidR="00A36476" w:rsidRPr="00A36476" w:rsidRDefault="00A36476" w:rsidP="00A36476">
            <w:pPr>
              <w:jc w:val="center"/>
              <w:rPr>
                <w:sz w:val="16"/>
                <w:szCs w:val="16"/>
              </w:rPr>
            </w:pPr>
          </w:p>
        </w:tc>
        <w:tc>
          <w:tcPr>
            <w:tcW w:w="1041" w:type="dxa"/>
            <w:noWrap/>
            <w:vAlign w:val="center"/>
            <w:hideMark/>
          </w:tcPr>
          <w:p w14:paraId="27776858" w14:textId="2CBC265E" w:rsidR="00A36476" w:rsidRPr="00A36476" w:rsidRDefault="00A36476" w:rsidP="00A36476">
            <w:pPr>
              <w:jc w:val="right"/>
              <w:rPr>
                <w:sz w:val="16"/>
                <w:szCs w:val="16"/>
              </w:rPr>
            </w:pPr>
            <w:r w:rsidRPr="00A36476">
              <w:rPr>
                <w:sz w:val="16"/>
                <w:szCs w:val="16"/>
              </w:rPr>
              <w:t xml:space="preserve"> -   </w:t>
            </w:r>
          </w:p>
        </w:tc>
        <w:tc>
          <w:tcPr>
            <w:tcW w:w="1042" w:type="dxa"/>
            <w:vAlign w:val="center"/>
          </w:tcPr>
          <w:p w14:paraId="15130D91" w14:textId="4918A5B6" w:rsidR="00A36476" w:rsidRPr="00A36476" w:rsidRDefault="00A36476" w:rsidP="00A36476">
            <w:pPr>
              <w:jc w:val="right"/>
              <w:rPr>
                <w:sz w:val="16"/>
                <w:szCs w:val="16"/>
              </w:rPr>
            </w:pPr>
            <w:r w:rsidRPr="00A36476">
              <w:rPr>
                <w:sz w:val="16"/>
                <w:szCs w:val="16"/>
              </w:rPr>
              <w:t xml:space="preserve"> -   </w:t>
            </w:r>
          </w:p>
        </w:tc>
        <w:tc>
          <w:tcPr>
            <w:tcW w:w="945" w:type="dxa"/>
            <w:noWrap/>
            <w:vAlign w:val="center"/>
            <w:hideMark/>
          </w:tcPr>
          <w:p w14:paraId="5249270E" w14:textId="77777777" w:rsidR="00A36476" w:rsidRPr="00C52CEF" w:rsidRDefault="00A36476" w:rsidP="00A36476">
            <w:pPr>
              <w:jc w:val="right"/>
              <w:rPr>
                <w:sz w:val="16"/>
                <w:szCs w:val="16"/>
              </w:rPr>
            </w:pPr>
            <w:r w:rsidRPr="00C52CEF">
              <w:rPr>
                <w:sz w:val="16"/>
                <w:szCs w:val="16"/>
              </w:rPr>
              <w:t>19,645</w:t>
            </w:r>
          </w:p>
        </w:tc>
        <w:tc>
          <w:tcPr>
            <w:tcW w:w="945" w:type="dxa"/>
            <w:noWrap/>
            <w:vAlign w:val="center"/>
            <w:hideMark/>
          </w:tcPr>
          <w:p w14:paraId="5B6C1E73" w14:textId="77777777" w:rsidR="00A36476" w:rsidRPr="00C52CEF" w:rsidRDefault="00A36476" w:rsidP="00A36476">
            <w:pPr>
              <w:jc w:val="right"/>
              <w:rPr>
                <w:sz w:val="16"/>
                <w:szCs w:val="16"/>
              </w:rPr>
            </w:pPr>
            <w:r w:rsidRPr="00C52CEF">
              <w:rPr>
                <w:sz w:val="16"/>
                <w:szCs w:val="16"/>
              </w:rPr>
              <w:t>19,505</w:t>
            </w:r>
          </w:p>
        </w:tc>
        <w:tc>
          <w:tcPr>
            <w:tcW w:w="945" w:type="dxa"/>
            <w:noWrap/>
            <w:vAlign w:val="center"/>
            <w:hideMark/>
          </w:tcPr>
          <w:p w14:paraId="5DD8FDDD" w14:textId="77777777" w:rsidR="00A36476" w:rsidRPr="00C52CEF" w:rsidRDefault="00A36476" w:rsidP="00A36476">
            <w:pPr>
              <w:jc w:val="right"/>
              <w:rPr>
                <w:i/>
                <w:iCs/>
                <w:sz w:val="16"/>
                <w:szCs w:val="16"/>
              </w:rPr>
            </w:pPr>
            <w:r w:rsidRPr="00C52CEF">
              <w:rPr>
                <w:i/>
                <w:iCs/>
                <w:sz w:val="16"/>
                <w:szCs w:val="16"/>
              </w:rPr>
              <w:t>99.29</w:t>
            </w:r>
          </w:p>
        </w:tc>
        <w:tc>
          <w:tcPr>
            <w:tcW w:w="2343" w:type="dxa"/>
            <w:noWrap/>
            <w:hideMark/>
          </w:tcPr>
          <w:p w14:paraId="688FEA30" w14:textId="77777777" w:rsidR="00A36476" w:rsidRPr="00C52CEF" w:rsidRDefault="00A36476" w:rsidP="00A36476">
            <w:pPr>
              <w:rPr>
                <w:sz w:val="16"/>
                <w:szCs w:val="16"/>
              </w:rPr>
            </w:pPr>
            <w:r w:rsidRPr="00C52CEF">
              <w:rPr>
                <w:sz w:val="16"/>
                <w:szCs w:val="16"/>
              </w:rPr>
              <w:t>Industry identified as high error due to limitations of transaction methodology</w:t>
            </w:r>
          </w:p>
        </w:tc>
      </w:tr>
      <w:tr w:rsidR="00A36476" w:rsidRPr="00C52CEF" w14:paraId="4CC771C6" w14:textId="77777777" w:rsidTr="00A36476">
        <w:trPr>
          <w:trHeight w:val="204"/>
        </w:trPr>
        <w:tc>
          <w:tcPr>
            <w:tcW w:w="775" w:type="dxa"/>
            <w:noWrap/>
            <w:vAlign w:val="center"/>
            <w:hideMark/>
          </w:tcPr>
          <w:p w14:paraId="5E28FBC4" w14:textId="77777777" w:rsidR="00A36476" w:rsidRPr="00C52CEF" w:rsidRDefault="00A36476" w:rsidP="00A36476">
            <w:pPr>
              <w:rPr>
                <w:sz w:val="16"/>
                <w:szCs w:val="16"/>
              </w:rPr>
            </w:pPr>
            <w:r w:rsidRPr="00C52CEF">
              <w:rPr>
                <w:sz w:val="16"/>
                <w:szCs w:val="16"/>
              </w:rPr>
              <w:t>K</w:t>
            </w:r>
          </w:p>
        </w:tc>
        <w:tc>
          <w:tcPr>
            <w:tcW w:w="804" w:type="dxa"/>
            <w:noWrap/>
            <w:vAlign w:val="center"/>
            <w:hideMark/>
          </w:tcPr>
          <w:p w14:paraId="654F89C2" w14:textId="77777777" w:rsidR="00A36476" w:rsidRPr="00C52CEF" w:rsidRDefault="00A36476" w:rsidP="00A36476">
            <w:pPr>
              <w:rPr>
                <w:sz w:val="16"/>
                <w:szCs w:val="16"/>
              </w:rPr>
            </w:pPr>
            <w:r w:rsidRPr="00C52CEF">
              <w:rPr>
                <w:sz w:val="16"/>
                <w:szCs w:val="16"/>
              </w:rPr>
              <w:t>65</w:t>
            </w:r>
          </w:p>
        </w:tc>
        <w:tc>
          <w:tcPr>
            <w:tcW w:w="4037" w:type="dxa"/>
            <w:noWrap/>
            <w:vAlign w:val="center"/>
            <w:hideMark/>
          </w:tcPr>
          <w:p w14:paraId="3764C579" w14:textId="77777777" w:rsidR="00A36476" w:rsidRPr="00C52CEF" w:rsidRDefault="00A36476" w:rsidP="00A36476">
            <w:pPr>
              <w:rPr>
                <w:sz w:val="16"/>
                <w:szCs w:val="16"/>
              </w:rPr>
            </w:pPr>
            <w:r w:rsidRPr="00C52CEF">
              <w:rPr>
                <w:sz w:val="16"/>
                <w:szCs w:val="16"/>
              </w:rPr>
              <w:t xml:space="preserve">Insurance, </w:t>
            </w:r>
            <w:proofErr w:type="gramStart"/>
            <w:r w:rsidRPr="00C52CEF">
              <w:rPr>
                <w:sz w:val="16"/>
                <w:szCs w:val="16"/>
              </w:rPr>
              <w:t>reinsurance</w:t>
            </w:r>
            <w:proofErr w:type="gramEnd"/>
            <w:r w:rsidRPr="00C52CEF">
              <w:rPr>
                <w:sz w:val="16"/>
                <w:szCs w:val="16"/>
              </w:rPr>
              <w:t xml:space="preserve"> and pension funding, except compulsory social security</w:t>
            </w:r>
          </w:p>
        </w:tc>
        <w:tc>
          <w:tcPr>
            <w:tcW w:w="1041" w:type="dxa"/>
            <w:noWrap/>
            <w:vAlign w:val="center"/>
            <w:hideMark/>
          </w:tcPr>
          <w:p w14:paraId="2FF87F4F" w14:textId="046A6052" w:rsidR="00A36476" w:rsidRPr="00A36476" w:rsidRDefault="00A36476" w:rsidP="00A36476">
            <w:pPr>
              <w:jc w:val="center"/>
              <w:rPr>
                <w:sz w:val="16"/>
                <w:szCs w:val="16"/>
              </w:rPr>
            </w:pPr>
            <w:r w:rsidRPr="00A36476">
              <w:rPr>
                <w:sz w:val="16"/>
                <w:szCs w:val="16"/>
              </w:rPr>
              <w:t>Y</w:t>
            </w:r>
          </w:p>
        </w:tc>
        <w:tc>
          <w:tcPr>
            <w:tcW w:w="1041" w:type="dxa"/>
            <w:noWrap/>
            <w:vAlign w:val="center"/>
            <w:hideMark/>
          </w:tcPr>
          <w:p w14:paraId="6B38D70F" w14:textId="77777777" w:rsidR="00A36476" w:rsidRPr="00A36476" w:rsidRDefault="00A36476" w:rsidP="00A36476">
            <w:pPr>
              <w:jc w:val="center"/>
              <w:rPr>
                <w:sz w:val="16"/>
                <w:szCs w:val="16"/>
              </w:rPr>
            </w:pPr>
          </w:p>
        </w:tc>
        <w:tc>
          <w:tcPr>
            <w:tcW w:w="1041" w:type="dxa"/>
            <w:noWrap/>
            <w:vAlign w:val="center"/>
            <w:hideMark/>
          </w:tcPr>
          <w:p w14:paraId="7E9F40B9" w14:textId="1E2A7CF2" w:rsidR="00A36476" w:rsidRPr="00A36476" w:rsidRDefault="00A36476" w:rsidP="00A36476">
            <w:pPr>
              <w:jc w:val="right"/>
              <w:rPr>
                <w:sz w:val="16"/>
                <w:szCs w:val="16"/>
              </w:rPr>
            </w:pPr>
            <w:r w:rsidRPr="00A36476">
              <w:rPr>
                <w:sz w:val="16"/>
                <w:szCs w:val="16"/>
              </w:rPr>
              <w:t xml:space="preserve"> -   </w:t>
            </w:r>
          </w:p>
        </w:tc>
        <w:tc>
          <w:tcPr>
            <w:tcW w:w="1042" w:type="dxa"/>
            <w:vAlign w:val="center"/>
          </w:tcPr>
          <w:p w14:paraId="64E3B8E7" w14:textId="5F0817D8" w:rsidR="00A36476" w:rsidRPr="00A36476" w:rsidRDefault="00A36476" w:rsidP="00A36476">
            <w:pPr>
              <w:jc w:val="right"/>
              <w:rPr>
                <w:sz w:val="16"/>
                <w:szCs w:val="16"/>
              </w:rPr>
            </w:pPr>
            <w:r w:rsidRPr="00A36476">
              <w:rPr>
                <w:sz w:val="16"/>
                <w:szCs w:val="16"/>
              </w:rPr>
              <w:t xml:space="preserve"> -   </w:t>
            </w:r>
          </w:p>
        </w:tc>
        <w:tc>
          <w:tcPr>
            <w:tcW w:w="945" w:type="dxa"/>
            <w:noWrap/>
            <w:vAlign w:val="center"/>
            <w:hideMark/>
          </w:tcPr>
          <w:p w14:paraId="52E65C77" w14:textId="77777777" w:rsidR="00A36476" w:rsidRPr="00C52CEF" w:rsidRDefault="00A36476" w:rsidP="00A36476">
            <w:pPr>
              <w:jc w:val="right"/>
              <w:rPr>
                <w:sz w:val="16"/>
                <w:szCs w:val="16"/>
              </w:rPr>
            </w:pPr>
            <w:r w:rsidRPr="00C52CEF">
              <w:rPr>
                <w:sz w:val="16"/>
                <w:szCs w:val="16"/>
              </w:rPr>
              <w:t>7,355</w:t>
            </w:r>
          </w:p>
        </w:tc>
        <w:tc>
          <w:tcPr>
            <w:tcW w:w="945" w:type="dxa"/>
            <w:noWrap/>
            <w:vAlign w:val="center"/>
            <w:hideMark/>
          </w:tcPr>
          <w:p w14:paraId="6A762675" w14:textId="77777777" w:rsidR="00A36476" w:rsidRPr="00C52CEF" w:rsidRDefault="00A36476" w:rsidP="00A36476">
            <w:pPr>
              <w:jc w:val="right"/>
              <w:rPr>
                <w:sz w:val="16"/>
                <w:szCs w:val="16"/>
              </w:rPr>
            </w:pPr>
            <w:r w:rsidRPr="00C52CEF">
              <w:rPr>
                <w:sz w:val="16"/>
                <w:szCs w:val="16"/>
              </w:rPr>
              <w:t>7,300</w:t>
            </w:r>
          </w:p>
        </w:tc>
        <w:tc>
          <w:tcPr>
            <w:tcW w:w="945" w:type="dxa"/>
            <w:noWrap/>
            <w:vAlign w:val="center"/>
            <w:hideMark/>
          </w:tcPr>
          <w:p w14:paraId="51AE3F8D" w14:textId="77777777" w:rsidR="00A36476" w:rsidRPr="00C52CEF" w:rsidRDefault="00A36476" w:rsidP="00A36476">
            <w:pPr>
              <w:jc w:val="right"/>
              <w:rPr>
                <w:i/>
                <w:iCs/>
                <w:sz w:val="16"/>
                <w:szCs w:val="16"/>
              </w:rPr>
            </w:pPr>
            <w:r w:rsidRPr="00C52CEF">
              <w:rPr>
                <w:i/>
                <w:iCs/>
                <w:sz w:val="16"/>
                <w:szCs w:val="16"/>
              </w:rPr>
              <w:t>99.25</w:t>
            </w:r>
          </w:p>
        </w:tc>
        <w:tc>
          <w:tcPr>
            <w:tcW w:w="2343" w:type="dxa"/>
            <w:noWrap/>
            <w:hideMark/>
          </w:tcPr>
          <w:p w14:paraId="24C8F764" w14:textId="77777777" w:rsidR="00A36476" w:rsidRPr="00C52CEF" w:rsidRDefault="00A36476" w:rsidP="00A36476">
            <w:pPr>
              <w:rPr>
                <w:sz w:val="16"/>
                <w:szCs w:val="16"/>
              </w:rPr>
            </w:pPr>
            <w:r w:rsidRPr="00C52CEF">
              <w:rPr>
                <w:sz w:val="16"/>
                <w:szCs w:val="16"/>
              </w:rPr>
              <w:t>Industry identified as high error due to limitations of transaction methodology</w:t>
            </w:r>
          </w:p>
        </w:tc>
      </w:tr>
      <w:tr w:rsidR="00A36476" w:rsidRPr="00C52CEF" w14:paraId="4C537567" w14:textId="77777777" w:rsidTr="00A36476">
        <w:trPr>
          <w:trHeight w:val="204"/>
        </w:trPr>
        <w:tc>
          <w:tcPr>
            <w:tcW w:w="775" w:type="dxa"/>
            <w:noWrap/>
            <w:vAlign w:val="center"/>
            <w:hideMark/>
          </w:tcPr>
          <w:p w14:paraId="1A64867C" w14:textId="77777777" w:rsidR="00A36476" w:rsidRPr="00C52CEF" w:rsidRDefault="00A36476" w:rsidP="00A36476">
            <w:pPr>
              <w:rPr>
                <w:sz w:val="16"/>
                <w:szCs w:val="16"/>
              </w:rPr>
            </w:pPr>
            <w:r w:rsidRPr="00C52CEF">
              <w:rPr>
                <w:sz w:val="16"/>
                <w:szCs w:val="16"/>
              </w:rPr>
              <w:t>K</w:t>
            </w:r>
          </w:p>
        </w:tc>
        <w:tc>
          <w:tcPr>
            <w:tcW w:w="804" w:type="dxa"/>
            <w:noWrap/>
            <w:vAlign w:val="center"/>
            <w:hideMark/>
          </w:tcPr>
          <w:p w14:paraId="1D87F673" w14:textId="77777777" w:rsidR="00A36476" w:rsidRPr="00C52CEF" w:rsidRDefault="00A36476" w:rsidP="00A36476">
            <w:pPr>
              <w:rPr>
                <w:sz w:val="16"/>
                <w:szCs w:val="16"/>
              </w:rPr>
            </w:pPr>
            <w:r w:rsidRPr="00C52CEF">
              <w:rPr>
                <w:sz w:val="16"/>
                <w:szCs w:val="16"/>
              </w:rPr>
              <w:t>66</w:t>
            </w:r>
          </w:p>
        </w:tc>
        <w:tc>
          <w:tcPr>
            <w:tcW w:w="4037" w:type="dxa"/>
            <w:noWrap/>
            <w:vAlign w:val="center"/>
            <w:hideMark/>
          </w:tcPr>
          <w:p w14:paraId="0406647C" w14:textId="77777777" w:rsidR="00A36476" w:rsidRPr="00C52CEF" w:rsidRDefault="00A36476" w:rsidP="00A36476">
            <w:pPr>
              <w:rPr>
                <w:sz w:val="16"/>
                <w:szCs w:val="16"/>
              </w:rPr>
            </w:pPr>
            <w:r w:rsidRPr="00C52CEF">
              <w:rPr>
                <w:sz w:val="16"/>
                <w:szCs w:val="16"/>
              </w:rPr>
              <w:t>Activities auxiliary to financial services and insurance activities</w:t>
            </w:r>
          </w:p>
        </w:tc>
        <w:tc>
          <w:tcPr>
            <w:tcW w:w="1041" w:type="dxa"/>
            <w:noWrap/>
            <w:vAlign w:val="center"/>
            <w:hideMark/>
          </w:tcPr>
          <w:p w14:paraId="0449A033" w14:textId="48F04D72" w:rsidR="00A36476" w:rsidRPr="00A36476" w:rsidRDefault="00A36476" w:rsidP="00A36476">
            <w:pPr>
              <w:jc w:val="center"/>
              <w:rPr>
                <w:sz w:val="16"/>
                <w:szCs w:val="16"/>
              </w:rPr>
            </w:pPr>
            <w:r w:rsidRPr="00A36476">
              <w:rPr>
                <w:sz w:val="16"/>
                <w:szCs w:val="16"/>
              </w:rPr>
              <w:t>Y</w:t>
            </w:r>
          </w:p>
        </w:tc>
        <w:tc>
          <w:tcPr>
            <w:tcW w:w="1041" w:type="dxa"/>
            <w:noWrap/>
            <w:vAlign w:val="center"/>
            <w:hideMark/>
          </w:tcPr>
          <w:p w14:paraId="17936C04" w14:textId="77777777" w:rsidR="00A36476" w:rsidRPr="00A36476" w:rsidRDefault="00A36476" w:rsidP="00A36476">
            <w:pPr>
              <w:jc w:val="center"/>
              <w:rPr>
                <w:sz w:val="16"/>
                <w:szCs w:val="16"/>
              </w:rPr>
            </w:pPr>
          </w:p>
        </w:tc>
        <w:tc>
          <w:tcPr>
            <w:tcW w:w="1041" w:type="dxa"/>
            <w:noWrap/>
            <w:vAlign w:val="center"/>
            <w:hideMark/>
          </w:tcPr>
          <w:p w14:paraId="0DA3A4BB" w14:textId="7252F68A" w:rsidR="00A36476" w:rsidRPr="00A36476" w:rsidRDefault="00A36476" w:rsidP="00A36476">
            <w:pPr>
              <w:jc w:val="right"/>
              <w:rPr>
                <w:sz w:val="16"/>
                <w:szCs w:val="16"/>
              </w:rPr>
            </w:pPr>
            <w:r w:rsidRPr="00A36476">
              <w:rPr>
                <w:sz w:val="16"/>
                <w:szCs w:val="16"/>
              </w:rPr>
              <w:t xml:space="preserve"> -   </w:t>
            </w:r>
          </w:p>
        </w:tc>
        <w:tc>
          <w:tcPr>
            <w:tcW w:w="1042" w:type="dxa"/>
            <w:vAlign w:val="center"/>
          </w:tcPr>
          <w:p w14:paraId="29392329" w14:textId="73C8F3E8" w:rsidR="00A36476" w:rsidRPr="00A36476" w:rsidRDefault="00A36476" w:rsidP="00A36476">
            <w:pPr>
              <w:jc w:val="right"/>
              <w:rPr>
                <w:sz w:val="16"/>
                <w:szCs w:val="16"/>
              </w:rPr>
            </w:pPr>
            <w:r w:rsidRPr="00A36476">
              <w:rPr>
                <w:sz w:val="16"/>
                <w:szCs w:val="16"/>
              </w:rPr>
              <w:t xml:space="preserve"> -   </w:t>
            </w:r>
          </w:p>
        </w:tc>
        <w:tc>
          <w:tcPr>
            <w:tcW w:w="945" w:type="dxa"/>
            <w:noWrap/>
            <w:vAlign w:val="center"/>
            <w:hideMark/>
          </w:tcPr>
          <w:p w14:paraId="291B137A" w14:textId="77777777" w:rsidR="00A36476" w:rsidRPr="00C52CEF" w:rsidRDefault="00A36476" w:rsidP="00A36476">
            <w:pPr>
              <w:jc w:val="right"/>
              <w:rPr>
                <w:sz w:val="16"/>
                <w:szCs w:val="16"/>
              </w:rPr>
            </w:pPr>
            <w:r w:rsidRPr="00C52CEF">
              <w:rPr>
                <w:sz w:val="16"/>
                <w:szCs w:val="16"/>
              </w:rPr>
              <w:t>34,315</w:t>
            </w:r>
          </w:p>
        </w:tc>
        <w:tc>
          <w:tcPr>
            <w:tcW w:w="945" w:type="dxa"/>
            <w:noWrap/>
            <w:vAlign w:val="center"/>
            <w:hideMark/>
          </w:tcPr>
          <w:p w14:paraId="0EC6F8E7" w14:textId="77777777" w:rsidR="00A36476" w:rsidRPr="00C52CEF" w:rsidRDefault="00A36476" w:rsidP="00A36476">
            <w:pPr>
              <w:jc w:val="right"/>
              <w:rPr>
                <w:sz w:val="16"/>
                <w:szCs w:val="16"/>
              </w:rPr>
            </w:pPr>
            <w:r w:rsidRPr="00C52CEF">
              <w:rPr>
                <w:sz w:val="16"/>
                <w:szCs w:val="16"/>
              </w:rPr>
              <w:t>34,115</w:t>
            </w:r>
          </w:p>
        </w:tc>
        <w:tc>
          <w:tcPr>
            <w:tcW w:w="945" w:type="dxa"/>
            <w:noWrap/>
            <w:vAlign w:val="center"/>
            <w:hideMark/>
          </w:tcPr>
          <w:p w14:paraId="024777A2" w14:textId="77777777" w:rsidR="00A36476" w:rsidRPr="00C52CEF" w:rsidRDefault="00A36476" w:rsidP="00A36476">
            <w:pPr>
              <w:jc w:val="right"/>
              <w:rPr>
                <w:i/>
                <w:iCs/>
                <w:sz w:val="16"/>
                <w:szCs w:val="16"/>
              </w:rPr>
            </w:pPr>
            <w:r w:rsidRPr="00C52CEF">
              <w:rPr>
                <w:i/>
                <w:iCs/>
                <w:sz w:val="16"/>
                <w:szCs w:val="16"/>
              </w:rPr>
              <w:t>99.42</w:t>
            </w:r>
          </w:p>
        </w:tc>
        <w:tc>
          <w:tcPr>
            <w:tcW w:w="2343" w:type="dxa"/>
            <w:noWrap/>
            <w:hideMark/>
          </w:tcPr>
          <w:p w14:paraId="0AC540CB" w14:textId="77777777" w:rsidR="00A36476" w:rsidRPr="00C52CEF" w:rsidRDefault="00A36476" w:rsidP="00A36476">
            <w:pPr>
              <w:rPr>
                <w:sz w:val="16"/>
                <w:szCs w:val="16"/>
              </w:rPr>
            </w:pPr>
            <w:r w:rsidRPr="00C52CEF">
              <w:rPr>
                <w:sz w:val="16"/>
                <w:szCs w:val="16"/>
              </w:rPr>
              <w:t>Industry identified as high error due to limitations of transaction methodology</w:t>
            </w:r>
          </w:p>
        </w:tc>
      </w:tr>
      <w:tr w:rsidR="00A36476" w:rsidRPr="00C52CEF" w14:paraId="329BD07A" w14:textId="77777777" w:rsidTr="00A36476">
        <w:trPr>
          <w:trHeight w:val="204"/>
        </w:trPr>
        <w:tc>
          <w:tcPr>
            <w:tcW w:w="775" w:type="dxa"/>
            <w:noWrap/>
            <w:vAlign w:val="center"/>
            <w:hideMark/>
          </w:tcPr>
          <w:p w14:paraId="38CBD018" w14:textId="77777777" w:rsidR="00A36476" w:rsidRPr="00C52CEF" w:rsidRDefault="00A36476" w:rsidP="00A36476">
            <w:pPr>
              <w:rPr>
                <w:sz w:val="16"/>
                <w:szCs w:val="16"/>
              </w:rPr>
            </w:pPr>
            <w:r w:rsidRPr="00C52CEF">
              <w:rPr>
                <w:sz w:val="16"/>
                <w:szCs w:val="16"/>
              </w:rPr>
              <w:t>L</w:t>
            </w:r>
          </w:p>
        </w:tc>
        <w:tc>
          <w:tcPr>
            <w:tcW w:w="804" w:type="dxa"/>
            <w:noWrap/>
            <w:vAlign w:val="center"/>
            <w:hideMark/>
          </w:tcPr>
          <w:p w14:paraId="7DFAF18C" w14:textId="77777777" w:rsidR="00A36476" w:rsidRPr="00C52CEF" w:rsidRDefault="00A36476" w:rsidP="00A36476">
            <w:pPr>
              <w:rPr>
                <w:sz w:val="16"/>
                <w:szCs w:val="16"/>
              </w:rPr>
            </w:pPr>
            <w:r w:rsidRPr="00C52CEF">
              <w:rPr>
                <w:sz w:val="16"/>
                <w:szCs w:val="16"/>
              </w:rPr>
              <w:t>68</w:t>
            </w:r>
          </w:p>
        </w:tc>
        <w:tc>
          <w:tcPr>
            <w:tcW w:w="4037" w:type="dxa"/>
            <w:noWrap/>
            <w:vAlign w:val="center"/>
            <w:hideMark/>
          </w:tcPr>
          <w:p w14:paraId="1F1176FB" w14:textId="77777777" w:rsidR="00A36476" w:rsidRPr="00C52CEF" w:rsidRDefault="00A36476" w:rsidP="00A36476">
            <w:pPr>
              <w:rPr>
                <w:sz w:val="16"/>
                <w:szCs w:val="16"/>
              </w:rPr>
            </w:pPr>
            <w:r w:rsidRPr="00C52CEF">
              <w:rPr>
                <w:sz w:val="16"/>
                <w:szCs w:val="16"/>
              </w:rPr>
              <w:t>Real estate activities</w:t>
            </w:r>
          </w:p>
        </w:tc>
        <w:tc>
          <w:tcPr>
            <w:tcW w:w="1041" w:type="dxa"/>
            <w:noWrap/>
            <w:vAlign w:val="center"/>
            <w:hideMark/>
          </w:tcPr>
          <w:p w14:paraId="7C0E3D0B" w14:textId="054C6A6E" w:rsidR="00A36476" w:rsidRPr="00A36476" w:rsidRDefault="00A36476" w:rsidP="00A36476">
            <w:pPr>
              <w:jc w:val="center"/>
              <w:rPr>
                <w:sz w:val="16"/>
                <w:szCs w:val="16"/>
              </w:rPr>
            </w:pPr>
            <w:r w:rsidRPr="00A36476">
              <w:rPr>
                <w:sz w:val="16"/>
                <w:szCs w:val="16"/>
              </w:rPr>
              <w:t>Y</w:t>
            </w:r>
          </w:p>
        </w:tc>
        <w:tc>
          <w:tcPr>
            <w:tcW w:w="1041" w:type="dxa"/>
            <w:noWrap/>
            <w:vAlign w:val="center"/>
            <w:hideMark/>
          </w:tcPr>
          <w:p w14:paraId="4948C23C" w14:textId="77777777" w:rsidR="00A36476" w:rsidRPr="00A36476" w:rsidRDefault="00A36476" w:rsidP="00A36476">
            <w:pPr>
              <w:jc w:val="center"/>
              <w:rPr>
                <w:sz w:val="16"/>
                <w:szCs w:val="16"/>
              </w:rPr>
            </w:pPr>
          </w:p>
        </w:tc>
        <w:tc>
          <w:tcPr>
            <w:tcW w:w="1041" w:type="dxa"/>
            <w:noWrap/>
            <w:vAlign w:val="center"/>
            <w:hideMark/>
          </w:tcPr>
          <w:p w14:paraId="07505F94" w14:textId="214CC1FD" w:rsidR="00A36476" w:rsidRPr="00A36476" w:rsidRDefault="00A36476" w:rsidP="00A36476">
            <w:pPr>
              <w:jc w:val="right"/>
              <w:rPr>
                <w:sz w:val="16"/>
                <w:szCs w:val="16"/>
              </w:rPr>
            </w:pPr>
            <w:r w:rsidRPr="00A36476">
              <w:rPr>
                <w:sz w:val="16"/>
                <w:szCs w:val="16"/>
              </w:rPr>
              <w:t xml:space="preserve"> -   </w:t>
            </w:r>
          </w:p>
        </w:tc>
        <w:tc>
          <w:tcPr>
            <w:tcW w:w="1042" w:type="dxa"/>
            <w:vAlign w:val="center"/>
          </w:tcPr>
          <w:p w14:paraId="6B574BE6" w14:textId="18BAD104" w:rsidR="00A36476" w:rsidRPr="00A36476" w:rsidRDefault="00A36476" w:rsidP="00A36476">
            <w:pPr>
              <w:jc w:val="right"/>
              <w:rPr>
                <w:sz w:val="16"/>
                <w:szCs w:val="16"/>
              </w:rPr>
            </w:pPr>
            <w:r w:rsidRPr="00A36476">
              <w:rPr>
                <w:sz w:val="16"/>
                <w:szCs w:val="16"/>
              </w:rPr>
              <w:t xml:space="preserve"> -   </w:t>
            </w:r>
          </w:p>
        </w:tc>
        <w:tc>
          <w:tcPr>
            <w:tcW w:w="945" w:type="dxa"/>
            <w:noWrap/>
            <w:vAlign w:val="center"/>
            <w:hideMark/>
          </w:tcPr>
          <w:p w14:paraId="0D517180" w14:textId="77777777" w:rsidR="00A36476" w:rsidRPr="00C52CEF" w:rsidRDefault="00A36476" w:rsidP="00A36476">
            <w:pPr>
              <w:jc w:val="right"/>
              <w:rPr>
                <w:sz w:val="16"/>
                <w:szCs w:val="16"/>
              </w:rPr>
            </w:pPr>
            <w:r w:rsidRPr="00C52CEF">
              <w:rPr>
                <w:sz w:val="16"/>
                <w:szCs w:val="16"/>
              </w:rPr>
              <w:t>105,370</w:t>
            </w:r>
          </w:p>
        </w:tc>
        <w:tc>
          <w:tcPr>
            <w:tcW w:w="945" w:type="dxa"/>
            <w:noWrap/>
            <w:vAlign w:val="center"/>
            <w:hideMark/>
          </w:tcPr>
          <w:p w14:paraId="087C0469" w14:textId="77777777" w:rsidR="00A36476" w:rsidRPr="00C52CEF" w:rsidRDefault="00A36476" w:rsidP="00A36476">
            <w:pPr>
              <w:jc w:val="right"/>
              <w:rPr>
                <w:sz w:val="16"/>
                <w:szCs w:val="16"/>
              </w:rPr>
            </w:pPr>
            <w:r w:rsidRPr="00C52CEF">
              <w:rPr>
                <w:sz w:val="16"/>
                <w:szCs w:val="16"/>
              </w:rPr>
              <w:t>105,145</w:t>
            </w:r>
          </w:p>
        </w:tc>
        <w:tc>
          <w:tcPr>
            <w:tcW w:w="945" w:type="dxa"/>
            <w:noWrap/>
            <w:vAlign w:val="center"/>
            <w:hideMark/>
          </w:tcPr>
          <w:p w14:paraId="18C1D982" w14:textId="77777777" w:rsidR="00A36476" w:rsidRPr="00C52CEF" w:rsidRDefault="00A36476" w:rsidP="00A36476">
            <w:pPr>
              <w:jc w:val="right"/>
              <w:rPr>
                <w:i/>
                <w:iCs/>
                <w:sz w:val="16"/>
                <w:szCs w:val="16"/>
              </w:rPr>
            </w:pPr>
            <w:r w:rsidRPr="00C52CEF">
              <w:rPr>
                <w:i/>
                <w:iCs/>
                <w:sz w:val="16"/>
                <w:szCs w:val="16"/>
              </w:rPr>
              <w:t>99.79</w:t>
            </w:r>
          </w:p>
        </w:tc>
        <w:tc>
          <w:tcPr>
            <w:tcW w:w="2343" w:type="dxa"/>
            <w:noWrap/>
            <w:hideMark/>
          </w:tcPr>
          <w:p w14:paraId="5FC20DE4" w14:textId="77777777" w:rsidR="00A36476" w:rsidRPr="00C52CEF" w:rsidRDefault="00A36476" w:rsidP="00A36476">
            <w:pPr>
              <w:rPr>
                <w:sz w:val="16"/>
                <w:szCs w:val="16"/>
              </w:rPr>
            </w:pPr>
            <w:r w:rsidRPr="00C52CEF">
              <w:rPr>
                <w:sz w:val="16"/>
                <w:szCs w:val="16"/>
              </w:rPr>
              <w:t>Industry identified as high error due to limitations of transaction methodology</w:t>
            </w:r>
          </w:p>
        </w:tc>
      </w:tr>
      <w:tr w:rsidR="00A36476" w:rsidRPr="00C52CEF" w14:paraId="33631F12" w14:textId="77777777" w:rsidTr="00A36476">
        <w:trPr>
          <w:trHeight w:val="204"/>
        </w:trPr>
        <w:tc>
          <w:tcPr>
            <w:tcW w:w="775" w:type="dxa"/>
            <w:noWrap/>
            <w:vAlign w:val="center"/>
            <w:hideMark/>
          </w:tcPr>
          <w:p w14:paraId="1E999A56" w14:textId="77777777" w:rsidR="00A36476" w:rsidRPr="00C52CEF" w:rsidRDefault="00A36476" w:rsidP="00A36476">
            <w:pPr>
              <w:rPr>
                <w:sz w:val="16"/>
                <w:szCs w:val="16"/>
              </w:rPr>
            </w:pPr>
            <w:r w:rsidRPr="00C52CEF">
              <w:rPr>
                <w:sz w:val="16"/>
                <w:szCs w:val="16"/>
              </w:rPr>
              <w:t>M</w:t>
            </w:r>
          </w:p>
        </w:tc>
        <w:tc>
          <w:tcPr>
            <w:tcW w:w="804" w:type="dxa"/>
            <w:noWrap/>
            <w:vAlign w:val="center"/>
            <w:hideMark/>
          </w:tcPr>
          <w:p w14:paraId="05C289B2" w14:textId="77777777" w:rsidR="00A36476" w:rsidRPr="00C52CEF" w:rsidRDefault="00A36476" w:rsidP="00A36476">
            <w:pPr>
              <w:rPr>
                <w:sz w:val="16"/>
                <w:szCs w:val="16"/>
              </w:rPr>
            </w:pPr>
            <w:r w:rsidRPr="00C52CEF">
              <w:rPr>
                <w:sz w:val="16"/>
                <w:szCs w:val="16"/>
              </w:rPr>
              <w:t>69</w:t>
            </w:r>
          </w:p>
        </w:tc>
        <w:tc>
          <w:tcPr>
            <w:tcW w:w="4037" w:type="dxa"/>
            <w:noWrap/>
            <w:vAlign w:val="center"/>
            <w:hideMark/>
          </w:tcPr>
          <w:p w14:paraId="13292AD6" w14:textId="77777777" w:rsidR="00A36476" w:rsidRPr="00C52CEF" w:rsidRDefault="00A36476" w:rsidP="00A36476">
            <w:pPr>
              <w:rPr>
                <w:sz w:val="16"/>
                <w:szCs w:val="16"/>
              </w:rPr>
            </w:pPr>
            <w:r w:rsidRPr="00C52CEF">
              <w:rPr>
                <w:sz w:val="16"/>
                <w:szCs w:val="16"/>
              </w:rPr>
              <w:t>Legal and accounting activities</w:t>
            </w:r>
          </w:p>
        </w:tc>
        <w:tc>
          <w:tcPr>
            <w:tcW w:w="1041" w:type="dxa"/>
            <w:noWrap/>
            <w:vAlign w:val="center"/>
            <w:hideMark/>
          </w:tcPr>
          <w:p w14:paraId="2D5D1DEC" w14:textId="724C2EDC" w:rsidR="00A36476" w:rsidRPr="00A36476" w:rsidRDefault="00A36476" w:rsidP="00A36476">
            <w:pPr>
              <w:jc w:val="center"/>
              <w:rPr>
                <w:sz w:val="16"/>
                <w:szCs w:val="16"/>
              </w:rPr>
            </w:pPr>
            <w:r w:rsidRPr="00A36476">
              <w:rPr>
                <w:sz w:val="16"/>
                <w:szCs w:val="16"/>
              </w:rPr>
              <w:t>Y</w:t>
            </w:r>
          </w:p>
        </w:tc>
        <w:tc>
          <w:tcPr>
            <w:tcW w:w="1041" w:type="dxa"/>
            <w:noWrap/>
            <w:vAlign w:val="center"/>
            <w:hideMark/>
          </w:tcPr>
          <w:p w14:paraId="6851B9D4" w14:textId="77777777" w:rsidR="00A36476" w:rsidRPr="00A36476" w:rsidRDefault="00A36476" w:rsidP="00A36476">
            <w:pPr>
              <w:jc w:val="center"/>
              <w:rPr>
                <w:sz w:val="16"/>
                <w:szCs w:val="16"/>
              </w:rPr>
            </w:pPr>
          </w:p>
        </w:tc>
        <w:tc>
          <w:tcPr>
            <w:tcW w:w="1041" w:type="dxa"/>
            <w:noWrap/>
            <w:vAlign w:val="center"/>
            <w:hideMark/>
          </w:tcPr>
          <w:p w14:paraId="2252E4B7" w14:textId="31F9E696" w:rsidR="00A36476" w:rsidRPr="00A36476" w:rsidRDefault="00A36476" w:rsidP="00A36476">
            <w:pPr>
              <w:jc w:val="right"/>
              <w:rPr>
                <w:sz w:val="16"/>
                <w:szCs w:val="16"/>
              </w:rPr>
            </w:pPr>
            <w:r w:rsidRPr="00A36476">
              <w:rPr>
                <w:sz w:val="16"/>
                <w:szCs w:val="16"/>
              </w:rPr>
              <w:t xml:space="preserve"> -   </w:t>
            </w:r>
          </w:p>
        </w:tc>
        <w:tc>
          <w:tcPr>
            <w:tcW w:w="1042" w:type="dxa"/>
            <w:vAlign w:val="center"/>
          </w:tcPr>
          <w:p w14:paraId="346E5412" w14:textId="5B0FD4C5" w:rsidR="00A36476" w:rsidRPr="00A36476" w:rsidRDefault="00A36476" w:rsidP="00A36476">
            <w:pPr>
              <w:jc w:val="right"/>
              <w:rPr>
                <w:sz w:val="16"/>
                <w:szCs w:val="16"/>
              </w:rPr>
            </w:pPr>
            <w:r w:rsidRPr="00A36476">
              <w:rPr>
                <w:sz w:val="16"/>
                <w:szCs w:val="16"/>
              </w:rPr>
              <w:t xml:space="preserve"> -   </w:t>
            </w:r>
          </w:p>
        </w:tc>
        <w:tc>
          <w:tcPr>
            <w:tcW w:w="945" w:type="dxa"/>
            <w:noWrap/>
            <w:vAlign w:val="center"/>
            <w:hideMark/>
          </w:tcPr>
          <w:p w14:paraId="7EE1F47F" w14:textId="77777777" w:rsidR="00A36476" w:rsidRPr="00C52CEF" w:rsidRDefault="00A36476" w:rsidP="00A36476">
            <w:pPr>
              <w:jc w:val="right"/>
              <w:rPr>
                <w:sz w:val="16"/>
                <w:szCs w:val="16"/>
              </w:rPr>
            </w:pPr>
            <w:r w:rsidRPr="00C52CEF">
              <w:rPr>
                <w:sz w:val="16"/>
                <w:szCs w:val="16"/>
              </w:rPr>
              <w:t>75,620</w:t>
            </w:r>
          </w:p>
        </w:tc>
        <w:tc>
          <w:tcPr>
            <w:tcW w:w="945" w:type="dxa"/>
            <w:noWrap/>
            <w:vAlign w:val="center"/>
            <w:hideMark/>
          </w:tcPr>
          <w:p w14:paraId="3D6DAB84" w14:textId="77777777" w:rsidR="00A36476" w:rsidRPr="00C52CEF" w:rsidRDefault="00A36476" w:rsidP="00A36476">
            <w:pPr>
              <w:jc w:val="right"/>
              <w:rPr>
                <w:sz w:val="16"/>
                <w:szCs w:val="16"/>
              </w:rPr>
            </w:pPr>
            <w:r w:rsidRPr="00C52CEF">
              <w:rPr>
                <w:sz w:val="16"/>
                <w:szCs w:val="16"/>
              </w:rPr>
              <w:t>75,355</w:t>
            </w:r>
          </w:p>
        </w:tc>
        <w:tc>
          <w:tcPr>
            <w:tcW w:w="945" w:type="dxa"/>
            <w:noWrap/>
            <w:vAlign w:val="center"/>
            <w:hideMark/>
          </w:tcPr>
          <w:p w14:paraId="3359B8B3" w14:textId="77777777" w:rsidR="00A36476" w:rsidRPr="00C52CEF" w:rsidRDefault="00A36476" w:rsidP="00A36476">
            <w:pPr>
              <w:jc w:val="right"/>
              <w:rPr>
                <w:i/>
                <w:iCs/>
                <w:sz w:val="16"/>
                <w:szCs w:val="16"/>
              </w:rPr>
            </w:pPr>
            <w:r w:rsidRPr="00C52CEF">
              <w:rPr>
                <w:i/>
                <w:iCs/>
                <w:sz w:val="16"/>
                <w:szCs w:val="16"/>
              </w:rPr>
              <w:t>99.65</w:t>
            </w:r>
          </w:p>
        </w:tc>
        <w:tc>
          <w:tcPr>
            <w:tcW w:w="2343" w:type="dxa"/>
            <w:noWrap/>
            <w:hideMark/>
          </w:tcPr>
          <w:p w14:paraId="140F8B63" w14:textId="77777777" w:rsidR="00A36476" w:rsidRPr="00C52CEF" w:rsidRDefault="00A36476" w:rsidP="00A36476">
            <w:pPr>
              <w:rPr>
                <w:sz w:val="16"/>
                <w:szCs w:val="16"/>
              </w:rPr>
            </w:pPr>
            <w:r w:rsidRPr="00C52CEF">
              <w:rPr>
                <w:sz w:val="16"/>
                <w:szCs w:val="16"/>
              </w:rPr>
              <w:t>Industry identified as high error due to limitations of transaction methodology</w:t>
            </w:r>
          </w:p>
        </w:tc>
      </w:tr>
      <w:tr w:rsidR="00A36476" w:rsidRPr="00C52CEF" w14:paraId="0C2A7E83" w14:textId="77777777" w:rsidTr="00A36476">
        <w:trPr>
          <w:trHeight w:val="204"/>
        </w:trPr>
        <w:tc>
          <w:tcPr>
            <w:tcW w:w="775" w:type="dxa"/>
            <w:noWrap/>
            <w:vAlign w:val="center"/>
            <w:hideMark/>
          </w:tcPr>
          <w:p w14:paraId="7CABC1AA" w14:textId="77777777" w:rsidR="00A36476" w:rsidRPr="00C52CEF" w:rsidRDefault="00A36476" w:rsidP="00A36476">
            <w:pPr>
              <w:rPr>
                <w:sz w:val="16"/>
                <w:szCs w:val="16"/>
              </w:rPr>
            </w:pPr>
            <w:r w:rsidRPr="00C52CEF">
              <w:rPr>
                <w:sz w:val="16"/>
                <w:szCs w:val="16"/>
              </w:rPr>
              <w:t>M</w:t>
            </w:r>
          </w:p>
        </w:tc>
        <w:tc>
          <w:tcPr>
            <w:tcW w:w="804" w:type="dxa"/>
            <w:noWrap/>
            <w:vAlign w:val="center"/>
            <w:hideMark/>
          </w:tcPr>
          <w:p w14:paraId="64318593" w14:textId="77777777" w:rsidR="00A36476" w:rsidRPr="00C52CEF" w:rsidRDefault="00A36476" w:rsidP="00A36476">
            <w:pPr>
              <w:rPr>
                <w:sz w:val="16"/>
                <w:szCs w:val="16"/>
              </w:rPr>
            </w:pPr>
            <w:r w:rsidRPr="00C52CEF">
              <w:rPr>
                <w:sz w:val="16"/>
                <w:szCs w:val="16"/>
              </w:rPr>
              <w:t>70</w:t>
            </w:r>
          </w:p>
        </w:tc>
        <w:tc>
          <w:tcPr>
            <w:tcW w:w="4037" w:type="dxa"/>
            <w:noWrap/>
            <w:vAlign w:val="center"/>
            <w:hideMark/>
          </w:tcPr>
          <w:p w14:paraId="5ADE4B1E" w14:textId="77777777" w:rsidR="00A36476" w:rsidRPr="00C52CEF" w:rsidRDefault="00A36476" w:rsidP="00A36476">
            <w:pPr>
              <w:rPr>
                <w:sz w:val="16"/>
                <w:szCs w:val="16"/>
              </w:rPr>
            </w:pPr>
            <w:r w:rsidRPr="00C52CEF">
              <w:rPr>
                <w:sz w:val="16"/>
                <w:szCs w:val="16"/>
              </w:rPr>
              <w:t>Activities of head offices; management consultancy activities</w:t>
            </w:r>
          </w:p>
        </w:tc>
        <w:tc>
          <w:tcPr>
            <w:tcW w:w="1041" w:type="dxa"/>
            <w:noWrap/>
            <w:vAlign w:val="center"/>
            <w:hideMark/>
          </w:tcPr>
          <w:p w14:paraId="1CF49B43" w14:textId="16DD071B" w:rsidR="00A36476" w:rsidRPr="00A36476" w:rsidRDefault="00A36476" w:rsidP="00A36476">
            <w:pPr>
              <w:jc w:val="center"/>
              <w:rPr>
                <w:sz w:val="16"/>
                <w:szCs w:val="16"/>
              </w:rPr>
            </w:pPr>
            <w:r w:rsidRPr="00A36476">
              <w:rPr>
                <w:sz w:val="16"/>
                <w:szCs w:val="16"/>
              </w:rPr>
              <w:t>Y</w:t>
            </w:r>
          </w:p>
        </w:tc>
        <w:tc>
          <w:tcPr>
            <w:tcW w:w="1041" w:type="dxa"/>
            <w:noWrap/>
            <w:vAlign w:val="center"/>
            <w:hideMark/>
          </w:tcPr>
          <w:p w14:paraId="6EF51940" w14:textId="77777777" w:rsidR="00A36476" w:rsidRPr="00A36476" w:rsidRDefault="00A36476" w:rsidP="00A36476">
            <w:pPr>
              <w:jc w:val="center"/>
              <w:rPr>
                <w:sz w:val="16"/>
                <w:szCs w:val="16"/>
              </w:rPr>
            </w:pPr>
          </w:p>
        </w:tc>
        <w:tc>
          <w:tcPr>
            <w:tcW w:w="1041" w:type="dxa"/>
            <w:noWrap/>
            <w:vAlign w:val="center"/>
            <w:hideMark/>
          </w:tcPr>
          <w:p w14:paraId="4BD6AA21" w14:textId="1E082468" w:rsidR="00A36476" w:rsidRPr="00A36476" w:rsidRDefault="00A36476" w:rsidP="00A36476">
            <w:pPr>
              <w:jc w:val="right"/>
              <w:rPr>
                <w:sz w:val="16"/>
                <w:szCs w:val="16"/>
              </w:rPr>
            </w:pPr>
            <w:r w:rsidRPr="00A36476">
              <w:rPr>
                <w:sz w:val="16"/>
                <w:szCs w:val="16"/>
              </w:rPr>
              <w:t xml:space="preserve"> -   </w:t>
            </w:r>
          </w:p>
        </w:tc>
        <w:tc>
          <w:tcPr>
            <w:tcW w:w="1042" w:type="dxa"/>
            <w:vAlign w:val="center"/>
          </w:tcPr>
          <w:p w14:paraId="09248B4D" w14:textId="39695A8F" w:rsidR="00A36476" w:rsidRPr="00A36476" w:rsidRDefault="00A36476" w:rsidP="00A36476">
            <w:pPr>
              <w:jc w:val="right"/>
              <w:rPr>
                <w:sz w:val="16"/>
                <w:szCs w:val="16"/>
              </w:rPr>
            </w:pPr>
            <w:r w:rsidRPr="00A36476">
              <w:rPr>
                <w:sz w:val="16"/>
                <w:szCs w:val="16"/>
              </w:rPr>
              <w:t xml:space="preserve"> -   </w:t>
            </w:r>
          </w:p>
        </w:tc>
        <w:tc>
          <w:tcPr>
            <w:tcW w:w="945" w:type="dxa"/>
            <w:noWrap/>
            <w:vAlign w:val="center"/>
            <w:hideMark/>
          </w:tcPr>
          <w:p w14:paraId="35778395" w14:textId="77777777" w:rsidR="00A36476" w:rsidRPr="00C52CEF" w:rsidRDefault="00A36476" w:rsidP="00A36476">
            <w:pPr>
              <w:jc w:val="right"/>
              <w:rPr>
                <w:sz w:val="16"/>
                <w:szCs w:val="16"/>
              </w:rPr>
            </w:pPr>
            <w:r w:rsidRPr="00C52CEF">
              <w:rPr>
                <w:sz w:val="16"/>
                <w:szCs w:val="16"/>
              </w:rPr>
              <w:t>173,650</w:t>
            </w:r>
          </w:p>
        </w:tc>
        <w:tc>
          <w:tcPr>
            <w:tcW w:w="945" w:type="dxa"/>
            <w:noWrap/>
            <w:vAlign w:val="center"/>
            <w:hideMark/>
          </w:tcPr>
          <w:p w14:paraId="44FFB109" w14:textId="77777777" w:rsidR="00A36476" w:rsidRPr="00C52CEF" w:rsidRDefault="00A36476" w:rsidP="00A36476">
            <w:pPr>
              <w:jc w:val="right"/>
              <w:rPr>
                <w:sz w:val="16"/>
                <w:szCs w:val="16"/>
              </w:rPr>
            </w:pPr>
            <w:r w:rsidRPr="00C52CEF">
              <w:rPr>
                <w:sz w:val="16"/>
                <w:szCs w:val="16"/>
              </w:rPr>
              <w:t>173,520</w:t>
            </w:r>
          </w:p>
        </w:tc>
        <w:tc>
          <w:tcPr>
            <w:tcW w:w="945" w:type="dxa"/>
            <w:noWrap/>
            <w:vAlign w:val="center"/>
            <w:hideMark/>
          </w:tcPr>
          <w:p w14:paraId="2037922B" w14:textId="77777777" w:rsidR="00A36476" w:rsidRPr="00C52CEF" w:rsidRDefault="00A36476" w:rsidP="00A36476">
            <w:pPr>
              <w:jc w:val="right"/>
              <w:rPr>
                <w:i/>
                <w:iCs/>
                <w:sz w:val="16"/>
                <w:szCs w:val="16"/>
              </w:rPr>
            </w:pPr>
            <w:r w:rsidRPr="00C52CEF">
              <w:rPr>
                <w:i/>
                <w:iCs/>
                <w:sz w:val="16"/>
                <w:szCs w:val="16"/>
              </w:rPr>
              <w:t>99.93</w:t>
            </w:r>
          </w:p>
        </w:tc>
        <w:tc>
          <w:tcPr>
            <w:tcW w:w="2343" w:type="dxa"/>
            <w:noWrap/>
            <w:hideMark/>
          </w:tcPr>
          <w:p w14:paraId="0EEF44AE" w14:textId="77777777" w:rsidR="00A36476" w:rsidRPr="00C52CEF" w:rsidRDefault="00A36476" w:rsidP="00A36476">
            <w:pPr>
              <w:rPr>
                <w:sz w:val="16"/>
                <w:szCs w:val="16"/>
              </w:rPr>
            </w:pPr>
            <w:r w:rsidRPr="00C52CEF">
              <w:rPr>
                <w:sz w:val="16"/>
                <w:szCs w:val="16"/>
              </w:rPr>
              <w:t>Industry identified as high error due to limitations of transaction methodology</w:t>
            </w:r>
          </w:p>
        </w:tc>
      </w:tr>
      <w:tr w:rsidR="00A36476" w:rsidRPr="00C52CEF" w14:paraId="2719B08F" w14:textId="77777777" w:rsidTr="00A36476">
        <w:trPr>
          <w:trHeight w:val="204"/>
        </w:trPr>
        <w:tc>
          <w:tcPr>
            <w:tcW w:w="775" w:type="dxa"/>
            <w:noWrap/>
            <w:vAlign w:val="center"/>
            <w:hideMark/>
          </w:tcPr>
          <w:p w14:paraId="55441D03" w14:textId="77777777" w:rsidR="00A36476" w:rsidRPr="00C52CEF" w:rsidRDefault="00A36476" w:rsidP="00A36476">
            <w:pPr>
              <w:rPr>
                <w:sz w:val="16"/>
                <w:szCs w:val="16"/>
              </w:rPr>
            </w:pPr>
            <w:r w:rsidRPr="00C52CEF">
              <w:rPr>
                <w:sz w:val="16"/>
                <w:szCs w:val="16"/>
              </w:rPr>
              <w:t>M</w:t>
            </w:r>
          </w:p>
        </w:tc>
        <w:tc>
          <w:tcPr>
            <w:tcW w:w="804" w:type="dxa"/>
            <w:noWrap/>
            <w:vAlign w:val="center"/>
            <w:hideMark/>
          </w:tcPr>
          <w:p w14:paraId="3119E97D" w14:textId="77777777" w:rsidR="00A36476" w:rsidRPr="00C52CEF" w:rsidRDefault="00A36476" w:rsidP="00A36476">
            <w:pPr>
              <w:rPr>
                <w:sz w:val="16"/>
                <w:szCs w:val="16"/>
              </w:rPr>
            </w:pPr>
            <w:r w:rsidRPr="00C52CEF">
              <w:rPr>
                <w:sz w:val="16"/>
                <w:szCs w:val="16"/>
              </w:rPr>
              <w:t>71</w:t>
            </w:r>
          </w:p>
        </w:tc>
        <w:tc>
          <w:tcPr>
            <w:tcW w:w="4037" w:type="dxa"/>
            <w:noWrap/>
            <w:vAlign w:val="center"/>
            <w:hideMark/>
          </w:tcPr>
          <w:p w14:paraId="4A1F1B61" w14:textId="77777777" w:rsidR="00A36476" w:rsidRPr="00C52CEF" w:rsidRDefault="00A36476" w:rsidP="00A36476">
            <w:pPr>
              <w:rPr>
                <w:sz w:val="16"/>
                <w:szCs w:val="16"/>
              </w:rPr>
            </w:pPr>
            <w:r w:rsidRPr="00C52CEF">
              <w:rPr>
                <w:sz w:val="16"/>
                <w:szCs w:val="16"/>
              </w:rPr>
              <w:t>Architectural and engineering activities; technical testing and analysis</w:t>
            </w:r>
          </w:p>
        </w:tc>
        <w:tc>
          <w:tcPr>
            <w:tcW w:w="1041" w:type="dxa"/>
            <w:noWrap/>
            <w:vAlign w:val="center"/>
            <w:hideMark/>
          </w:tcPr>
          <w:p w14:paraId="266A3035" w14:textId="77777777" w:rsidR="00A36476" w:rsidRPr="00A36476" w:rsidRDefault="00A36476" w:rsidP="00A36476">
            <w:pPr>
              <w:jc w:val="center"/>
              <w:rPr>
                <w:sz w:val="16"/>
                <w:szCs w:val="16"/>
              </w:rPr>
            </w:pPr>
          </w:p>
        </w:tc>
        <w:tc>
          <w:tcPr>
            <w:tcW w:w="1041" w:type="dxa"/>
            <w:noWrap/>
            <w:vAlign w:val="center"/>
            <w:hideMark/>
          </w:tcPr>
          <w:p w14:paraId="52C81E2B" w14:textId="77777777" w:rsidR="00A36476" w:rsidRPr="00A36476" w:rsidRDefault="00A36476" w:rsidP="00A36476">
            <w:pPr>
              <w:jc w:val="center"/>
              <w:rPr>
                <w:sz w:val="16"/>
                <w:szCs w:val="16"/>
              </w:rPr>
            </w:pPr>
          </w:p>
        </w:tc>
        <w:tc>
          <w:tcPr>
            <w:tcW w:w="1041" w:type="dxa"/>
            <w:noWrap/>
            <w:vAlign w:val="center"/>
            <w:hideMark/>
          </w:tcPr>
          <w:p w14:paraId="623A4B4F" w14:textId="0FBF9BA2" w:rsidR="00A36476" w:rsidRPr="00A36476" w:rsidRDefault="00A36476" w:rsidP="00A36476">
            <w:pPr>
              <w:jc w:val="right"/>
              <w:rPr>
                <w:sz w:val="16"/>
                <w:szCs w:val="16"/>
              </w:rPr>
            </w:pPr>
            <w:r w:rsidRPr="00A36476">
              <w:rPr>
                <w:sz w:val="16"/>
                <w:szCs w:val="16"/>
              </w:rPr>
              <w:t xml:space="preserve"> 5,275 </w:t>
            </w:r>
          </w:p>
        </w:tc>
        <w:tc>
          <w:tcPr>
            <w:tcW w:w="1042" w:type="dxa"/>
            <w:vAlign w:val="center"/>
          </w:tcPr>
          <w:p w14:paraId="6B1364E2" w14:textId="44C25697" w:rsidR="00A36476" w:rsidRPr="00A36476" w:rsidRDefault="00A36476" w:rsidP="00A36476">
            <w:pPr>
              <w:jc w:val="right"/>
              <w:rPr>
                <w:sz w:val="16"/>
                <w:szCs w:val="16"/>
              </w:rPr>
            </w:pPr>
            <w:r w:rsidRPr="00A36476">
              <w:rPr>
                <w:sz w:val="16"/>
                <w:szCs w:val="16"/>
              </w:rPr>
              <w:t xml:space="preserve"> 3,546 </w:t>
            </w:r>
          </w:p>
        </w:tc>
        <w:tc>
          <w:tcPr>
            <w:tcW w:w="945" w:type="dxa"/>
            <w:noWrap/>
            <w:vAlign w:val="center"/>
            <w:hideMark/>
          </w:tcPr>
          <w:p w14:paraId="760E78DB" w14:textId="77777777" w:rsidR="00A36476" w:rsidRPr="00C52CEF" w:rsidRDefault="00A36476" w:rsidP="00A36476">
            <w:pPr>
              <w:jc w:val="right"/>
              <w:rPr>
                <w:sz w:val="16"/>
                <w:szCs w:val="16"/>
              </w:rPr>
            </w:pPr>
            <w:r w:rsidRPr="00C52CEF">
              <w:rPr>
                <w:sz w:val="16"/>
                <w:szCs w:val="16"/>
              </w:rPr>
              <w:t>93,470</w:t>
            </w:r>
          </w:p>
        </w:tc>
        <w:tc>
          <w:tcPr>
            <w:tcW w:w="945" w:type="dxa"/>
            <w:noWrap/>
            <w:vAlign w:val="center"/>
            <w:hideMark/>
          </w:tcPr>
          <w:p w14:paraId="243F6857" w14:textId="77777777" w:rsidR="00A36476" w:rsidRPr="00C52CEF" w:rsidRDefault="00A36476" w:rsidP="00A36476">
            <w:pPr>
              <w:jc w:val="right"/>
              <w:rPr>
                <w:sz w:val="16"/>
                <w:szCs w:val="16"/>
              </w:rPr>
            </w:pPr>
            <w:r w:rsidRPr="00C52CEF">
              <w:rPr>
                <w:sz w:val="16"/>
                <w:szCs w:val="16"/>
              </w:rPr>
              <w:t>93,310</w:t>
            </w:r>
          </w:p>
        </w:tc>
        <w:tc>
          <w:tcPr>
            <w:tcW w:w="945" w:type="dxa"/>
            <w:noWrap/>
            <w:vAlign w:val="center"/>
            <w:hideMark/>
          </w:tcPr>
          <w:p w14:paraId="2F9291F8" w14:textId="77777777" w:rsidR="00A36476" w:rsidRPr="00C52CEF" w:rsidRDefault="00A36476" w:rsidP="00A36476">
            <w:pPr>
              <w:jc w:val="right"/>
              <w:rPr>
                <w:i/>
                <w:iCs/>
                <w:sz w:val="16"/>
                <w:szCs w:val="16"/>
              </w:rPr>
            </w:pPr>
            <w:r w:rsidRPr="00C52CEF">
              <w:rPr>
                <w:i/>
                <w:iCs/>
                <w:sz w:val="16"/>
                <w:szCs w:val="16"/>
              </w:rPr>
              <w:t>99.83</w:t>
            </w:r>
          </w:p>
        </w:tc>
        <w:tc>
          <w:tcPr>
            <w:tcW w:w="2343" w:type="dxa"/>
            <w:noWrap/>
            <w:hideMark/>
          </w:tcPr>
          <w:p w14:paraId="24F6B20F" w14:textId="77777777" w:rsidR="00A36476" w:rsidRPr="00C52CEF" w:rsidRDefault="00A36476" w:rsidP="00A36476">
            <w:pPr>
              <w:rPr>
                <w:i/>
                <w:iCs/>
                <w:sz w:val="16"/>
                <w:szCs w:val="16"/>
              </w:rPr>
            </w:pPr>
          </w:p>
        </w:tc>
      </w:tr>
      <w:tr w:rsidR="00A36476" w:rsidRPr="00C52CEF" w14:paraId="1DE020DB" w14:textId="77777777" w:rsidTr="00A36476">
        <w:trPr>
          <w:trHeight w:val="204"/>
        </w:trPr>
        <w:tc>
          <w:tcPr>
            <w:tcW w:w="775" w:type="dxa"/>
            <w:noWrap/>
            <w:vAlign w:val="center"/>
            <w:hideMark/>
          </w:tcPr>
          <w:p w14:paraId="1F971FE3" w14:textId="77777777" w:rsidR="00A36476" w:rsidRPr="00C52CEF" w:rsidRDefault="00A36476" w:rsidP="00A36476">
            <w:pPr>
              <w:rPr>
                <w:sz w:val="16"/>
                <w:szCs w:val="16"/>
              </w:rPr>
            </w:pPr>
            <w:r w:rsidRPr="00C52CEF">
              <w:rPr>
                <w:sz w:val="16"/>
                <w:szCs w:val="16"/>
              </w:rPr>
              <w:t>M</w:t>
            </w:r>
          </w:p>
        </w:tc>
        <w:tc>
          <w:tcPr>
            <w:tcW w:w="804" w:type="dxa"/>
            <w:noWrap/>
            <w:vAlign w:val="center"/>
            <w:hideMark/>
          </w:tcPr>
          <w:p w14:paraId="03AF1B50" w14:textId="77777777" w:rsidR="00A36476" w:rsidRPr="00C52CEF" w:rsidRDefault="00A36476" w:rsidP="00A36476">
            <w:pPr>
              <w:rPr>
                <w:sz w:val="16"/>
                <w:szCs w:val="16"/>
              </w:rPr>
            </w:pPr>
            <w:r w:rsidRPr="00C52CEF">
              <w:rPr>
                <w:sz w:val="16"/>
                <w:szCs w:val="16"/>
              </w:rPr>
              <w:t>72</w:t>
            </w:r>
          </w:p>
        </w:tc>
        <w:tc>
          <w:tcPr>
            <w:tcW w:w="4037" w:type="dxa"/>
            <w:noWrap/>
            <w:vAlign w:val="center"/>
            <w:hideMark/>
          </w:tcPr>
          <w:p w14:paraId="6FB7895A" w14:textId="77777777" w:rsidR="00A36476" w:rsidRPr="00C52CEF" w:rsidRDefault="00A36476" w:rsidP="00A36476">
            <w:pPr>
              <w:rPr>
                <w:sz w:val="16"/>
                <w:szCs w:val="16"/>
              </w:rPr>
            </w:pPr>
            <w:r w:rsidRPr="00C52CEF">
              <w:rPr>
                <w:sz w:val="16"/>
                <w:szCs w:val="16"/>
              </w:rPr>
              <w:t>Scientific research and development</w:t>
            </w:r>
          </w:p>
        </w:tc>
        <w:tc>
          <w:tcPr>
            <w:tcW w:w="1041" w:type="dxa"/>
            <w:noWrap/>
            <w:vAlign w:val="center"/>
            <w:hideMark/>
          </w:tcPr>
          <w:p w14:paraId="6F1D31DC" w14:textId="77777777" w:rsidR="00A36476" w:rsidRPr="00A36476" w:rsidRDefault="00A36476" w:rsidP="00A36476">
            <w:pPr>
              <w:jc w:val="center"/>
              <w:rPr>
                <w:sz w:val="16"/>
                <w:szCs w:val="16"/>
              </w:rPr>
            </w:pPr>
          </w:p>
        </w:tc>
        <w:tc>
          <w:tcPr>
            <w:tcW w:w="1041" w:type="dxa"/>
            <w:noWrap/>
            <w:vAlign w:val="center"/>
            <w:hideMark/>
          </w:tcPr>
          <w:p w14:paraId="4E0EC1FA" w14:textId="38664FAE" w:rsidR="00A36476" w:rsidRPr="00A36476" w:rsidRDefault="00A36476" w:rsidP="00A36476">
            <w:pPr>
              <w:jc w:val="center"/>
              <w:rPr>
                <w:sz w:val="16"/>
                <w:szCs w:val="16"/>
              </w:rPr>
            </w:pPr>
          </w:p>
        </w:tc>
        <w:tc>
          <w:tcPr>
            <w:tcW w:w="1041" w:type="dxa"/>
            <w:noWrap/>
            <w:vAlign w:val="center"/>
            <w:hideMark/>
          </w:tcPr>
          <w:p w14:paraId="273473CE" w14:textId="5ADE5A79" w:rsidR="00A36476" w:rsidRPr="00A36476" w:rsidRDefault="00A36476" w:rsidP="00A36476">
            <w:pPr>
              <w:jc w:val="right"/>
              <w:rPr>
                <w:sz w:val="16"/>
                <w:szCs w:val="16"/>
              </w:rPr>
            </w:pPr>
            <w:r w:rsidRPr="00A36476">
              <w:rPr>
                <w:sz w:val="16"/>
                <w:szCs w:val="16"/>
              </w:rPr>
              <w:t xml:space="preserve"> 317 </w:t>
            </w:r>
          </w:p>
        </w:tc>
        <w:tc>
          <w:tcPr>
            <w:tcW w:w="1042" w:type="dxa"/>
            <w:vAlign w:val="center"/>
          </w:tcPr>
          <w:p w14:paraId="6E999215" w14:textId="1F41BE48" w:rsidR="00A36476" w:rsidRPr="00A36476" w:rsidRDefault="00A36476" w:rsidP="00A36476">
            <w:pPr>
              <w:jc w:val="right"/>
              <w:rPr>
                <w:sz w:val="16"/>
                <w:szCs w:val="16"/>
              </w:rPr>
            </w:pPr>
            <w:r w:rsidRPr="00A36476">
              <w:rPr>
                <w:sz w:val="16"/>
                <w:szCs w:val="16"/>
              </w:rPr>
              <w:t xml:space="preserve"> 175 </w:t>
            </w:r>
          </w:p>
        </w:tc>
        <w:tc>
          <w:tcPr>
            <w:tcW w:w="945" w:type="dxa"/>
            <w:noWrap/>
            <w:vAlign w:val="center"/>
            <w:hideMark/>
          </w:tcPr>
          <w:p w14:paraId="6C9C1886" w14:textId="77777777" w:rsidR="00A36476" w:rsidRPr="00C52CEF" w:rsidRDefault="00A36476" w:rsidP="00A36476">
            <w:pPr>
              <w:jc w:val="right"/>
              <w:rPr>
                <w:sz w:val="16"/>
                <w:szCs w:val="16"/>
              </w:rPr>
            </w:pPr>
            <w:r w:rsidRPr="00C52CEF">
              <w:rPr>
                <w:sz w:val="16"/>
                <w:szCs w:val="16"/>
              </w:rPr>
              <w:t>5,785</w:t>
            </w:r>
          </w:p>
        </w:tc>
        <w:tc>
          <w:tcPr>
            <w:tcW w:w="945" w:type="dxa"/>
            <w:noWrap/>
            <w:vAlign w:val="center"/>
            <w:hideMark/>
          </w:tcPr>
          <w:p w14:paraId="3B65D0EE" w14:textId="77777777" w:rsidR="00A36476" w:rsidRPr="00C52CEF" w:rsidRDefault="00A36476" w:rsidP="00A36476">
            <w:pPr>
              <w:jc w:val="right"/>
              <w:rPr>
                <w:sz w:val="16"/>
                <w:szCs w:val="16"/>
              </w:rPr>
            </w:pPr>
            <w:r w:rsidRPr="00C52CEF">
              <w:rPr>
                <w:sz w:val="16"/>
                <w:szCs w:val="16"/>
              </w:rPr>
              <w:t>5,695</w:t>
            </w:r>
          </w:p>
        </w:tc>
        <w:tc>
          <w:tcPr>
            <w:tcW w:w="945" w:type="dxa"/>
            <w:noWrap/>
            <w:vAlign w:val="center"/>
            <w:hideMark/>
          </w:tcPr>
          <w:p w14:paraId="4C0D04DD" w14:textId="77777777" w:rsidR="00A36476" w:rsidRPr="00C52CEF" w:rsidRDefault="00A36476" w:rsidP="00A36476">
            <w:pPr>
              <w:jc w:val="right"/>
              <w:rPr>
                <w:i/>
                <w:iCs/>
                <w:sz w:val="16"/>
                <w:szCs w:val="16"/>
              </w:rPr>
            </w:pPr>
            <w:r w:rsidRPr="00C52CEF">
              <w:rPr>
                <w:i/>
                <w:iCs/>
                <w:sz w:val="16"/>
                <w:szCs w:val="16"/>
              </w:rPr>
              <w:t>98.44</w:t>
            </w:r>
          </w:p>
        </w:tc>
        <w:tc>
          <w:tcPr>
            <w:tcW w:w="2343" w:type="dxa"/>
            <w:noWrap/>
            <w:hideMark/>
          </w:tcPr>
          <w:p w14:paraId="2A807A4A" w14:textId="77777777" w:rsidR="00A36476" w:rsidRPr="00C52CEF" w:rsidRDefault="00A36476" w:rsidP="00A36476">
            <w:pPr>
              <w:rPr>
                <w:i/>
                <w:iCs/>
                <w:sz w:val="16"/>
                <w:szCs w:val="16"/>
              </w:rPr>
            </w:pPr>
          </w:p>
        </w:tc>
      </w:tr>
      <w:tr w:rsidR="00A36476" w:rsidRPr="00C52CEF" w14:paraId="5D2026D0" w14:textId="77777777" w:rsidTr="00A36476">
        <w:trPr>
          <w:trHeight w:val="204"/>
        </w:trPr>
        <w:tc>
          <w:tcPr>
            <w:tcW w:w="775" w:type="dxa"/>
            <w:noWrap/>
            <w:vAlign w:val="center"/>
            <w:hideMark/>
          </w:tcPr>
          <w:p w14:paraId="3A593F56" w14:textId="77777777" w:rsidR="00A36476" w:rsidRPr="00C52CEF" w:rsidRDefault="00A36476" w:rsidP="00A36476">
            <w:pPr>
              <w:rPr>
                <w:sz w:val="16"/>
                <w:szCs w:val="16"/>
              </w:rPr>
            </w:pPr>
            <w:r w:rsidRPr="00C52CEF">
              <w:rPr>
                <w:sz w:val="16"/>
                <w:szCs w:val="16"/>
              </w:rPr>
              <w:t>M</w:t>
            </w:r>
          </w:p>
        </w:tc>
        <w:tc>
          <w:tcPr>
            <w:tcW w:w="804" w:type="dxa"/>
            <w:noWrap/>
            <w:vAlign w:val="center"/>
            <w:hideMark/>
          </w:tcPr>
          <w:p w14:paraId="0CDF8E8D" w14:textId="77777777" w:rsidR="00A36476" w:rsidRPr="00C52CEF" w:rsidRDefault="00A36476" w:rsidP="00A36476">
            <w:pPr>
              <w:rPr>
                <w:sz w:val="16"/>
                <w:szCs w:val="16"/>
              </w:rPr>
            </w:pPr>
            <w:r w:rsidRPr="00C52CEF">
              <w:rPr>
                <w:sz w:val="16"/>
                <w:szCs w:val="16"/>
              </w:rPr>
              <w:t>73</w:t>
            </w:r>
          </w:p>
        </w:tc>
        <w:tc>
          <w:tcPr>
            <w:tcW w:w="4037" w:type="dxa"/>
            <w:noWrap/>
            <w:vAlign w:val="center"/>
            <w:hideMark/>
          </w:tcPr>
          <w:p w14:paraId="776C758F" w14:textId="77777777" w:rsidR="00A36476" w:rsidRPr="00C52CEF" w:rsidRDefault="00A36476" w:rsidP="00A36476">
            <w:pPr>
              <w:rPr>
                <w:sz w:val="16"/>
                <w:szCs w:val="16"/>
              </w:rPr>
            </w:pPr>
            <w:r w:rsidRPr="00C52CEF">
              <w:rPr>
                <w:sz w:val="16"/>
                <w:szCs w:val="16"/>
              </w:rPr>
              <w:t>Advertising and market research</w:t>
            </w:r>
          </w:p>
        </w:tc>
        <w:tc>
          <w:tcPr>
            <w:tcW w:w="1041" w:type="dxa"/>
            <w:noWrap/>
            <w:vAlign w:val="center"/>
            <w:hideMark/>
          </w:tcPr>
          <w:p w14:paraId="16E6F3F3" w14:textId="77777777" w:rsidR="00A36476" w:rsidRPr="00A36476" w:rsidRDefault="00A36476" w:rsidP="00A36476">
            <w:pPr>
              <w:jc w:val="center"/>
              <w:rPr>
                <w:sz w:val="16"/>
                <w:szCs w:val="16"/>
              </w:rPr>
            </w:pPr>
          </w:p>
        </w:tc>
        <w:tc>
          <w:tcPr>
            <w:tcW w:w="1041" w:type="dxa"/>
            <w:noWrap/>
            <w:vAlign w:val="center"/>
            <w:hideMark/>
          </w:tcPr>
          <w:p w14:paraId="352974A4" w14:textId="77777777" w:rsidR="00A36476" w:rsidRPr="00A36476" w:rsidRDefault="00A36476" w:rsidP="00A36476">
            <w:pPr>
              <w:jc w:val="center"/>
              <w:rPr>
                <w:sz w:val="16"/>
                <w:szCs w:val="16"/>
              </w:rPr>
            </w:pPr>
          </w:p>
        </w:tc>
        <w:tc>
          <w:tcPr>
            <w:tcW w:w="1041" w:type="dxa"/>
            <w:noWrap/>
            <w:vAlign w:val="center"/>
            <w:hideMark/>
          </w:tcPr>
          <w:p w14:paraId="126C765F" w14:textId="496C9DFE" w:rsidR="00A36476" w:rsidRPr="00A36476" w:rsidRDefault="00A36476" w:rsidP="00A36476">
            <w:pPr>
              <w:jc w:val="right"/>
              <w:rPr>
                <w:sz w:val="16"/>
                <w:szCs w:val="16"/>
              </w:rPr>
            </w:pPr>
            <w:r w:rsidRPr="00A36476">
              <w:rPr>
                <w:sz w:val="16"/>
                <w:szCs w:val="16"/>
              </w:rPr>
              <w:t xml:space="preserve"> 1,295 </w:t>
            </w:r>
          </w:p>
        </w:tc>
        <w:tc>
          <w:tcPr>
            <w:tcW w:w="1042" w:type="dxa"/>
            <w:vAlign w:val="center"/>
          </w:tcPr>
          <w:p w14:paraId="7B1C6D97" w14:textId="66F5ED31" w:rsidR="00A36476" w:rsidRPr="00A36476" w:rsidRDefault="00A36476" w:rsidP="00A36476">
            <w:pPr>
              <w:jc w:val="right"/>
              <w:rPr>
                <w:sz w:val="16"/>
                <w:szCs w:val="16"/>
              </w:rPr>
            </w:pPr>
            <w:r w:rsidRPr="00A36476">
              <w:rPr>
                <w:sz w:val="16"/>
                <w:szCs w:val="16"/>
              </w:rPr>
              <w:t xml:space="preserve"> 839 </w:t>
            </w:r>
          </w:p>
        </w:tc>
        <w:tc>
          <w:tcPr>
            <w:tcW w:w="945" w:type="dxa"/>
            <w:noWrap/>
            <w:vAlign w:val="center"/>
            <w:hideMark/>
          </w:tcPr>
          <w:p w14:paraId="3C7B917E" w14:textId="77777777" w:rsidR="00A36476" w:rsidRPr="00C52CEF" w:rsidRDefault="00A36476" w:rsidP="00A36476">
            <w:pPr>
              <w:jc w:val="right"/>
              <w:rPr>
                <w:sz w:val="16"/>
                <w:szCs w:val="16"/>
              </w:rPr>
            </w:pPr>
            <w:r w:rsidRPr="00C52CEF">
              <w:rPr>
                <w:sz w:val="16"/>
                <w:szCs w:val="16"/>
              </w:rPr>
              <w:t>23,275</w:t>
            </w:r>
          </w:p>
        </w:tc>
        <w:tc>
          <w:tcPr>
            <w:tcW w:w="945" w:type="dxa"/>
            <w:noWrap/>
            <w:vAlign w:val="center"/>
            <w:hideMark/>
          </w:tcPr>
          <w:p w14:paraId="6B895FD8" w14:textId="77777777" w:rsidR="00A36476" w:rsidRPr="00C52CEF" w:rsidRDefault="00A36476" w:rsidP="00A36476">
            <w:pPr>
              <w:jc w:val="right"/>
              <w:rPr>
                <w:sz w:val="16"/>
                <w:szCs w:val="16"/>
              </w:rPr>
            </w:pPr>
            <w:r w:rsidRPr="00C52CEF">
              <w:rPr>
                <w:sz w:val="16"/>
                <w:szCs w:val="16"/>
              </w:rPr>
              <w:t>23,180</w:t>
            </w:r>
          </w:p>
        </w:tc>
        <w:tc>
          <w:tcPr>
            <w:tcW w:w="945" w:type="dxa"/>
            <w:noWrap/>
            <w:vAlign w:val="center"/>
            <w:hideMark/>
          </w:tcPr>
          <w:p w14:paraId="102ECFD7" w14:textId="77777777" w:rsidR="00A36476" w:rsidRPr="00C52CEF" w:rsidRDefault="00A36476" w:rsidP="00A36476">
            <w:pPr>
              <w:jc w:val="right"/>
              <w:rPr>
                <w:i/>
                <w:iCs/>
                <w:sz w:val="16"/>
                <w:szCs w:val="16"/>
              </w:rPr>
            </w:pPr>
            <w:r w:rsidRPr="00C52CEF">
              <w:rPr>
                <w:i/>
                <w:iCs/>
                <w:sz w:val="16"/>
                <w:szCs w:val="16"/>
              </w:rPr>
              <w:t>99.59</w:t>
            </w:r>
          </w:p>
        </w:tc>
        <w:tc>
          <w:tcPr>
            <w:tcW w:w="2343" w:type="dxa"/>
            <w:noWrap/>
            <w:hideMark/>
          </w:tcPr>
          <w:p w14:paraId="6EE83402" w14:textId="77777777" w:rsidR="00A36476" w:rsidRPr="00C52CEF" w:rsidRDefault="00A36476" w:rsidP="00A36476">
            <w:pPr>
              <w:rPr>
                <w:i/>
                <w:iCs/>
                <w:sz w:val="16"/>
                <w:szCs w:val="16"/>
              </w:rPr>
            </w:pPr>
          </w:p>
        </w:tc>
      </w:tr>
      <w:tr w:rsidR="00A36476" w:rsidRPr="00C52CEF" w14:paraId="517D5BB6" w14:textId="77777777" w:rsidTr="00A36476">
        <w:trPr>
          <w:trHeight w:val="204"/>
        </w:trPr>
        <w:tc>
          <w:tcPr>
            <w:tcW w:w="775" w:type="dxa"/>
            <w:noWrap/>
            <w:vAlign w:val="center"/>
            <w:hideMark/>
          </w:tcPr>
          <w:p w14:paraId="357DDD98" w14:textId="77777777" w:rsidR="00A36476" w:rsidRPr="00C52CEF" w:rsidRDefault="00A36476" w:rsidP="00A36476">
            <w:pPr>
              <w:rPr>
                <w:sz w:val="16"/>
                <w:szCs w:val="16"/>
              </w:rPr>
            </w:pPr>
            <w:r w:rsidRPr="00C52CEF">
              <w:rPr>
                <w:sz w:val="16"/>
                <w:szCs w:val="16"/>
              </w:rPr>
              <w:t>M</w:t>
            </w:r>
          </w:p>
        </w:tc>
        <w:tc>
          <w:tcPr>
            <w:tcW w:w="804" w:type="dxa"/>
            <w:noWrap/>
            <w:vAlign w:val="center"/>
            <w:hideMark/>
          </w:tcPr>
          <w:p w14:paraId="38AAD681" w14:textId="77777777" w:rsidR="00A36476" w:rsidRPr="00C52CEF" w:rsidRDefault="00A36476" w:rsidP="00A36476">
            <w:pPr>
              <w:rPr>
                <w:sz w:val="16"/>
                <w:szCs w:val="16"/>
              </w:rPr>
            </w:pPr>
            <w:r w:rsidRPr="00C52CEF">
              <w:rPr>
                <w:sz w:val="16"/>
                <w:szCs w:val="16"/>
              </w:rPr>
              <w:t>74</w:t>
            </w:r>
          </w:p>
        </w:tc>
        <w:tc>
          <w:tcPr>
            <w:tcW w:w="4037" w:type="dxa"/>
            <w:noWrap/>
            <w:vAlign w:val="center"/>
            <w:hideMark/>
          </w:tcPr>
          <w:p w14:paraId="0CF3D4E1" w14:textId="77777777" w:rsidR="00A36476" w:rsidRPr="00C52CEF" w:rsidRDefault="00A36476" w:rsidP="00A36476">
            <w:pPr>
              <w:rPr>
                <w:sz w:val="16"/>
                <w:szCs w:val="16"/>
              </w:rPr>
            </w:pPr>
            <w:r w:rsidRPr="00C52CEF">
              <w:rPr>
                <w:sz w:val="16"/>
                <w:szCs w:val="16"/>
              </w:rPr>
              <w:t xml:space="preserve">Other professional, </w:t>
            </w:r>
            <w:proofErr w:type="gramStart"/>
            <w:r w:rsidRPr="00C52CEF">
              <w:rPr>
                <w:sz w:val="16"/>
                <w:szCs w:val="16"/>
              </w:rPr>
              <w:t>scientific</w:t>
            </w:r>
            <w:proofErr w:type="gramEnd"/>
            <w:r w:rsidRPr="00C52CEF">
              <w:rPr>
                <w:sz w:val="16"/>
                <w:szCs w:val="16"/>
              </w:rPr>
              <w:t xml:space="preserve"> and technical activities</w:t>
            </w:r>
          </w:p>
        </w:tc>
        <w:tc>
          <w:tcPr>
            <w:tcW w:w="1041" w:type="dxa"/>
            <w:noWrap/>
            <w:vAlign w:val="center"/>
            <w:hideMark/>
          </w:tcPr>
          <w:p w14:paraId="013A7031" w14:textId="77777777" w:rsidR="00A36476" w:rsidRPr="00A36476" w:rsidRDefault="00A36476" w:rsidP="00A36476">
            <w:pPr>
              <w:jc w:val="center"/>
              <w:rPr>
                <w:sz w:val="16"/>
                <w:szCs w:val="16"/>
              </w:rPr>
            </w:pPr>
          </w:p>
        </w:tc>
        <w:tc>
          <w:tcPr>
            <w:tcW w:w="1041" w:type="dxa"/>
            <w:noWrap/>
            <w:vAlign w:val="center"/>
            <w:hideMark/>
          </w:tcPr>
          <w:p w14:paraId="39EEC0F9" w14:textId="77777777" w:rsidR="00A36476" w:rsidRPr="00A36476" w:rsidRDefault="00A36476" w:rsidP="00A36476">
            <w:pPr>
              <w:jc w:val="center"/>
              <w:rPr>
                <w:sz w:val="16"/>
                <w:szCs w:val="16"/>
              </w:rPr>
            </w:pPr>
          </w:p>
        </w:tc>
        <w:tc>
          <w:tcPr>
            <w:tcW w:w="1041" w:type="dxa"/>
            <w:noWrap/>
            <w:vAlign w:val="center"/>
            <w:hideMark/>
          </w:tcPr>
          <w:p w14:paraId="176DDAA4" w14:textId="2D552A48" w:rsidR="00A36476" w:rsidRPr="00A36476" w:rsidRDefault="00A36476" w:rsidP="00A36476">
            <w:pPr>
              <w:jc w:val="right"/>
              <w:rPr>
                <w:sz w:val="16"/>
                <w:szCs w:val="16"/>
              </w:rPr>
            </w:pPr>
            <w:r w:rsidRPr="00A36476">
              <w:rPr>
                <w:sz w:val="16"/>
                <w:szCs w:val="16"/>
              </w:rPr>
              <w:t xml:space="preserve"> 3,176 </w:t>
            </w:r>
          </w:p>
        </w:tc>
        <w:tc>
          <w:tcPr>
            <w:tcW w:w="1042" w:type="dxa"/>
            <w:vAlign w:val="center"/>
          </w:tcPr>
          <w:p w14:paraId="3963869D" w14:textId="3743E326" w:rsidR="00A36476" w:rsidRPr="00A36476" w:rsidRDefault="00A36476" w:rsidP="00A36476">
            <w:pPr>
              <w:jc w:val="right"/>
              <w:rPr>
                <w:sz w:val="16"/>
                <w:szCs w:val="16"/>
              </w:rPr>
            </w:pPr>
            <w:r w:rsidRPr="00A36476">
              <w:rPr>
                <w:sz w:val="16"/>
                <w:szCs w:val="16"/>
              </w:rPr>
              <w:t xml:space="preserve"> 2,163 </w:t>
            </w:r>
          </w:p>
        </w:tc>
        <w:tc>
          <w:tcPr>
            <w:tcW w:w="945" w:type="dxa"/>
            <w:noWrap/>
            <w:vAlign w:val="center"/>
            <w:hideMark/>
          </w:tcPr>
          <w:p w14:paraId="0DC9FE0E" w14:textId="77777777" w:rsidR="00A36476" w:rsidRPr="00C52CEF" w:rsidRDefault="00A36476" w:rsidP="00A36476">
            <w:pPr>
              <w:jc w:val="right"/>
              <w:rPr>
                <w:sz w:val="16"/>
                <w:szCs w:val="16"/>
              </w:rPr>
            </w:pPr>
            <w:r w:rsidRPr="00C52CEF">
              <w:rPr>
                <w:sz w:val="16"/>
                <w:szCs w:val="16"/>
              </w:rPr>
              <w:t>77,290</w:t>
            </w:r>
          </w:p>
        </w:tc>
        <w:tc>
          <w:tcPr>
            <w:tcW w:w="945" w:type="dxa"/>
            <w:noWrap/>
            <w:vAlign w:val="center"/>
            <w:hideMark/>
          </w:tcPr>
          <w:p w14:paraId="19242585" w14:textId="77777777" w:rsidR="00A36476" w:rsidRPr="00C52CEF" w:rsidRDefault="00A36476" w:rsidP="00A36476">
            <w:pPr>
              <w:jc w:val="right"/>
              <w:rPr>
                <w:sz w:val="16"/>
                <w:szCs w:val="16"/>
              </w:rPr>
            </w:pPr>
            <w:r w:rsidRPr="00C52CEF">
              <w:rPr>
                <w:sz w:val="16"/>
                <w:szCs w:val="16"/>
              </w:rPr>
              <w:t>77,270</w:t>
            </w:r>
          </w:p>
        </w:tc>
        <w:tc>
          <w:tcPr>
            <w:tcW w:w="945" w:type="dxa"/>
            <w:noWrap/>
            <w:vAlign w:val="center"/>
            <w:hideMark/>
          </w:tcPr>
          <w:p w14:paraId="1AC02F44" w14:textId="77777777" w:rsidR="00A36476" w:rsidRPr="00C52CEF" w:rsidRDefault="00A36476" w:rsidP="00A36476">
            <w:pPr>
              <w:jc w:val="right"/>
              <w:rPr>
                <w:i/>
                <w:iCs/>
                <w:sz w:val="16"/>
                <w:szCs w:val="16"/>
              </w:rPr>
            </w:pPr>
            <w:r w:rsidRPr="00C52CEF">
              <w:rPr>
                <w:i/>
                <w:iCs/>
                <w:sz w:val="16"/>
                <w:szCs w:val="16"/>
              </w:rPr>
              <w:t>99.97</w:t>
            </w:r>
          </w:p>
        </w:tc>
        <w:tc>
          <w:tcPr>
            <w:tcW w:w="2343" w:type="dxa"/>
            <w:noWrap/>
            <w:hideMark/>
          </w:tcPr>
          <w:p w14:paraId="59E21646" w14:textId="77777777" w:rsidR="00A36476" w:rsidRPr="00C52CEF" w:rsidRDefault="00A36476" w:rsidP="00A36476">
            <w:pPr>
              <w:rPr>
                <w:i/>
                <w:iCs/>
                <w:sz w:val="16"/>
                <w:szCs w:val="16"/>
              </w:rPr>
            </w:pPr>
          </w:p>
        </w:tc>
      </w:tr>
      <w:tr w:rsidR="00A36476" w:rsidRPr="00C52CEF" w14:paraId="7CA1B15A" w14:textId="77777777" w:rsidTr="00A36476">
        <w:trPr>
          <w:trHeight w:val="204"/>
        </w:trPr>
        <w:tc>
          <w:tcPr>
            <w:tcW w:w="775" w:type="dxa"/>
            <w:noWrap/>
            <w:vAlign w:val="center"/>
            <w:hideMark/>
          </w:tcPr>
          <w:p w14:paraId="51343E9E" w14:textId="77777777" w:rsidR="00A36476" w:rsidRPr="00C52CEF" w:rsidRDefault="00A36476" w:rsidP="00A36476">
            <w:pPr>
              <w:rPr>
                <w:sz w:val="16"/>
                <w:szCs w:val="16"/>
              </w:rPr>
            </w:pPr>
            <w:r w:rsidRPr="00C52CEF">
              <w:rPr>
                <w:sz w:val="16"/>
                <w:szCs w:val="16"/>
              </w:rPr>
              <w:t>M</w:t>
            </w:r>
          </w:p>
        </w:tc>
        <w:tc>
          <w:tcPr>
            <w:tcW w:w="804" w:type="dxa"/>
            <w:noWrap/>
            <w:vAlign w:val="center"/>
            <w:hideMark/>
          </w:tcPr>
          <w:p w14:paraId="5C5303A5" w14:textId="77777777" w:rsidR="00A36476" w:rsidRPr="00C52CEF" w:rsidRDefault="00A36476" w:rsidP="00A36476">
            <w:pPr>
              <w:rPr>
                <w:sz w:val="16"/>
                <w:szCs w:val="16"/>
              </w:rPr>
            </w:pPr>
            <w:r w:rsidRPr="00C52CEF">
              <w:rPr>
                <w:sz w:val="16"/>
                <w:szCs w:val="16"/>
              </w:rPr>
              <w:t>75</w:t>
            </w:r>
          </w:p>
        </w:tc>
        <w:tc>
          <w:tcPr>
            <w:tcW w:w="4037" w:type="dxa"/>
            <w:noWrap/>
            <w:vAlign w:val="center"/>
            <w:hideMark/>
          </w:tcPr>
          <w:p w14:paraId="77BFBF62" w14:textId="77777777" w:rsidR="00A36476" w:rsidRPr="00C52CEF" w:rsidRDefault="00A36476" w:rsidP="00A36476">
            <w:pPr>
              <w:rPr>
                <w:sz w:val="16"/>
                <w:szCs w:val="16"/>
              </w:rPr>
            </w:pPr>
            <w:r w:rsidRPr="00C52CEF">
              <w:rPr>
                <w:sz w:val="16"/>
                <w:szCs w:val="16"/>
              </w:rPr>
              <w:t>Veterinary activities</w:t>
            </w:r>
          </w:p>
        </w:tc>
        <w:tc>
          <w:tcPr>
            <w:tcW w:w="1041" w:type="dxa"/>
            <w:noWrap/>
            <w:vAlign w:val="center"/>
            <w:hideMark/>
          </w:tcPr>
          <w:p w14:paraId="121E08C4" w14:textId="77777777" w:rsidR="00A36476" w:rsidRPr="00A36476" w:rsidRDefault="00A36476" w:rsidP="00A36476">
            <w:pPr>
              <w:jc w:val="center"/>
              <w:rPr>
                <w:sz w:val="16"/>
                <w:szCs w:val="16"/>
              </w:rPr>
            </w:pPr>
          </w:p>
        </w:tc>
        <w:tc>
          <w:tcPr>
            <w:tcW w:w="1041" w:type="dxa"/>
            <w:noWrap/>
            <w:vAlign w:val="center"/>
            <w:hideMark/>
          </w:tcPr>
          <w:p w14:paraId="25430BEA" w14:textId="480B9AE1" w:rsidR="00A36476" w:rsidRPr="00A36476" w:rsidRDefault="00A36476" w:rsidP="00A36476">
            <w:pPr>
              <w:jc w:val="center"/>
              <w:rPr>
                <w:sz w:val="16"/>
                <w:szCs w:val="16"/>
              </w:rPr>
            </w:pPr>
          </w:p>
        </w:tc>
        <w:tc>
          <w:tcPr>
            <w:tcW w:w="1041" w:type="dxa"/>
            <w:noWrap/>
            <w:vAlign w:val="center"/>
            <w:hideMark/>
          </w:tcPr>
          <w:p w14:paraId="182CD924" w14:textId="10BEAD3F" w:rsidR="00A36476" w:rsidRPr="00A36476" w:rsidRDefault="00A36476" w:rsidP="00A36476">
            <w:pPr>
              <w:jc w:val="right"/>
              <w:rPr>
                <w:sz w:val="16"/>
                <w:szCs w:val="16"/>
              </w:rPr>
            </w:pPr>
            <w:r w:rsidRPr="00A36476">
              <w:rPr>
                <w:sz w:val="16"/>
                <w:szCs w:val="16"/>
              </w:rPr>
              <w:t xml:space="preserve"> 585 </w:t>
            </w:r>
          </w:p>
        </w:tc>
        <w:tc>
          <w:tcPr>
            <w:tcW w:w="1042" w:type="dxa"/>
            <w:vAlign w:val="center"/>
          </w:tcPr>
          <w:p w14:paraId="6013A06B" w14:textId="7E0909DF" w:rsidR="00A36476" w:rsidRPr="00A36476" w:rsidRDefault="00A36476" w:rsidP="00A36476">
            <w:pPr>
              <w:jc w:val="right"/>
              <w:rPr>
                <w:sz w:val="16"/>
                <w:szCs w:val="16"/>
              </w:rPr>
            </w:pPr>
            <w:r w:rsidRPr="00A36476">
              <w:rPr>
                <w:sz w:val="16"/>
                <w:szCs w:val="16"/>
              </w:rPr>
              <w:t xml:space="preserve"> 404 </w:t>
            </w:r>
          </w:p>
        </w:tc>
        <w:tc>
          <w:tcPr>
            <w:tcW w:w="945" w:type="dxa"/>
            <w:noWrap/>
            <w:vAlign w:val="center"/>
            <w:hideMark/>
          </w:tcPr>
          <w:p w14:paraId="7020779E" w14:textId="77777777" w:rsidR="00A36476" w:rsidRPr="00C52CEF" w:rsidRDefault="00A36476" w:rsidP="00A36476">
            <w:pPr>
              <w:jc w:val="right"/>
              <w:rPr>
                <w:sz w:val="16"/>
                <w:szCs w:val="16"/>
              </w:rPr>
            </w:pPr>
            <w:r w:rsidRPr="00C52CEF">
              <w:rPr>
                <w:sz w:val="16"/>
                <w:szCs w:val="16"/>
              </w:rPr>
              <w:t>3,890</w:t>
            </w:r>
          </w:p>
        </w:tc>
        <w:tc>
          <w:tcPr>
            <w:tcW w:w="945" w:type="dxa"/>
            <w:noWrap/>
            <w:vAlign w:val="center"/>
            <w:hideMark/>
          </w:tcPr>
          <w:p w14:paraId="2899EC93" w14:textId="77777777" w:rsidR="00A36476" w:rsidRPr="00C52CEF" w:rsidRDefault="00A36476" w:rsidP="00A36476">
            <w:pPr>
              <w:jc w:val="right"/>
              <w:rPr>
                <w:sz w:val="16"/>
                <w:szCs w:val="16"/>
              </w:rPr>
            </w:pPr>
            <w:r w:rsidRPr="00C52CEF">
              <w:rPr>
                <w:sz w:val="16"/>
                <w:szCs w:val="16"/>
              </w:rPr>
              <w:t>3,880</w:t>
            </w:r>
          </w:p>
        </w:tc>
        <w:tc>
          <w:tcPr>
            <w:tcW w:w="945" w:type="dxa"/>
            <w:noWrap/>
            <w:vAlign w:val="center"/>
            <w:hideMark/>
          </w:tcPr>
          <w:p w14:paraId="341586C4" w14:textId="77777777" w:rsidR="00A36476" w:rsidRPr="00C52CEF" w:rsidRDefault="00A36476" w:rsidP="00A36476">
            <w:pPr>
              <w:jc w:val="right"/>
              <w:rPr>
                <w:i/>
                <w:iCs/>
                <w:sz w:val="16"/>
                <w:szCs w:val="16"/>
              </w:rPr>
            </w:pPr>
            <w:r w:rsidRPr="00C52CEF">
              <w:rPr>
                <w:i/>
                <w:iCs/>
                <w:sz w:val="16"/>
                <w:szCs w:val="16"/>
              </w:rPr>
              <w:t>99.74</w:t>
            </w:r>
          </w:p>
        </w:tc>
        <w:tc>
          <w:tcPr>
            <w:tcW w:w="2343" w:type="dxa"/>
            <w:noWrap/>
            <w:hideMark/>
          </w:tcPr>
          <w:p w14:paraId="38DFCBFE" w14:textId="77777777" w:rsidR="00A36476" w:rsidRPr="00C52CEF" w:rsidRDefault="00A36476" w:rsidP="00A36476">
            <w:pPr>
              <w:rPr>
                <w:i/>
                <w:iCs/>
                <w:sz w:val="16"/>
                <w:szCs w:val="16"/>
              </w:rPr>
            </w:pPr>
          </w:p>
        </w:tc>
      </w:tr>
      <w:tr w:rsidR="00A36476" w:rsidRPr="00C52CEF" w14:paraId="28693708" w14:textId="77777777" w:rsidTr="00A36476">
        <w:trPr>
          <w:trHeight w:val="204"/>
        </w:trPr>
        <w:tc>
          <w:tcPr>
            <w:tcW w:w="775" w:type="dxa"/>
            <w:noWrap/>
            <w:vAlign w:val="center"/>
            <w:hideMark/>
          </w:tcPr>
          <w:p w14:paraId="621DC0FB" w14:textId="77777777" w:rsidR="00A36476" w:rsidRPr="00C52CEF" w:rsidRDefault="00A36476" w:rsidP="00A36476">
            <w:pPr>
              <w:rPr>
                <w:sz w:val="16"/>
                <w:szCs w:val="16"/>
              </w:rPr>
            </w:pPr>
            <w:r w:rsidRPr="00C52CEF">
              <w:rPr>
                <w:sz w:val="16"/>
                <w:szCs w:val="16"/>
              </w:rPr>
              <w:t>N</w:t>
            </w:r>
          </w:p>
        </w:tc>
        <w:tc>
          <w:tcPr>
            <w:tcW w:w="804" w:type="dxa"/>
            <w:noWrap/>
            <w:vAlign w:val="center"/>
            <w:hideMark/>
          </w:tcPr>
          <w:p w14:paraId="2A813D9E" w14:textId="77777777" w:rsidR="00A36476" w:rsidRPr="00C52CEF" w:rsidRDefault="00A36476" w:rsidP="00A36476">
            <w:pPr>
              <w:rPr>
                <w:sz w:val="16"/>
                <w:szCs w:val="16"/>
              </w:rPr>
            </w:pPr>
            <w:r w:rsidRPr="00C52CEF">
              <w:rPr>
                <w:sz w:val="16"/>
                <w:szCs w:val="16"/>
              </w:rPr>
              <w:t>77</w:t>
            </w:r>
          </w:p>
        </w:tc>
        <w:tc>
          <w:tcPr>
            <w:tcW w:w="4037" w:type="dxa"/>
            <w:noWrap/>
            <w:vAlign w:val="center"/>
            <w:hideMark/>
          </w:tcPr>
          <w:p w14:paraId="3B25A779" w14:textId="77777777" w:rsidR="00A36476" w:rsidRPr="00C52CEF" w:rsidRDefault="00A36476" w:rsidP="00A36476">
            <w:pPr>
              <w:rPr>
                <w:sz w:val="16"/>
                <w:szCs w:val="16"/>
              </w:rPr>
            </w:pPr>
            <w:r w:rsidRPr="00C52CEF">
              <w:rPr>
                <w:sz w:val="16"/>
                <w:szCs w:val="16"/>
              </w:rPr>
              <w:t>Rental and leasing activities</w:t>
            </w:r>
          </w:p>
        </w:tc>
        <w:tc>
          <w:tcPr>
            <w:tcW w:w="1041" w:type="dxa"/>
            <w:noWrap/>
            <w:vAlign w:val="center"/>
            <w:hideMark/>
          </w:tcPr>
          <w:p w14:paraId="2E9694F7" w14:textId="6DD7459F" w:rsidR="00A36476" w:rsidRPr="00A36476" w:rsidRDefault="00A36476" w:rsidP="00A36476">
            <w:pPr>
              <w:jc w:val="center"/>
              <w:rPr>
                <w:sz w:val="16"/>
                <w:szCs w:val="16"/>
              </w:rPr>
            </w:pPr>
            <w:r w:rsidRPr="00A36476">
              <w:rPr>
                <w:sz w:val="16"/>
                <w:szCs w:val="16"/>
              </w:rPr>
              <w:t>Y</w:t>
            </w:r>
          </w:p>
        </w:tc>
        <w:tc>
          <w:tcPr>
            <w:tcW w:w="1041" w:type="dxa"/>
            <w:noWrap/>
            <w:vAlign w:val="center"/>
            <w:hideMark/>
          </w:tcPr>
          <w:p w14:paraId="61DD908F" w14:textId="77777777" w:rsidR="00A36476" w:rsidRPr="00A36476" w:rsidRDefault="00A36476" w:rsidP="00A36476">
            <w:pPr>
              <w:jc w:val="center"/>
              <w:rPr>
                <w:sz w:val="16"/>
                <w:szCs w:val="16"/>
              </w:rPr>
            </w:pPr>
          </w:p>
        </w:tc>
        <w:tc>
          <w:tcPr>
            <w:tcW w:w="1041" w:type="dxa"/>
            <w:noWrap/>
            <w:vAlign w:val="center"/>
            <w:hideMark/>
          </w:tcPr>
          <w:p w14:paraId="0BFFAD12" w14:textId="374337B6" w:rsidR="00A36476" w:rsidRPr="00A36476" w:rsidRDefault="00A36476" w:rsidP="00A36476">
            <w:pPr>
              <w:jc w:val="right"/>
              <w:rPr>
                <w:sz w:val="16"/>
                <w:szCs w:val="16"/>
              </w:rPr>
            </w:pPr>
            <w:r w:rsidRPr="00A36476">
              <w:rPr>
                <w:sz w:val="16"/>
                <w:szCs w:val="16"/>
              </w:rPr>
              <w:t xml:space="preserve"> -   </w:t>
            </w:r>
          </w:p>
        </w:tc>
        <w:tc>
          <w:tcPr>
            <w:tcW w:w="1042" w:type="dxa"/>
            <w:vAlign w:val="center"/>
          </w:tcPr>
          <w:p w14:paraId="0B5EAA6C" w14:textId="28BD0827" w:rsidR="00A36476" w:rsidRPr="00A36476" w:rsidRDefault="00A36476" w:rsidP="00A36476">
            <w:pPr>
              <w:jc w:val="right"/>
              <w:rPr>
                <w:sz w:val="16"/>
                <w:szCs w:val="16"/>
              </w:rPr>
            </w:pPr>
            <w:r w:rsidRPr="00A36476">
              <w:rPr>
                <w:sz w:val="16"/>
                <w:szCs w:val="16"/>
              </w:rPr>
              <w:t xml:space="preserve"> -   </w:t>
            </w:r>
          </w:p>
        </w:tc>
        <w:tc>
          <w:tcPr>
            <w:tcW w:w="945" w:type="dxa"/>
            <w:noWrap/>
            <w:vAlign w:val="center"/>
            <w:hideMark/>
          </w:tcPr>
          <w:p w14:paraId="7CE7FC21" w14:textId="77777777" w:rsidR="00A36476" w:rsidRPr="00C52CEF" w:rsidRDefault="00A36476" w:rsidP="00A36476">
            <w:pPr>
              <w:jc w:val="right"/>
              <w:rPr>
                <w:sz w:val="16"/>
                <w:szCs w:val="16"/>
              </w:rPr>
            </w:pPr>
            <w:r w:rsidRPr="00C52CEF">
              <w:rPr>
                <w:sz w:val="16"/>
                <w:szCs w:val="16"/>
              </w:rPr>
              <w:t>18,155</w:t>
            </w:r>
          </w:p>
        </w:tc>
        <w:tc>
          <w:tcPr>
            <w:tcW w:w="945" w:type="dxa"/>
            <w:noWrap/>
            <w:vAlign w:val="center"/>
            <w:hideMark/>
          </w:tcPr>
          <w:p w14:paraId="6AC06D68" w14:textId="77777777" w:rsidR="00A36476" w:rsidRPr="00C52CEF" w:rsidRDefault="00A36476" w:rsidP="00A36476">
            <w:pPr>
              <w:jc w:val="right"/>
              <w:rPr>
                <w:sz w:val="16"/>
                <w:szCs w:val="16"/>
              </w:rPr>
            </w:pPr>
            <w:r w:rsidRPr="00C52CEF">
              <w:rPr>
                <w:sz w:val="16"/>
                <w:szCs w:val="16"/>
              </w:rPr>
              <w:t>18,090</w:t>
            </w:r>
          </w:p>
        </w:tc>
        <w:tc>
          <w:tcPr>
            <w:tcW w:w="945" w:type="dxa"/>
            <w:noWrap/>
            <w:vAlign w:val="center"/>
            <w:hideMark/>
          </w:tcPr>
          <w:p w14:paraId="73320C84" w14:textId="77777777" w:rsidR="00A36476" w:rsidRPr="00C52CEF" w:rsidRDefault="00A36476" w:rsidP="00A36476">
            <w:pPr>
              <w:jc w:val="right"/>
              <w:rPr>
                <w:i/>
                <w:iCs/>
                <w:sz w:val="16"/>
                <w:szCs w:val="16"/>
              </w:rPr>
            </w:pPr>
            <w:r w:rsidRPr="00C52CEF">
              <w:rPr>
                <w:i/>
                <w:iCs/>
                <w:sz w:val="16"/>
                <w:szCs w:val="16"/>
              </w:rPr>
              <w:t>99.64</w:t>
            </w:r>
          </w:p>
        </w:tc>
        <w:tc>
          <w:tcPr>
            <w:tcW w:w="2343" w:type="dxa"/>
            <w:noWrap/>
            <w:hideMark/>
          </w:tcPr>
          <w:p w14:paraId="621706B5" w14:textId="77777777" w:rsidR="00A36476" w:rsidRPr="00C52CEF" w:rsidRDefault="00A36476" w:rsidP="00A36476">
            <w:pPr>
              <w:rPr>
                <w:sz w:val="16"/>
                <w:szCs w:val="16"/>
              </w:rPr>
            </w:pPr>
            <w:r w:rsidRPr="00C52CEF">
              <w:rPr>
                <w:sz w:val="16"/>
                <w:szCs w:val="16"/>
              </w:rPr>
              <w:t>Industry identified as high error due to limitations of transaction methodology</w:t>
            </w:r>
          </w:p>
        </w:tc>
      </w:tr>
      <w:tr w:rsidR="00A36476" w:rsidRPr="00C52CEF" w14:paraId="574BB498" w14:textId="77777777" w:rsidTr="00A36476">
        <w:trPr>
          <w:trHeight w:val="204"/>
        </w:trPr>
        <w:tc>
          <w:tcPr>
            <w:tcW w:w="775" w:type="dxa"/>
            <w:noWrap/>
            <w:vAlign w:val="center"/>
            <w:hideMark/>
          </w:tcPr>
          <w:p w14:paraId="6770E93F" w14:textId="77777777" w:rsidR="00A36476" w:rsidRPr="00C52CEF" w:rsidRDefault="00A36476" w:rsidP="00A36476">
            <w:pPr>
              <w:rPr>
                <w:sz w:val="16"/>
                <w:szCs w:val="16"/>
              </w:rPr>
            </w:pPr>
            <w:r w:rsidRPr="00C52CEF">
              <w:rPr>
                <w:sz w:val="16"/>
                <w:szCs w:val="16"/>
              </w:rPr>
              <w:t>N</w:t>
            </w:r>
          </w:p>
        </w:tc>
        <w:tc>
          <w:tcPr>
            <w:tcW w:w="804" w:type="dxa"/>
            <w:noWrap/>
            <w:vAlign w:val="center"/>
            <w:hideMark/>
          </w:tcPr>
          <w:p w14:paraId="71B110B1" w14:textId="77777777" w:rsidR="00A36476" w:rsidRPr="00C52CEF" w:rsidRDefault="00A36476" w:rsidP="00A36476">
            <w:pPr>
              <w:rPr>
                <w:sz w:val="16"/>
                <w:szCs w:val="16"/>
              </w:rPr>
            </w:pPr>
            <w:r w:rsidRPr="00C52CEF">
              <w:rPr>
                <w:sz w:val="16"/>
                <w:szCs w:val="16"/>
              </w:rPr>
              <w:t>78</w:t>
            </w:r>
          </w:p>
        </w:tc>
        <w:tc>
          <w:tcPr>
            <w:tcW w:w="4037" w:type="dxa"/>
            <w:noWrap/>
            <w:vAlign w:val="center"/>
            <w:hideMark/>
          </w:tcPr>
          <w:p w14:paraId="30DA4B57" w14:textId="77777777" w:rsidR="00A36476" w:rsidRPr="00C52CEF" w:rsidRDefault="00A36476" w:rsidP="00A36476">
            <w:pPr>
              <w:rPr>
                <w:sz w:val="16"/>
                <w:szCs w:val="16"/>
              </w:rPr>
            </w:pPr>
            <w:r w:rsidRPr="00C52CEF">
              <w:rPr>
                <w:sz w:val="16"/>
                <w:szCs w:val="16"/>
              </w:rPr>
              <w:t>Employment activities</w:t>
            </w:r>
          </w:p>
        </w:tc>
        <w:tc>
          <w:tcPr>
            <w:tcW w:w="1041" w:type="dxa"/>
            <w:noWrap/>
            <w:vAlign w:val="center"/>
            <w:hideMark/>
          </w:tcPr>
          <w:p w14:paraId="418917CE" w14:textId="77777777" w:rsidR="00A36476" w:rsidRPr="00A36476" w:rsidRDefault="00A36476" w:rsidP="00A36476">
            <w:pPr>
              <w:jc w:val="center"/>
              <w:rPr>
                <w:sz w:val="16"/>
                <w:szCs w:val="16"/>
              </w:rPr>
            </w:pPr>
          </w:p>
        </w:tc>
        <w:tc>
          <w:tcPr>
            <w:tcW w:w="1041" w:type="dxa"/>
            <w:noWrap/>
            <w:vAlign w:val="center"/>
            <w:hideMark/>
          </w:tcPr>
          <w:p w14:paraId="43631373" w14:textId="77777777" w:rsidR="00A36476" w:rsidRPr="00A36476" w:rsidRDefault="00A36476" w:rsidP="00A36476">
            <w:pPr>
              <w:jc w:val="center"/>
              <w:rPr>
                <w:sz w:val="16"/>
                <w:szCs w:val="16"/>
              </w:rPr>
            </w:pPr>
          </w:p>
        </w:tc>
        <w:tc>
          <w:tcPr>
            <w:tcW w:w="1041" w:type="dxa"/>
            <w:noWrap/>
            <w:vAlign w:val="center"/>
            <w:hideMark/>
          </w:tcPr>
          <w:p w14:paraId="4AEE05E8" w14:textId="35F6C5AE" w:rsidR="00A36476" w:rsidRPr="00A36476" w:rsidRDefault="00A36476" w:rsidP="00A36476">
            <w:pPr>
              <w:jc w:val="right"/>
              <w:rPr>
                <w:sz w:val="16"/>
                <w:szCs w:val="16"/>
              </w:rPr>
            </w:pPr>
            <w:r w:rsidRPr="00A36476">
              <w:rPr>
                <w:sz w:val="16"/>
                <w:szCs w:val="16"/>
              </w:rPr>
              <w:t xml:space="preserve"> 1,820 </w:t>
            </w:r>
          </w:p>
        </w:tc>
        <w:tc>
          <w:tcPr>
            <w:tcW w:w="1042" w:type="dxa"/>
            <w:vAlign w:val="center"/>
          </w:tcPr>
          <w:p w14:paraId="64443495" w14:textId="570A87A4" w:rsidR="00A36476" w:rsidRPr="00A36476" w:rsidRDefault="00A36476" w:rsidP="00A36476">
            <w:pPr>
              <w:jc w:val="right"/>
              <w:rPr>
                <w:sz w:val="16"/>
                <w:szCs w:val="16"/>
              </w:rPr>
            </w:pPr>
            <w:r w:rsidRPr="00A36476">
              <w:rPr>
                <w:sz w:val="16"/>
                <w:szCs w:val="16"/>
              </w:rPr>
              <w:t xml:space="preserve"> 1,169 </w:t>
            </w:r>
          </w:p>
        </w:tc>
        <w:tc>
          <w:tcPr>
            <w:tcW w:w="945" w:type="dxa"/>
            <w:noWrap/>
            <w:vAlign w:val="center"/>
            <w:hideMark/>
          </w:tcPr>
          <w:p w14:paraId="715F73D4" w14:textId="77777777" w:rsidR="00A36476" w:rsidRPr="00C52CEF" w:rsidRDefault="00A36476" w:rsidP="00A36476">
            <w:pPr>
              <w:jc w:val="right"/>
              <w:rPr>
                <w:sz w:val="16"/>
                <w:szCs w:val="16"/>
              </w:rPr>
            </w:pPr>
            <w:r w:rsidRPr="00C52CEF">
              <w:rPr>
                <w:sz w:val="16"/>
                <w:szCs w:val="16"/>
              </w:rPr>
              <w:t>30,615</w:t>
            </w:r>
          </w:p>
        </w:tc>
        <w:tc>
          <w:tcPr>
            <w:tcW w:w="945" w:type="dxa"/>
            <w:noWrap/>
            <w:vAlign w:val="center"/>
            <w:hideMark/>
          </w:tcPr>
          <w:p w14:paraId="75EB6F71" w14:textId="77777777" w:rsidR="00A36476" w:rsidRPr="00C52CEF" w:rsidRDefault="00A36476" w:rsidP="00A36476">
            <w:pPr>
              <w:jc w:val="right"/>
              <w:rPr>
                <w:sz w:val="16"/>
                <w:szCs w:val="16"/>
              </w:rPr>
            </w:pPr>
            <w:r w:rsidRPr="00C52CEF">
              <w:rPr>
                <w:sz w:val="16"/>
                <w:szCs w:val="16"/>
              </w:rPr>
              <w:t>30,155</w:t>
            </w:r>
          </w:p>
        </w:tc>
        <w:tc>
          <w:tcPr>
            <w:tcW w:w="945" w:type="dxa"/>
            <w:noWrap/>
            <w:vAlign w:val="center"/>
            <w:hideMark/>
          </w:tcPr>
          <w:p w14:paraId="641F43C0" w14:textId="77777777" w:rsidR="00A36476" w:rsidRPr="00C52CEF" w:rsidRDefault="00A36476" w:rsidP="00A36476">
            <w:pPr>
              <w:jc w:val="right"/>
              <w:rPr>
                <w:i/>
                <w:iCs/>
                <w:sz w:val="16"/>
                <w:szCs w:val="16"/>
              </w:rPr>
            </w:pPr>
            <w:r w:rsidRPr="00C52CEF">
              <w:rPr>
                <w:i/>
                <w:iCs/>
                <w:sz w:val="16"/>
                <w:szCs w:val="16"/>
              </w:rPr>
              <w:t>98.50</w:t>
            </w:r>
          </w:p>
        </w:tc>
        <w:tc>
          <w:tcPr>
            <w:tcW w:w="2343" w:type="dxa"/>
            <w:noWrap/>
            <w:hideMark/>
          </w:tcPr>
          <w:p w14:paraId="1E7706C7" w14:textId="77777777" w:rsidR="00A36476" w:rsidRPr="00C52CEF" w:rsidRDefault="00A36476" w:rsidP="00A36476">
            <w:pPr>
              <w:rPr>
                <w:i/>
                <w:iCs/>
                <w:sz w:val="16"/>
                <w:szCs w:val="16"/>
              </w:rPr>
            </w:pPr>
          </w:p>
        </w:tc>
      </w:tr>
      <w:tr w:rsidR="00A36476" w:rsidRPr="00C52CEF" w14:paraId="242DB2A3" w14:textId="77777777" w:rsidTr="00A36476">
        <w:trPr>
          <w:trHeight w:val="204"/>
        </w:trPr>
        <w:tc>
          <w:tcPr>
            <w:tcW w:w="775" w:type="dxa"/>
            <w:noWrap/>
            <w:vAlign w:val="center"/>
            <w:hideMark/>
          </w:tcPr>
          <w:p w14:paraId="0E5BFCD2" w14:textId="77777777" w:rsidR="00A36476" w:rsidRPr="00C52CEF" w:rsidRDefault="00A36476" w:rsidP="00A36476">
            <w:pPr>
              <w:rPr>
                <w:sz w:val="16"/>
                <w:szCs w:val="16"/>
              </w:rPr>
            </w:pPr>
            <w:r w:rsidRPr="00C52CEF">
              <w:rPr>
                <w:sz w:val="16"/>
                <w:szCs w:val="16"/>
              </w:rPr>
              <w:t>N</w:t>
            </w:r>
          </w:p>
        </w:tc>
        <w:tc>
          <w:tcPr>
            <w:tcW w:w="804" w:type="dxa"/>
            <w:noWrap/>
            <w:vAlign w:val="center"/>
            <w:hideMark/>
          </w:tcPr>
          <w:p w14:paraId="79FEB058" w14:textId="77777777" w:rsidR="00A36476" w:rsidRPr="00C52CEF" w:rsidRDefault="00A36476" w:rsidP="00A36476">
            <w:pPr>
              <w:rPr>
                <w:sz w:val="16"/>
                <w:szCs w:val="16"/>
              </w:rPr>
            </w:pPr>
            <w:r w:rsidRPr="00C52CEF">
              <w:rPr>
                <w:sz w:val="16"/>
                <w:szCs w:val="16"/>
              </w:rPr>
              <w:t>79</w:t>
            </w:r>
          </w:p>
        </w:tc>
        <w:tc>
          <w:tcPr>
            <w:tcW w:w="4037" w:type="dxa"/>
            <w:noWrap/>
            <w:vAlign w:val="center"/>
            <w:hideMark/>
          </w:tcPr>
          <w:p w14:paraId="3AC018AE" w14:textId="77777777" w:rsidR="00A36476" w:rsidRPr="00C52CEF" w:rsidRDefault="00A36476" w:rsidP="00A36476">
            <w:pPr>
              <w:rPr>
                <w:sz w:val="16"/>
                <w:szCs w:val="16"/>
              </w:rPr>
            </w:pPr>
            <w:r w:rsidRPr="00C52CEF">
              <w:rPr>
                <w:sz w:val="16"/>
                <w:szCs w:val="16"/>
              </w:rPr>
              <w:t>Travel agency, tour operator and other reservation service and related activities</w:t>
            </w:r>
          </w:p>
        </w:tc>
        <w:tc>
          <w:tcPr>
            <w:tcW w:w="1041" w:type="dxa"/>
            <w:noWrap/>
            <w:vAlign w:val="center"/>
            <w:hideMark/>
          </w:tcPr>
          <w:p w14:paraId="767F96A9" w14:textId="77777777" w:rsidR="00A36476" w:rsidRPr="00A36476" w:rsidRDefault="00A36476" w:rsidP="00A36476">
            <w:pPr>
              <w:jc w:val="center"/>
              <w:rPr>
                <w:sz w:val="16"/>
                <w:szCs w:val="16"/>
              </w:rPr>
            </w:pPr>
          </w:p>
        </w:tc>
        <w:tc>
          <w:tcPr>
            <w:tcW w:w="1041" w:type="dxa"/>
            <w:noWrap/>
            <w:vAlign w:val="center"/>
            <w:hideMark/>
          </w:tcPr>
          <w:p w14:paraId="17C3CE3A" w14:textId="15FD3651" w:rsidR="00A36476" w:rsidRPr="00A36476" w:rsidRDefault="00A36476" w:rsidP="00A36476">
            <w:pPr>
              <w:jc w:val="center"/>
              <w:rPr>
                <w:sz w:val="16"/>
                <w:szCs w:val="16"/>
              </w:rPr>
            </w:pPr>
            <w:r w:rsidRPr="00A36476">
              <w:rPr>
                <w:sz w:val="16"/>
                <w:szCs w:val="16"/>
              </w:rPr>
              <w:t>Y</w:t>
            </w:r>
          </w:p>
        </w:tc>
        <w:tc>
          <w:tcPr>
            <w:tcW w:w="1041" w:type="dxa"/>
            <w:noWrap/>
            <w:vAlign w:val="center"/>
            <w:hideMark/>
          </w:tcPr>
          <w:p w14:paraId="4DCB5213" w14:textId="5C091016" w:rsidR="00A36476" w:rsidRPr="00A36476" w:rsidRDefault="00A36476" w:rsidP="00A36476">
            <w:pPr>
              <w:jc w:val="right"/>
              <w:rPr>
                <w:sz w:val="16"/>
                <w:szCs w:val="16"/>
              </w:rPr>
            </w:pPr>
            <w:r w:rsidRPr="00A36476">
              <w:rPr>
                <w:sz w:val="16"/>
                <w:szCs w:val="16"/>
              </w:rPr>
              <w:t xml:space="preserve"> 57 </w:t>
            </w:r>
          </w:p>
        </w:tc>
        <w:tc>
          <w:tcPr>
            <w:tcW w:w="1042" w:type="dxa"/>
            <w:vAlign w:val="center"/>
          </w:tcPr>
          <w:p w14:paraId="1147555F" w14:textId="62BAF3CE" w:rsidR="00A36476" w:rsidRPr="00A36476" w:rsidRDefault="00A36476" w:rsidP="00A36476">
            <w:pPr>
              <w:jc w:val="right"/>
              <w:rPr>
                <w:sz w:val="16"/>
                <w:szCs w:val="16"/>
              </w:rPr>
            </w:pPr>
            <w:r w:rsidRPr="00A36476">
              <w:rPr>
                <w:sz w:val="16"/>
                <w:szCs w:val="16"/>
              </w:rPr>
              <w:t xml:space="preserve"> -   </w:t>
            </w:r>
          </w:p>
        </w:tc>
        <w:tc>
          <w:tcPr>
            <w:tcW w:w="945" w:type="dxa"/>
            <w:noWrap/>
            <w:vAlign w:val="center"/>
            <w:hideMark/>
          </w:tcPr>
          <w:p w14:paraId="7DE12000" w14:textId="77777777" w:rsidR="00A36476" w:rsidRPr="00C52CEF" w:rsidRDefault="00A36476" w:rsidP="00A36476">
            <w:pPr>
              <w:jc w:val="right"/>
              <w:rPr>
                <w:sz w:val="16"/>
                <w:szCs w:val="16"/>
              </w:rPr>
            </w:pPr>
            <w:r w:rsidRPr="00C52CEF">
              <w:rPr>
                <w:sz w:val="16"/>
                <w:szCs w:val="16"/>
              </w:rPr>
              <w:t>8,670</w:t>
            </w:r>
          </w:p>
        </w:tc>
        <w:tc>
          <w:tcPr>
            <w:tcW w:w="945" w:type="dxa"/>
            <w:noWrap/>
            <w:vAlign w:val="center"/>
            <w:hideMark/>
          </w:tcPr>
          <w:p w14:paraId="409598DC" w14:textId="77777777" w:rsidR="00A36476" w:rsidRPr="00C52CEF" w:rsidRDefault="00A36476" w:rsidP="00A36476">
            <w:pPr>
              <w:jc w:val="right"/>
              <w:rPr>
                <w:sz w:val="16"/>
                <w:szCs w:val="16"/>
              </w:rPr>
            </w:pPr>
            <w:r w:rsidRPr="00C52CEF">
              <w:rPr>
                <w:sz w:val="16"/>
                <w:szCs w:val="16"/>
              </w:rPr>
              <w:t>8,630</w:t>
            </w:r>
          </w:p>
        </w:tc>
        <w:tc>
          <w:tcPr>
            <w:tcW w:w="945" w:type="dxa"/>
            <w:noWrap/>
            <w:vAlign w:val="center"/>
            <w:hideMark/>
          </w:tcPr>
          <w:p w14:paraId="46160950" w14:textId="77777777" w:rsidR="00A36476" w:rsidRPr="00C52CEF" w:rsidRDefault="00A36476" w:rsidP="00A36476">
            <w:pPr>
              <w:jc w:val="right"/>
              <w:rPr>
                <w:i/>
                <w:iCs/>
                <w:sz w:val="16"/>
                <w:szCs w:val="16"/>
              </w:rPr>
            </w:pPr>
            <w:r w:rsidRPr="00C52CEF">
              <w:rPr>
                <w:i/>
                <w:iCs/>
                <w:sz w:val="16"/>
                <w:szCs w:val="16"/>
              </w:rPr>
              <w:t>99.54</w:t>
            </w:r>
          </w:p>
        </w:tc>
        <w:tc>
          <w:tcPr>
            <w:tcW w:w="2343" w:type="dxa"/>
            <w:noWrap/>
            <w:hideMark/>
          </w:tcPr>
          <w:p w14:paraId="56701049" w14:textId="77777777" w:rsidR="00A36476" w:rsidRPr="00C52CEF" w:rsidRDefault="00A36476" w:rsidP="00A36476">
            <w:pPr>
              <w:rPr>
                <w:i/>
                <w:iCs/>
                <w:sz w:val="16"/>
                <w:szCs w:val="16"/>
              </w:rPr>
            </w:pPr>
          </w:p>
        </w:tc>
      </w:tr>
      <w:tr w:rsidR="00A36476" w:rsidRPr="00C52CEF" w14:paraId="7FF27AE0" w14:textId="77777777" w:rsidTr="00A36476">
        <w:trPr>
          <w:trHeight w:val="204"/>
        </w:trPr>
        <w:tc>
          <w:tcPr>
            <w:tcW w:w="775" w:type="dxa"/>
            <w:noWrap/>
            <w:vAlign w:val="center"/>
            <w:hideMark/>
          </w:tcPr>
          <w:p w14:paraId="082AE332" w14:textId="77777777" w:rsidR="00A36476" w:rsidRPr="00C52CEF" w:rsidRDefault="00A36476" w:rsidP="00A36476">
            <w:pPr>
              <w:rPr>
                <w:sz w:val="16"/>
                <w:szCs w:val="16"/>
              </w:rPr>
            </w:pPr>
            <w:r w:rsidRPr="00C52CEF">
              <w:rPr>
                <w:sz w:val="16"/>
                <w:szCs w:val="16"/>
              </w:rPr>
              <w:t>N</w:t>
            </w:r>
          </w:p>
        </w:tc>
        <w:tc>
          <w:tcPr>
            <w:tcW w:w="804" w:type="dxa"/>
            <w:noWrap/>
            <w:vAlign w:val="center"/>
            <w:hideMark/>
          </w:tcPr>
          <w:p w14:paraId="705AAFAE" w14:textId="77777777" w:rsidR="00A36476" w:rsidRPr="00C52CEF" w:rsidRDefault="00A36476" w:rsidP="00A36476">
            <w:pPr>
              <w:rPr>
                <w:sz w:val="16"/>
                <w:szCs w:val="16"/>
              </w:rPr>
            </w:pPr>
            <w:r w:rsidRPr="00C52CEF">
              <w:rPr>
                <w:sz w:val="16"/>
                <w:szCs w:val="16"/>
              </w:rPr>
              <w:t>80</w:t>
            </w:r>
          </w:p>
        </w:tc>
        <w:tc>
          <w:tcPr>
            <w:tcW w:w="4037" w:type="dxa"/>
            <w:noWrap/>
            <w:vAlign w:val="center"/>
            <w:hideMark/>
          </w:tcPr>
          <w:p w14:paraId="6212A117" w14:textId="77777777" w:rsidR="00A36476" w:rsidRPr="00C52CEF" w:rsidRDefault="00A36476" w:rsidP="00A36476">
            <w:pPr>
              <w:rPr>
                <w:sz w:val="16"/>
                <w:szCs w:val="16"/>
              </w:rPr>
            </w:pPr>
            <w:r w:rsidRPr="00C52CEF">
              <w:rPr>
                <w:sz w:val="16"/>
                <w:szCs w:val="16"/>
              </w:rPr>
              <w:t>Security and investigation activities</w:t>
            </w:r>
          </w:p>
        </w:tc>
        <w:tc>
          <w:tcPr>
            <w:tcW w:w="1041" w:type="dxa"/>
            <w:noWrap/>
            <w:vAlign w:val="center"/>
            <w:hideMark/>
          </w:tcPr>
          <w:p w14:paraId="7FBAEB5C" w14:textId="77777777" w:rsidR="00A36476" w:rsidRPr="00A36476" w:rsidRDefault="00A36476" w:rsidP="00A36476">
            <w:pPr>
              <w:jc w:val="center"/>
              <w:rPr>
                <w:sz w:val="16"/>
                <w:szCs w:val="16"/>
              </w:rPr>
            </w:pPr>
          </w:p>
        </w:tc>
        <w:tc>
          <w:tcPr>
            <w:tcW w:w="1041" w:type="dxa"/>
            <w:noWrap/>
            <w:vAlign w:val="center"/>
            <w:hideMark/>
          </w:tcPr>
          <w:p w14:paraId="40E419DD" w14:textId="204223A1" w:rsidR="00A36476" w:rsidRPr="00A36476" w:rsidRDefault="00A36476" w:rsidP="00A36476">
            <w:pPr>
              <w:jc w:val="center"/>
              <w:rPr>
                <w:sz w:val="16"/>
                <w:szCs w:val="16"/>
              </w:rPr>
            </w:pPr>
            <w:r w:rsidRPr="00A36476">
              <w:rPr>
                <w:sz w:val="16"/>
                <w:szCs w:val="16"/>
              </w:rPr>
              <w:t>Y</w:t>
            </w:r>
          </w:p>
        </w:tc>
        <w:tc>
          <w:tcPr>
            <w:tcW w:w="1041" w:type="dxa"/>
            <w:noWrap/>
            <w:vAlign w:val="center"/>
            <w:hideMark/>
          </w:tcPr>
          <w:p w14:paraId="09C10D47" w14:textId="539BA710" w:rsidR="00A36476" w:rsidRPr="00A36476" w:rsidRDefault="00A36476" w:rsidP="00A36476">
            <w:pPr>
              <w:jc w:val="right"/>
              <w:rPr>
                <w:sz w:val="16"/>
                <w:szCs w:val="16"/>
              </w:rPr>
            </w:pPr>
            <w:r w:rsidRPr="00A36476">
              <w:rPr>
                <w:sz w:val="16"/>
                <w:szCs w:val="16"/>
              </w:rPr>
              <w:t xml:space="preserve"> 77 </w:t>
            </w:r>
          </w:p>
        </w:tc>
        <w:tc>
          <w:tcPr>
            <w:tcW w:w="1042" w:type="dxa"/>
            <w:vAlign w:val="center"/>
          </w:tcPr>
          <w:p w14:paraId="188053DD" w14:textId="1564FB4A" w:rsidR="00A36476" w:rsidRPr="00A36476" w:rsidRDefault="00A36476" w:rsidP="00A36476">
            <w:pPr>
              <w:jc w:val="right"/>
              <w:rPr>
                <w:sz w:val="16"/>
                <w:szCs w:val="16"/>
              </w:rPr>
            </w:pPr>
            <w:r w:rsidRPr="00A36476">
              <w:rPr>
                <w:sz w:val="16"/>
                <w:szCs w:val="16"/>
              </w:rPr>
              <w:t xml:space="preserve"> -   </w:t>
            </w:r>
          </w:p>
        </w:tc>
        <w:tc>
          <w:tcPr>
            <w:tcW w:w="945" w:type="dxa"/>
            <w:noWrap/>
            <w:vAlign w:val="center"/>
            <w:hideMark/>
          </w:tcPr>
          <w:p w14:paraId="312C1DA2" w14:textId="77777777" w:rsidR="00A36476" w:rsidRPr="00C52CEF" w:rsidRDefault="00A36476" w:rsidP="00A36476">
            <w:pPr>
              <w:jc w:val="right"/>
              <w:rPr>
                <w:sz w:val="16"/>
                <w:szCs w:val="16"/>
              </w:rPr>
            </w:pPr>
            <w:r w:rsidRPr="00C52CEF">
              <w:rPr>
                <w:sz w:val="16"/>
                <w:szCs w:val="16"/>
              </w:rPr>
              <w:t>9,910</w:t>
            </w:r>
          </w:p>
        </w:tc>
        <w:tc>
          <w:tcPr>
            <w:tcW w:w="945" w:type="dxa"/>
            <w:noWrap/>
            <w:vAlign w:val="center"/>
            <w:hideMark/>
          </w:tcPr>
          <w:p w14:paraId="04799491" w14:textId="77777777" w:rsidR="00A36476" w:rsidRPr="00C52CEF" w:rsidRDefault="00A36476" w:rsidP="00A36476">
            <w:pPr>
              <w:jc w:val="right"/>
              <w:rPr>
                <w:sz w:val="16"/>
                <w:szCs w:val="16"/>
              </w:rPr>
            </w:pPr>
            <w:r w:rsidRPr="00C52CEF">
              <w:rPr>
                <w:sz w:val="16"/>
                <w:szCs w:val="16"/>
              </w:rPr>
              <w:t>9,835</w:t>
            </w:r>
          </w:p>
        </w:tc>
        <w:tc>
          <w:tcPr>
            <w:tcW w:w="945" w:type="dxa"/>
            <w:noWrap/>
            <w:vAlign w:val="center"/>
            <w:hideMark/>
          </w:tcPr>
          <w:p w14:paraId="47452171" w14:textId="77777777" w:rsidR="00A36476" w:rsidRPr="00C52CEF" w:rsidRDefault="00A36476" w:rsidP="00A36476">
            <w:pPr>
              <w:jc w:val="right"/>
              <w:rPr>
                <w:i/>
                <w:iCs/>
                <w:sz w:val="16"/>
                <w:szCs w:val="16"/>
              </w:rPr>
            </w:pPr>
            <w:r w:rsidRPr="00C52CEF">
              <w:rPr>
                <w:i/>
                <w:iCs/>
                <w:sz w:val="16"/>
                <w:szCs w:val="16"/>
              </w:rPr>
              <w:t>99.24</w:t>
            </w:r>
          </w:p>
        </w:tc>
        <w:tc>
          <w:tcPr>
            <w:tcW w:w="2343" w:type="dxa"/>
            <w:noWrap/>
            <w:hideMark/>
          </w:tcPr>
          <w:p w14:paraId="4220D0AE" w14:textId="77777777" w:rsidR="00A36476" w:rsidRPr="00C52CEF" w:rsidRDefault="00A36476" w:rsidP="00A36476">
            <w:pPr>
              <w:rPr>
                <w:i/>
                <w:iCs/>
                <w:sz w:val="16"/>
                <w:szCs w:val="16"/>
              </w:rPr>
            </w:pPr>
          </w:p>
        </w:tc>
      </w:tr>
      <w:tr w:rsidR="00A36476" w:rsidRPr="00C52CEF" w14:paraId="61D05224" w14:textId="77777777" w:rsidTr="00A36476">
        <w:trPr>
          <w:trHeight w:val="204"/>
        </w:trPr>
        <w:tc>
          <w:tcPr>
            <w:tcW w:w="775" w:type="dxa"/>
            <w:noWrap/>
            <w:vAlign w:val="center"/>
            <w:hideMark/>
          </w:tcPr>
          <w:p w14:paraId="1460D126" w14:textId="77777777" w:rsidR="00A36476" w:rsidRPr="00C52CEF" w:rsidRDefault="00A36476" w:rsidP="00A36476">
            <w:pPr>
              <w:rPr>
                <w:sz w:val="16"/>
                <w:szCs w:val="16"/>
              </w:rPr>
            </w:pPr>
            <w:r w:rsidRPr="00C52CEF">
              <w:rPr>
                <w:sz w:val="16"/>
                <w:szCs w:val="16"/>
              </w:rPr>
              <w:t>N</w:t>
            </w:r>
          </w:p>
        </w:tc>
        <w:tc>
          <w:tcPr>
            <w:tcW w:w="804" w:type="dxa"/>
            <w:noWrap/>
            <w:vAlign w:val="center"/>
            <w:hideMark/>
          </w:tcPr>
          <w:p w14:paraId="61445653" w14:textId="77777777" w:rsidR="00A36476" w:rsidRPr="00C52CEF" w:rsidRDefault="00A36476" w:rsidP="00A36476">
            <w:pPr>
              <w:rPr>
                <w:sz w:val="16"/>
                <w:szCs w:val="16"/>
              </w:rPr>
            </w:pPr>
            <w:r w:rsidRPr="00C52CEF">
              <w:rPr>
                <w:sz w:val="16"/>
                <w:szCs w:val="16"/>
              </w:rPr>
              <w:t>81</w:t>
            </w:r>
          </w:p>
        </w:tc>
        <w:tc>
          <w:tcPr>
            <w:tcW w:w="4037" w:type="dxa"/>
            <w:noWrap/>
            <w:vAlign w:val="center"/>
            <w:hideMark/>
          </w:tcPr>
          <w:p w14:paraId="15B09ED9" w14:textId="77777777" w:rsidR="00A36476" w:rsidRPr="00C52CEF" w:rsidRDefault="00A36476" w:rsidP="00A36476">
            <w:pPr>
              <w:rPr>
                <w:sz w:val="16"/>
                <w:szCs w:val="16"/>
              </w:rPr>
            </w:pPr>
            <w:r w:rsidRPr="00C52CEF">
              <w:rPr>
                <w:sz w:val="16"/>
                <w:szCs w:val="16"/>
              </w:rPr>
              <w:t>Services to buildings and landscape activities</w:t>
            </w:r>
          </w:p>
        </w:tc>
        <w:tc>
          <w:tcPr>
            <w:tcW w:w="1041" w:type="dxa"/>
            <w:noWrap/>
            <w:vAlign w:val="center"/>
            <w:hideMark/>
          </w:tcPr>
          <w:p w14:paraId="33CAA581" w14:textId="77777777" w:rsidR="00A36476" w:rsidRPr="00A36476" w:rsidRDefault="00A36476" w:rsidP="00A36476">
            <w:pPr>
              <w:jc w:val="center"/>
              <w:rPr>
                <w:sz w:val="16"/>
                <w:szCs w:val="16"/>
              </w:rPr>
            </w:pPr>
          </w:p>
        </w:tc>
        <w:tc>
          <w:tcPr>
            <w:tcW w:w="1041" w:type="dxa"/>
            <w:noWrap/>
            <w:vAlign w:val="center"/>
            <w:hideMark/>
          </w:tcPr>
          <w:p w14:paraId="003C01F6" w14:textId="77777777" w:rsidR="00A36476" w:rsidRPr="00A36476" w:rsidRDefault="00A36476" w:rsidP="00A36476">
            <w:pPr>
              <w:jc w:val="center"/>
              <w:rPr>
                <w:sz w:val="16"/>
                <w:szCs w:val="16"/>
              </w:rPr>
            </w:pPr>
          </w:p>
        </w:tc>
        <w:tc>
          <w:tcPr>
            <w:tcW w:w="1041" w:type="dxa"/>
            <w:noWrap/>
            <w:vAlign w:val="center"/>
            <w:hideMark/>
          </w:tcPr>
          <w:p w14:paraId="1923E168" w14:textId="19F6E8BA" w:rsidR="00A36476" w:rsidRPr="00A36476" w:rsidRDefault="00A36476" w:rsidP="00A36476">
            <w:pPr>
              <w:jc w:val="right"/>
              <w:rPr>
                <w:sz w:val="16"/>
                <w:szCs w:val="16"/>
              </w:rPr>
            </w:pPr>
            <w:r w:rsidRPr="00A36476">
              <w:rPr>
                <w:sz w:val="16"/>
                <w:szCs w:val="16"/>
              </w:rPr>
              <w:t xml:space="preserve"> 7,841 </w:t>
            </w:r>
          </w:p>
        </w:tc>
        <w:tc>
          <w:tcPr>
            <w:tcW w:w="1042" w:type="dxa"/>
            <w:vAlign w:val="center"/>
          </w:tcPr>
          <w:p w14:paraId="2E13EB91" w14:textId="304AD5E1" w:rsidR="00A36476" w:rsidRPr="00A36476" w:rsidRDefault="00A36476" w:rsidP="00A36476">
            <w:pPr>
              <w:jc w:val="right"/>
              <w:rPr>
                <w:sz w:val="16"/>
                <w:szCs w:val="16"/>
              </w:rPr>
            </w:pPr>
            <w:r w:rsidRPr="00A36476">
              <w:rPr>
                <w:sz w:val="16"/>
                <w:szCs w:val="16"/>
              </w:rPr>
              <w:t xml:space="preserve"> 5,277 </w:t>
            </w:r>
          </w:p>
        </w:tc>
        <w:tc>
          <w:tcPr>
            <w:tcW w:w="945" w:type="dxa"/>
            <w:noWrap/>
            <w:vAlign w:val="center"/>
            <w:hideMark/>
          </w:tcPr>
          <w:p w14:paraId="6D64CE5C" w14:textId="77777777" w:rsidR="00A36476" w:rsidRPr="00C52CEF" w:rsidRDefault="00A36476" w:rsidP="00A36476">
            <w:pPr>
              <w:jc w:val="right"/>
              <w:rPr>
                <w:sz w:val="16"/>
                <w:szCs w:val="16"/>
              </w:rPr>
            </w:pPr>
            <w:r w:rsidRPr="00C52CEF">
              <w:rPr>
                <w:sz w:val="16"/>
                <w:szCs w:val="16"/>
              </w:rPr>
              <w:t>46,525</w:t>
            </w:r>
          </w:p>
        </w:tc>
        <w:tc>
          <w:tcPr>
            <w:tcW w:w="945" w:type="dxa"/>
            <w:noWrap/>
            <w:vAlign w:val="center"/>
            <w:hideMark/>
          </w:tcPr>
          <w:p w14:paraId="4F4D8D57" w14:textId="77777777" w:rsidR="00A36476" w:rsidRPr="00C52CEF" w:rsidRDefault="00A36476" w:rsidP="00A36476">
            <w:pPr>
              <w:jc w:val="right"/>
              <w:rPr>
                <w:sz w:val="16"/>
                <w:szCs w:val="16"/>
              </w:rPr>
            </w:pPr>
            <w:r w:rsidRPr="00C52CEF">
              <w:rPr>
                <w:sz w:val="16"/>
                <w:szCs w:val="16"/>
              </w:rPr>
              <w:t>46,225</w:t>
            </w:r>
          </w:p>
        </w:tc>
        <w:tc>
          <w:tcPr>
            <w:tcW w:w="945" w:type="dxa"/>
            <w:noWrap/>
            <w:vAlign w:val="center"/>
            <w:hideMark/>
          </w:tcPr>
          <w:p w14:paraId="6D342E6D" w14:textId="77777777" w:rsidR="00A36476" w:rsidRPr="00C52CEF" w:rsidRDefault="00A36476" w:rsidP="00A36476">
            <w:pPr>
              <w:jc w:val="right"/>
              <w:rPr>
                <w:i/>
                <w:iCs/>
                <w:sz w:val="16"/>
                <w:szCs w:val="16"/>
              </w:rPr>
            </w:pPr>
            <w:r w:rsidRPr="00C52CEF">
              <w:rPr>
                <w:i/>
                <w:iCs/>
                <w:sz w:val="16"/>
                <w:szCs w:val="16"/>
              </w:rPr>
              <w:t>99.36</w:t>
            </w:r>
          </w:p>
        </w:tc>
        <w:tc>
          <w:tcPr>
            <w:tcW w:w="2343" w:type="dxa"/>
            <w:noWrap/>
            <w:hideMark/>
          </w:tcPr>
          <w:p w14:paraId="05E5F40D" w14:textId="77777777" w:rsidR="00A36476" w:rsidRPr="00C52CEF" w:rsidRDefault="00A36476" w:rsidP="00A36476">
            <w:pPr>
              <w:rPr>
                <w:i/>
                <w:iCs/>
                <w:sz w:val="16"/>
                <w:szCs w:val="16"/>
              </w:rPr>
            </w:pPr>
          </w:p>
        </w:tc>
      </w:tr>
      <w:tr w:rsidR="00A36476" w:rsidRPr="00C52CEF" w14:paraId="0B061C90" w14:textId="77777777" w:rsidTr="00A36476">
        <w:trPr>
          <w:trHeight w:val="204"/>
        </w:trPr>
        <w:tc>
          <w:tcPr>
            <w:tcW w:w="775" w:type="dxa"/>
            <w:noWrap/>
            <w:vAlign w:val="center"/>
            <w:hideMark/>
          </w:tcPr>
          <w:p w14:paraId="0FEC0A7E" w14:textId="77777777" w:rsidR="00A36476" w:rsidRPr="00C52CEF" w:rsidRDefault="00A36476" w:rsidP="00A36476">
            <w:pPr>
              <w:rPr>
                <w:sz w:val="16"/>
                <w:szCs w:val="16"/>
              </w:rPr>
            </w:pPr>
            <w:r w:rsidRPr="00C52CEF">
              <w:rPr>
                <w:sz w:val="16"/>
                <w:szCs w:val="16"/>
              </w:rPr>
              <w:t>N</w:t>
            </w:r>
          </w:p>
        </w:tc>
        <w:tc>
          <w:tcPr>
            <w:tcW w:w="804" w:type="dxa"/>
            <w:noWrap/>
            <w:vAlign w:val="center"/>
            <w:hideMark/>
          </w:tcPr>
          <w:p w14:paraId="6D5B4E53" w14:textId="77777777" w:rsidR="00A36476" w:rsidRPr="00C52CEF" w:rsidRDefault="00A36476" w:rsidP="00A36476">
            <w:pPr>
              <w:rPr>
                <w:sz w:val="16"/>
                <w:szCs w:val="16"/>
              </w:rPr>
            </w:pPr>
            <w:r w:rsidRPr="00C52CEF">
              <w:rPr>
                <w:sz w:val="16"/>
                <w:szCs w:val="16"/>
              </w:rPr>
              <w:t>82</w:t>
            </w:r>
          </w:p>
        </w:tc>
        <w:tc>
          <w:tcPr>
            <w:tcW w:w="4037" w:type="dxa"/>
            <w:noWrap/>
            <w:vAlign w:val="center"/>
            <w:hideMark/>
          </w:tcPr>
          <w:p w14:paraId="62D8BC16" w14:textId="77777777" w:rsidR="00A36476" w:rsidRPr="00C52CEF" w:rsidRDefault="00A36476" w:rsidP="00A36476">
            <w:pPr>
              <w:rPr>
                <w:sz w:val="16"/>
                <w:szCs w:val="16"/>
              </w:rPr>
            </w:pPr>
            <w:r w:rsidRPr="00C52CEF">
              <w:rPr>
                <w:sz w:val="16"/>
                <w:szCs w:val="16"/>
              </w:rPr>
              <w:t>Office administrative, office support and other business support activities</w:t>
            </w:r>
          </w:p>
        </w:tc>
        <w:tc>
          <w:tcPr>
            <w:tcW w:w="1041" w:type="dxa"/>
            <w:noWrap/>
            <w:vAlign w:val="center"/>
            <w:hideMark/>
          </w:tcPr>
          <w:p w14:paraId="2FB49473" w14:textId="77777777" w:rsidR="00A36476" w:rsidRPr="00A36476" w:rsidRDefault="00A36476" w:rsidP="00A36476">
            <w:pPr>
              <w:jc w:val="center"/>
              <w:rPr>
                <w:sz w:val="16"/>
                <w:szCs w:val="16"/>
              </w:rPr>
            </w:pPr>
          </w:p>
        </w:tc>
        <w:tc>
          <w:tcPr>
            <w:tcW w:w="1041" w:type="dxa"/>
            <w:noWrap/>
            <w:vAlign w:val="center"/>
            <w:hideMark/>
          </w:tcPr>
          <w:p w14:paraId="3DAFCE4D" w14:textId="77777777" w:rsidR="00A36476" w:rsidRPr="00A36476" w:rsidRDefault="00A36476" w:rsidP="00A36476">
            <w:pPr>
              <w:jc w:val="center"/>
              <w:rPr>
                <w:sz w:val="16"/>
                <w:szCs w:val="16"/>
              </w:rPr>
            </w:pPr>
          </w:p>
        </w:tc>
        <w:tc>
          <w:tcPr>
            <w:tcW w:w="1041" w:type="dxa"/>
            <w:noWrap/>
            <w:vAlign w:val="center"/>
            <w:hideMark/>
          </w:tcPr>
          <w:p w14:paraId="1C8A479A" w14:textId="754BDAD6" w:rsidR="00A36476" w:rsidRPr="00A36476" w:rsidRDefault="00A36476" w:rsidP="00A36476">
            <w:pPr>
              <w:jc w:val="right"/>
              <w:rPr>
                <w:sz w:val="16"/>
                <w:szCs w:val="16"/>
              </w:rPr>
            </w:pPr>
            <w:r w:rsidRPr="00A36476">
              <w:rPr>
                <w:sz w:val="16"/>
                <w:szCs w:val="16"/>
              </w:rPr>
              <w:t xml:space="preserve"> 4,096 </w:t>
            </w:r>
          </w:p>
        </w:tc>
        <w:tc>
          <w:tcPr>
            <w:tcW w:w="1042" w:type="dxa"/>
            <w:vAlign w:val="center"/>
          </w:tcPr>
          <w:p w14:paraId="4CF68137" w14:textId="7A1744D7" w:rsidR="00A36476" w:rsidRPr="00A36476" w:rsidRDefault="00A36476" w:rsidP="00A36476">
            <w:pPr>
              <w:jc w:val="right"/>
              <w:rPr>
                <w:sz w:val="16"/>
                <w:szCs w:val="16"/>
              </w:rPr>
            </w:pPr>
            <w:r w:rsidRPr="00A36476">
              <w:rPr>
                <w:sz w:val="16"/>
                <w:szCs w:val="16"/>
              </w:rPr>
              <w:t xml:space="preserve"> 2,725 </w:t>
            </w:r>
          </w:p>
        </w:tc>
        <w:tc>
          <w:tcPr>
            <w:tcW w:w="945" w:type="dxa"/>
            <w:noWrap/>
            <w:vAlign w:val="center"/>
            <w:hideMark/>
          </w:tcPr>
          <w:p w14:paraId="2754820C" w14:textId="77777777" w:rsidR="00A36476" w:rsidRPr="00C52CEF" w:rsidRDefault="00A36476" w:rsidP="00A36476">
            <w:pPr>
              <w:jc w:val="right"/>
              <w:rPr>
                <w:sz w:val="16"/>
                <w:szCs w:val="16"/>
              </w:rPr>
            </w:pPr>
            <w:r w:rsidRPr="00C52CEF">
              <w:rPr>
                <w:sz w:val="16"/>
                <w:szCs w:val="16"/>
              </w:rPr>
              <w:t>116,340</w:t>
            </w:r>
          </w:p>
        </w:tc>
        <w:tc>
          <w:tcPr>
            <w:tcW w:w="945" w:type="dxa"/>
            <w:noWrap/>
            <w:vAlign w:val="center"/>
            <w:hideMark/>
          </w:tcPr>
          <w:p w14:paraId="700DDD46" w14:textId="77777777" w:rsidR="00A36476" w:rsidRPr="00C52CEF" w:rsidRDefault="00A36476" w:rsidP="00A36476">
            <w:pPr>
              <w:jc w:val="right"/>
              <w:rPr>
                <w:sz w:val="16"/>
                <w:szCs w:val="16"/>
              </w:rPr>
            </w:pPr>
            <w:r w:rsidRPr="00C52CEF">
              <w:rPr>
                <w:sz w:val="16"/>
                <w:szCs w:val="16"/>
              </w:rPr>
              <w:t>116,160</w:t>
            </w:r>
          </w:p>
        </w:tc>
        <w:tc>
          <w:tcPr>
            <w:tcW w:w="945" w:type="dxa"/>
            <w:noWrap/>
            <w:vAlign w:val="center"/>
            <w:hideMark/>
          </w:tcPr>
          <w:p w14:paraId="5EEEBB3E" w14:textId="77777777" w:rsidR="00A36476" w:rsidRPr="00C52CEF" w:rsidRDefault="00A36476" w:rsidP="00A36476">
            <w:pPr>
              <w:jc w:val="right"/>
              <w:rPr>
                <w:i/>
                <w:iCs/>
                <w:sz w:val="16"/>
                <w:szCs w:val="16"/>
              </w:rPr>
            </w:pPr>
            <w:r w:rsidRPr="00C52CEF">
              <w:rPr>
                <w:i/>
                <w:iCs/>
                <w:sz w:val="16"/>
                <w:szCs w:val="16"/>
              </w:rPr>
              <w:t>99.85</w:t>
            </w:r>
          </w:p>
        </w:tc>
        <w:tc>
          <w:tcPr>
            <w:tcW w:w="2343" w:type="dxa"/>
            <w:noWrap/>
            <w:hideMark/>
          </w:tcPr>
          <w:p w14:paraId="07921A42" w14:textId="77777777" w:rsidR="00A36476" w:rsidRPr="00C52CEF" w:rsidRDefault="00A36476" w:rsidP="00A36476">
            <w:pPr>
              <w:rPr>
                <w:i/>
                <w:iCs/>
                <w:sz w:val="16"/>
                <w:szCs w:val="16"/>
              </w:rPr>
            </w:pPr>
          </w:p>
        </w:tc>
      </w:tr>
      <w:tr w:rsidR="00A36476" w:rsidRPr="00C52CEF" w14:paraId="2C82627E" w14:textId="77777777" w:rsidTr="00A36476">
        <w:trPr>
          <w:trHeight w:val="204"/>
        </w:trPr>
        <w:tc>
          <w:tcPr>
            <w:tcW w:w="775" w:type="dxa"/>
            <w:noWrap/>
            <w:vAlign w:val="center"/>
            <w:hideMark/>
          </w:tcPr>
          <w:p w14:paraId="048277D7" w14:textId="77777777" w:rsidR="00A36476" w:rsidRPr="00C52CEF" w:rsidRDefault="00A36476" w:rsidP="00A36476">
            <w:pPr>
              <w:rPr>
                <w:sz w:val="16"/>
                <w:szCs w:val="16"/>
              </w:rPr>
            </w:pPr>
            <w:r w:rsidRPr="00C52CEF">
              <w:rPr>
                <w:sz w:val="16"/>
                <w:szCs w:val="16"/>
              </w:rPr>
              <w:t>O</w:t>
            </w:r>
          </w:p>
        </w:tc>
        <w:tc>
          <w:tcPr>
            <w:tcW w:w="804" w:type="dxa"/>
            <w:noWrap/>
            <w:vAlign w:val="center"/>
            <w:hideMark/>
          </w:tcPr>
          <w:p w14:paraId="1C3C1713" w14:textId="77777777" w:rsidR="00A36476" w:rsidRPr="00C52CEF" w:rsidRDefault="00A36476" w:rsidP="00A36476">
            <w:pPr>
              <w:rPr>
                <w:sz w:val="16"/>
                <w:szCs w:val="16"/>
              </w:rPr>
            </w:pPr>
            <w:r w:rsidRPr="00C52CEF">
              <w:rPr>
                <w:sz w:val="16"/>
                <w:szCs w:val="16"/>
              </w:rPr>
              <w:t>84</w:t>
            </w:r>
          </w:p>
        </w:tc>
        <w:tc>
          <w:tcPr>
            <w:tcW w:w="4037" w:type="dxa"/>
            <w:noWrap/>
            <w:vAlign w:val="center"/>
            <w:hideMark/>
          </w:tcPr>
          <w:p w14:paraId="484DEE92" w14:textId="77777777" w:rsidR="00A36476" w:rsidRPr="00C52CEF" w:rsidRDefault="00A36476" w:rsidP="00A36476">
            <w:pPr>
              <w:rPr>
                <w:sz w:val="16"/>
                <w:szCs w:val="16"/>
              </w:rPr>
            </w:pPr>
            <w:r w:rsidRPr="00C52CEF">
              <w:rPr>
                <w:sz w:val="16"/>
                <w:szCs w:val="16"/>
              </w:rPr>
              <w:t>Public administration and defence; compulsory social security</w:t>
            </w:r>
          </w:p>
        </w:tc>
        <w:tc>
          <w:tcPr>
            <w:tcW w:w="1041" w:type="dxa"/>
            <w:noWrap/>
            <w:vAlign w:val="center"/>
            <w:hideMark/>
          </w:tcPr>
          <w:p w14:paraId="70C6397E" w14:textId="77777777" w:rsidR="00A36476" w:rsidRPr="00A36476" w:rsidRDefault="00A36476" w:rsidP="00A36476">
            <w:pPr>
              <w:jc w:val="center"/>
              <w:rPr>
                <w:sz w:val="16"/>
                <w:szCs w:val="16"/>
              </w:rPr>
            </w:pPr>
          </w:p>
        </w:tc>
        <w:tc>
          <w:tcPr>
            <w:tcW w:w="1041" w:type="dxa"/>
            <w:noWrap/>
            <w:vAlign w:val="center"/>
            <w:hideMark/>
          </w:tcPr>
          <w:p w14:paraId="7F988A89" w14:textId="245D96CE" w:rsidR="00A36476" w:rsidRPr="00A36476" w:rsidRDefault="00A36476" w:rsidP="00A36476">
            <w:pPr>
              <w:jc w:val="center"/>
              <w:rPr>
                <w:sz w:val="16"/>
                <w:szCs w:val="16"/>
              </w:rPr>
            </w:pPr>
          </w:p>
        </w:tc>
        <w:tc>
          <w:tcPr>
            <w:tcW w:w="1041" w:type="dxa"/>
            <w:noWrap/>
            <w:vAlign w:val="center"/>
            <w:hideMark/>
          </w:tcPr>
          <w:p w14:paraId="1A079C0A" w14:textId="76206683" w:rsidR="00A36476" w:rsidRPr="00A36476" w:rsidRDefault="00A36476" w:rsidP="00A36476">
            <w:pPr>
              <w:jc w:val="right"/>
              <w:rPr>
                <w:sz w:val="16"/>
                <w:szCs w:val="16"/>
              </w:rPr>
            </w:pPr>
            <w:r w:rsidRPr="00A36476">
              <w:rPr>
                <w:sz w:val="16"/>
                <w:szCs w:val="16"/>
              </w:rPr>
              <w:t xml:space="preserve"> 121 </w:t>
            </w:r>
          </w:p>
        </w:tc>
        <w:tc>
          <w:tcPr>
            <w:tcW w:w="1042" w:type="dxa"/>
            <w:vAlign w:val="center"/>
          </w:tcPr>
          <w:p w14:paraId="3D5E2A15" w14:textId="5409AB85" w:rsidR="00A36476" w:rsidRPr="00A36476" w:rsidRDefault="00A36476" w:rsidP="00A36476">
            <w:pPr>
              <w:jc w:val="right"/>
              <w:rPr>
                <w:sz w:val="16"/>
                <w:szCs w:val="16"/>
              </w:rPr>
            </w:pPr>
            <w:r w:rsidRPr="00A36476">
              <w:rPr>
                <w:sz w:val="16"/>
                <w:szCs w:val="16"/>
              </w:rPr>
              <w:t xml:space="preserve"> 76 </w:t>
            </w:r>
          </w:p>
        </w:tc>
        <w:tc>
          <w:tcPr>
            <w:tcW w:w="945" w:type="dxa"/>
            <w:noWrap/>
            <w:vAlign w:val="center"/>
            <w:hideMark/>
          </w:tcPr>
          <w:p w14:paraId="222D39A4" w14:textId="77777777" w:rsidR="00A36476" w:rsidRPr="00C52CEF" w:rsidRDefault="00A36476" w:rsidP="00A36476">
            <w:pPr>
              <w:jc w:val="right"/>
              <w:rPr>
                <w:sz w:val="16"/>
                <w:szCs w:val="16"/>
              </w:rPr>
            </w:pPr>
            <w:r w:rsidRPr="00C52CEF">
              <w:rPr>
                <w:sz w:val="16"/>
                <w:szCs w:val="16"/>
              </w:rPr>
              <w:t>7,695</w:t>
            </w:r>
          </w:p>
        </w:tc>
        <w:tc>
          <w:tcPr>
            <w:tcW w:w="945" w:type="dxa"/>
            <w:noWrap/>
            <w:vAlign w:val="center"/>
            <w:hideMark/>
          </w:tcPr>
          <w:p w14:paraId="3C0917A1" w14:textId="77777777" w:rsidR="00A36476" w:rsidRPr="00C52CEF" w:rsidRDefault="00A36476" w:rsidP="00A36476">
            <w:pPr>
              <w:jc w:val="right"/>
              <w:rPr>
                <w:sz w:val="16"/>
                <w:szCs w:val="16"/>
              </w:rPr>
            </w:pPr>
            <w:r w:rsidRPr="00C52CEF">
              <w:rPr>
                <w:sz w:val="16"/>
                <w:szCs w:val="16"/>
              </w:rPr>
              <w:t>7,295</w:t>
            </w:r>
          </w:p>
        </w:tc>
        <w:tc>
          <w:tcPr>
            <w:tcW w:w="945" w:type="dxa"/>
            <w:noWrap/>
            <w:vAlign w:val="center"/>
            <w:hideMark/>
          </w:tcPr>
          <w:p w14:paraId="43DC472A" w14:textId="77777777" w:rsidR="00A36476" w:rsidRPr="00C52CEF" w:rsidRDefault="00A36476" w:rsidP="00A36476">
            <w:pPr>
              <w:jc w:val="right"/>
              <w:rPr>
                <w:i/>
                <w:iCs/>
                <w:sz w:val="16"/>
                <w:szCs w:val="16"/>
              </w:rPr>
            </w:pPr>
            <w:r w:rsidRPr="00C52CEF">
              <w:rPr>
                <w:i/>
                <w:iCs/>
                <w:sz w:val="16"/>
                <w:szCs w:val="16"/>
              </w:rPr>
              <w:t>94.80</w:t>
            </w:r>
          </w:p>
        </w:tc>
        <w:tc>
          <w:tcPr>
            <w:tcW w:w="2343" w:type="dxa"/>
            <w:noWrap/>
            <w:hideMark/>
          </w:tcPr>
          <w:p w14:paraId="74A301A1" w14:textId="77777777" w:rsidR="00A36476" w:rsidRPr="00C52CEF" w:rsidRDefault="00A36476" w:rsidP="00A36476">
            <w:pPr>
              <w:rPr>
                <w:i/>
                <w:iCs/>
                <w:sz w:val="16"/>
                <w:szCs w:val="16"/>
              </w:rPr>
            </w:pPr>
          </w:p>
        </w:tc>
      </w:tr>
      <w:tr w:rsidR="00A36476" w:rsidRPr="00C52CEF" w14:paraId="505881DA" w14:textId="77777777" w:rsidTr="00A36476">
        <w:trPr>
          <w:trHeight w:val="204"/>
        </w:trPr>
        <w:tc>
          <w:tcPr>
            <w:tcW w:w="775" w:type="dxa"/>
            <w:noWrap/>
            <w:vAlign w:val="center"/>
            <w:hideMark/>
          </w:tcPr>
          <w:p w14:paraId="21094FEC" w14:textId="77777777" w:rsidR="00A36476" w:rsidRPr="00C52CEF" w:rsidRDefault="00A36476" w:rsidP="00A36476">
            <w:pPr>
              <w:rPr>
                <w:sz w:val="16"/>
                <w:szCs w:val="16"/>
              </w:rPr>
            </w:pPr>
            <w:r w:rsidRPr="00C52CEF">
              <w:rPr>
                <w:sz w:val="16"/>
                <w:szCs w:val="16"/>
              </w:rPr>
              <w:t>P</w:t>
            </w:r>
          </w:p>
        </w:tc>
        <w:tc>
          <w:tcPr>
            <w:tcW w:w="804" w:type="dxa"/>
            <w:noWrap/>
            <w:vAlign w:val="center"/>
            <w:hideMark/>
          </w:tcPr>
          <w:p w14:paraId="7D4BC388" w14:textId="77777777" w:rsidR="00A36476" w:rsidRPr="00C52CEF" w:rsidRDefault="00A36476" w:rsidP="00A36476">
            <w:pPr>
              <w:rPr>
                <w:sz w:val="16"/>
                <w:szCs w:val="16"/>
              </w:rPr>
            </w:pPr>
            <w:r w:rsidRPr="00C52CEF">
              <w:rPr>
                <w:sz w:val="16"/>
                <w:szCs w:val="16"/>
              </w:rPr>
              <w:t>85</w:t>
            </w:r>
          </w:p>
        </w:tc>
        <w:tc>
          <w:tcPr>
            <w:tcW w:w="4037" w:type="dxa"/>
            <w:noWrap/>
            <w:vAlign w:val="center"/>
            <w:hideMark/>
          </w:tcPr>
          <w:p w14:paraId="5E993E74" w14:textId="77777777" w:rsidR="00A36476" w:rsidRPr="00C52CEF" w:rsidRDefault="00A36476" w:rsidP="00A36476">
            <w:pPr>
              <w:rPr>
                <w:sz w:val="16"/>
                <w:szCs w:val="16"/>
              </w:rPr>
            </w:pPr>
            <w:r w:rsidRPr="00C52CEF">
              <w:rPr>
                <w:sz w:val="16"/>
                <w:szCs w:val="16"/>
              </w:rPr>
              <w:t>Education</w:t>
            </w:r>
          </w:p>
        </w:tc>
        <w:tc>
          <w:tcPr>
            <w:tcW w:w="1041" w:type="dxa"/>
            <w:noWrap/>
            <w:vAlign w:val="center"/>
            <w:hideMark/>
          </w:tcPr>
          <w:p w14:paraId="37FDC055" w14:textId="77777777" w:rsidR="00A36476" w:rsidRPr="00A36476" w:rsidRDefault="00A36476" w:rsidP="00A36476">
            <w:pPr>
              <w:jc w:val="center"/>
              <w:rPr>
                <w:sz w:val="16"/>
                <w:szCs w:val="16"/>
              </w:rPr>
            </w:pPr>
          </w:p>
        </w:tc>
        <w:tc>
          <w:tcPr>
            <w:tcW w:w="1041" w:type="dxa"/>
            <w:noWrap/>
            <w:vAlign w:val="center"/>
            <w:hideMark/>
          </w:tcPr>
          <w:p w14:paraId="1CC84EB4" w14:textId="77777777" w:rsidR="00A36476" w:rsidRPr="00A36476" w:rsidRDefault="00A36476" w:rsidP="00A36476">
            <w:pPr>
              <w:jc w:val="center"/>
              <w:rPr>
                <w:sz w:val="16"/>
                <w:szCs w:val="16"/>
              </w:rPr>
            </w:pPr>
          </w:p>
        </w:tc>
        <w:tc>
          <w:tcPr>
            <w:tcW w:w="1041" w:type="dxa"/>
            <w:noWrap/>
            <w:vAlign w:val="center"/>
            <w:hideMark/>
          </w:tcPr>
          <w:p w14:paraId="4B80105A" w14:textId="0A059E3D" w:rsidR="00A36476" w:rsidRPr="00A36476" w:rsidRDefault="00A36476" w:rsidP="00A36476">
            <w:pPr>
              <w:jc w:val="right"/>
              <w:rPr>
                <w:sz w:val="16"/>
                <w:szCs w:val="16"/>
              </w:rPr>
            </w:pPr>
            <w:r w:rsidRPr="00A36476">
              <w:rPr>
                <w:sz w:val="16"/>
                <w:szCs w:val="16"/>
              </w:rPr>
              <w:t xml:space="preserve"> 7,866 </w:t>
            </w:r>
          </w:p>
        </w:tc>
        <w:tc>
          <w:tcPr>
            <w:tcW w:w="1042" w:type="dxa"/>
            <w:vAlign w:val="center"/>
          </w:tcPr>
          <w:p w14:paraId="586079C9" w14:textId="14943ACB" w:rsidR="00A36476" w:rsidRPr="00A36476" w:rsidRDefault="00A36476" w:rsidP="00A36476">
            <w:pPr>
              <w:jc w:val="right"/>
              <w:rPr>
                <w:sz w:val="16"/>
                <w:szCs w:val="16"/>
              </w:rPr>
            </w:pPr>
            <w:r w:rsidRPr="00A36476">
              <w:rPr>
                <w:sz w:val="16"/>
                <w:szCs w:val="16"/>
              </w:rPr>
              <w:t xml:space="preserve"> 5,419 </w:t>
            </w:r>
          </w:p>
        </w:tc>
        <w:tc>
          <w:tcPr>
            <w:tcW w:w="945" w:type="dxa"/>
            <w:noWrap/>
            <w:vAlign w:val="center"/>
            <w:hideMark/>
          </w:tcPr>
          <w:p w14:paraId="688D1E6F" w14:textId="77777777" w:rsidR="00A36476" w:rsidRPr="00C52CEF" w:rsidRDefault="00A36476" w:rsidP="00A36476">
            <w:pPr>
              <w:jc w:val="right"/>
              <w:rPr>
                <w:sz w:val="16"/>
                <w:szCs w:val="16"/>
              </w:rPr>
            </w:pPr>
            <w:r w:rsidRPr="00C52CEF">
              <w:rPr>
                <w:sz w:val="16"/>
                <w:szCs w:val="16"/>
              </w:rPr>
              <w:t>45,490</w:t>
            </w:r>
          </w:p>
        </w:tc>
        <w:tc>
          <w:tcPr>
            <w:tcW w:w="945" w:type="dxa"/>
            <w:noWrap/>
            <w:vAlign w:val="center"/>
            <w:hideMark/>
          </w:tcPr>
          <w:p w14:paraId="08D5665D" w14:textId="77777777" w:rsidR="00A36476" w:rsidRPr="00C52CEF" w:rsidRDefault="00A36476" w:rsidP="00A36476">
            <w:pPr>
              <w:jc w:val="right"/>
              <w:rPr>
                <w:sz w:val="16"/>
                <w:szCs w:val="16"/>
              </w:rPr>
            </w:pPr>
            <w:r w:rsidRPr="00C52CEF">
              <w:rPr>
                <w:sz w:val="16"/>
                <w:szCs w:val="16"/>
              </w:rPr>
              <w:t>43,935</w:t>
            </w:r>
          </w:p>
        </w:tc>
        <w:tc>
          <w:tcPr>
            <w:tcW w:w="945" w:type="dxa"/>
            <w:noWrap/>
            <w:vAlign w:val="center"/>
            <w:hideMark/>
          </w:tcPr>
          <w:p w14:paraId="7DC4AFAF" w14:textId="77777777" w:rsidR="00A36476" w:rsidRPr="00C52CEF" w:rsidRDefault="00A36476" w:rsidP="00A36476">
            <w:pPr>
              <w:jc w:val="right"/>
              <w:rPr>
                <w:i/>
                <w:iCs/>
                <w:sz w:val="16"/>
                <w:szCs w:val="16"/>
              </w:rPr>
            </w:pPr>
            <w:r w:rsidRPr="00C52CEF">
              <w:rPr>
                <w:i/>
                <w:iCs/>
                <w:sz w:val="16"/>
                <w:szCs w:val="16"/>
              </w:rPr>
              <w:t>96.58</w:t>
            </w:r>
          </w:p>
        </w:tc>
        <w:tc>
          <w:tcPr>
            <w:tcW w:w="2343" w:type="dxa"/>
            <w:noWrap/>
            <w:hideMark/>
          </w:tcPr>
          <w:p w14:paraId="7D94CBB9" w14:textId="77777777" w:rsidR="00A36476" w:rsidRPr="00C52CEF" w:rsidRDefault="00A36476" w:rsidP="00A36476">
            <w:pPr>
              <w:rPr>
                <w:i/>
                <w:iCs/>
                <w:sz w:val="16"/>
                <w:szCs w:val="16"/>
              </w:rPr>
            </w:pPr>
          </w:p>
        </w:tc>
      </w:tr>
      <w:tr w:rsidR="00A36476" w:rsidRPr="00C52CEF" w14:paraId="726B8B89" w14:textId="77777777" w:rsidTr="00A36476">
        <w:trPr>
          <w:trHeight w:val="204"/>
        </w:trPr>
        <w:tc>
          <w:tcPr>
            <w:tcW w:w="775" w:type="dxa"/>
            <w:noWrap/>
            <w:vAlign w:val="center"/>
            <w:hideMark/>
          </w:tcPr>
          <w:p w14:paraId="6E7A5598" w14:textId="77777777" w:rsidR="00A36476" w:rsidRPr="00C52CEF" w:rsidRDefault="00A36476" w:rsidP="00A36476">
            <w:pPr>
              <w:rPr>
                <w:sz w:val="16"/>
                <w:szCs w:val="16"/>
              </w:rPr>
            </w:pPr>
            <w:r w:rsidRPr="00C52CEF">
              <w:rPr>
                <w:sz w:val="16"/>
                <w:szCs w:val="16"/>
              </w:rPr>
              <w:t>Q</w:t>
            </w:r>
          </w:p>
        </w:tc>
        <w:tc>
          <w:tcPr>
            <w:tcW w:w="804" w:type="dxa"/>
            <w:noWrap/>
            <w:vAlign w:val="center"/>
            <w:hideMark/>
          </w:tcPr>
          <w:p w14:paraId="66329A68" w14:textId="77777777" w:rsidR="00A36476" w:rsidRPr="00C52CEF" w:rsidRDefault="00A36476" w:rsidP="00A36476">
            <w:pPr>
              <w:rPr>
                <w:sz w:val="16"/>
                <w:szCs w:val="16"/>
              </w:rPr>
            </w:pPr>
            <w:r w:rsidRPr="00C52CEF">
              <w:rPr>
                <w:sz w:val="16"/>
                <w:szCs w:val="16"/>
              </w:rPr>
              <w:t>86</w:t>
            </w:r>
          </w:p>
        </w:tc>
        <w:tc>
          <w:tcPr>
            <w:tcW w:w="4037" w:type="dxa"/>
            <w:noWrap/>
            <w:vAlign w:val="center"/>
            <w:hideMark/>
          </w:tcPr>
          <w:p w14:paraId="3E5A8117" w14:textId="77777777" w:rsidR="00A36476" w:rsidRPr="00C52CEF" w:rsidRDefault="00A36476" w:rsidP="00A36476">
            <w:pPr>
              <w:rPr>
                <w:sz w:val="16"/>
                <w:szCs w:val="16"/>
              </w:rPr>
            </w:pPr>
            <w:r w:rsidRPr="00C52CEF">
              <w:rPr>
                <w:sz w:val="16"/>
                <w:szCs w:val="16"/>
              </w:rPr>
              <w:t>Human health activities</w:t>
            </w:r>
          </w:p>
        </w:tc>
        <w:tc>
          <w:tcPr>
            <w:tcW w:w="1041" w:type="dxa"/>
            <w:noWrap/>
            <w:vAlign w:val="center"/>
            <w:hideMark/>
          </w:tcPr>
          <w:p w14:paraId="31172C1E" w14:textId="77777777" w:rsidR="00A36476" w:rsidRPr="00A36476" w:rsidRDefault="00A36476" w:rsidP="00A36476">
            <w:pPr>
              <w:jc w:val="center"/>
              <w:rPr>
                <w:sz w:val="16"/>
                <w:szCs w:val="16"/>
              </w:rPr>
            </w:pPr>
          </w:p>
        </w:tc>
        <w:tc>
          <w:tcPr>
            <w:tcW w:w="1041" w:type="dxa"/>
            <w:noWrap/>
            <w:vAlign w:val="center"/>
            <w:hideMark/>
          </w:tcPr>
          <w:p w14:paraId="61044FCA" w14:textId="77777777" w:rsidR="00A36476" w:rsidRPr="00A36476" w:rsidRDefault="00A36476" w:rsidP="00A36476">
            <w:pPr>
              <w:jc w:val="center"/>
              <w:rPr>
                <w:sz w:val="16"/>
                <w:szCs w:val="16"/>
              </w:rPr>
            </w:pPr>
          </w:p>
        </w:tc>
        <w:tc>
          <w:tcPr>
            <w:tcW w:w="1041" w:type="dxa"/>
            <w:noWrap/>
            <w:vAlign w:val="center"/>
            <w:hideMark/>
          </w:tcPr>
          <w:p w14:paraId="7D75F0DD" w14:textId="3CE39102" w:rsidR="00A36476" w:rsidRPr="00A36476" w:rsidRDefault="00A36476" w:rsidP="00A36476">
            <w:pPr>
              <w:jc w:val="right"/>
              <w:rPr>
                <w:sz w:val="16"/>
                <w:szCs w:val="16"/>
              </w:rPr>
            </w:pPr>
            <w:r w:rsidRPr="00A36476">
              <w:rPr>
                <w:sz w:val="16"/>
                <w:szCs w:val="16"/>
              </w:rPr>
              <w:t xml:space="preserve"> 10,755 </w:t>
            </w:r>
          </w:p>
        </w:tc>
        <w:tc>
          <w:tcPr>
            <w:tcW w:w="1042" w:type="dxa"/>
            <w:vAlign w:val="center"/>
          </w:tcPr>
          <w:p w14:paraId="3DFBAA9D" w14:textId="013EE015" w:rsidR="00A36476" w:rsidRPr="00A36476" w:rsidRDefault="00A36476" w:rsidP="00A36476">
            <w:pPr>
              <w:jc w:val="right"/>
              <w:rPr>
                <w:sz w:val="16"/>
                <w:szCs w:val="16"/>
              </w:rPr>
            </w:pPr>
            <w:r w:rsidRPr="00A36476">
              <w:rPr>
                <w:sz w:val="16"/>
                <w:szCs w:val="16"/>
              </w:rPr>
              <w:t xml:space="preserve"> 7,394 </w:t>
            </w:r>
          </w:p>
        </w:tc>
        <w:tc>
          <w:tcPr>
            <w:tcW w:w="945" w:type="dxa"/>
            <w:noWrap/>
            <w:vAlign w:val="center"/>
            <w:hideMark/>
          </w:tcPr>
          <w:p w14:paraId="0BA0E185" w14:textId="77777777" w:rsidR="00A36476" w:rsidRPr="00C52CEF" w:rsidRDefault="00A36476" w:rsidP="00A36476">
            <w:pPr>
              <w:jc w:val="right"/>
              <w:rPr>
                <w:sz w:val="16"/>
                <w:szCs w:val="16"/>
              </w:rPr>
            </w:pPr>
            <w:r w:rsidRPr="00C52CEF">
              <w:rPr>
                <w:sz w:val="16"/>
                <w:szCs w:val="16"/>
              </w:rPr>
              <w:t>57,620</w:t>
            </w:r>
          </w:p>
        </w:tc>
        <w:tc>
          <w:tcPr>
            <w:tcW w:w="945" w:type="dxa"/>
            <w:noWrap/>
            <w:vAlign w:val="center"/>
            <w:hideMark/>
          </w:tcPr>
          <w:p w14:paraId="35F85E0B" w14:textId="77777777" w:rsidR="00A36476" w:rsidRPr="00C52CEF" w:rsidRDefault="00A36476" w:rsidP="00A36476">
            <w:pPr>
              <w:jc w:val="right"/>
              <w:rPr>
                <w:sz w:val="16"/>
                <w:szCs w:val="16"/>
              </w:rPr>
            </w:pPr>
            <w:r w:rsidRPr="00C52CEF">
              <w:rPr>
                <w:sz w:val="16"/>
                <w:szCs w:val="16"/>
              </w:rPr>
              <w:t>57,170</w:t>
            </w:r>
          </w:p>
        </w:tc>
        <w:tc>
          <w:tcPr>
            <w:tcW w:w="945" w:type="dxa"/>
            <w:noWrap/>
            <w:vAlign w:val="center"/>
            <w:hideMark/>
          </w:tcPr>
          <w:p w14:paraId="143CA4B7" w14:textId="77777777" w:rsidR="00A36476" w:rsidRPr="00C52CEF" w:rsidRDefault="00A36476" w:rsidP="00A36476">
            <w:pPr>
              <w:jc w:val="right"/>
              <w:rPr>
                <w:i/>
                <w:iCs/>
                <w:sz w:val="16"/>
                <w:szCs w:val="16"/>
              </w:rPr>
            </w:pPr>
            <w:r w:rsidRPr="00C52CEF">
              <w:rPr>
                <w:i/>
                <w:iCs/>
                <w:sz w:val="16"/>
                <w:szCs w:val="16"/>
              </w:rPr>
              <w:t>99.22</w:t>
            </w:r>
          </w:p>
        </w:tc>
        <w:tc>
          <w:tcPr>
            <w:tcW w:w="2343" w:type="dxa"/>
            <w:noWrap/>
            <w:hideMark/>
          </w:tcPr>
          <w:p w14:paraId="7587B65A" w14:textId="77777777" w:rsidR="00A36476" w:rsidRPr="00C52CEF" w:rsidRDefault="00A36476" w:rsidP="00A36476">
            <w:pPr>
              <w:rPr>
                <w:i/>
                <w:iCs/>
                <w:sz w:val="16"/>
                <w:szCs w:val="16"/>
              </w:rPr>
            </w:pPr>
          </w:p>
        </w:tc>
      </w:tr>
      <w:tr w:rsidR="00A36476" w:rsidRPr="00C52CEF" w14:paraId="13F27776" w14:textId="77777777" w:rsidTr="00A36476">
        <w:trPr>
          <w:trHeight w:val="204"/>
        </w:trPr>
        <w:tc>
          <w:tcPr>
            <w:tcW w:w="775" w:type="dxa"/>
            <w:noWrap/>
            <w:vAlign w:val="center"/>
            <w:hideMark/>
          </w:tcPr>
          <w:p w14:paraId="22D4F5BE" w14:textId="77777777" w:rsidR="00A36476" w:rsidRPr="00C52CEF" w:rsidRDefault="00A36476" w:rsidP="00A36476">
            <w:pPr>
              <w:rPr>
                <w:sz w:val="16"/>
                <w:szCs w:val="16"/>
              </w:rPr>
            </w:pPr>
            <w:r w:rsidRPr="00C52CEF">
              <w:rPr>
                <w:sz w:val="16"/>
                <w:szCs w:val="16"/>
              </w:rPr>
              <w:t>Q</w:t>
            </w:r>
          </w:p>
        </w:tc>
        <w:tc>
          <w:tcPr>
            <w:tcW w:w="804" w:type="dxa"/>
            <w:noWrap/>
            <w:vAlign w:val="center"/>
            <w:hideMark/>
          </w:tcPr>
          <w:p w14:paraId="5EE42DF2" w14:textId="77777777" w:rsidR="00A36476" w:rsidRPr="00C52CEF" w:rsidRDefault="00A36476" w:rsidP="00A36476">
            <w:pPr>
              <w:rPr>
                <w:sz w:val="16"/>
                <w:szCs w:val="16"/>
              </w:rPr>
            </w:pPr>
            <w:r w:rsidRPr="00C52CEF">
              <w:rPr>
                <w:sz w:val="16"/>
                <w:szCs w:val="16"/>
              </w:rPr>
              <w:t>87</w:t>
            </w:r>
          </w:p>
        </w:tc>
        <w:tc>
          <w:tcPr>
            <w:tcW w:w="4037" w:type="dxa"/>
            <w:noWrap/>
            <w:vAlign w:val="center"/>
            <w:hideMark/>
          </w:tcPr>
          <w:p w14:paraId="72C39865" w14:textId="77777777" w:rsidR="00A36476" w:rsidRPr="00C52CEF" w:rsidRDefault="00A36476" w:rsidP="00A36476">
            <w:pPr>
              <w:rPr>
                <w:sz w:val="16"/>
                <w:szCs w:val="16"/>
              </w:rPr>
            </w:pPr>
            <w:r w:rsidRPr="00C52CEF">
              <w:rPr>
                <w:sz w:val="16"/>
                <w:szCs w:val="16"/>
              </w:rPr>
              <w:t>Residential care activities</w:t>
            </w:r>
          </w:p>
        </w:tc>
        <w:tc>
          <w:tcPr>
            <w:tcW w:w="1041" w:type="dxa"/>
            <w:noWrap/>
            <w:vAlign w:val="center"/>
            <w:hideMark/>
          </w:tcPr>
          <w:p w14:paraId="54BA41B8" w14:textId="77777777" w:rsidR="00A36476" w:rsidRPr="00A36476" w:rsidRDefault="00A36476" w:rsidP="00A36476">
            <w:pPr>
              <w:jc w:val="center"/>
              <w:rPr>
                <w:sz w:val="16"/>
                <w:szCs w:val="16"/>
              </w:rPr>
            </w:pPr>
          </w:p>
        </w:tc>
        <w:tc>
          <w:tcPr>
            <w:tcW w:w="1041" w:type="dxa"/>
            <w:noWrap/>
            <w:vAlign w:val="center"/>
            <w:hideMark/>
          </w:tcPr>
          <w:p w14:paraId="08780065" w14:textId="77777777" w:rsidR="00A36476" w:rsidRPr="00A36476" w:rsidRDefault="00A36476" w:rsidP="00A36476">
            <w:pPr>
              <w:jc w:val="center"/>
              <w:rPr>
                <w:sz w:val="16"/>
                <w:szCs w:val="16"/>
              </w:rPr>
            </w:pPr>
          </w:p>
        </w:tc>
        <w:tc>
          <w:tcPr>
            <w:tcW w:w="1041" w:type="dxa"/>
            <w:noWrap/>
            <w:vAlign w:val="center"/>
            <w:hideMark/>
          </w:tcPr>
          <w:p w14:paraId="7EB3E047" w14:textId="5078CA76" w:rsidR="00A36476" w:rsidRPr="00A36476" w:rsidRDefault="00A36476" w:rsidP="00A36476">
            <w:pPr>
              <w:jc w:val="right"/>
              <w:rPr>
                <w:sz w:val="16"/>
                <w:szCs w:val="16"/>
              </w:rPr>
            </w:pPr>
            <w:r w:rsidRPr="00A36476">
              <w:rPr>
                <w:sz w:val="16"/>
                <w:szCs w:val="16"/>
              </w:rPr>
              <w:t xml:space="preserve"> 939 </w:t>
            </w:r>
          </w:p>
        </w:tc>
        <w:tc>
          <w:tcPr>
            <w:tcW w:w="1042" w:type="dxa"/>
            <w:vAlign w:val="center"/>
          </w:tcPr>
          <w:p w14:paraId="28BA5454" w14:textId="44FC02C2" w:rsidR="00A36476" w:rsidRPr="00A36476" w:rsidRDefault="00A36476" w:rsidP="00A36476">
            <w:pPr>
              <w:jc w:val="right"/>
              <w:rPr>
                <w:sz w:val="16"/>
                <w:szCs w:val="16"/>
              </w:rPr>
            </w:pPr>
            <w:r w:rsidRPr="00A36476">
              <w:rPr>
                <w:sz w:val="16"/>
                <w:szCs w:val="16"/>
              </w:rPr>
              <w:t xml:space="preserve"> 634 </w:t>
            </w:r>
          </w:p>
        </w:tc>
        <w:tc>
          <w:tcPr>
            <w:tcW w:w="945" w:type="dxa"/>
            <w:noWrap/>
            <w:vAlign w:val="center"/>
            <w:hideMark/>
          </w:tcPr>
          <w:p w14:paraId="15B42DB0" w14:textId="77777777" w:rsidR="00A36476" w:rsidRPr="00C52CEF" w:rsidRDefault="00A36476" w:rsidP="00A36476">
            <w:pPr>
              <w:jc w:val="right"/>
              <w:rPr>
                <w:sz w:val="16"/>
                <w:szCs w:val="16"/>
              </w:rPr>
            </w:pPr>
            <w:r w:rsidRPr="00C52CEF">
              <w:rPr>
                <w:sz w:val="16"/>
                <w:szCs w:val="16"/>
              </w:rPr>
              <w:t>10,825</w:t>
            </w:r>
          </w:p>
        </w:tc>
        <w:tc>
          <w:tcPr>
            <w:tcW w:w="945" w:type="dxa"/>
            <w:noWrap/>
            <w:vAlign w:val="center"/>
            <w:hideMark/>
          </w:tcPr>
          <w:p w14:paraId="3C497182" w14:textId="77777777" w:rsidR="00A36476" w:rsidRPr="00C52CEF" w:rsidRDefault="00A36476" w:rsidP="00A36476">
            <w:pPr>
              <w:jc w:val="right"/>
              <w:rPr>
                <w:sz w:val="16"/>
                <w:szCs w:val="16"/>
              </w:rPr>
            </w:pPr>
            <w:r w:rsidRPr="00C52CEF">
              <w:rPr>
                <w:sz w:val="16"/>
                <w:szCs w:val="16"/>
              </w:rPr>
              <w:t>10,420</w:t>
            </w:r>
          </w:p>
        </w:tc>
        <w:tc>
          <w:tcPr>
            <w:tcW w:w="945" w:type="dxa"/>
            <w:noWrap/>
            <w:vAlign w:val="center"/>
            <w:hideMark/>
          </w:tcPr>
          <w:p w14:paraId="68946762" w14:textId="77777777" w:rsidR="00A36476" w:rsidRPr="00C52CEF" w:rsidRDefault="00A36476" w:rsidP="00A36476">
            <w:pPr>
              <w:jc w:val="right"/>
              <w:rPr>
                <w:i/>
                <w:iCs/>
                <w:sz w:val="16"/>
                <w:szCs w:val="16"/>
              </w:rPr>
            </w:pPr>
            <w:r w:rsidRPr="00C52CEF">
              <w:rPr>
                <w:i/>
                <w:iCs/>
                <w:sz w:val="16"/>
                <w:szCs w:val="16"/>
              </w:rPr>
              <w:t>96.26</w:t>
            </w:r>
          </w:p>
        </w:tc>
        <w:tc>
          <w:tcPr>
            <w:tcW w:w="2343" w:type="dxa"/>
            <w:noWrap/>
            <w:hideMark/>
          </w:tcPr>
          <w:p w14:paraId="204F0EAB" w14:textId="77777777" w:rsidR="00A36476" w:rsidRPr="00C52CEF" w:rsidRDefault="00A36476" w:rsidP="00A36476">
            <w:pPr>
              <w:rPr>
                <w:i/>
                <w:iCs/>
                <w:sz w:val="16"/>
                <w:szCs w:val="16"/>
              </w:rPr>
            </w:pPr>
          </w:p>
        </w:tc>
      </w:tr>
      <w:tr w:rsidR="00A36476" w:rsidRPr="00C52CEF" w14:paraId="0A5C57B4" w14:textId="77777777" w:rsidTr="00A36476">
        <w:trPr>
          <w:trHeight w:val="204"/>
        </w:trPr>
        <w:tc>
          <w:tcPr>
            <w:tcW w:w="775" w:type="dxa"/>
            <w:noWrap/>
            <w:vAlign w:val="center"/>
            <w:hideMark/>
          </w:tcPr>
          <w:p w14:paraId="57DDAC54" w14:textId="77777777" w:rsidR="00A36476" w:rsidRPr="00C52CEF" w:rsidRDefault="00A36476" w:rsidP="00A36476">
            <w:pPr>
              <w:rPr>
                <w:sz w:val="16"/>
                <w:szCs w:val="16"/>
              </w:rPr>
            </w:pPr>
            <w:r w:rsidRPr="00C52CEF">
              <w:rPr>
                <w:sz w:val="16"/>
                <w:szCs w:val="16"/>
              </w:rPr>
              <w:t>Q</w:t>
            </w:r>
          </w:p>
        </w:tc>
        <w:tc>
          <w:tcPr>
            <w:tcW w:w="804" w:type="dxa"/>
            <w:noWrap/>
            <w:vAlign w:val="center"/>
            <w:hideMark/>
          </w:tcPr>
          <w:p w14:paraId="6E28F0C6" w14:textId="77777777" w:rsidR="00A36476" w:rsidRPr="00C52CEF" w:rsidRDefault="00A36476" w:rsidP="00A36476">
            <w:pPr>
              <w:rPr>
                <w:sz w:val="16"/>
                <w:szCs w:val="16"/>
              </w:rPr>
            </w:pPr>
            <w:r w:rsidRPr="00C52CEF">
              <w:rPr>
                <w:sz w:val="16"/>
                <w:szCs w:val="16"/>
              </w:rPr>
              <w:t>88</w:t>
            </w:r>
          </w:p>
        </w:tc>
        <w:tc>
          <w:tcPr>
            <w:tcW w:w="4037" w:type="dxa"/>
            <w:noWrap/>
            <w:vAlign w:val="center"/>
            <w:hideMark/>
          </w:tcPr>
          <w:p w14:paraId="33A9C91A" w14:textId="77777777" w:rsidR="00A36476" w:rsidRPr="00C52CEF" w:rsidRDefault="00A36476" w:rsidP="00A36476">
            <w:pPr>
              <w:rPr>
                <w:sz w:val="16"/>
                <w:szCs w:val="16"/>
              </w:rPr>
            </w:pPr>
            <w:r w:rsidRPr="00C52CEF">
              <w:rPr>
                <w:sz w:val="16"/>
                <w:szCs w:val="16"/>
              </w:rPr>
              <w:t>Social work activities without accommodation</w:t>
            </w:r>
          </w:p>
        </w:tc>
        <w:tc>
          <w:tcPr>
            <w:tcW w:w="1041" w:type="dxa"/>
            <w:noWrap/>
            <w:vAlign w:val="center"/>
            <w:hideMark/>
          </w:tcPr>
          <w:p w14:paraId="1394B6F3" w14:textId="77777777" w:rsidR="00A36476" w:rsidRPr="00A36476" w:rsidRDefault="00A36476" w:rsidP="00A36476">
            <w:pPr>
              <w:jc w:val="center"/>
              <w:rPr>
                <w:sz w:val="16"/>
                <w:szCs w:val="16"/>
              </w:rPr>
            </w:pPr>
          </w:p>
        </w:tc>
        <w:tc>
          <w:tcPr>
            <w:tcW w:w="1041" w:type="dxa"/>
            <w:noWrap/>
            <w:vAlign w:val="center"/>
            <w:hideMark/>
          </w:tcPr>
          <w:p w14:paraId="4B3B4D36" w14:textId="77777777" w:rsidR="00A36476" w:rsidRPr="00A36476" w:rsidRDefault="00A36476" w:rsidP="00A36476">
            <w:pPr>
              <w:jc w:val="center"/>
              <w:rPr>
                <w:sz w:val="16"/>
                <w:szCs w:val="16"/>
              </w:rPr>
            </w:pPr>
          </w:p>
        </w:tc>
        <w:tc>
          <w:tcPr>
            <w:tcW w:w="1041" w:type="dxa"/>
            <w:noWrap/>
            <w:vAlign w:val="center"/>
            <w:hideMark/>
          </w:tcPr>
          <w:p w14:paraId="3D0DEEA7" w14:textId="683D3CE3" w:rsidR="00A36476" w:rsidRPr="00A36476" w:rsidRDefault="00A36476" w:rsidP="00A36476">
            <w:pPr>
              <w:jc w:val="right"/>
              <w:rPr>
                <w:sz w:val="16"/>
                <w:szCs w:val="16"/>
              </w:rPr>
            </w:pPr>
            <w:r w:rsidRPr="00A36476">
              <w:rPr>
                <w:sz w:val="16"/>
                <w:szCs w:val="16"/>
              </w:rPr>
              <w:t xml:space="preserve"> 6,208 </w:t>
            </w:r>
          </w:p>
        </w:tc>
        <w:tc>
          <w:tcPr>
            <w:tcW w:w="1042" w:type="dxa"/>
            <w:vAlign w:val="center"/>
          </w:tcPr>
          <w:p w14:paraId="6C65857A" w14:textId="1055CA3A" w:rsidR="00A36476" w:rsidRPr="00A36476" w:rsidRDefault="00A36476" w:rsidP="00A36476">
            <w:pPr>
              <w:jc w:val="right"/>
              <w:rPr>
                <w:sz w:val="16"/>
                <w:szCs w:val="16"/>
              </w:rPr>
            </w:pPr>
            <w:r w:rsidRPr="00A36476">
              <w:rPr>
                <w:sz w:val="16"/>
                <w:szCs w:val="16"/>
              </w:rPr>
              <w:t xml:space="preserve"> 3,925 </w:t>
            </w:r>
          </w:p>
        </w:tc>
        <w:tc>
          <w:tcPr>
            <w:tcW w:w="945" w:type="dxa"/>
            <w:noWrap/>
            <w:vAlign w:val="center"/>
            <w:hideMark/>
          </w:tcPr>
          <w:p w14:paraId="59BEC33D" w14:textId="77777777" w:rsidR="00A36476" w:rsidRPr="00C52CEF" w:rsidRDefault="00A36476" w:rsidP="00A36476">
            <w:pPr>
              <w:jc w:val="right"/>
              <w:rPr>
                <w:sz w:val="16"/>
                <w:szCs w:val="16"/>
              </w:rPr>
            </w:pPr>
            <w:r w:rsidRPr="00C52CEF">
              <w:rPr>
                <w:sz w:val="16"/>
                <w:szCs w:val="16"/>
              </w:rPr>
              <w:t>36,110</w:t>
            </w:r>
          </w:p>
        </w:tc>
        <w:tc>
          <w:tcPr>
            <w:tcW w:w="945" w:type="dxa"/>
            <w:noWrap/>
            <w:vAlign w:val="center"/>
            <w:hideMark/>
          </w:tcPr>
          <w:p w14:paraId="0654E7E3" w14:textId="77777777" w:rsidR="00A36476" w:rsidRPr="00C52CEF" w:rsidRDefault="00A36476" w:rsidP="00A36476">
            <w:pPr>
              <w:jc w:val="right"/>
              <w:rPr>
                <w:sz w:val="16"/>
                <w:szCs w:val="16"/>
              </w:rPr>
            </w:pPr>
            <w:r w:rsidRPr="00C52CEF">
              <w:rPr>
                <w:sz w:val="16"/>
                <w:szCs w:val="16"/>
              </w:rPr>
              <w:t>35,790</w:t>
            </w:r>
          </w:p>
        </w:tc>
        <w:tc>
          <w:tcPr>
            <w:tcW w:w="945" w:type="dxa"/>
            <w:noWrap/>
            <w:vAlign w:val="center"/>
            <w:hideMark/>
          </w:tcPr>
          <w:p w14:paraId="02509216" w14:textId="77777777" w:rsidR="00A36476" w:rsidRPr="00C52CEF" w:rsidRDefault="00A36476" w:rsidP="00A36476">
            <w:pPr>
              <w:jc w:val="right"/>
              <w:rPr>
                <w:i/>
                <w:iCs/>
                <w:sz w:val="16"/>
                <w:szCs w:val="16"/>
              </w:rPr>
            </w:pPr>
            <w:r w:rsidRPr="00C52CEF">
              <w:rPr>
                <w:i/>
                <w:iCs/>
                <w:sz w:val="16"/>
                <w:szCs w:val="16"/>
              </w:rPr>
              <w:t>99.11</w:t>
            </w:r>
          </w:p>
        </w:tc>
        <w:tc>
          <w:tcPr>
            <w:tcW w:w="2343" w:type="dxa"/>
            <w:noWrap/>
            <w:hideMark/>
          </w:tcPr>
          <w:p w14:paraId="68010652" w14:textId="77777777" w:rsidR="00A36476" w:rsidRPr="00C52CEF" w:rsidRDefault="00A36476" w:rsidP="00A36476">
            <w:pPr>
              <w:rPr>
                <w:i/>
                <w:iCs/>
                <w:sz w:val="16"/>
                <w:szCs w:val="16"/>
              </w:rPr>
            </w:pPr>
          </w:p>
        </w:tc>
      </w:tr>
      <w:tr w:rsidR="00A36476" w:rsidRPr="00C52CEF" w14:paraId="6CF76FB7" w14:textId="77777777" w:rsidTr="00A36476">
        <w:trPr>
          <w:trHeight w:val="204"/>
        </w:trPr>
        <w:tc>
          <w:tcPr>
            <w:tcW w:w="775" w:type="dxa"/>
            <w:noWrap/>
            <w:vAlign w:val="center"/>
            <w:hideMark/>
          </w:tcPr>
          <w:p w14:paraId="139D4BB1" w14:textId="77777777" w:rsidR="00A36476" w:rsidRPr="00C52CEF" w:rsidRDefault="00A36476" w:rsidP="00A36476">
            <w:pPr>
              <w:rPr>
                <w:sz w:val="16"/>
                <w:szCs w:val="16"/>
              </w:rPr>
            </w:pPr>
            <w:r w:rsidRPr="00C52CEF">
              <w:rPr>
                <w:sz w:val="16"/>
                <w:szCs w:val="16"/>
              </w:rPr>
              <w:t>R</w:t>
            </w:r>
          </w:p>
        </w:tc>
        <w:tc>
          <w:tcPr>
            <w:tcW w:w="804" w:type="dxa"/>
            <w:noWrap/>
            <w:vAlign w:val="center"/>
            <w:hideMark/>
          </w:tcPr>
          <w:p w14:paraId="146D7ABA" w14:textId="77777777" w:rsidR="00A36476" w:rsidRPr="00C52CEF" w:rsidRDefault="00A36476" w:rsidP="00A36476">
            <w:pPr>
              <w:rPr>
                <w:sz w:val="16"/>
                <w:szCs w:val="16"/>
              </w:rPr>
            </w:pPr>
            <w:r w:rsidRPr="00C52CEF">
              <w:rPr>
                <w:sz w:val="16"/>
                <w:szCs w:val="16"/>
              </w:rPr>
              <w:t>90</w:t>
            </w:r>
          </w:p>
        </w:tc>
        <w:tc>
          <w:tcPr>
            <w:tcW w:w="4037" w:type="dxa"/>
            <w:noWrap/>
            <w:vAlign w:val="center"/>
            <w:hideMark/>
          </w:tcPr>
          <w:p w14:paraId="4709F89A" w14:textId="77777777" w:rsidR="00A36476" w:rsidRPr="00C52CEF" w:rsidRDefault="00A36476" w:rsidP="00A36476">
            <w:pPr>
              <w:rPr>
                <w:sz w:val="16"/>
                <w:szCs w:val="16"/>
              </w:rPr>
            </w:pPr>
            <w:r w:rsidRPr="00C52CEF">
              <w:rPr>
                <w:sz w:val="16"/>
                <w:szCs w:val="16"/>
              </w:rPr>
              <w:t>Creative, arts and entertainment activities</w:t>
            </w:r>
          </w:p>
        </w:tc>
        <w:tc>
          <w:tcPr>
            <w:tcW w:w="1041" w:type="dxa"/>
            <w:noWrap/>
            <w:vAlign w:val="center"/>
            <w:hideMark/>
          </w:tcPr>
          <w:p w14:paraId="64930D46" w14:textId="77777777" w:rsidR="00A36476" w:rsidRPr="00A36476" w:rsidRDefault="00A36476" w:rsidP="00A36476">
            <w:pPr>
              <w:jc w:val="center"/>
              <w:rPr>
                <w:sz w:val="16"/>
                <w:szCs w:val="16"/>
              </w:rPr>
            </w:pPr>
          </w:p>
        </w:tc>
        <w:tc>
          <w:tcPr>
            <w:tcW w:w="1041" w:type="dxa"/>
            <w:noWrap/>
            <w:vAlign w:val="center"/>
            <w:hideMark/>
          </w:tcPr>
          <w:p w14:paraId="787134C1" w14:textId="77777777" w:rsidR="00A36476" w:rsidRPr="00A36476" w:rsidRDefault="00A36476" w:rsidP="00A36476">
            <w:pPr>
              <w:jc w:val="center"/>
              <w:rPr>
                <w:sz w:val="16"/>
                <w:szCs w:val="16"/>
              </w:rPr>
            </w:pPr>
          </w:p>
        </w:tc>
        <w:tc>
          <w:tcPr>
            <w:tcW w:w="1041" w:type="dxa"/>
            <w:noWrap/>
            <w:vAlign w:val="center"/>
            <w:hideMark/>
          </w:tcPr>
          <w:p w14:paraId="2A01D9C2" w14:textId="7F310F89" w:rsidR="00A36476" w:rsidRPr="00A36476" w:rsidRDefault="00A36476" w:rsidP="00A36476">
            <w:pPr>
              <w:jc w:val="right"/>
              <w:rPr>
                <w:sz w:val="16"/>
                <w:szCs w:val="16"/>
              </w:rPr>
            </w:pPr>
            <w:r w:rsidRPr="00A36476">
              <w:rPr>
                <w:sz w:val="16"/>
                <w:szCs w:val="16"/>
              </w:rPr>
              <w:t xml:space="preserve"> 2,266 </w:t>
            </w:r>
          </w:p>
        </w:tc>
        <w:tc>
          <w:tcPr>
            <w:tcW w:w="1042" w:type="dxa"/>
            <w:vAlign w:val="center"/>
          </w:tcPr>
          <w:p w14:paraId="5F3AB34B" w14:textId="182DF581" w:rsidR="00A36476" w:rsidRPr="00A36476" w:rsidRDefault="00A36476" w:rsidP="00A36476">
            <w:pPr>
              <w:jc w:val="right"/>
              <w:rPr>
                <w:sz w:val="16"/>
                <w:szCs w:val="16"/>
              </w:rPr>
            </w:pPr>
            <w:r w:rsidRPr="00A36476">
              <w:rPr>
                <w:sz w:val="16"/>
                <w:szCs w:val="16"/>
              </w:rPr>
              <w:t xml:space="preserve"> 1,481 </w:t>
            </w:r>
          </w:p>
        </w:tc>
        <w:tc>
          <w:tcPr>
            <w:tcW w:w="945" w:type="dxa"/>
            <w:noWrap/>
            <w:vAlign w:val="center"/>
            <w:hideMark/>
          </w:tcPr>
          <w:p w14:paraId="1F8E78A0" w14:textId="77777777" w:rsidR="00A36476" w:rsidRPr="00C52CEF" w:rsidRDefault="00A36476" w:rsidP="00A36476">
            <w:pPr>
              <w:jc w:val="right"/>
              <w:rPr>
                <w:sz w:val="16"/>
                <w:szCs w:val="16"/>
              </w:rPr>
            </w:pPr>
            <w:r w:rsidRPr="00C52CEF">
              <w:rPr>
                <w:sz w:val="16"/>
                <w:szCs w:val="16"/>
              </w:rPr>
              <w:t>29,955</w:t>
            </w:r>
          </w:p>
        </w:tc>
        <w:tc>
          <w:tcPr>
            <w:tcW w:w="945" w:type="dxa"/>
            <w:noWrap/>
            <w:vAlign w:val="center"/>
            <w:hideMark/>
          </w:tcPr>
          <w:p w14:paraId="37B64899" w14:textId="77777777" w:rsidR="00A36476" w:rsidRPr="00C52CEF" w:rsidRDefault="00A36476" w:rsidP="00A36476">
            <w:pPr>
              <w:jc w:val="right"/>
              <w:rPr>
                <w:sz w:val="16"/>
                <w:szCs w:val="16"/>
              </w:rPr>
            </w:pPr>
            <w:r w:rsidRPr="00C52CEF">
              <w:rPr>
                <w:sz w:val="16"/>
                <w:szCs w:val="16"/>
              </w:rPr>
              <w:t>29,925</w:t>
            </w:r>
          </w:p>
        </w:tc>
        <w:tc>
          <w:tcPr>
            <w:tcW w:w="945" w:type="dxa"/>
            <w:noWrap/>
            <w:vAlign w:val="center"/>
            <w:hideMark/>
          </w:tcPr>
          <w:p w14:paraId="670BF171" w14:textId="77777777" w:rsidR="00A36476" w:rsidRPr="00C52CEF" w:rsidRDefault="00A36476" w:rsidP="00A36476">
            <w:pPr>
              <w:jc w:val="right"/>
              <w:rPr>
                <w:i/>
                <w:iCs/>
                <w:sz w:val="16"/>
                <w:szCs w:val="16"/>
              </w:rPr>
            </w:pPr>
            <w:r w:rsidRPr="00C52CEF">
              <w:rPr>
                <w:i/>
                <w:iCs/>
                <w:sz w:val="16"/>
                <w:szCs w:val="16"/>
              </w:rPr>
              <w:t>99.90</w:t>
            </w:r>
          </w:p>
        </w:tc>
        <w:tc>
          <w:tcPr>
            <w:tcW w:w="2343" w:type="dxa"/>
            <w:noWrap/>
            <w:hideMark/>
          </w:tcPr>
          <w:p w14:paraId="503A706A" w14:textId="77777777" w:rsidR="00A36476" w:rsidRPr="00C52CEF" w:rsidRDefault="00A36476" w:rsidP="00A36476">
            <w:pPr>
              <w:rPr>
                <w:i/>
                <w:iCs/>
                <w:sz w:val="16"/>
                <w:szCs w:val="16"/>
              </w:rPr>
            </w:pPr>
          </w:p>
        </w:tc>
      </w:tr>
      <w:tr w:rsidR="00A36476" w:rsidRPr="00C52CEF" w14:paraId="0C734790" w14:textId="77777777" w:rsidTr="00A36476">
        <w:trPr>
          <w:trHeight w:val="204"/>
        </w:trPr>
        <w:tc>
          <w:tcPr>
            <w:tcW w:w="775" w:type="dxa"/>
            <w:noWrap/>
            <w:vAlign w:val="center"/>
            <w:hideMark/>
          </w:tcPr>
          <w:p w14:paraId="6B85BE2F" w14:textId="77777777" w:rsidR="00A36476" w:rsidRPr="00C52CEF" w:rsidRDefault="00A36476" w:rsidP="00A36476">
            <w:pPr>
              <w:rPr>
                <w:sz w:val="16"/>
                <w:szCs w:val="16"/>
              </w:rPr>
            </w:pPr>
            <w:r w:rsidRPr="00C52CEF">
              <w:rPr>
                <w:sz w:val="16"/>
                <w:szCs w:val="16"/>
              </w:rPr>
              <w:t>R</w:t>
            </w:r>
          </w:p>
        </w:tc>
        <w:tc>
          <w:tcPr>
            <w:tcW w:w="804" w:type="dxa"/>
            <w:noWrap/>
            <w:vAlign w:val="center"/>
            <w:hideMark/>
          </w:tcPr>
          <w:p w14:paraId="04DDF0E9" w14:textId="77777777" w:rsidR="00A36476" w:rsidRPr="00C52CEF" w:rsidRDefault="00A36476" w:rsidP="00A36476">
            <w:pPr>
              <w:rPr>
                <w:sz w:val="16"/>
                <w:szCs w:val="16"/>
              </w:rPr>
            </w:pPr>
            <w:r w:rsidRPr="00C52CEF">
              <w:rPr>
                <w:sz w:val="16"/>
                <w:szCs w:val="16"/>
              </w:rPr>
              <w:t>91</w:t>
            </w:r>
          </w:p>
        </w:tc>
        <w:tc>
          <w:tcPr>
            <w:tcW w:w="4037" w:type="dxa"/>
            <w:noWrap/>
            <w:vAlign w:val="center"/>
            <w:hideMark/>
          </w:tcPr>
          <w:p w14:paraId="516FDA68" w14:textId="77777777" w:rsidR="00A36476" w:rsidRPr="00C52CEF" w:rsidRDefault="00A36476" w:rsidP="00A36476">
            <w:pPr>
              <w:rPr>
                <w:sz w:val="16"/>
                <w:szCs w:val="16"/>
              </w:rPr>
            </w:pPr>
            <w:r w:rsidRPr="00C52CEF">
              <w:rPr>
                <w:sz w:val="16"/>
                <w:szCs w:val="16"/>
              </w:rPr>
              <w:t xml:space="preserve">Libraries, archives, </w:t>
            </w:r>
            <w:proofErr w:type="gramStart"/>
            <w:r w:rsidRPr="00C52CEF">
              <w:rPr>
                <w:sz w:val="16"/>
                <w:szCs w:val="16"/>
              </w:rPr>
              <w:t>museums</w:t>
            </w:r>
            <w:proofErr w:type="gramEnd"/>
            <w:r w:rsidRPr="00C52CEF">
              <w:rPr>
                <w:sz w:val="16"/>
                <w:szCs w:val="16"/>
              </w:rPr>
              <w:t xml:space="preserve"> and other cultural activities</w:t>
            </w:r>
          </w:p>
        </w:tc>
        <w:tc>
          <w:tcPr>
            <w:tcW w:w="1041" w:type="dxa"/>
            <w:noWrap/>
            <w:vAlign w:val="center"/>
            <w:hideMark/>
          </w:tcPr>
          <w:p w14:paraId="4B1AB7B9" w14:textId="77777777" w:rsidR="00A36476" w:rsidRPr="00A36476" w:rsidRDefault="00A36476" w:rsidP="00A36476">
            <w:pPr>
              <w:jc w:val="center"/>
              <w:rPr>
                <w:sz w:val="16"/>
                <w:szCs w:val="16"/>
              </w:rPr>
            </w:pPr>
          </w:p>
        </w:tc>
        <w:tc>
          <w:tcPr>
            <w:tcW w:w="1041" w:type="dxa"/>
            <w:noWrap/>
            <w:vAlign w:val="center"/>
            <w:hideMark/>
          </w:tcPr>
          <w:p w14:paraId="5B071C48" w14:textId="356F22F8" w:rsidR="00A36476" w:rsidRPr="00A36476" w:rsidRDefault="00A36476" w:rsidP="00A36476">
            <w:pPr>
              <w:jc w:val="center"/>
              <w:rPr>
                <w:sz w:val="16"/>
                <w:szCs w:val="16"/>
              </w:rPr>
            </w:pPr>
          </w:p>
        </w:tc>
        <w:tc>
          <w:tcPr>
            <w:tcW w:w="1041" w:type="dxa"/>
            <w:noWrap/>
            <w:vAlign w:val="center"/>
            <w:hideMark/>
          </w:tcPr>
          <w:p w14:paraId="3AD4DB76" w14:textId="6EF0FD19" w:rsidR="00A36476" w:rsidRPr="00A36476" w:rsidRDefault="00A36476" w:rsidP="00A36476">
            <w:pPr>
              <w:jc w:val="right"/>
              <w:rPr>
                <w:sz w:val="16"/>
                <w:szCs w:val="16"/>
              </w:rPr>
            </w:pPr>
            <w:r w:rsidRPr="00A36476">
              <w:rPr>
                <w:sz w:val="16"/>
                <w:szCs w:val="16"/>
              </w:rPr>
              <w:t xml:space="preserve"> 338 </w:t>
            </w:r>
          </w:p>
        </w:tc>
        <w:tc>
          <w:tcPr>
            <w:tcW w:w="1042" w:type="dxa"/>
            <w:vAlign w:val="center"/>
          </w:tcPr>
          <w:p w14:paraId="31C7FD84" w14:textId="2E2A9F72" w:rsidR="00A36476" w:rsidRPr="00A36476" w:rsidRDefault="00A36476" w:rsidP="00A36476">
            <w:pPr>
              <w:jc w:val="right"/>
              <w:rPr>
                <w:sz w:val="16"/>
                <w:szCs w:val="16"/>
              </w:rPr>
            </w:pPr>
            <w:r w:rsidRPr="00A36476">
              <w:rPr>
                <w:sz w:val="16"/>
                <w:szCs w:val="16"/>
              </w:rPr>
              <w:t xml:space="preserve"> 218 </w:t>
            </w:r>
          </w:p>
        </w:tc>
        <w:tc>
          <w:tcPr>
            <w:tcW w:w="945" w:type="dxa"/>
            <w:noWrap/>
            <w:vAlign w:val="center"/>
            <w:hideMark/>
          </w:tcPr>
          <w:p w14:paraId="1A9D729B" w14:textId="77777777" w:rsidR="00A36476" w:rsidRPr="00C52CEF" w:rsidRDefault="00A36476" w:rsidP="00A36476">
            <w:pPr>
              <w:jc w:val="right"/>
              <w:rPr>
                <w:sz w:val="16"/>
                <w:szCs w:val="16"/>
              </w:rPr>
            </w:pPr>
            <w:r w:rsidRPr="00C52CEF">
              <w:rPr>
                <w:sz w:val="16"/>
                <w:szCs w:val="16"/>
              </w:rPr>
              <w:t>1,830</w:t>
            </w:r>
          </w:p>
        </w:tc>
        <w:tc>
          <w:tcPr>
            <w:tcW w:w="945" w:type="dxa"/>
            <w:noWrap/>
            <w:vAlign w:val="center"/>
            <w:hideMark/>
          </w:tcPr>
          <w:p w14:paraId="25426E57" w14:textId="77777777" w:rsidR="00A36476" w:rsidRPr="00C52CEF" w:rsidRDefault="00A36476" w:rsidP="00A36476">
            <w:pPr>
              <w:jc w:val="right"/>
              <w:rPr>
                <w:sz w:val="16"/>
                <w:szCs w:val="16"/>
              </w:rPr>
            </w:pPr>
            <w:r w:rsidRPr="00C52CEF">
              <w:rPr>
                <w:sz w:val="16"/>
                <w:szCs w:val="16"/>
              </w:rPr>
              <w:t>1,780</w:t>
            </w:r>
          </w:p>
        </w:tc>
        <w:tc>
          <w:tcPr>
            <w:tcW w:w="945" w:type="dxa"/>
            <w:noWrap/>
            <w:vAlign w:val="center"/>
            <w:hideMark/>
          </w:tcPr>
          <w:p w14:paraId="008FC4C5" w14:textId="77777777" w:rsidR="00A36476" w:rsidRPr="00C52CEF" w:rsidRDefault="00A36476" w:rsidP="00A36476">
            <w:pPr>
              <w:jc w:val="right"/>
              <w:rPr>
                <w:i/>
                <w:iCs/>
                <w:sz w:val="16"/>
                <w:szCs w:val="16"/>
              </w:rPr>
            </w:pPr>
            <w:r w:rsidRPr="00C52CEF">
              <w:rPr>
                <w:i/>
                <w:iCs/>
                <w:sz w:val="16"/>
                <w:szCs w:val="16"/>
              </w:rPr>
              <w:t>97.27</w:t>
            </w:r>
          </w:p>
        </w:tc>
        <w:tc>
          <w:tcPr>
            <w:tcW w:w="2343" w:type="dxa"/>
            <w:noWrap/>
            <w:hideMark/>
          </w:tcPr>
          <w:p w14:paraId="267C5FC8" w14:textId="77777777" w:rsidR="00A36476" w:rsidRPr="00C52CEF" w:rsidRDefault="00A36476" w:rsidP="00A36476">
            <w:pPr>
              <w:rPr>
                <w:i/>
                <w:iCs/>
                <w:sz w:val="16"/>
                <w:szCs w:val="16"/>
              </w:rPr>
            </w:pPr>
          </w:p>
        </w:tc>
      </w:tr>
      <w:tr w:rsidR="00A36476" w:rsidRPr="00C52CEF" w14:paraId="1132266E" w14:textId="77777777" w:rsidTr="00A36476">
        <w:trPr>
          <w:trHeight w:val="204"/>
        </w:trPr>
        <w:tc>
          <w:tcPr>
            <w:tcW w:w="775" w:type="dxa"/>
            <w:noWrap/>
            <w:vAlign w:val="center"/>
            <w:hideMark/>
          </w:tcPr>
          <w:p w14:paraId="3D8D1E5D" w14:textId="77777777" w:rsidR="00A36476" w:rsidRPr="00C52CEF" w:rsidRDefault="00A36476" w:rsidP="00A36476">
            <w:pPr>
              <w:rPr>
                <w:sz w:val="16"/>
                <w:szCs w:val="16"/>
              </w:rPr>
            </w:pPr>
            <w:r w:rsidRPr="00C52CEF">
              <w:rPr>
                <w:sz w:val="16"/>
                <w:szCs w:val="16"/>
              </w:rPr>
              <w:t>R</w:t>
            </w:r>
          </w:p>
        </w:tc>
        <w:tc>
          <w:tcPr>
            <w:tcW w:w="804" w:type="dxa"/>
            <w:noWrap/>
            <w:vAlign w:val="center"/>
            <w:hideMark/>
          </w:tcPr>
          <w:p w14:paraId="69D2BD12" w14:textId="77777777" w:rsidR="00A36476" w:rsidRPr="00C52CEF" w:rsidRDefault="00A36476" w:rsidP="00A36476">
            <w:pPr>
              <w:rPr>
                <w:sz w:val="16"/>
                <w:szCs w:val="16"/>
              </w:rPr>
            </w:pPr>
            <w:r w:rsidRPr="00C52CEF">
              <w:rPr>
                <w:sz w:val="16"/>
                <w:szCs w:val="16"/>
              </w:rPr>
              <w:t>92</w:t>
            </w:r>
          </w:p>
        </w:tc>
        <w:tc>
          <w:tcPr>
            <w:tcW w:w="4037" w:type="dxa"/>
            <w:noWrap/>
            <w:vAlign w:val="center"/>
            <w:hideMark/>
          </w:tcPr>
          <w:p w14:paraId="54AC579F" w14:textId="77777777" w:rsidR="00A36476" w:rsidRPr="00C52CEF" w:rsidRDefault="00A36476" w:rsidP="00A36476">
            <w:pPr>
              <w:rPr>
                <w:sz w:val="16"/>
                <w:szCs w:val="16"/>
              </w:rPr>
            </w:pPr>
            <w:r w:rsidRPr="00C52CEF">
              <w:rPr>
                <w:sz w:val="16"/>
                <w:szCs w:val="16"/>
              </w:rPr>
              <w:t>Gambling and betting activities</w:t>
            </w:r>
          </w:p>
        </w:tc>
        <w:tc>
          <w:tcPr>
            <w:tcW w:w="1041" w:type="dxa"/>
            <w:noWrap/>
            <w:vAlign w:val="center"/>
            <w:hideMark/>
          </w:tcPr>
          <w:p w14:paraId="72AA40CE" w14:textId="039D5E89" w:rsidR="00A36476" w:rsidRPr="00A36476" w:rsidRDefault="00A36476" w:rsidP="00A36476">
            <w:pPr>
              <w:jc w:val="center"/>
              <w:rPr>
                <w:sz w:val="16"/>
                <w:szCs w:val="16"/>
              </w:rPr>
            </w:pPr>
            <w:r w:rsidRPr="00A36476">
              <w:rPr>
                <w:sz w:val="16"/>
                <w:szCs w:val="16"/>
              </w:rPr>
              <w:t>Y</w:t>
            </w:r>
          </w:p>
        </w:tc>
        <w:tc>
          <w:tcPr>
            <w:tcW w:w="1041" w:type="dxa"/>
            <w:noWrap/>
            <w:vAlign w:val="center"/>
            <w:hideMark/>
          </w:tcPr>
          <w:p w14:paraId="08851B12" w14:textId="47406A76" w:rsidR="00A36476" w:rsidRPr="00A36476" w:rsidRDefault="00A36476" w:rsidP="00A36476">
            <w:pPr>
              <w:jc w:val="center"/>
              <w:rPr>
                <w:sz w:val="16"/>
                <w:szCs w:val="16"/>
              </w:rPr>
            </w:pPr>
          </w:p>
        </w:tc>
        <w:tc>
          <w:tcPr>
            <w:tcW w:w="1041" w:type="dxa"/>
            <w:noWrap/>
            <w:vAlign w:val="center"/>
            <w:hideMark/>
          </w:tcPr>
          <w:p w14:paraId="756C3B28" w14:textId="3A95A3F7" w:rsidR="00A36476" w:rsidRPr="00A36476" w:rsidRDefault="00A36476" w:rsidP="00A36476">
            <w:pPr>
              <w:jc w:val="right"/>
              <w:rPr>
                <w:sz w:val="16"/>
                <w:szCs w:val="16"/>
              </w:rPr>
            </w:pPr>
            <w:r w:rsidRPr="00A36476">
              <w:rPr>
                <w:sz w:val="16"/>
                <w:szCs w:val="16"/>
              </w:rPr>
              <w:t xml:space="preserve"> -   </w:t>
            </w:r>
          </w:p>
        </w:tc>
        <w:tc>
          <w:tcPr>
            <w:tcW w:w="1042" w:type="dxa"/>
            <w:vAlign w:val="center"/>
          </w:tcPr>
          <w:p w14:paraId="48B26DD9" w14:textId="19BFFEFE" w:rsidR="00A36476" w:rsidRPr="00A36476" w:rsidRDefault="00A36476" w:rsidP="00A36476">
            <w:pPr>
              <w:jc w:val="right"/>
              <w:rPr>
                <w:sz w:val="16"/>
                <w:szCs w:val="16"/>
              </w:rPr>
            </w:pPr>
            <w:r w:rsidRPr="00A36476">
              <w:rPr>
                <w:sz w:val="16"/>
                <w:szCs w:val="16"/>
              </w:rPr>
              <w:t xml:space="preserve"> -   </w:t>
            </w:r>
          </w:p>
        </w:tc>
        <w:tc>
          <w:tcPr>
            <w:tcW w:w="945" w:type="dxa"/>
            <w:noWrap/>
            <w:vAlign w:val="center"/>
            <w:hideMark/>
          </w:tcPr>
          <w:p w14:paraId="1B73154F" w14:textId="77777777" w:rsidR="00A36476" w:rsidRPr="00C52CEF" w:rsidRDefault="00A36476" w:rsidP="00A36476">
            <w:pPr>
              <w:jc w:val="right"/>
              <w:rPr>
                <w:sz w:val="16"/>
                <w:szCs w:val="16"/>
              </w:rPr>
            </w:pPr>
            <w:r w:rsidRPr="00C52CEF">
              <w:rPr>
                <w:sz w:val="16"/>
                <w:szCs w:val="16"/>
              </w:rPr>
              <w:t>975</w:t>
            </w:r>
          </w:p>
        </w:tc>
        <w:tc>
          <w:tcPr>
            <w:tcW w:w="945" w:type="dxa"/>
            <w:noWrap/>
            <w:vAlign w:val="center"/>
            <w:hideMark/>
          </w:tcPr>
          <w:p w14:paraId="29052F39" w14:textId="77777777" w:rsidR="00A36476" w:rsidRPr="00C52CEF" w:rsidRDefault="00A36476" w:rsidP="00A36476">
            <w:pPr>
              <w:jc w:val="right"/>
              <w:rPr>
                <w:sz w:val="16"/>
                <w:szCs w:val="16"/>
              </w:rPr>
            </w:pPr>
            <w:r w:rsidRPr="00C52CEF">
              <w:rPr>
                <w:sz w:val="16"/>
                <w:szCs w:val="16"/>
              </w:rPr>
              <w:t>940</w:t>
            </w:r>
          </w:p>
        </w:tc>
        <w:tc>
          <w:tcPr>
            <w:tcW w:w="945" w:type="dxa"/>
            <w:noWrap/>
            <w:vAlign w:val="center"/>
            <w:hideMark/>
          </w:tcPr>
          <w:p w14:paraId="46F16809" w14:textId="77777777" w:rsidR="00A36476" w:rsidRPr="00C52CEF" w:rsidRDefault="00A36476" w:rsidP="00A36476">
            <w:pPr>
              <w:jc w:val="right"/>
              <w:rPr>
                <w:i/>
                <w:iCs/>
                <w:sz w:val="16"/>
                <w:szCs w:val="16"/>
              </w:rPr>
            </w:pPr>
            <w:r w:rsidRPr="00C52CEF">
              <w:rPr>
                <w:i/>
                <w:iCs/>
                <w:sz w:val="16"/>
                <w:szCs w:val="16"/>
              </w:rPr>
              <w:t>96.41</w:t>
            </w:r>
          </w:p>
        </w:tc>
        <w:tc>
          <w:tcPr>
            <w:tcW w:w="2343" w:type="dxa"/>
            <w:noWrap/>
            <w:hideMark/>
          </w:tcPr>
          <w:p w14:paraId="3631024D" w14:textId="77777777" w:rsidR="00A36476" w:rsidRPr="00C52CEF" w:rsidRDefault="00A36476" w:rsidP="00A36476">
            <w:pPr>
              <w:rPr>
                <w:i/>
                <w:iCs/>
                <w:sz w:val="16"/>
                <w:szCs w:val="16"/>
              </w:rPr>
            </w:pPr>
          </w:p>
        </w:tc>
      </w:tr>
      <w:tr w:rsidR="00A36476" w:rsidRPr="00C52CEF" w14:paraId="58AE9C12" w14:textId="77777777" w:rsidTr="00A36476">
        <w:trPr>
          <w:trHeight w:val="204"/>
        </w:trPr>
        <w:tc>
          <w:tcPr>
            <w:tcW w:w="775" w:type="dxa"/>
            <w:noWrap/>
            <w:vAlign w:val="center"/>
            <w:hideMark/>
          </w:tcPr>
          <w:p w14:paraId="4BF9175D" w14:textId="77777777" w:rsidR="00A36476" w:rsidRPr="00C52CEF" w:rsidRDefault="00A36476" w:rsidP="00A36476">
            <w:pPr>
              <w:rPr>
                <w:sz w:val="16"/>
                <w:szCs w:val="16"/>
              </w:rPr>
            </w:pPr>
            <w:r w:rsidRPr="00C52CEF">
              <w:rPr>
                <w:sz w:val="16"/>
                <w:szCs w:val="16"/>
              </w:rPr>
              <w:lastRenderedPageBreak/>
              <w:t>R</w:t>
            </w:r>
          </w:p>
        </w:tc>
        <w:tc>
          <w:tcPr>
            <w:tcW w:w="804" w:type="dxa"/>
            <w:noWrap/>
            <w:vAlign w:val="center"/>
            <w:hideMark/>
          </w:tcPr>
          <w:p w14:paraId="2E02169D" w14:textId="77777777" w:rsidR="00A36476" w:rsidRPr="00C52CEF" w:rsidRDefault="00A36476" w:rsidP="00A36476">
            <w:pPr>
              <w:rPr>
                <w:sz w:val="16"/>
                <w:szCs w:val="16"/>
              </w:rPr>
            </w:pPr>
            <w:r w:rsidRPr="00C52CEF">
              <w:rPr>
                <w:sz w:val="16"/>
                <w:szCs w:val="16"/>
              </w:rPr>
              <w:t>93</w:t>
            </w:r>
          </w:p>
        </w:tc>
        <w:tc>
          <w:tcPr>
            <w:tcW w:w="4037" w:type="dxa"/>
            <w:noWrap/>
            <w:vAlign w:val="center"/>
            <w:hideMark/>
          </w:tcPr>
          <w:p w14:paraId="212A57FC" w14:textId="77777777" w:rsidR="00A36476" w:rsidRPr="00C52CEF" w:rsidRDefault="00A36476" w:rsidP="00A36476">
            <w:pPr>
              <w:rPr>
                <w:sz w:val="16"/>
                <w:szCs w:val="16"/>
              </w:rPr>
            </w:pPr>
            <w:r w:rsidRPr="00C52CEF">
              <w:rPr>
                <w:sz w:val="16"/>
                <w:szCs w:val="16"/>
              </w:rPr>
              <w:t>Sports activities and amusement and recreation activities</w:t>
            </w:r>
          </w:p>
        </w:tc>
        <w:tc>
          <w:tcPr>
            <w:tcW w:w="1041" w:type="dxa"/>
            <w:noWrap/>
            <w:vAlign w:val="center"/>
            <w:hideMark/>
          </w:tcPr>
          <w:p w14:paraId="707E14F1" w14:textId="77777777" w:rsidR="00A36476" w:rsidRPr="00A36476" w:rsidRDefault="00A36476" w:rsidP="00A36476">
            <w:pPr>
              <w:jc w:val="center"/>
              <w:rPr>
                <w:sz w:val="16"/>
                <w:szCs w:val="16"/>
              </w:rPr>
            </w:pPr>
          </w:p>
        </w:tc>
        <w:tc>
          <w:tcPr>
            <w:tcW w:w="1041" w:type="dxa"/>
            <w:noWrap/>
            <w:vAlign w:val="center"/>
            <w:hideMark/>
          </w:tcPr>
          <w:p w14:paraId="2FF65CCF" w14:textId="77777777" w:rsidR="00A36476" w:rsidRPr="00A36476" w:rsidRDefault="00A36476" w:rsidP="00A36476">
            <w:pPr>
              <w:jc w:val="center"/>
              <w:rPr>
                <w:sz w:val="16"/>
                <w:szCs w:val="16"/>
              </w:rPr>
            </w:pPr>
          </w:p>
        </w:tc>
        <w:tc>
          <w:tcPr>
            <w:tcW w:w="1041" w:type="dxa"/>
            <w:noWrap/>
            <w:vAlign w:val="center"/>
            <w:hideMark/>
          </w:tcPr>
          <w:p w14:paraId="19534366" w14:textId="008B5D00" w:rsidR="00A36476" w:rsidRPr="00A36476" w:rsidRDefault="00A36476" w:rsidP="00A36476">
            <w:pPr>
              <w:jc w:val="right"/>
              <w:rPr>
                <w:sz w:val="16"/>
                <w:szCs w:val="16"/>
              </w:rPr>
            </w:pPr>
            <w:r w:rsidRPr="00A36476">
              <w:rPr>
                <w:sz w:val="16"/>
                <w:szCs w:val="16"/>
              </w:rPr>
              <w:t xml:space="preserve"> 7,047 </w:t>
            </w:r>
          </w:p>
        </w:tc>
        <w:tc>
          <w:tcPr>
            <w:tcW w:w="1042" w:type="dxa"/>
            <w:vAlign w:val="center"/>
          </w:tcPr>
          <w:p w14:paraId="559410C5" w14:textId="7D7B7820" w:rsidR="00A36476" w:rsidRPr="00A36476" w:rsidRDefault="00A36476" w:rsidP="00A36476">
            <w:pPr>
              <w:jc w:val="right"/>
              <w:rPr>
                <w:sz w:val="16"/>
                <w:szCs w:val="16"/>
              </w:rPr>
            </w:pPr>
            <w:r w:rsidRPr="00A36476">
              <w:rPr>
                <w:sz w:val="16"/>
                <w:szCs w:val="16"/>
              </w:rPr>
              <w:t xml:space="preserve"> 4,689 </w:t>
            </w:r>
          </w:p>
        </w:tc>
        <w:tc>
          <w:tcPr>
            <w:tcW w:w="945" w:type="dxa"/>
            <w:noWrap/>
            <w:vAlign w:val="center"/>
            <w:hideMark/>
          </w:tcPr>
          <w:p w14:paraId="68438E1C" w14:textId="77777777" w:rsidR="00A36476" w:rsidRPr="00C52CEF" w:rsidRDefault="00A36476" w:rsidP="00A36476">
            <w:pPr>
              <w:jc w:val="right"/>
              <w:rPr>
                <w:sz w:val="16"/>
                <w:szCs w:val="16"/>
              </w:rPr>
            </w:pPr>
            <w:r w:rsidRPr="00C52CEF">
              <w:rPr>
                <w:sz w:val="16"/>
                <w:szCs w:val="16"/>
              </w:rPr>
              <w:t>35,495</w:t>
            </w:r>
          </w:p>
        </w:tc>
        <w:tc>
          <w:tcPr>
            <w:tcW w:w="945" w:type="dxa"/>
            <w:noWrap/>
            <w:vAlign w:val="center"/>
            <w:hideMark/>
          </w:tcPr>
          <w:p w14:paraId="02AFC83A" w14:textId="77777777" w:rsidR="00A36476" w:rsidRPr="00C52CEF" w:rsidRDefault="00A36476" w:rsidP="00A36476">
            <w:pPr>
              <w:jc w:val="right"/>
              <w:rPr>
                <w:sz w:val="16"/>
                <w:szCs w:val="16"/>
              </w:rPr>
            </w:pPr>
            <w:r w:rsidRPr="00C52CEF">
              <w:rPr>
                <w:sz w:val="16"/>
                <w:szCs w:val="16"/>
              </w:rPr>
              <w:t>35,265</w:t>
            </w:r>
          </w:p>
        </w:tc>
        <w:tc>
          <w:tcPr>
            <w:tcW w:w="945" w:type="dxa"/>
            <w:noWrap/>
            <w:vAlign w:val="center"/>
            <w:hideMark/>
          </w:tcPr>
          <w:p w14:paraId="2CA11CCF" w14:textId="77777777" w:rsidR="00A36476" w:rsidRPr="00C52CEF" w:rsidRDefault="00A36476" w:rsidP="00A36476">
            <w:pPr>
              <w:jc w:val="right"/>
              <w:rPr>
                <w:i/>
                <w:iCs/>
                <w:sz w:val="16"/>
                <w:szCs w:val="16"/>
              </w:rPr>
            </w:pPr>
            <w:r w:rsidRPr="00C52CEF">
              <w:rPr>
                <w:i/>
                <w:iCs/>
                <w:sz w:val="16"/>
                <w:szCs w:val="16"/>
              </w:rPr>
              <w:t>99.35</w:t>
            </w:r>
          </w:p>
        </w:tc>
        <w:tc>
          <w:tcPr>
            <w:tcW w:w="2343" w:type="dxa"/>
            <w:noWrap/>
            <w:hideMark/>
          </w:tcPr>
          <w:p w14:paraId="3BDAEC78" w14:textId="77777777" w:rsidR="00A36476" w:rsidRPr="00C52CEF" w:rsidRDefault="00A36476" w:rsidP="00A36476">
            <w:pPr>
              <w:rPr>
                <w:i/>
                <w:iCs/>
                <w:sz w:val="16"/>
                <w:szCs w:val="16"/>
              </w:rPr>
            </w:pPr>
          </w:p>
        </w:tc>
      </w:tr>
      <w:tr w:rsidR="00A36476" w:rsidRPr="00C52CEF" w14:paraId="54CCD738" w14:textId="77777777" w:rsidTr="00A36476">
        <w:trPr>
          <w:trHeight w:val="204"/>
        </w:trPr>
        <w:tc>
          <w:tcPr>
            <w:tcW w:w="775" w:type="dxa"/>
            <w:noWrap/>
            <w:vAlign w:val="center"/>
            <w:hideMark/>
          </w:tcPr>
          <w:p w14:paraId="3DA64EA2" w14:textId="77777777" w:rsidR="00A36476" w:rsidRPr="00C52CEF" w:rsidRDefault="00A36476" w:rsidP="00A36476">
            <w:pPr>
              <w:rPr>
                <w:sz w:val="16"/>
                <w:szCs w:val="16"/>
              </w:rPr>
            </w:pPr>
            <w:r w:rsidRPr="00C52CEF">
              <w:rPr>
                <w:sz w:val="16"/>
                <w:szCs w:val="16"/>
              </w:rPr>
              <w:t>S</w:t>
            </w:r>
          </w:p>
        </w:tc>
        <w:tc>
          <w:tcPr>
            <w:tcW w:w="804" w:type="dxa"/>
            <w:noWrap/>
            <w:vAlign w:val="center"/>
            <w:hideMark/>
          </w:tcPr>
          <w:p w14:paraId="30236C80" w14:textId="77777777" w:rsidR="00A36476" w:rsidRPr="00C52CEF" w:rsidRDefault="00A36476" w:rsidP="00A36476">
            <w:pPr>
              <w:rPr>
                <w:sz w:val="16"/>
                <w:szCs w:val="16"/>
              </w:rPr>
            </w:pPr>
            <w:r w:rsidRPr="00C52CEF">
              <w:rPr>
                <w:sz w:val="16"/>
                <w:szCs w:val="16"/>
              </w:rPr>
              <w:t>94</w:t>
            </w:r>
          </w:p>
        </w:tc>
        <w:tc>
          <w:tcPr>
            <w:tcW w:w="4037" w:type="dxa"/>
            <w:noWrap/>
            <w:vAlign w:val="center"/>
            <w:hideMark/>
          </w:tcPr>
          <w:p w14:paraId="5A06478F" w14:textId="77777777" w:rsidR="00A36476" w:rsidRPr="00C52CEF" w:rsidRDefault="00A36476" w:rsidP="00A36476">
            <w:pPr>
              <w:rPr>
                <w:sz w:val="16"/>
                <w:szCs w:val="16"/>
              </w:rPr>
            </w:pPr>
            <w:r w:rsidRPr="00C52CEF">
              <w:rPr>
                <w:sz w:val="16"/>
                <w:szCs w:val="16"/>
              </w:rPr>
              <w:t>Activities of membership organisations</w:t>
            </w:r>
          </w:p>
        </w:tc>
        <w:tc>
          <w:tcPr>
            <w:tcW w:w="1041" w:type="dxa"/>
            <w:noWrap/>
            <w:vAlign w:val="center"/>
            <w:hideMark/>
          </w:tcPr>
          <w:p w14:paraId="3DF429B7" w14:textId="77777777" w:rsidR="00A36476" w:rsidRPr="00A36476" w:rsidRDefault="00A36476" w:rsidP="00A36476">
            <w:pPr>
              <w:jc w:val="center"/>
              <w:rPr>
                <w:sz w:val="16"/>
                <w:szCs w:val="16"/>
              </w:rPr>
            </w:pPr>
          </w:p>
        </w:tc>
        <w:tc>
          <w:tcPr>
            <w:tcW w:w="1041" w:type="dxa"/>
            <w:noWrap/>
            <w:vAlign w:val="center"/>
            <w:hideMark/>
          </w:tcPr>
          <w:p w14:paraId="5AF1397B" w14:textId="0D410FA8" w:rsidR="00A36476" w:rsidRPr="00A36476" w:rsidRDefault="00A36476" w:rsidP="00A36476">
            <w:pPr>
              <w:jc w:val="center"/>
              <w:rPr>
                <w:sz w:val="16"/>
                <w:szCs w:val="16"/>
              </w:rPr>
            </w:pPr>
          </w:p>
        </w:tc>
        <w:tc>
          <w:tcPr>
            <w:tcW w:w="1041" w:type="dxa"/>
            <w:noWrap/>
            <w:vAlign w:val="center"/>
            <w:hideMark/>
          </w:tcPr>
          <w:p w14:paraId="73370204" w14:textId="4BC1688B" w:rsidR="00A36476" w:rsidRPr="00A36476" w:rsidRDefault="00A36476" w:rsidP="00A36476">
            <w:pPr>
              <w:jc w:val="right"/>
              <w:rPr>
                <w:sz w:val="16"/>
                <w:szCs w:val="16"/>
              </w:rPr>
            </w:pPr>
            <w:r w:rsidRPr="00A36476">
              <w:rPr>
                <w:sz w:val="16"/>
                <w:szCs w:val="16"/>
              </w:rPr>
              <w:t xml:space="preserve"> 1,014 </w:t>
            </w:r>
          </w:p>
        </w:tc>
        <w:tc>
          <w:tcPr>
            <w:tcW w:w="1042" w:type="dxa"/>
            <w:vAlign w:val="center"/>
          </w:tcPr>
          <w:p w14:paraId="380CC1EA" w14:textId="55D47A4E" w:rsidR="00A36476" w:rsidRPr="00A36476" w:rsidRDefault="00A36476" w:rsidP="00A36476">
            <w:pPr>
              <w:jc w:val="right"/>
              <w:rPr>
                <w:sz w:val="16"/>
                <w:szCs w:val="16"/>
              </w:rPr>
            </w:pPr>
            <w:r w:rsidRPr="00A36476">
              <w:rPr>
                <w:sz w:val="16"/>
                <w:szCs w:val="16"/>
              </w:rPr>
              <w:t xml:space="preserve"> 483 </w:t>
            </w:r>
          </w:p>
        </w:tc>
        <w:tc>
          <w:tcPr>
            <w:tcW w:w="945" w:type="dxa"/>
            <w:noWrap/>
            <w:vAlign w:val="center"/>
            <w:hideMark/>
          </w:tcPr>
          <w:p w14:paraId="0FA5AB63" w14:textId="77777777" w:rsidR="00A36476" w:rsidRPr="00C52CEF" w:rsidRDefault="00A36476" w:rsidP="00A36476">
            <w:pPr>
              <w:jc w:val="right"/>
              <w:rPr>
                <w:sz w:val="16"/>
                <w:szCs w:val="16"/>
              </w:rPr>
            </w:pPr>
            <w:r w:rsidRPr="00C52CEF">
              <w:rPr>
                <w:sz w:val="16"/>
                <w:szCs w:val="16"/>
              </w:rPr>
              <w:t>22,340</w:t>
            </w:r>
          </w:p>
        </w:tc>
        <w:tc>
          <w:tcPr>
            <w:tcW w:w="945" w:type="dxa"/>
            <w:noWrap/>
            <w:vAlign w:val="center"/>
            <w:hideMark/>
          </w:tcPr>
          <w:p w14:paraId="61ACAD3D" w14:textId="77777777" w:rsidR="00A36476" w:rsidRPr="00C52CEF" w:rsidRDefault="00A36476" w:rsidP="00A36476">
            <w:pPr>
              <w:jc w:val="right"/>
              <w:rPr>
                <w:sz w:val="16"/>
                <w:szCs w:val="16"/>
              </w:rPr>
            </w:pPr>
            <w:r w:rsidRPr="00C52CEF">
              <w:rPr>
                <w:sz w:val="16"/>
                <w:szCs w:val="16"/>
              </w:rPr>
              <w:t>22,265</w:t>
            </w:r>
          </w:p>
        </w:tc>
        <w:tc>
          <w:tcPr>
            <w:tcW w:w="945" w:type="dxa"/>
            <w:noWrap/>
            <w:vAlign w:val="center"/>
            <w:hideMark/>
          </w:tcPr>
          <w:p w14:paraId="387ED773" w14:textId="77777777" w:rsidR="00A36476" w:rsidRPr="00C52CEF" w:rsidRDefault="00A36476" w:rsidP="00A36476">
            <w:pPr>
              <w:jc w:val="right"/>
              <w:rPr>
                <w:i/>
                <w:iCs/>
                <w:sz w:val="16"/>
                <w:szCs w:val="16"/>
              </w:rPr>
            </w:pPr>
            <w:r w:rsidRPr="00C52CEF">
              <w:rPr>
                <w:i/>
                <w:iCs/>
                <w:sz w:val="16"/>
                <w:szCs w:val="16"/>
              </w:rPr>
              <w:t>99.66</w:t>
            </w:r>
          </w:p>
        </w:tc>
        <w:tc>
          <w:tcPr>
            <w:tcW w:w="2343" w:type="dxa"/>
            <w:noWrap/>
            <w:hideMark/>
          </w:tcPr>
          <w:p w14:paraId="751C2BE5" w14:textId="77777777" w:rsidR="00A36476" w:rsidRPr="00C52CEF" w:rsidRDefault="00A36476" w:rsidP="00A36476">
            <w:pPr>
              <w:rPr>
                <w:i/>
                <w:iCs/>
                <w:sz w:val="16"/>
                <w:szCs w:val="16"/>
              </w:rPr>
            </w:pPr>
          </w:p>
        </w:tc>
      </w:tr>
      <w:tr w:rsidR="00A36476" w:rsidRPr="00C52CEF" w14:paraId="658C01E5" w14:textId="77777777" w:rsidTr="00A36476">
        <w:trPr>
          <w:trHeight w:val="204"/>
        </w:trPr>
        <w:tc>
          <w:tcPr>
            <w:tcW w:w="775" w:type="dxa"/>
            <w:noWrap/>
            <w:vAlign w:val="center"/>
            <w:hideMark/>
          </w:tcPr>
          <w:p w14:paraId="51694FE4" w14:textId="77777777" w:rsidR="00A36476" w:rsidRPr="00C52CEF" w:rsidRDefault="00A36476" w:rsidP="00A36476">
            <w:pPr>
              <w:rPr>
                <w:sz w:val="16"/>
                <w:szCs w:val="16"/>
              </w:rPr>
            </w:pPr>
            <w:r w:rsidRPr="00C52CEF">
              <w:rPr>
                <w:sz w:val="16"/>
                <w:szCs w:val="16"/>
              </w:rPr>
              <w:t>S</w:t>
            </w:r>
          </w:p>
        </w:tc>
        <w:tc>
          <w:tcPr>
            <w:tcW w:w="804" w:type="dxa"/>
            <w:noWrap/>
            <w:vAlign w:val="center"/>
            <w:hideMark/>
          </w:tcPr>
          <w:p w14:paraId="502AC1C8" w14:textId="77777777" w:rsidR="00A36476" w:rsidRPr="00C52CEF" w:rsidRDefault="00A36476" w:rsidP="00A36476">
            <w:pPr>
              <w:rPr>
                <w:sz w:val="16"/>
                <w:szCs w:val="16"/>
              </w:rPr>
            </w:pPr>
            <w:r w:rsidRPr="00C52CEF">
              <w:rPr>
                <w:sz w:val="16"/>
                <w:szCs w:val="16"/>
              </w:rPr>
              <w:t>95</w:t>
            </w:r>
          </w:p>
        </w:tc>
        <w:tc>
          <w:tcPr>
            <w:tcW w:w="4037" w:type="dxa"/>
            <w:noWrap/>
            <w:vAlign w:val="center"/>
            <w:hideMark/>
          </w:tcPr>
          <w:p w14:paraId="1358FB56" w14:textId="77777777" w:rsidR="00A36476" w:rsidRPr="00C52CEF" w:rsidRDefault="00A36476" w:rsidP="00A36476">
            <w:pPr>
              <w:rPr>
                <w:sz w:val="16"/>
                <w:szCs w:val="16"/>
              </w:rPr>
            </w:pPr>
            <w:r w:rsidRPr="00C52CEF">
              <w:rPr>
                <w:sz w:val="16"/>
                <w:szCs w:val="16"/>
              </w:rPr>
              <w:t>Repair of computers and personal and household goods</w:t>
            </w:r>
          </w:p>
        </w:tc>
        <w:tc>
          <w:tcPr>
            <w:tcW w:w="1041" w:type="dxa"/>
            <w:noWrap/>
            <w:vAlign w:val="center"/>
            <w:hideMark/>
          </w:tcPr>
          <w:p w14:paraId="57AED860" w14:textId="14024AE5" w:rsidR="00A36476" w:rsidRPr="00A36476" w:rsidRDefault="00A36476" w:rsidP="00A36476">
            <w:pPr>
              <w:jc w:val="center"/>
              <w:rPr>
                <w:sz w:val="16"/>
                <w:szCs w:val="16"/>
              </w:rPr>
            </w:pPr>
            <w:r w:rsidRPr="00A36476">
              <w:rPr>
                <w:sz w:val="16"/>
                <w:szCs w:val="16"/>
              </w:rPr>
              <w:t>Y</w:t>
            </w:r>
          </w:p>
        </w:tc>
        <w:tc>
          <w:tcPr>
            <w:tcW w:w="1041" w:type="dxa"/>
            <w:noWrap/>
            <w:vAlign w:val="center"/>
            <w:hideMark/>
          </w:tcPr>
          <w:p w14:paraId="69AFB550" w14:textId="36FFE2C6" w:rsidR="00A36476" w:rsidRPr="00A36476" w:rsidRDefault="00A36476" w:rsidP="00A36476">
            <w:pPr>
              <w:jc w:val="center"/>
              <w:rPr>
                <w:sz w:val="16"/>
                <w:szCs w:val="16"/>
              </w:rPr>
            </w:pPr>
          </w:p>
        </w:tc>
        <w:tc>
          <w:tcPr>
            <w:tcW w:w="1041" w:type="dxa"/>
            <w:noWrap/>
            <w:vAlign w:val="center"/>
            <w:hideMark/>
          </w:tcPr>
          <w:p w14:paraId="14CBA11F" w14:textId="61C0E09A" w:rsidR="00A36476" w:rsidRPr="00A36476" w:rsidRDefault="00A36476" w:rsidP="00A36476">
            <w:pPr>
              <w:jc w:val="right"/>
              <w:rPr>
                <w:sz w:val="16"/>
                <w:szCs w:val="16"/>
              </w:rPr>
            </w:pPr>
            <w:r w:rsidRPr="00A36476">
              <w:rPr>
                <w:sz w:val="16"/>
                <w:szCs w:val="16"/>
              </w:rPr>
              <w:t xml:space="preserve"> -   </w:t>
            </w:r>
          </w:p>
        </w:tc>
        <w:tc>
          <w:tcPr>
            <w:tcW w:w="1042" w:type="dxa"/>
            <w:vAlign w:val="center"/>
          </w:tcPr>
          <w:p w14:paraId="011D20AD" w14:textId="3F755607" w:rsidR="00A36476" w:rsidRPr="00A36476" w:rsidRDefault="00A36476" w:rsidP="00A36476">
            <w:pPr>
              <w:jc w:val="right"/>
              <w:rPr>
                <w:sz w:val="16"/>
                <w:szCs w:val="16"/>
              </w:rPr>
            </w:pPr>
            <w:r w:rsidRPr="00A36476">
              <w:rPr>
                <w:sz w:val="16"/>
                <w:szCs w:val="16"/>
              </w:rPr>
              <w:t xml:space="preserve"> -   </w:t>
            </w:r>
          </w:p>
        </w:tc>
        <w:tc>
          <w:tcPr>
            <w:tcW w:w="945" w:type="dxa"/>
            <w:noWrap/>
            <w:vAlign w:val="center"/>
            <w:hideMark/>
          </w:tcPr>
          <w:p w14:paraId="69E3340D" w14:textId="77777777" w:rsidR="00A36476" w:rsidRPr="00C52CEF" w:rsidRDefault="00A36476" w:rsidP="00A36476">
            <w:pPr>
              <w:jc w:val="right"/>
              <w:rPr>
                <w:sz w:val="16"/>
                <w:szCs w:val="16"/>
              </w:rPr>
            </w:pPr>
            <w:r w:rsidRPr="00C52CEF">
              <w:rPr>
                <w:sz w:val="16"/>
                <w:szCs w:val="16"/>
              </w:rPr>
              <w:t>9,665</w:t>
            </w:r>
          </w:p>
        </w:tc>
        <w:tc>
          <w:tcPr>
            <w:tcW w:w="945" w:type="dxa"/>
            <w:noWrap/>
            <w:vAlign w:val="center"/>
            <w:hideMark/>
          </w:tcPr>
          <w:p w14:paraId="4C50BDAC" w14:textId="77777777" w:rsidR="00A36476" w:rsidRPr="00C52CEF" w:rsidRDefault="00A36476" w:rsidP="00A36476">
            <w:pPr>
              <w:jc w:val="right"/>
              <w:rPr>
                <w:sz w:val="16"/>
                <w:szCs w:val="16"/>
              </w:rPr>
            </w:pPr>
            <w:r w:rsidRPr="00C52CEF">
              <w:rPr>
                <w:sz w:val="16"/>
                <w:szCs w:val="16"/>
              </w:rPr>
              <w:t>9,650</w:t>
            </w:r>
          </w:p>
        </w:tc>
        <w:tc>
          <w:tcPr>
            <w:tcW w:w="945" w:type="dxa"/>
            <w:noWrap/>
            <w:vAlign w:val="center"/>
            <w:hideMark/>
          </w:tcPr>
          <w:p w14:paraId="50895F5A" w14:textId="77777777" w:rsidR="00A36476" w:rsidRPr="00C52CEF" w:rsidRDefault="00A36476" w:rsidP="00A36476">
            <w:pPr>
              <w:jc w:val="right"/>
              <w:rPr>
                <w:i/>
                <w:iCs/>
                <w:sz w:val="16"/>
                <w:szCs w:val="16"/>
              </w:rPr>
            </w:pPr>
            <w:r w:rsidRPr="00C52CEF">
              <w:rPr>
                <w:i/>
                <w:iCs/>
                <w:sz w:val="16"/>
                <w:szCs w:val="16"/>
              </w:rPr>
              <w:t>99.84</w:t>
            </w:r>
          </w:p>
        </w:tc>
        <w:tc>
          <w:tcPr>
            <w:tcW w:w="2343" w:type="dxa"/>
            <w:noWrap/>
            <w:hideMark/>
          </w:tcPr>
          <w:p w14:paraId="411BE0CD" w14:textId="6575EDE7" w:rsidR="00A36476" w:rsidRPr="00C52CEF" w:rsidRDefault="00A36476" w:rsidP="00A36476">
            <w:pPr>
              <w:rPr>
                <w:i/>
                <w:iCs/>
                <w:sz w:val="16"/>
                <w:szCs w:val="16"/>
              </w:rPr>
            </w:pPr>
            <w:r w:rsidRPr="00C52CEF">
              <w:rPr>
                <w:sz w:val="16"/>
                <w:szCs w:val="16"/>
              </w:rPr>
              <w:t>Missing required industry data for regression input variables</w:t>
            </w:r>
          </w:p>
        </w:tc>
      </w:tr>
      <w:tr w:rsidR="00A36476" w:rsidRPr="00C52CEF" w14:paraId="098B9F35" w14:textId="77777777" w:rsidTr="00A36476">
        <w:trPr>
          <w:trHeight w:val="204"/>
        </w:trPr>
        <w:tc>
          <w:tcPr>
            <w:tcW w:w="775" w:type="dxa"/>
            <w:noWrap/>
            <w:vAlign w:val="center"/>
            <w:hideMark/>
          </w:tcPr>
          <w:p w14:paraId="47319DD6" w14:textId="77777777" w:rsidR="00A36476" w:rsidRPr="00C52CEF" w:rsidRDefault="00A36476" w:rsidP="00A36476">
            <w:pPr>
              <w:rPr>
                <w:sz w:val="16"/>
                <w:szCs w:val="16"/>
              </w:rPr>
            </w:pPr>
            <w:r w:rsidRPr="00C52CEF">
              <w:rPr>
                <w:sz w:val="16"/>
                <w:szCs w:val="16"/>
              </w:rPr>
              <w:t>S</w:t>
            </w:r>
          </w:p>
        </w:tc>
        <w:tc>
          <w:tcPr>
            <w:tcW w:w="804" w:type="dxa"/>
            <w:noWrap/>
            <w:vAlign w:val="center"/>
            <w:hideMark/>
          </w:tcPr>
          <w:p w14:paraId="5580E6F1" w14:textId="77777777" w:rsidR="00A36476" w:rsidRPr="00C52CEF" w:rsidRDefault="00A36476" w:rsidP="00A36476">
            <w:pPr>
              <w:rPr>
                <w:sz w:val="16"/>
                <w:szCs w:val="16"/>
              </w:rPr>
            </w:pPr>
            <w:r w:rsidRPr="00C52CEF">
              <w:rPr>
                <w:sz w:val="16"/>
                <w:szCs w:val="16"/>
              </w:rPr>
              <w:t>96</w:t>
            </w:r>
          </w:p>
        </w:tc>
        <w:tc>
          <w:tcPr>
            <w:tcW w:w="4037" w:type="dxa"/>
            <w:noWrap/>
            <w:vAlign w:val="center"/>
            <w:hideMark/>
          </w:tcPr>
          <w:p w14:paraId="4D28A156" w14:textId="77777777" w:rsidR="00A36476" w:rsidRPr="00C52CEF" w:rsidRDefault="00A36476" w:rsidP="00A36476">
            <w:pPr>
              <w:rPr>
                <w:sz w:val="16"/>
                <w:szCs w:val="16"/>
              </w:rPr>
            </w:pPr>
            <w:r w:rsidRPr="00C52CEF">
              <w:rPr>
                <w:sz w:val="16"/>
                <w:szCs w:val="16"/>
              </w:rPr>
              <w:t>Other personal service activities</w:t>
            </w:r>
          </w:p>
        </w:tc>
        <w:tc>
          <w:tcPr>
            <w:tcW w:w="1041" w:type="dxa"/>
            <w:noWrap/>
            <w:vAlign w:val="center"/>
            <w:hideMark/>
          </w:tcPr>
          <w:p w14:paraId="2AC24EC3" w14:textId="77777777" w:rsidR="00A36476" w:rsidRPr="00A36476" w:rsidRDefault="00A36476" w:rsidP="00A36476">
            <w:pPr>
              <w:jc w:val="center"/>
              <w:rPr>
                <w:sz w:val="16"/>
                <w:szCs w:val="16"/>
              </w:rPr>
            </w:pPr>
          </w:p>
        </w:tc>
        <w:tc>
          <w:tcPr>
            <w:tcW w:w="1041" w:type="dxa"/>
            <w:noWrap/>
            <w:vAlign w:val="center"/>
            <w:hideMark/>
          </w:tcPr>
          <w:p w14:paraId="7B54659A" w14:textId="77777777" w:rsidR="00A36476" w:rsidRPr="00A36476" w:rsidRDefault="00A36476" w:rsidP="00A36476">
            <w:pPr>
              <w:jc w:val="center"/>
              <w:rPr>
                <w:sz w:val="16"/>
                <w:szCs w:val="16"/>
              </w:rPr>
            </w:pPr>
          </w:p>
        </w:tc>
        <w:tc>
          <w:tcPr>
            <w:tcW w:w="1041" w:type="dxa"/>
            <w:noWrap/>
            <w:vAlign w:val="center"/>
            <w:hideMark/>
          </w:tcPr>
          <w:p w14:paraId="6FCAD22F" w14:textId="1B9484AA" w:rsidR="00A36476" w:rsidRPr="00A36476" w:rsidRDefault="00A36476" w:rsidP="00A36476">
            <w:pPr>
              <w:jc w:val="right"/>
              <w:rPr>
                <w:sz w:val="16"/>
                <w:szCs w:val="16"/>
              </w:rPr>
            </w:pPr>
            <w:r w:rsidRPr="00A36476">
              <w:rPr>
                <w:sz w:val="16"/>
                <w:szCs w:val="16"/>
              </w:rPr>
              <w:t xml:space="preserve"> 12,881 </w:t>
            </w:r>
          </w:p>
        </w:tc>
        <w:tc>
          <w:tcPr>
            <w:tcW w:w="1042" w:type="dxa"/>
            <w:vAlign w:val="center"/>
          </w:tcPr>
          <w:p w14:paraId="73AA69F8" w14:textId="2BB23ED5" w:rsidR="00A36476" w:rsidRPr="00A36476" w:rsidRDefault="00A36476" w:rsidP="00A36476">
            <w:pPr>
              <w:jc w:val="right"/>
              <w:rPr>
                <w:sz w:val="16"/>
                <w:szCs w:val="16"/>
              </w:rPr>
            </w:pPr>
            <w:r w:rsidRPr="00A36476">
              <w:rPr>
                <w:sz w:val="16"/>
                <w:szCs w:val="16"/>
              </w:rPr>
              <w:t xml:space="preserve"> 8,815 </w:t>
            </w:r>
          </w:p>
        </w:tc>
        <w:tc>
          <w:tcPr>
            <w:tcW w:w="945" w:type="dxa"/>
            <w:noWrap/>
            <w:vAlign w:val="center"/>
            <w:hideMark/>
          </w:tcPr>
          <w:p w14:paraId="61A29262" w14:textId="77777777" w:rsidR="00A36476" w:rsidRPr="00C52CEF" w:rsidRDefault="00A36476" w:rsidP="00A36476">
            <w:pPr>
              <w:jc w:val="right"/>
              <w:rPr>
                <w:sz w:val="16"/>
                <w:szCs w:val="16"/>
              </w:rPr>
            </w:pPr>
            <w:r w:rsidRPr="00C52CEF">
              <w:rPr>
                <w:sz w:val="16"/>
                <w:szCs w:val="16"/>
              </w:rPr>
              <w:t>76,275</w:t>
            </w:r>
          </w:p>
        </w:tc>
        <w:tc>
          <w:tcPr>
            <w:tcW w:w="945" w:type="dxa"/>
            <w:noWrap/>
            <w:vAlign w:val="center"/>
            <w:hideMark/>
          </w:tcPr>
          <w:p w14:paraId="34D6A905" w14:textId="77777777" w:rsidR="00A36476" w:rsidRPr="00C52CEF" w:rsidRDefault="00A36476" w:rsidP="00A36476">
            <w:pPr>
              <w:jc w:val="right"/>
              <w:rPr>
                <w:sz w:val="16"/>
                <w:szCs w:val="16"/>
              </w:rPr>
            </w:pPr>
            <w:r w:rsidRPr="00C52CEF">
              <w:rPr>
                <w:sz w:val="16"/>
                <w:szCs w:val="16"/>
              </w:rPr>
              <w:t>76,245</w:t>
            </w:r>
          </w:p>
        </w:tc>
        <w:tc>
          <w:tcPr>
            <w:tcW w:w="945" w:type="dxa"/>
            <w:noWrap/>
            <w:vAlign w:val="center"/>
            <w:hideMark/>
          </w:tcPr>
          <w:p w14:paraId="2A1F027A" w14:textId="77777777" w:rsidR="00A36476" w:rsidRPr="00C52CEF" w:rsidRDefault="00A36476" w:rsidP="00A36476">
            <w:pPr>
              <w:jc w:val="right"/>
              <w:rPr>
                <w:i/>
                <w:iCs/>
                <w:sz w:val="16"/>
                <w:szCs w:val="16"/>
              </w:rPr>
            </w:pPr>
            <w:r w:rsidRPr="00C52CEF">
              <w:rPr>
                <w:i/>
                <w:iCs/>
                <w:sz w:val="16"/>
                <w:szCs w:val="16"/>
              </w:rPr>
              <w:t>99.96</w:t>
            </w:r>
          </w:p>
        </w:tc>
        <w:tc>
          <w:tcPr>
            <w:tcW w:w="2343" w:type="dxa"/>
            <w:noWrap/>
            <w:hideMark/>
          </w:tcPr>
          <w:p w14:paraId="02AEDE1D" w14:textId="77777777" w:rsidR="00A36476" w:rsidRPr="00C52CEF" w:rsidRDefault="00A36476" w:rsidP="00A36476">
            <w:pPr>
              <w:rPr>
                <w:i/>
                <w:iCs/>
                <w:sz w:val="16"/>
                <w:szCs w:val="16"/>
              </w:rPr>
            </w:pPr>
          </w:p>
        </w:tc>
      </w:tr>
      <w:tr w:rsidR="00A36476" w:rsidRPr="00C52CEF" w14:paraId="08C11E84" w14:textId="77777777" w:rsidTr="00A36476">
        <w:trPr>
          <w:trHeight w:val="204"/>
        </w:trPr>
        <w:tc>
          <w:tcPr>
            <w:tcW w:w="775" w:type="dxa"/>
            <w:noWrap/>
            <w:vAlign w:val="center"/>
            <w:hideMark/>
          </w:tcPr>
          <w:p w14:paraId="4C676F39" w14:textId="77777777" w:rsidR="00A36476" w:rsidRPr="00C52CEF" w:rsidRDefault="00A36476" w:rsidP="00A36476">
            <w:pPr>
              <w:rPr>
                <w:sz w:val="16"/>
                <w:szCs w:val="16"/>
              </w:rPr>
            </w:pPr>
            <w:r w:rsidRPr="00C52CEF">
              <w:rPr>
                <w:sz w:val="16"/>
                <w:szCs w:val="16"/>
              </w:rPr>
              <w:t>T</w:t>
            </w:r>
          </w:p>
        </w:tc>
        <w:tc>
          <w:tcPr>
            <w:tcW w:w="804" w:type="dxa"/>
            <w:noWrap/>
            <w:vAlign w:val="center"/>
            <w:hideMark/>
          </w:tcPr>
          <w:p w14:paraId="3722CCAB" w14:textId="77777777" w:rsidR="00A36476" w:rsidRPr="00C52CEF" w:rsidRDefault="00A36476" w:rsidP="00A36476">
            <w:pPr>
              <w:rPr>
                <w:sz w:val="16"/>
                <w:szCs w:val="16"/>
              </w:rPr>
            </w:pPr>
            <w:r w:rsidRPr="00C52CEF">
              <w:rPr>
                <w:sz w:val="16"/>
                <w:szCs w:val="16"/>
              </w:rPr>
              <w:t>97</w:t>
            </w:r>
          </w:p>
        </w:tc>
        <w:tc>
          <w:tcPr>
            <w:tcW w:w="4037" w:type="dxa"/>
            <w:noWrap/>
            <w:vAlign w:val="center"/>
            <w:hideMark/>
          </w:tcPr>
          <w:p w14:paraId="4D12870D" w14:textId="77777777" w:rsidR="00A36476" w:rsidRPr="00C52CEF" w:rsidRDefault="00A36476" w:rsidP="00A36476">
            <w:pPr>
              <w:rPr>
                <w:sz w:val="16"/>
                <w:szCs w:val="16"/>
              </w:rPr>
            </w:pPr>
            <w:r w:rsidRPr="00C52CEF">
              <w:rPr>
                <w:sz w:val="16"/>
                <w:szCs w:val="16"/>
              </w:rPr>
              <w:t>Activities of households as employers of domestic personnel</w:t>
            </w:r>
          </w:p>
        </w:tc>
        <w:tc>
          <w:tcPr>
            <w:tcW w:w="1041" w:type="dxa"/>
            <w:noWrap/>
            <w:vAlign w:val="center"/>
            <w:hideMark/>
          </w:tcPr>
          <w:p w14:paraId="5AD3C9C6" w14:textId="7C5465D1" w:rsidR="00A36476" w:rsidRPr="00A36476" w:rsidRDefault="00A36476" w:rsidP="00A36476">
            <w:pPr>
              <w:jc w:val="center"/>
              <w:rPr>
                <w:sz w:val="16"/>
                <w:szCs w:val="16"/>
              </w:rPr>
            </w:pPr>
            <w:r w:rsidRPr="00A36476">
              <w:rPr>
                <w:sz w:val="16"/>
                <w:szCs w:val="16"/>
              </w:rPr>
              <w:t>Y</w:t>
            </w:r>
          </w:p>
        </w:tc>
        <w:tc>
          <w:tcPr>
            <w:tcW w:w="1041" w:type="dxa"/>
            <w:noWrap/>
            <w:vAlign w:val="center"/>
            <w:hideMark/>
          </w:tcPr>
          <w:p w14:paraId="09F098C9" w14:textId="77777777" w:rsidR="00A36476" w:rsidRPr="00A36476" w:rsidRDefault="00A36476" w:rsidP="00A36476">
            <w:pPr>
              <w:jc w:val="center"/>
              <w:rPr>
                <w:sz w:val="16"/>
                <w:szCs w:val="16"/>
              </w:rPr>
            </w:pPr>
          </w:p>
        </w:tc>
        <w:tc>
          <w:tcPr>
            <w:tcW w:w="1041" w:type="dxa"/>
            <w:noWrap/>
            <w:vAlign w:val="center"/>
            <w:hideMark/>
          </w:tcPr>
          <w:p w14:paraId="6E22010D" w14:textId="45A353CC" w:rsidR="00A36476" w:rsidRPr="00A36476" w:rsidRDefault="00A36476" w:rsidP="00A36476">
            <w:pPr>
              <w:jc w:val="right"/>
              <w:rPr>
                <w:sz w:val="16"/>
                <w:szCs w:val="16"/>
              </w:rPr>
            </w:pPr>
            <w:r w:rsidRPr="00A36476">
              <w:rPr>
                <w:sz w:val="16"/>
                <w:szCs w:val="16"/>
              </w:rPr>
              <w:t xml:space="preserve"> -   </w:t>
            </w:r>
          </w:p>
        </w:tc>
        <w:tc>
          <w:tcPr>
            <w:tcW w:w="1042" w:type="dxa"/>
            <w:vAlign w:val="center"/>
          </w:tcPr>
          <w:p w14:paraId="662F64BC" w14:textId="25D281DE" w:rsidR="00A36476" w:rsidRPr="00A36476" w:rsidRDefault="00A36476" w:rsidP="00A36476">
            <w:pPr>
              <w:jc w:val="right"/>
              <w:rPr>
                <w:sz w:val="16"/>
                <w:szCs w:val="16"/>
              </w:rPr>
            </w:pPr>
            <w:r w:rsidRPr="00A36476">
              <w:rPr>
                <w:sz w:val="16"/>
                <w:szCs w:val="16"/>
              </w:rPr>
              <w:t xml:space="preserve"> -   </w:t>
            </w:r>
          </w:p>
        </w:tc>
        <w:tc>
          <w:tcPr>
            <w:tcW w:w="945" w:type="dxa"/>
            <w:noWrap/>
            <w:vAlign w:val="center"/>
            <w:hideMark/>
          </w:tcPr>
          <w:p w14:paraId="10282E89" w14:textId="77777777" w:rsidR="00A36476" w:rsidRPr="00C52CEF" w:rsidRDefault="00A36476" w:rsidP="00A36476">
            <w:pPr>
              <w:jc w:val="right"/>
              <w:rPr>
                <w:sz w:val="16"/>
                <w:szCs w:val="16"/>
              </w:rPr>
            </w:pPr>
            <w:r w:rsidRPr="00C52CEF">
              <w:rPr>
                <w:sz w:val="16"/>
                <w:szCs w:val="16"/>
              </w:rPr>
              <w:t>-</w:t>
            </w:r>
          </w:p>
        </w:tc>
        <w:tc>
          <w:tcPr>
            <w:tcW w:w="945" w:type="dxa"/>
            <w:noWrap/>
            <w:vAlign w:val="center"/>
            <w:hideMark/>
          </w:tcPr>
          <w:p w14:paraId="708DF8E3" w14:textId="77777777" w:rsidR="00A36476" w:rsidRPr="00C52CEF" w:rsidRDefault="00A36476" w:rsidP="00A36476">
            <w:pPr>
              <w:jc w:val="right"/>
              <w:rPr>
                <w:sz w:val="16"/>
                <w:szCs w:val="16"/>
              </w:rPr>
            </w:pPr>
            <w:r w:rsidRPr="00C52CEF">
              <w:rPr>
                <w:sz w:val="16"/>
                <w:szCs w:val="16"/>
              </w:rPr>
              <w:t>-</w:t>
            </w:r>
          </w:p>
        </w:tc>
        <w:tc>
          <w:tcPr>
            <w:tcW w:w="945" w:type="dxa"/>
            <w:noWrap/>
            <w:vAlign w:val="center"/>
            <w:hideMark/>
          </w:tcPr>
          <w:p w14:paraId="1192025F" w14:textId="77777777" w:rsidR="00A36476" w:rsidRPr="00C52CEF" w:rsidRDefault="00A36476" w:rsidP="00A36476">
            <w:pPr>
              <w:jc w:val="right"/>
              <w:rPr>
                <w:i/>
                <w:iCs/>
                <w:sz w:val="16"/>
                <w:szCs w:val="16"/>
              </w:rPr>
            </w:pPr>
            <w:r w:rsidRPr="00C52CEF">
              <w:rPr>
                <w:i/>
                <w:iCs/>
                <w:sz w:val="16"/>
                <w:szCs w:val="16"/>
              </w:rPr>
              <w:t>0.00</w:t>
            </w:r>
          </w:p>
        </w:tc>
        <w:tc>
          <w:tcPr>
            <w:tcW w:w="2343" w:type="dxa"/>
            <w:noWrap/>
            <w:hideMark/>
          </w:tcPr>
          <w:p w14:paraId="2971AB30" w14:textId="77777777" w:rsidR="00A36476" w:rsidRPr="00C52CEF" w:rsidRDefault="00A36476" w:rsidP="00A36476">
            <w:pPr>
              <w:rPr>
                <w:sz w:val="16"/>
                <w:szCs w:val="16"/>
              </w:rPr>
            </w:pPr>
            <w:r w:rsidRPr="00C52CEF">
              <w:rPr>
                <w:sz w:val="16"/>
                <w:szCs w:val="16"/>
              </w:rPr>
              <w:t>Missing required industry data for regression input variables</w:t>
            </w:r>
          </w:p>
        </w:tc>
      </w:tr>
      <w:tr w:rsidR="00A36476" w:rsidRPr="00C52CEF" w14:paraId="1EE2ED02" w14:textId="77777777" w:rsidTr="00A36476">
        <w:trPr>
          <w:trHeight w:val="204"/>
        </w:trPr>
        <w:tc>
          <w:tcPr>
            <w:tcW w:w="775" w:type="dxa"/>
            <w:noWrap/>
            <w:vAlign w:val="center"/>
            <w:hideMark/>
          </w:tcPr>
          <w:p w14:paraId="73BC6BC4" w14:textId="77777777" w:rsidR="00A36476" w:rsidRPr="00C52CEF" w:rsidRDefault="00A36476" w:rsidP="00A36476">
            <w:pPr>
              <w:rPr>
                <w:sz w:val="16"/>
                <w:szCs w:val="16"/>
              </w:rPr>
            </w:pPr>
            <w:r w:rsidRPr="00C52CEF">
              <w:rPr>
                <w:sz w:val="16"/>
                <w:szCs w:val="16"/>
              </w:rPr>
              <w:t>T</w:t>
            </w:r>
          </w:p>
        </w:tc>
        <w:tc>
          <w:tcPr>
            <w:tcW w:w="804" w:type="dxa"/>
            <w:noWrap/>
            <w:vAlign w:val="center"/>
            <w:hideMark/>
          </w:tcPr>
          <w:p w14:paraId="1E7F38CA" w14:textId="77777777" w:rsidR="00A36476" w:rsidRPr="00C52CEF" w:rsidRDefault="00A36476" w:rsidP="00A36476">
            <w:pPr>
              <w:rPr>
                <w:sz w:val="16"/>
                <w:szCs w:val="16"/>
              </w:rPr>
            </w:pPr>
            <w:r w:rsidRPr="00C52CEF">
              <w:rPr>
                <w:sz w:val="16"/>
                <w:szCs w:val="16"/>
              </w:rPr>
              <w:t>98</w:t>
            </w:r>
          </w:p>
        </w:tc>
        <w:tc>
          <w:tcPr>
            <w:tcW w:w="4037" w:type="dxa"/>
            <w:noWrap/>
            <w:vAlign w:val="center"/>
            <w:hideMark/>
          </w:tcPr>
          <w:p w14:paraId="11B25728" w14:textId="77777777" w:rsidR="00A36476" w:rsidRPr="00C52CEF" w:rsidRDefault="00A36476" w:rsidP="00A36476">
            <w:pPr>
              <w:rPr>
                <w:sz w:val="16"/>
                <w:szCs w:val="16"/>
              </w:rPr>
            </w:pPr>
            <w:r w:rsidRPr="00C52CEF">
              <w:rPr>
                <w:sz w:val="16"/>
                <w:szCs w:val="16"/>
              </w:rPr>
              <w:t>Undifferentiated goods- and services-producing activities of private households for own use</w:t>
            </w:r>
          </w:p>
        </w:tc>
        <w:tc>
          <w:tcPr>
            <w:tcW w:w="1041" w:type="dxa"/>
            <w:noWrap/>
            <w:vAlign w:val="center"/>
            <w:hideMark/>
          </w:tcPr>
          <w:p w14:paraId="01C64EBC" w14:textId="5742AE1D" w:rsidR="00A36476" w:rsidRPr="00A36476" w:rsidRDefault="00A36476" w:rsidP="00A36476">
            <w:pPr>
              <w:jc w:val="center"/>
              <w:rPr>
                <w:sz w:val="16"/>
                <w:szCs w:val="16"/>
              </w:rPr>
            </w:pPr>
            <w:r w:rsidRPr="00A36476">
              <w:rPr>
                <w:sz w:val="16"/>
                <w:szCs w:val="16"/>
              </w:rPr>
              <w:t>Y</w:t>
            </w:r>
          </w:p>
        </w:tc>
        <w:tc>
          <w:tcPr>
            <w:tcW w:w="1041" w:type="dxa"/>
            <w:noWrap/>
            <w:vAlign w:val="center"/>
            <w:hideMark/>
          </w:tcPr>
          <w:p w14:paraId="2FC7346D" w14:textId="77777777" w:rsidR="00A36476" w:rsidRPr="00A36476" w:rsidRDefault="00A36476" w:rsidP="00A36476">
            <w:pPr>
              <w:jc w:val="center"/>
              <w:rPr>
                <w:sz w:val="16"/>
                <w:szCs w:val="16"/>
              </w:rPr>
            </w:pPr>
          </w:p>
        </w:tc>
        <w:tc>
          <w:tcPr>
            <w:tcW w:w="1041" w:type="dxa"/>
            <w:noWrap/>
            <w:vAlign w:val="center"/>
            <w:hideMark/>
          </w:tcPr>
          <w:p w14:paraId="083300EF" w14:textId="2A3E0599" w:rsidR="00A36476" w:rsidRPr="00A36476" w:rsidRDefault="00A36476" w:rsidP="00A36476">
            <w:pPr>
              <w:jc w:val="right"/>
              <w:rPr>
                <w:sz w:val="16"/>
                <w:szCs w:val="16"/>
              </w:rPr>
            </w:pPr>
            <w:r w:rsidRPr="00A36476">
              <w:rPr>
                <w:sz w:val="16"/>
                <w:szCs w:val="16"/>
              </w:rPr>
              <w:t xml:space="preserve"> -   </w:t>
            </w:r>
          </w:p>
        </w:tc>
        <w:tc>
          <w:tcPr>
            <w:tcW w:w="1042" w:type="dxa"/>
            <w:vAlign w:val="center"/>
          </w:tcPr>
          <w:p w14:paraId="64D83785" w14:textId="2869841E" w:rsidR="00A36476" w:rsidRPr="00A36476" w:rsidRDefault="00A36476" w:rsidP="00A36476">
            <w:pPr>
              <w:jc w:val="right"/>
              <w:rPr>
                <w:sz w:val="16"/>
                <w:szCs w:val="16"/>
              </w:rPr>
            </w:pPr>
            <w:r w:rsidRPr="00A36476">
              <w:rPr>
                <w:sz w:val="16"/>
                <w:szCs w:val="16"/>
              </w:rPr>
              <w:t xml:space="preserve"> -   </w:t>
            </w:r>
          </w:p>
        </w:tc>
        <w:tc>
          <w:tcPr>
            <w:tcW w:w="945" w:type="dxa"/>
            <w:noWrap/>
            <w:vAlign w:val="center"/>
            <w:hideMark/>
          </w:tcPr>
          <w:p w14:paraId="3B7BB723" w14:textId="77777777" w:rsidR="00A36476" w:rsidRPr="00C52CEF" w:rsidRDefault="00A36476" w:rsidP="00A36476">
            <w:pPr>
              <w:jc w:val="right"/>
              <w:rPr>
                <w:sz w:val="16"/>
                <w:szCs w:val="16"/>
              </w:rPr>
            </w:pPr>
            <w:r w:rsidRPr="00C52CEF">
              <w:rPr>
                <w:sz w:val="16"/>
                <w:szCs w:val="16"/>
              </w:rPr>
              <w:t>5</w:t>
            </w:r>
          </w:p>
        </w:tc>
        <w:tc>
          <w:tcPr>
            <w:tcW w:w="945" w:type="dxa"/>
            <w:noWrap/>
            <w:vAlign w:val="center"/>
            <w:hideMark/>
          </w:tcPr>
          <w:p w14:paraId="142D9F3F" w14:textId="77777777" w:rsidR="00A36476" w:rsidRPr="00C52CEF" w:rsidRDefault="00A36476" w:rsidP="00A36476">
            <w:pPr>
              <w:jc w:val="right"/>
              <w:rPr>
                <w:sz w:val="16"/>
                <w:szCs w:val="16"/>
              </w:rPr>
            </w:pPr>
            <w:r w:rsidRPr="00C52CEF">
              <w:rPr>
                <w:sz w:val="16"/>
                <w:szCs w:val="16"/>
              </w:rPr>
              <w:t>5</w:t>
            </w:r>
          </w:p>
        </w:tc>
        <w:tc>
          <w:tcPr>
            <w:tcW w:w="945" w:type="dxa"/>
            <w:noWrap/>
            <w:vAlign w:val="center"/>
            <w:hideMark/>
          </w:tcPr>
          <w:p w14:paraId="3542EC15" w14:textId="77777777" w:rsidR="00A36476" w:rsidRPr="00C52CEF" w:rsidRDefault="00A36476" w:rsidP="00A36476">
            <w:pPr>
              <w:jc w:val="right"/>
              <w:rPr>
                <w:i/>
                <w:iCs/>
                <w:sz w:val="16"/>
                <w:szCs w:val="16"/>
              </w:rPr>
            </w:pPr>
            <w:r w:rsidRPr="00C52CEF">
              <w:rPr>
                <w:i/>
                <w:iCs/>
                <w:sz w:val="16"/>
                <w:szCs w:val="16"/>
              </w:rPr>
              <w:t>100.00</w:t>
            </w:r>
          </w:p>
        </w:tc>
        <w:tc>
          <w:tcPr>
            <w:tcW w:w="2343" w:type="dxa"/>
            <w:noWrap/>
            <w:hideMark/>
          </w:tcPr>
          <w:p w14:paraId="6367C44F" w14:textId="77777777" w:rsidR="00A36476" w:rsidRPr="00C52CEF" w:rsidRDefault="00A36476" w:rsidP="00A36476">
            <w:pPr>
              <w:rPr>
                <w:sz w:val="16"/>
                <w:szCs w:val="16"/>
              </w:rPr>
            </w:pPr>
            <w:r w:rsidRPr="00C52CEF">
              <w:rPr>
                <w:sz w:val="16"/>
                <w:szCs w:val="16"/>
              </w:rPr>
              <w:t>Missing required industry data for regression input variables</w:t>
            </w:r>
          </w:p>
        </w:tc>
      </w:tr>
      <w:tr w:rsidR="00A36476" w:rsidRPr="00C52CEF" w14:paraId="11498752" w14:textId="77777777" w:rsidTr="00A36476">
        <w:trPr>
          <w:trHeight w:val="204"/>
        </w:trPr>
        <w:tc>
          <w:tcPr>
            <w:tcW w:w="775" w:type="dxa"/>
            <w:noWrap/>
            <w:vAlign w:val="center"/>
            <w:hideMark/>
          </w:tcPr>
          <w:p w14:paraId="02AB2532" w14:textId="77777777" w:rsidR="00A36476" w:rsidRPr="00C52CEF" w:rsidRDefault="00A36476" w:rsidP="00A36476">
            <w:pPr>
              <w:rPr>
                <w:sz w:val="16"/>
                <w:szCs w:val="16"/>
              </w:rPr>
            </w:pPr>
            <w:r w:rsidRPr="00C52CEF">
              <w:rPr>
                <w:sz w:val="16"/>
                <w:szCs w:val="16"/>
              </w:rPr>
              <w:t>U</w:t>
            </w:r>
          </w:p>
        </w:tc>
        <w:tc>
          <w:tcPr>
            <w:tcW w:w="804" w:type="dxa"/>
            <w:noWrap/>
            <w:vAlign w:val="center"/>
            <w:hideMark/>
          </w:tcPr>
          <w:p w14:paraId="7ABE9CDE" w14:textId="77777777" w:rsidR="00A36476" w:rsidRPr="00C52CEF" w:rsidRDefault="00A36476" w:rsidP="00A36476">
            <w:pPr>
              <w:rPr>
                <w:sz w:val="16"/>
                <w:szCs w:val="16"/>
              </w:rPr>
            </w:pPr>
            <w:r w:rsidRPr="00C52CEF">
              <w:rPr>
                <w:sz w:val="16"/>
                <w:szCs w:val="16"/>
              </w:rPr>
              <w:t>99</w:t>
            </w:r>
          </w:p>
        </w:tc>
        <w:tc>
          <w:tcPr>
            <w:tcW w:w="4037" w:type="dxa"/>
            <w:noWrap/>
            <w:vAlign w:val="center"/>
            <w:hideMark/>
          </w:tcPr>
          <w:p w14:paraId="7D94E935" w14:textId="77777777" w:rsidR="00A36476" w:rsidRPr="00C52CEF" w:rsidRDefault="00A36476" w:rsidP="00A36476">
            <w:pPr>
              <w:rPr>
                <w:sz w:val="16"/>
                <w:szCs w:val="16"/>
              </w:rPr>
            </w:pPr>
            <w:r w:rsidRPr="00C52CEF">
              <w:rPr>
                <w:sz w:val="16"/>
                <w:szCs w:val="16"/>
              </w:rPr>
              <w:t>Activities of extraterritorial organisations and bodies</w:t>
            </w:r>
          </w:p>
        </w:tc>
        <w:tc>
          <w:tcPr>
            <w:tcW w:w="1041" w:type="dxa"/>
            <w:noWrap/>
            <w:vAlign w:val="center"/>
            <w:hideMark/>
          </w:tcPr>
          <w:p w14:paraId="54C3910F" w14:textId="10DB76EB" w:rsidR="00A36476" w:rsidRPr="00A36476" w:rsidRDefault="00A36476" w:rsidP="00A36476">
            <w:pPr>
              <w:jc w:val="center"/>
              <w:rPr>
                <w:sz w:val="16"/>
                <w:szCs w:val="16"/>
              </w:rPr>
            </w:pPr>
            <w:r w:rsidRPr="00A36476">
              <w:rPr>
                <w:sz w:val="16"/>
                <w:szCs w:val="16"/>
              </w:rPr>
              <w:t>Y</w:t>
            </w:r>
          </w:p>
        </w:tc>
        <w:tc>
          <w:tcPr>
            <w:tcW w:w="1041" w:type="dxa"/>
            <w:noWrap/>
            <w:vAlign w:val="center"/>
            <w:hideMark/>
          </w:tcPr>
          <w:p w14:paraId="6DA0E18F" w14:textId="77777777" w:rsidR="00A36476" w:rsidRPr="00A36476" w:rsidRDefault="00A36476" w:rsidP="00A36476">
            <w:pPr>
              <w:jc w:val="center"/>
              <w:rPr>
                <w:sz w:val="16"/>
                <w:szCs w:val="16"/>
              </w:rPr>
            </w:pPr>
          </w:p>
        </w:tc>
        <w:tc>
          <w:tcPr>
            <w:tcW w:w="1041" w:type="dxa"/>
            <w:noWrap/>
            <w:vAlign w:val="center"/>
            <w:hideMark/>
          </w:tcPr>
          <w:p w14:paraId="4FFA277B" w14:textId="1E4EDD4E" w:rsidR="00A36476" w:rsidRPr="00A36476" w:rsidRDefault="00A36476" w:rsidP="00A36476">
            <w:pPr>
              <w:jc w:val="right"/>
              <w:rPr>
                <w:sz w:val="16"/>
                <w:szCs w:val="16"/>
              </w:rPr>
            </w:pPr>
            <w:r w:rsidRPr="00A36476">
              <w:rPr>
                <w:sz w:val="16"/>
                <w:szCs w:val="16"/>
              </w:rPr>
              <w:t xml:space="preserve"> -   </w:t>
            </w:r>
          </w:p>
        </w:tc>
        <w:tc>
          <w:tcPr>
            <w:tcW w:w="1042" w:type="dxa"/>
            <w:vAlign w:val="center"/>
          </w:tcPr>
          <w:p w14:paraId="3095A751" w14:textId="528CAEE9" w:rsidR="00A36476" w:rsidRPr="00A36476" w:rsidRDefault="00A36476" w:rsidP="00A36476">
            <w:pPr>
              <w:jc w:val="right"/>
              <w:rPr>
                <w:sz w:val="16"/>
                <w:szCs w:val="16"/>
              </w:rPr>
            </w:pPr>
            <w:r w:rsidRPr="00A36476">
              <w:rPr>
                <w:sz w:val="16"/>
                <w:szCs w:val="16"/>
              </w:rPr>
              <w:t xml:space="preserve"> -   </w:t>
            </w:r>
          </w:p>
        </w:tc>
        <w:tc>
          <w:tcPr>
            <w:tcW w:w="945" w:type="dxa"/>
            <w:noWrap/>
            <w:vAlign w:val="center"/>
            <w:hideMark/>
          </w:tcPr>
          <w:p w14:paraId="1B50316E" w14:textId="77777777" w:rsidR="00A36476" w:rsidRPr="00C52CEF" w:rsidRDefault="00A36476" w:rsidP="00A36476">
            <w:pPr>
              <w:jc w:val="right"/>
              <w:rPr>
                <w:sz w:val="16"/>
                <w:szCs w:val="16"/>
              </w:rPr>
            </w:pPr>
            <w:r w:rsidRPr="00C52CEF">
              <w:rPr>
                <w:sz w:val="16"/>
                <w:szCs w:val="16"/>
              </w:rPr>
              <w:t>-</w:t>
            </w:r>
          </w:p>
        </w:tc>
        <w:tc>
          <w:tcPr>
            <w:tcW w:w="945" w:type="dxa"/>
            <w:noWrap/>
            <w:vAlign w:val="center"/>
            <w:hideMark/>
          </w:tcPr>
          <w:p w14:paraId="6E850174" w14:textId="77777777" w:rsidR="00A36476" w:rsidRPr="00C52CEF" w:rsidRDefault="00A36476" w:rsidP="00A36476">
            <w:pPr>
              <w:jc w:val="right"/>
              <w:rPr>
                <w:sz w:val="16"/>
                <w:szCs w:val="16"/>
              </w:rPr>
            </w:pPr>
            <w:r w:rsidRPr="00C52CEF">
              <w:rPr>
                <w:sz w:val="16"/>
                <w:szCs w:val="16"/>
              </w:rPr>
              <w:t>-</w:t>
            </w:r>
          </w:p>
        </w:tc>
        <w:tc>
          <w:tcPr>
            <w:tcW w:w="945" w:type="dxa"/>
            <w:noWrap/>
            <w:vAlign w:val="center"/>
            <w:hideMark/>
          </w:tcPr>
          <w:p w14:paraId="7F95BDB1" w14:textId="77777777" w:rsidR="00A36476" w:rsidRPr="00C52CEF" w:rsidRDefault="00A36476" w:rsidP="00A36476">
            <w:pPr>
              <w:jc w:val="right"/>
              <w:rPr>
                <w:i/>
                <w:iCs/>
                <w:sz w:val="16"/>
                <w:szCs w:val="16"/>
              </w:rPr>
            </w:pPr>
            <w:r w:rsidRPr="00C52CEF">
              <w:rPr>
                <w:i/>
                <w:iCs/>
                <w:sz w:val="16"/>
                <w:szCs w:val="16"/>
              </w:rPr>
              <w:t>0.00</w:t>
            </w:r>
          </w:p>
        </w:tc>
        <w:tc>
          <w:tcPr>
            <w:tcW w:w="2343" w:type="dxa"/>
            <w:noWrap/>
            <w:hideMark/>
          </w:tcPr>
          <w:p w14:paraId="2E9B2790" w14:textId="77777777" w:rsidR="00A36476" w:rsidRPr="00C52CEF" w:rsidRDefault="00A36476" w:rsidP="00A36476">
            <w:pPr>
              <w:rPr>
                <w:sz w:val="16"/>
                <w:szCs w:val="16"/>
              </w:rPr>
            </w:pPr>
            <w:r w:rsidRPr="00C52CEF">
              <w:rPr>
                <w:sz w:val="16"/>
                <w:szCs w:val="16"/>
              </w:rPr>
              <w:t>Missing required industry data for regression input variables</w:t>
            </w:r>
          </w:p>
        </w:tc>
      </w:tr>
      <w:tr w:rsidR="00A36476" w:rsidRPr="00C52CEF" w14:paraId="5FBF1945" w14:textId="77777777" w:rsidTr="00A36476">
        <w:trPr>
          <w:trHeight w:val="204"/>
        </w:trPr>
        <w:tc>
          <w:tcPr>
            <w:tcW w:w="775" w:type="dxa"/>
            <w:tcBorders>
              <w:bottom w:val="single" w:sz="4" w:space="0" w:color="auto"/>
            </w:tcBorders>
            <w:noWrap/>
            <w:hideMark/>
          </w:tcPr>
          <w:p w14:paraId="4CD91D9E" w14:textId="77777777" w:rsidR="00A36476" w:rsidRPr="00C52CEF" w:rsidRDefault="00A36476" w:rsidP="00A36476">
            <w:pPr>
              <w:rPr>
                <w:sz w:val="16"/>
                <w:szCs w:val="16"/>
              </w:rPr>
            </w:pPr>
          </w:p>
        </w:tc>
        <w:tc>
          <w:tcPr>
            <w:tcW w:w="804" w:type="dxa"/>
            <w:tcBorders>
              <w:bottom w:val="single" w:sz="4" w:space="0" w:color="auto"/>
            </w:tcBorders>
            <w:noWrap/>
            <w:hideMark/>
          </w:tcPr>
          <w:p w14:paraId="40522584" w14:textId="77777777" w:rsidR="00A36476" w:rsidRPr="00C52CEF" w:rsidRDefault="00A36476" w:rsidP="00A36476">
            <w:pPr>
              <w:rPr>
                <w:sz w:val="16"/>
                <w:szCs w:val="16"/>
              </w:rPr>
            </w:pPr>
          </w:p>
        </w:tc>
        <w:tc>
          <w:tcPr>
            <w:tcW w:w="4037" w:type="dxa"/>
            <w:tcBorders>
              <w:bottom w:val="single" w:sz="4" w:space="0" w:color="auto"/>
            </w:tcBorders>
            <w:noWrap/>
            <w:hideMark/>
          </w:tcPr>
          <w:p w14:paraId="2A76211B" w14:textId="77777777" w:rsidR="00A36476" w:rsidRPr="00C52CEF" w:rsidRDefault="00A36476" w:rsidP="00A36476">
            <w:pPr>
              <w:rPr>
                <w:sz w:val="16"/>
                <w:szCs w:val="16"/>
              </w:rPr>
            </w:pPr>
          </w:p>
        </w:tc>
        <w:tc>
          <w:tcPr>
            <w:tcW w:w="1041" w:type="dxa"/>
            <w:tcBorders>
              <w:bottom w:val="single" w:sz="4" w:space="0" w:color="auto"/>
            </w:tcBorders>
            <w:noWrap/>
            <w:hideMark/>
          </w:tcPr>
          <w:p w14:paraId="10E0CEB8" w14:textId="77777777" w:rsidR="00A36476" w:rsidRPr="00C52CEF" w:rsidRDefault="00A36476" w:rsidP="00A36476">
            <w:pPr>
              <w:rPr>
                <w:sz w:val="16"/>
                <w:szCs w:val="16"/>
              </w:rPr>
            </w:pPr>
          </w:p>
        </w:tc>
        <w:tc>
          <w:tcPr>
            <w:tcW w:w="1041" w:type="dxa"/>
            <w:tcBorders>
              <w:bottom w:val="single" w:sz="4" w:space="0" w:color="auto"/>
            </w:tcBorders>
            <w:noWrap/>
            <w:hideMark/>
          </w:tcPr>
          <w:p w14:paraId="1B672E61" w14:textId="77777777" w:rsidR="00A36476" w:rsidRPr="00C52CEF" w:rsidRDefault="00A36476" w:rsidP="00A36476">
            <w:pPr>
              <w:rPr>
                <w:sz w:val="16"/>
                <w:szCs w:val="16"/>
              </w:rPr>
            </w:pPr>
          </w:p>
        </w:tc>
        <w:tc>
          <w:tcPr>
            <w:tcW w:w="1041" w:type="dxa"/>
            <w:tcBorders>
              <w:bottom w:val="single" w:sz="4" w:space="0" w:color="auto"/>
            </w:tcBorders>
            <w:noWrap/>
            <w:vAlign w:val="center"/>
            <w:hideMark/>
          </w:tcPr>
          <w:p w14:paraId="606B084B" w14:textId="7A1EF59C" w:rsidR="00A36476" w:rsidRPr="00A36476" w:rsidRDefault="00A36476" w:rsidP="00A36476">
            <w:pPr>
              <w:jc w:val="right"/>
              <w:rPr>
                <w:sz w:val="16"/>
                <w:szCs w:val="16"/>
              </w:rPr>
            </w:pPr>
            <w:r w:rsidRPr="00A36476">
              <w:rPr>
                <w:sz w:val="16"/>
                <w:szCs w:val="16"/>
              </w:rPr>
              <w:t xml:space="preserve"> -   </w:t>
            </w:r>
          </w:p>
        </w:tc>
        <w:tc>
          <w:tcPr>
            <w:tcW w:w="1042" w:type="dxa"/>
            <w:tcBorders>
              <w:bottom w:val="single" w:sz="4" w:space="0" w:color="auto"/>
            </w:tcBorders>
            <w:vAlign w:val="center"/>
          </w:tcPr>
          <w:p w14:paraId="63110F8C" w14:textId="10C16121" w:rsidR="00A36476" w:rsidRPr="00A36476" w:rsidRDefault="00A36476" w:rsidP="00A36476">
            <w:pPr>
              <w:jc w:val="right"/>
              <w:rPr>
                <w:sz w:val="16"/>
                <w:szCs w:val="16"/>
              </w:rPr>
            </w:pPr>
            <w:r w:rsidRPr="00A36476">
              <w:rPr>
                <w:sz w:val="16"/>
                <w:szCs w:val="16"/>
              </w:rPr>
              <w:t xml:space="preserve"> -   </w:t>
            </w:r>
          </w:p>
        </w:tc>
        <w:tc>
          <w:tcPr>
            <w:tcW w:w="945" w:type="dxa"/>
            <w:tcBorders>
              <w:bottom w:val="single" w:sz="4" w:space="0" w:color="auto"/>
            </w:tcBorders>
            <w:noWrap/>
            <w:vAlign w:val="center"/>
            <w:hideMark/>
          </w:tcPr>
          <w:p w14:paraId="1C922B93" w14:textId="77777777" w:rsidR="00A36476" w:rsidRPr="00C52CEF" w:rsidRDefault="00A36476" w:rsidP="00A36476">
            <w:pPr>
              <w:jc w:val="right"/>
              <w:rPr>
                <w:sz w:val="16"/>
                <w:szCs w:val="16"/>
              </w:rPr>
            </w:pPr>
          </w:p>
        </w:tc>
        <w:tc>
          <w:tcPr>
            <w:tcW w:w="945" w:type="dxa"/>
            <w:tcBorders>
              <w:bottom w:val="single" w:sz="4" w:space="0" w:color="auto"/>
            </w:tcBorders>
            <w:noWrap/>
            <w:vAlign w:val="center"/>
            <w:hideMark/>
          </w:tcPr>
          <w:p w14:paraId="2E9E615F" w14:textId="77777777" w:rsidR="00A36476" w:rsidRPr="00C52CEF" w:rsidRDefault="00A36476" w:rsidP="00A36476">
            <w:pPr>
              <w:jc w:val="right"/>
              <w:rPr>
                <w:sz w:val="16"/>
                <w:szCs w:val="16"/>
              </w:rPr>
            </w:pPr>
          </w:p>
        </w:tc>
        <w:tc>
          <w:tcPr>
            <w:tcW w:w="945" w:type="dxa"/>
            <w:tcBorders>
              <w:bottom w:val="single" w:sz="4" w:space="0" w:color="auto"/>
            </w:tcBorders>
            <w:noWrap/>
            <w:vAlign w:val="center"/>
            <w:hideMark/>
          </w:tcPr>
          <w:p w14:paraId="0D0A517B" w14:textId="77777777" w:rsidR="00A36476" w:rsidRPr="00C52CEF" w:rsidRDefault="00A36476" w:rsidP="00A36476">
            <w:pPr>
              <w:jc w:val="right"/>
              <w:rPr>
                <w:sz w:val="16"/>
                <w:szCs w:val="16"/>
              </w:rPr>
            </w:pPr>
          </w:p>
        </w:tc>
        <w:tc>
          <w:tcPr>
            <w:tcW w:w="2343" w:type="dxa"/>
            <w:tcBorders>
              <w:bottom w:val="single" w:sz="4" w:space="0" w:color="auto"/>
            </w:tcBorders>
            <w:noWrap/>
            <w:hideMark/>
          </w:tcPr>
          <w:p w14:paraId="5FE49899" w14:textId="77777777" w:rsidR="00A36476" w:rsidRPr="00C52CEF" w:rsidRDefault="00A36476" w:rsidP="00A36476">
            <w:pPr>
              <w:rPr>
                <w:sz w:val="16"/>
                <w:szCs w:val="16"/>
              </w:rPr>
            </w:pPr>
          </w:p>
        </w:tc>
      </w:tr>
      <w:tr w:rsidR="00A36476" w:rsidRPr="00C52CEF" w14:paraId="5AC4EF6B" w14:textId="77777777" w:rsidTr="00A36476">
        <w:trPr>
          <w:trHeight w:val="204"/>
        </w:trPr>
        <w:tc>
          <w:tcPr>
            <w:tcW w:w="5616" w:type="dxa"/>
            <w:gridSpan w:val="3"/>
            <w:tcBorders>
              <w:top w:val="single" w:sz="4" w:space="0" w:color="auto"/>
              <w:bottom w:val="single" w:sz="4" w:space="0" w:color="auto"/>
            </w:tcBorders>
            <w:noWrap/>
            <w:hideMark/>
          </w:tcPr>
          <w:p w14:paraId="4139574A" w14:textId="77777777" w:rsidR="00A36476" w:rsidRPr="00C52CEF" w:rsidRDefault="00A36476" w:rsidP="00A36476">
            <w:pPr>
              <w:rPr>
                <w:b/>
                <w:bCs/>
                <w:sz w:val="16"/>
                <w:szCs w:val="16"/>
              </w:rPr>
            </w:pPr>
            <w:r w:rsidRPr="00C52CEF">
              <w:rPr>
                <w:b/>
                <w:bCs/>
                <w:sz w:val="16"/>
                <w:szCs w:val="16"/>
              </w:rPr>
              <w:t>Included Firms</w:t>
            </w:r>
          </w:p>
        </w:tc>
        <w:tc>
          <w:tcPr>
            <w:tcW w:w="1041" w:type="dxa"/>
            <w:tcBorders>
              <w:top w:val="single" w:sz="4" w:space="0" w:color="auto"/>
              <w:bottom w:val="single" w:sz="4" w:space="0" w:color="auto"/>
            </w:tcBorders>
            <w:noWrap/>
            <w:vAlign w:val="center"/>
            <w:hideMark/>
          </w:tcPr>
          <w:p w14:paraId="4FD688F3" w14:textId="03E8D384" w:rsidR="00A36476" w:rsidRPr="00A36476" w:rsidRDefault="00A36476" w:rsidP="00A36476">
            <w:pPr>
              <w:jc w:val="right"/>
              <w:rPr>
                <w:b/>
                <w:bCs/>
                <w:sz w:val="16"/>
                <w:szCs w:val="16"/>
              </w:rPr>
            </w:pPr>
            <w:r w:rsidRPr="00A36476">
              <w:rPr>
                <w:b/>
                <w:bCs/>
                <w:sz w:val="16"/>
                <w:szCs w:val="16"/>
              </w:rPr>
              <w:t xml:space="preserve"> 2,085,365 </w:t>
            </w:r>
          </w:p>
        </w:tc>
        <w:tc>
          <w:tcPr>
            <w:tcW w:w="1041" w:type="dxa"/>
            <w:tcBorders>
              <w:top w:val="single" w:sz="4" w:space="0" w:color="auto"/>
              <w:bottom w:val="single" w:sz="4" w:space="0" w:color="auto"/>
            </w:tcBorders>
            <w:noWrap/>
            <w:vAlign w:val="center"/>
            <w:hideMark/>
          </w:tcPr>
          <w:p w14:paraId="7450AEA9" w14:textId="2856A371" w:rsidR="00A36476" w:rsidRPr="00A36476" w:rsidRDefault="00A36476" w:rsidP="00A36476">
            <w:pPr>
              <w:jc w:val="right"/>
              <w:rPr>
                <w:b/>
                <w:bCs/>
                <w:sz w:val="16"/>
                <w:szCs w:val="16"/>
              </w:rPr>
            </w:pPr>
            <w:r w:rsidRPr="00A36476">
              <w:rPr>
                <w:b/>
                <w:bCs/>
                <w:sz w:val="16"/>
                <w:szCs w:val="16"/>
              </w:rPr>
              <w:t xml:space="preserve"> 2,731,995 </w:t>
            </w:r>
          </w:p>
        </w:tc>
        <w:tc>
          <w:tcPr>
            <w:tcW w:w="1041" w:type="dxa"/>
            <w:tcBorders>
              <w:top w:val="single" w:sz="4" w:space="0" w:color="auto"/>
              <w:bottom w:val="single" w:sz="4" w:space="0" w:color="auto"/>
            </w:tcBorders>
            <w:noWrap/>
            <w:vAlign w:val="center"/>
            <w:hideMark/>
          </w:tcPr>
          <w:p w14:paraId="5649882C" w14:textId="1AC97C28" w:rsidR="00A36476" w:rsidRPr="00A36476" w:rsidRDefault="00A36476" w:rsidP="00A36476">
            <w:pPr>
              <w:jc w:val="right"/>
              <w:rPr>
                <w:b/>
                <w:bCs/>
                <w:sz w:val="16"/>
                <w:szCs w:val="16"/>
              </w:rPr>
            </w:pPr>
            <w:r w:rsidRPr="00A36476">
              <w:rPr>
                <w:b/>
                <w:bCs/>
                <w:sz w:val="16"/>
                <w:szCs w:val="16"/>
              </w:rPr>
              <w:t xml:space="preserve"> 246,991 </w:t>
            </w:r>
          </w:p>
        </w:tc>
        <w:tc>
          <w:tcPr>
            <w:tcW w:w="1042" w:type="dxa"/>
            <w:tcBorders>
              <w:top w:val="single" w:sz="4" w:space="0" w:color="auto"/>
              <w:bottom w:val="single" w:sz="4" w:space="0" w:color="auto"/>
            </w:tcBorders>
            <w:vAlign w:val="center"/>
          </w:tcPr>
          <w:p w14:paraId="0F051CD2" w14:textId="3EACCC2B" w:rsidR="00A36476" w:rsidRPr="00A36476" w:rsidRDefault="00A36476" w:rsidP="00A36476">
            <w:pPr>
              <w:jc w:val="right"/>
              <w:rPr>
                <w:b/>
                <w:bCs/>
                <w:sz w:val="16"/>
                <w:szCs w:val="16"/>
              </w:rPr>
            </w:pPr>
            <w:r w:rsidRPr="00A36476">
              <w:rPr>
                <w:b/>
                <w:bCs/>
                <w:sz w:val="16"/>
                <w:szCs w:val="16"/>
              </w:rPr>
              <w:t xml:space="preserve"> 167,169 </w:t>
            </w:r>
          </w:p>
        </w:tc>
        <w:tc>
          <w:tcPr>
            <w:tcW w:w="945" w:type="dxa"/>
            <w:tcBorders>
              <w:top w:val="single" w:sz="4" w:space="0" w:color="auto"/>
              <w:bottom w:val="single" w:sz="4" w:space="0" w:color="auto"/>
            </w:tcBorders>
            <w:noWrap/>
            <w:vAlign w:val="center"/>
            <w:hideMark/>
          </w:tcPr>
          <w:p w14:paraId="4F8D7FBC" w14:textId="2DC8D39C" w:rsidR="00A36476" w:rsidRPr="00C52CEF" w:rsidRDefault="00A36476" w:rsidP="00A36476">
            <w:pPr>
              <w:jc w:val="right"/>
              <w:rPr>
                <w:b/>
                <w:bCs/>
                <w:sz w:val="16"/>
                <w:szCs w:val="16"/>
              </w:rPr>
            </w:pPr>
            <w:r w:rsidRPr="00C52CEF">
              <w:rPr>
                <w:b/>
                <w:bCs/>
                <w:sz w:val="16"/>
                <w:szCs w:val="16"/>
              </w:rPr>
              <w:t xml:space="preserve">2,765,145 </w:t>
            </w:r>
          </w:p>
        </w:tc>
        <w:tc>
          <w:tcPr>
            <w:tcW w:w="945" w:type="dxa"/>
            <w:tcBorders>
              <w:top w:val="single" w:sz="4" w:space="0" w:color="auto"/>
              <w:bottom w:val="single" w:sz="4" w:space="0" w:color="auto"/>
            </w:tcBorders>
            <w:noWrap/>
            <w:vAlign w:val="center"/>
            <w:hideMark/>
          </w:tcPr>
          <w:p w14:paraId="026A379A" w14:textId="0C6AD154" w:rsidR="00A36476" w:rsidRPr="00C52CEF" w:rsidRDefault="00A36476" w:rsidP="00A36476">
            <w:pPr>
              <w:jc w:val="right"/>
              <w:rPr>
                <w:b/>
                <w:bCs/>
                <w:sz w:val="16"/>
                <w:szCs w:val="16"/>
              </w:rPr>
            </w:pPr>
            <w:r w:rsidRPr="00C52CEF">
              <w:rPr>
                <w:b/>
                <w:bCs/>
                <w:sz w:val="16"/>
                <w:szCs w:val="16"/>
              </w:rPr>
              <w:t xml:space="preserve">2,754,605 </w:t>
            </w:r>
          </w:p>
        </w:tc>
        <w:tc>
          <w:tcPr>
            <w:tcW w:w="945" w:type="dxa"/>
            <w:tcBorders>
              <w:top w:val="single" w:sz="4" w:space="0" w:color="auto"/>
              <w:bottom w:val="single" w:sz="4" w:space="0" w:color="auto"/>
            </w:tcBorders>
            <w:noWrap/>
            <w:vAlign w:val="center"/>
            <w:hideMark/>
          </w:tcPr>
          <w:p w14:paraId="3FE3BC6D" w14:textId="77777777" w:rsidR="00A36476" w:rsidRPr="00C52CEF" w:rsidRDefault="00A36476" w:rsidP="00A36476">
            <w:pPr>
              <w:jc w:val="right"/>
              <w:rPr>
                <w:b/>
                <w:bCs/>
                <w:sz w:val="16"/>
                <w:szCs w:val="16"/>
              </w:rPr>
            </w:pPr>
          </w:p>
        </w:tc>
        <w:tc>
          <w:tcPr>
            <w:tcW w:w="2343" w:type="dxa"/>
            <w:tcBorders>
              <w:top w:val="single" w:sz="4" w:space="0" w:color="auto"/>
              <w:bottom w:val="single" w:sz="4" w:space="0" w:color="auto"/>
            </w:tcBorders>
            <w:noWrap/>
            <w:hideMark/>
          </w:tcPr>
          <w:p w14:paraId="1EC08542" w14:textId="77777777" w:rsidR="00A36476" w:rsidRPr="00C52CEF" w:rsidRDefault="00A36476" w:rsidP="00A36476">
            <w:pPr>
              <w:rPr>
                <w:sz w:val="16"/>
                <w:szCs w:val="16"/>
              </w:rPr>
            </w:pPr>
          </w:p>
        </w:tc>
      </w:tr>
      <w:tr w:rsidR="00A36476" w:rsidRPr="00C52CEF" w14:paraId="051BE2D4" w14:textId="77777777" w:rsidTr="00F82C55">
        <w:trPr>
          <w:trHeight w:val="204"/>
        </w:trPr>
        <w:tc>
          <w:tcPr>
            <w:tcW w:w="5616" w:type="dxa"/>
            <w:gridSpan w:val="3"/>
            <w:tcBorders>
              <w:top w:val="single" w:sz="4" w:space="0" w:color="auto"/>
            </w:tcBorders>
            <w:noWrap/>
            <w:hideMark/>
          </w:tcPr>
          <w:p w14:paraId="5021CFC9" w14:textId="77777777" w:rsidR="00A36476" w:rsidRPr="00C52CEF" w:rsidRDefault="00A36476" w:rsidP="00A36476">
            <w:pPr>
              <w:rPr>
                <w:b/>
                <w:bCs/>
                <w:i/>
                <w:iCs/>
                <w:sz w:val="16"/>
                <w:szCs w:val="16"/>
              </w:rPr>
            </w:pPr>
            <w:r w:rsidRPr="00C52CEF">
              <w:rPr>
                <w:b/>
                <w:bCs/>
                <w:i/>
                <w:iCs/>
                <w:sz w:val="16"/>
                <w:szCs w:val="16"/>
              </w:rPr>
              <w:t>Number of SIC Codes</w:t>
            </w:r>
          </w:p>
        </w:tc>
        <w:tc>
          <w:tcPr>
            <w:tcW w:w="1041" w:type="dxa"/>
            <w:tcBorders>
              <w:top w:val="single" w:sz="4" w:space="0" w:color="auto"/>
            </w:tcBorders>
            <w:noWrap/>
            <w:hideMark/>
          </w:tcPr>
          <w:p w14:paraId="3C2D2BC9" w14:textId="61525A0E" w:rsidR="00A36476" w:rsidRPr="00A36476" w:rsidRDefault="00A36476" w:rsidP="00A36476">
            <w:pPr>
              <w:jc w:val="right"/>
              <w:rPr>
                <w:b/>
                <w:bCs/>
                <w:i/>
                <w:iCs/>
                <w:sz w:val="16"/>
                <w:szCs w:val="16"/>
              </w:rPr>
            </w:pPr>
            <w:r w:rsidRPr="00A36476">
              <w:rPr>
                <w:b/>
                <w:bCs/>
                <w:sz w:val="16"/>
                <w:szCs w:val="16"/>
              </w:rPr>
              <w:t>22</w:t>
            </w:r>
          </w:p>
        </w:tc>
        <w:tc>
          <w:tcPr>
            <w:tcW w:w="1041" w:type="dxa"/>
            <w:tcBorders>
              <w:top w:val="single" w:sz="4" w:space="0" w:color="auto"/>
            </w:tcBorders>
            <w:noWrap/>
            <w:hideMark/>
          </w:tcPr>
          <w:p w14:paraId="2BF588B9" w14:textId="03DE6730" w:rsidR="00A36476" w:rsidRPr="00A36476" w:rsidRDefault="00A36476" w:rsidP="00A36476">
            <w:pPr>
              <w:jc w:val="right"/>
              <w:rPr>
                <w:b/>
                <w:bCs/>
                <w:i/>
                <w:iCs/>
                <w:sz w:val="16"/>
                <w:szCs w:val="16"/>
              </w:rPr>
            </w:pPr>
            <w:r w:rsidRPr="00A36476">
              <w:rPr>
                <w:b/>
                <w:bCs/>
                <w:sz w:val="16"/>
                <w:szCs w:val="16"/>
              </w:rPr>
              <w:t>7</w:t>
            </w:r>
          </w:p>
        </w:tc>
        <w:tc>
          <w:tcPr>
            <w:tcW w:w="1041" w:type="dxa"/>
            <w:tcBorders>
              <w:top w:val="single" w:sz="4" w:space="0" w:color="auto"/>
            </w:tcBorders>
            <w:noWrap/>
            <w:hideMark/>
          </w:tcPr>
          <w:p w14:paraId="058AFEB9" w14:textId="78FFE048" w:rsidR="00A36476" w:rsidRPr="00A36476" w:rsidRDefault="00A36476" w:rsidP="00A36476">
            <w:pPr>
              <w:jc w:val="right"/>
              <w:rPr>
                <w:b/>
                <w:bCs/>
                <w:i/>
                <w:iCs/>
                <w:sz w:val="16"/>
                <w:szCs w:val="16"/>
              </w:rPr>
            </w:pPr>
            <w:r w:rsidRPr="00A36476">
              <w:rPr>
                <w:b/>
                <w:bCs/>
                <w:sz w:val="16"/>
                <w:szCs w:val="16"/>
              </w:rPr>
              <w:t>66</w:t>
            </w:r>
          </w:p>
        </w:tc>
        <w:tc>
          <w:tcPr>
            <w:tcW w:w="1042" w:type="dxa"/>
            <w:tcBorders>
              <w:top w:val="single" w:sz="4" w:space="0" w:color="auto"/>
            </w:tcBorders>
          </w:tcPr>
          <w:p w14:paraId="7F0737B2" w14:textId="0B4C2292" w:rsidR="00A36476" w:rsidRPr="00A36476" w:rsidRDefault="00A36476" w:rsidP="00A36476">
            <w:pPr>
              <w:jc w:val="right"/>
              <w:rPr>
                <w:b/>
                <w:bCs/>
                <w:i/>
                <w:iCs/>
                <w:sz w:val="16"/>
                <w:szCs w:val="16"/>
              </w:rPr>
            </w:pPr>
            <w:r w:rsidRPr="00A36476">
              <w:rPr>
                <w:b/>
                <w:bCs/>
                <w:sz w:val="16"/>
                <w:szCs w:val="16"/>
              </w:rPr>
              <w:t>57</w:t>
            </w:r>
          </w:p>
        </w:tc>
        <w:tc>
          <w:tcPr>
            <w:tcW w:w="945" w:type="dxa"/>
            <w:tcBorders>
              <w:top w:val="single" w:sz="4" w:space="0" w:color="auto"/>
            </w:tcBorders>
            <w:noWrap/>
            <w:vAlign w:val="center"/>
            <w:hideMark/>
          </w:tcPr>
          <w:p w14:paraId="2284DCC6" w14:textId="77777777" w:rsidR="00A36476" w:rsidRPr="00C52CEF" w:rsidRDefault="00A36476" w:rsidP="00A36476">
            <w:pPr>
              <w:jc w:val="right"/>
              <w:rPr>
                <w:b/>
                <w:bCs/>
                <w:i/>
                <w:iCs/>
                <w:sz w:val="16"/>
                <w:szCs w:val="16"/>
              </w:rPr>
            </w:pPr>
            <w:r w:rsidRPr="00C52CEF">
              <w:rPr>
                <w:b/>
                <w:bCs/>
                <w:i/>
                <w:iCs/>
                <w:sz w:val="16"/>
                <w:szCs w:val="16"/>
              </w:rPr>
              <w:t>85</w:t>
            </w:r>
          </w:p>
        </w:tc>
        <w:tc>
          <w:tcPr>
            <w:tcW w:w="945" w:type="dxa"/>
            <w:tcBorders>
              <w:top w:val="single" w:sz="4" w:space="0" w:color="auto"/>
            </w:tcBorders>
            <w:noWrap/>
            <w:vAlign w:val="center"/>
            <w:hideMark/>
          </w:tcPr>
          <w:p w14:paraId="5E1650A6" w14:textId="77777777" w:rsidR="00A36476" w:rsidRPr="00C52CEF" w:rsidRDefault="00A36476" w:rsidP="00A36476">
            <w:pPr>
              <w:jc w:val="right"/>
              <w:rPr>
                <w:b/>
                <w:bCs/>
                <w:i/>
                <w:iCs/>
                <w:sz w:val="16"/>
                <w:szCs w:val="16"/>
              </w:rPr>
            </w:pPr>
            <w:r w:rsidRPr="00C52CEF">
              <w:rPr>
                <w:b/>
                <w:bCs/>
                <w:i/>
                <w:iCs/>
                <w:sz w:val="16"/>
                <w:szCs w:val="16"/>
              </w:rPr>
              <w:t>85</w:t>
            </w:r>
          </w:p>
        </w:tc>
        <w:tc>
          <w:tcPr>
            <w:tcW w:w="945" w:type="dxa"/>
            <w:tcBorders>
              <w:top w:val="single" w:sz="4" w:space="0" w:color="auto"/>
            </w:tcBorders>
            <w:noWrap/>
            <w:vAlign w:val="center"/>
            <w:hideMark/>
          </w:tcPr>
          <w:p w14:paraId="1920DD67" w14:textId="77777777" w:rsidR="00A36476" w:rsidRPr="00C52CEF" w:rsidRDefault="00A36476" w:rsidP="00A36476">
            <w:pPr>
              <w:jc w:val="right"/>
              <w:rPr>
                <w:i/>
                <w:iCs/>
                <w:sz w:val="16"/>
                <w:szCs w:val="16"/>
              </w:rPr>
            </w:pPr>
          </w:p>
        </w:tc>
        <w:tc>
          <w:tcPr>
            <w:tcW w:w="2343" w:type="dxa"/>
            <w:tcBorders>
              <w:top w:val="single" w:sz="4" w:space="0" w:color="auto"/>
            </w:tcBorders>
            <w:noWrap/>
            <w:hideMark/>
          </w:tcPr>
          <w:p w14:paraId="1CDA7DE1" w14:textId="77777777" w:rsidR="00A36476" w:rsidRPr="00C52CEF" w:rsidRDefault="00A36476" w:rsidP="00A36476">
            <w:pPr>
              <w:rPr>
                <w:sz w:val="16"/>
                <w:szCs w:val="16"/>
              </w:rPr>
            </w:pPr>
          </w:p>
        </w:tc>
      </w:tr>
      <w:tr w:rsidR="00A36476" w:rsidRPr="00C52CEF" w14:paraId="4500D52B" w14:textId="77777777" w:rsidTr="00F27660">
        <w:trPr>
          <w:trHeight w:val="204"/>
        </w:trPr>
        <w:tc>
          <w:tcPr>
            <w:tcW w:w="5616" w:type="dxa"/>
            <w:gridSpan w:val="3"/>
            <w:noWrap/>
            <w:hideMark/>
          </w:tcPr>
          <w:p w14:paraId="19D99A70" w14:textId="77777777" w:rsidR="00A36476" w:rsidRPr="00C52CEF" w:rsidRDefault="00A36476" w:rsidP="00A36476">
            <w:pPr>
              <w:rPr>
                <w:b/>
                <w:bCs/>
                <w:i/>
                <w:iCs/>
                <w:sz w:val="16"/>
                <w:szCs w:val="16"/>
              </w:rPr>
            </w:pPr>
            <w:r w:rsidRPr="00C52CEF">
              <w:rPr>
                <w:b/>
                <w:bCs/>
                <w:i/>
                <w:iCs/>
                <w:sz w:val="16"/>
                <w:szCs w:val="16"/>
              </w:rPr>
              <w:t xml:space="preserve"> Excluded</w:t>
            </w:r>
          </w:p>
        </w:tc>
        <w:tc>
          <w:tcPr>
            <w:tcW w:w="1041" w:type="dxa"/>
            <w:noWrap/>
            <w:hideMark/>
          </w:tcPr>
          <w:p w14:paraId="4C066FBC" w14:textId="64203F8B" w:rsidR="00A36476" w:rsidRPr="00A36476" w:rsidRDefault="00A36476" w:rsidP="00A36476">
            <w:pPr>
              <w:jc w:val="right"/>
              <w:rPr>
                <w:b/>
                <w:bCs/>
                <w:i/>
                <w:iCs/>
                <w:sz w:val="16"/>
                <w:szCs w:val="16"/>
              </w:rPr>
            </w:pPr>
            <w:r w:rsidRPr="00A36476">
              <w:rPr>
                <w:b/>
                <w:bCs/>
                <w:sz w:val="16"/>
                <w:szCs w:val="16"/>
              </w:rPr>
              <w:t>24%</w:t>
            </w:r>
          </w:p>
        </w:tc>
        <w:tc>
          <w:tcPr>
            <w:tcW w:w="1041" w:type="dxa"/>
            <w:noWrap/>
            <w:hideMark/>
          </w:tcPr>
          <w:p w14:paraId="2DF97037" w14:textId="66319D0E" w:rsidR="00A36476" w:rsidRPr="00A36476" w:rsidRDefault="00A36476" w:rsidP="00A36476">
            <w:pPr>
              <w:jc w:val="right"/>
              <w:rPr>
                <w:b/>
                <w:bCs/>
                <w:i/>
                <w:iCs/>
                <w:sz w:val="16"/>
                <w:szCs w:val="16"/>
              </w:rPr>
            </w:pPr>
            <w:r w:rsidRPr="00A36476">
              <w:rPr>
                <w:b/>
                <w:bCs/>
                <w:sz w:val="16"/>
                <w:szCs w:val="16"/>
              </w:rPr>
              <w:t>1%</w:t>
            </w:r>
          </w:p>
        </w:tc>
        <w:tc>
          <w:tcPr>
            <w:tcW w:w="1041" w:type="dxa"/>
            <w:noWrap/>
            <w:hideMark/>
          </w:tcPr>
          <w:p w14:paraId="5552BD8E" w14:textId="77777777" w:rsidR="00A36476" w:rsidRPr="00A36476" w:rsidRDefault="00A36476" w:rsidP="00A36476">
            <w:pPr>
              <w:jc w:val="right"/>
              <w:rPr>
                <w:b/>
                <w:bCs/>
                <w:i/>
                <w:iCs/>
                <w:sz w:val="16"/>
                <w:szCs w:val="16"/>
              </w:rPr>
            </w:pPr>
          </w:p>
        </w:tc>
        <w:tc>
          <w:tcPr>
            <w:tcW w:w="1042" w:type="dxa"/>
          </w:tcPr>
          <w:p w14:paraId="76B7F222" w14:textId="77777777" w:rsidR="00A36476" w:rsidRPr="00A36476" w:rsidRDefault="00A36476" w:rsidP="00A36476">
            <w:pPr>
              <w:jc w:val="right"/>
              <w:rPr>
                <w:b/>
                <w:bCs/>
                <w:sz w:val="16"/>
                <w:szCs w:val="16"/>
              </w:rPr>
            </w:pPr>
          </w:p>
        </w:tc>
        <w:tc>
          <w:tcPr>
            <w:tcW w:w="945" w:type="dxa"/>
            <w:noWrap/>
            <w:vAlign w:val="center"/>
            <w:hideMark/>
          </w:tcPr>
          <w:p w14:paraId="732646EB" w14:textId="77777777" w:rsidR="00A36476" w:rsidRPr="00C52CEF" w:rsidRDefault="00A36476" w:rsidP="00A36476">
            <w:pPr>
              <w:jc w:val="right"/>
              <w:rPr>
                <w:b/>
                <w:bCs/>
                <w:sz w:val="16"/>
                <w:szCs w:val="16"/>
              </w:rPr>
            </w:pPr>
          </w:p>
        </w:tc>
        <w:tc>
          <w:tcPr>
            <w:tcW w:w="945" w:type="dxa"/>
            <w:noWrap/>
            <w:vAlign w:val="center"/>
            <w:hideMark/>
          </w:tcPr>
          <w:p w14:paraId="1E7BAD98" w14:textId="77777777" w:rsidR="00A36476" w:rsidRPr="00C52CEF" w:rsidRDefault="00A36476" w:rsidP="00A36476">
            <w:pPr>
              <w:jc w:val="right"/>
              <w:rPr>
                <w:b/>
                <w:bCs/>
                <w:sz w:val="16"/>
                <w:szCs w:val="16"/>
              </w:rPr>
            </w:pPr>
          </w:p>
        </w:tc>
        <w:tc>
          <w:tcPr>
            <w:tcW w:w="945" w:type="dxa"/>
            <w:noWrap/>
            <w:vAlign w:val="center"/>
            <w:hideMark/>
          </w:tcPr>
          <w:p w14:paraId="09BF5C3D" w14:textId="77777777" w:rsidR="00A36476" w:rsidRPr="00C52CEF" w:rsidRDefault="00A36476" w:rsidP="00A36476">
            <w:pPr>
              <w:jc w:val="right"/>
              <w:rPr>
                <w:sz w:val="16"/>
                <w:szCs w:val="16"/>
              </w:rPr>
            </w:pPr>
          </w:p>
        </w:tc>
        <w:tc>
          <w:tcPr>
            <w:tcW w:w="2343" w:type="dxa"/>
            <w:noWrap/>
            <w:hideMark/>
          </w:tcPr>
          <w:p w14:paraId="0D425699" w14:textId="77777777" w:rsidR="00A36476" w:rsidRPr="00C52CEF" w:rsidRDefault="00A36476" w:rsidP="00A36476">
            <w:pPr>
              <w:rPr>
                <w:sz w:val="16"/>
                <w:szCs w:val="16"/>
              </w:rPr>
            </w:pPr>
          </w:p>
        </w:tc>
      </w:tr>
      <w:tr w:rsidR="00A36476" w:rsidRPr="00C52CEF" w14:paraId="03BABB7F" w14:textId="77777777" w:rsidTr="00F27660">
        <w:trPr>
          <w:trHeight w:val="204"/>
        </w:trPr>
        <w:tc>
          <w:tcPr>
            <w:tcW w:w="5616" w:type="dxa"/>
            <w:gridSpan w:val="3"/>
            <w:tcBorders>
              <w:bottom w:val="single" w:sz="4" w:space="0" w:color="auto"/>
            </w:tcBorders>
            <w:noWrap/>
            <w:hideMark/>
          </w:tcPr>
          <w:p w14:paraId="4BFEA531" w14:textId="77777777" w:rsidR="00A36476" w:rsidRPr="00C52CEF" w:rsidRDefault="00A36476" w:rsidP="00A36476">
            <w:pPr>
              <w:rPr>
                <w:b/>
                <w:bCs/>
                <w:i/>
                <w:iCs/>
                <w:sz w:val="16"/>
                <w:szCs w:val="16"/>
              </w:rPr>
            </w:pPr>
            <w:r w:rsidRPr="00C52CEF">
              <w:rPr>
                <w:b/>
                <w:bCs/>
                <w:i/>
                <w:iCs/>
                <w:sz w:val="16"/>
                <w:szCs w:val="16"/>
              </w:rPr>
              <w:t xml:space="preserve"> Captured</w:t>
            </w:r>
          </w:p>
        </w:tc>
        <w:tc>
          <w:tcPr>
            <w:tcW w:w="1041" w:type="dxa"/>
            <w:tcBorders>
              <w:bottom w:val="single" w:sz="4" w:space="0" w:color="auto"/>
            </w:tcBorders>
            <w:noWrap/>
            <w:hideMark/>
          </w:tcPr>
          <w:p w14:paraId="03142916" w14:textId="2A8C8C12" w:rsidR="00A36476" w:rsidRPr="00A36476" w:rsidRDefault="00A36476" w:rsidP="00A36476">
            <w:pPr>
              <w:jc w:val="right"/>
              <w:rPr>
                <w:b/>
                <w:bCs/>
                <w:i/>
                <w:iCs/>
                <w:sz w:val="16"/>
                <w:szCs w:val="16"/>
              </w:rPr>
            </w:pPr>
            <w:r w:rsidRPr="00A36476">
              <w:rPr>
                <w:b/>
                <w:bCs/>
                <w:sz w:val="16"/>
                <w:szCs w:val="16"/>
              </w:rPr>
              <w:t>76%</w:t>
            </w:r>
          </w:p>
        </w:tc>
        <w:tc>
          <w:tcPr>
            <w:tcW w:w="1041" w:type="dxa"/>
            <w:tcBorders>
              <w:bottom w:val="single" w:sz="4" w:space="0" w:color="auto"/>
            </w:tcBorders>
            <w:noWrap/>
            <w:hideMark/>
          </w:tcPr>
          <w:p w14:paraId="3778F421" w14:textId="5B3425F5" w:rsidR="00A36476" w:rsidRPr="00A36476" w:rsidRDefault="00A36476" w:rsidP="00A36476">
            <w:pPr>
              <w:jc w:val="right"/>
              <w:rPr>
                <w:b/>
                <w:bCs/>
                <w:i/>
                <w:iCs/>
                <w:sz w:val="16"/>
                <w:szCs w:val="16"/>
              </w:rPr>
            </w:pPr>
            <w:r w:rsidRPr="00A36476">
              <w:rPr>
                <w:b/>
                <w:bCs/>
                <w:sz w:val="16"/>
                <w:szCs w:val="16"/>
              </w:rPr>
              <w:t>99%</w:t>
            </w:r>
          </w:p>
        </w:tc>
        <w:tc>
          <w:tcPr>
            <w:tcW w:w="1041" w:type="dxa"/>
            <w:tcBorders>
              <w:bottom w:val="single" w:sz="4" w:space="0" w:color="auto"/>
            </w:tcBorders>
            <w:noWrap/>
            <w:hideMark/>
          </w:tcPr>
          <w:p w14:paraId="363A663D" w14:textId="0E66066B" w:rsidR="00A36476" w:rsidRPr="00A36476" w:rsidRDefault="00A36476" w:rsidP="00A36476">
            <w:pPr>
              <w:jc w:val="right"/>
              <w:rPr>
                <w:b/>
                <w:bCs/>
                <w:i/>
                <w:iCs/>
                <w:sz w:val="16"/>
                <w:szCs w:val="16"/>
              </w:rPr>
            </w:pPr>
            <w:r w:rsidRPr="00A36476">
              <w:rPr>
                <w:b/>
                <w:bCs/>
                <w:sz w:val="16"/>
                <w:szCs w:val="16"/>
              </w:rPr>
              <w:t>76%</w:t>
            </w:r>
          </w:p>
        </w:tc>
        <w:tc>
          <w:tcPr>
            <w:tcW w:w="1042" w:type="dxa"/>
            <w:tcBorders>
              <w:bottom w:val="single" w:sz="4" w:space="0" w:color="auto"/>
            </w:tcBorders>
          </w:tcPr>
          <w:p w14:paraId="2F7354C1" w14:textId="7B10F9EE" w:rsidR="00A36476" w:rsidRPr="00A36476" w:rsidRDefault="00A36476" w:rsidP="00A36476">
            <w:pPr>
              <w:jc w:val="right"/>
              <w:rPr>
                <w:b/>
                <w:bCs/>
                <w:i/>
                <w:iCs/>
                <w:sz w:val="16"/>
                <w:szCs w:val="16"/>
              </w:rPr>
            </w:pPr>
            <w:r w:rsidRPr="00A36476">
              <w:rPr>
                <w:b/>
                <w:bCs/>
                <w:sz w:val="16"/>
                <w:szCs w:val="16"/>
              </w:rPr>
              <w:t>75%</w:t>
            </w:r>
          </w:p>
        </w:tc>
        <w:tc>
          <w:tcPr>
            <w:tcW w:w="945" w:type="dxa"/>
            <w:tcBorders>
              <w:bottom w:val="single" w:sz="4" w:space="0" w:color="auto"/>
            </w:tcBorders>
            <w:noWrap/>
            <w:vAlign w:val="center"/>
            <w:hideMark/>
          </w:tcPr>
          <w:p w14:paraId="40B3ED38" w14:textId="77777777" w:rsidR="00A36476" w:rsidRPr="00C52CEF" w:rsidRDefault="00A36476" w:rsidP="00A36476">
            <w:pPr>
              <w:jc w:val="right"/>
              <w:rPr>
                <w:b/>
                <w:bCs/>
                <w:i/>
                <w:iCs/>
                <w:sz w:val="16"/>
                <w:szCs w:val="16"/>
              </w:rPr>
            </w:pPr>
          </w:p>
        </w:tc>
        <w:tc>
          <w:tcPr>
            <w:tcW w:w="945" w:type="dxa"/>
            <w:tcBorders>
              <w:bottom w:val="single" w:sz="4" w:space="0" w:color="auto"/>
            </w:tcBorders>
            <w:noWrap/>
            <w:vAlign w:val="center"/>
            <w:hideMark/>
          </w:tcPr>
          <w:p w14:paraId="51A065CC" w14:textId="77777777" w:rsidR="00A36476" w:rsidRPr="00C52CEF" w:rsidRDefault="00A36476" w:rsidP="00A36476">
            <w:pPr>
              <w:jc w:val="right"/>
              <w:rPr>
                <w:b/>
                <w:bCs/>
                <w:sz w:val="16"/>
                <w:szCs w:val="16"/>
              </w:rPr>
            </w:pPr>
          </w:p>
        </w:tc>
        <w:tc>
          <w:tcPr>
            <w:tcW w:w="945" w:type="dxa"/>
            <w:tcBorders>
              <w:bottom w:val="single" w:sz="4" w:space="0" w:color="auto"/>
            </w:tcBorders>
            <w:noWrap/>
            <w:vAlign w:val="center"/>
            <w:hideMark/>
          </w:tcPr>
          <w:p w14:paraId="116E1589" w14:textId="77777777" w:rsidR="00A36476" w:rsidRPr="00C52CEF" w:rsidRDefault="00A36476" w:rsidP="00A36476">
            <w:pPr>
              <w:jc w:val="right"/>
              <w:rPr>
                <w:sz w:val="16"/>
                <w:szCs w:val="16"/>
              </w:rPr>
            </w:pPr>
          </w:p>
        </w:tc>
        <w:tc>
          <w:tcPr>
            <w:tcW w:w="2343" w:type="dxa"/>
            <w:tcBorders>
              <w:bottom w:val="single" w:sz="4" w:space="0" w:color="auto"/>
            </w:tcBorders>
            <w:noWrap/>
            <w:hideMark/>
          </w:tcPr>
          <w:p w14:paraId="473CD4C1" w14:textId="77777777" w:rsidR="00A36476" w:rsidRPr="00C52CEF" w:rsidRDefault="00A36476" w:rsidP="00A36476">
            <w:pPr>
              <w:rPr>
                <w:sz w:val="16"/>
                <w:szCs w:val="16"/>
              </w:rPr>
            </w:pPr>
          </w:p>
        </w:tc>
      </w:tr>
    </w:tbl>
    <w:p w14:paraId="26098534" w14:textId="77777777" w:rsidR="00AC6C97" w:rsidRDefault="00AC6C97"/>
    <w:p w14:paraId="412BC775" w14:textId="77777777" w:rsidR="006B59B8" w:rsidRDefault="006B59B8"/>
    <w:p w14:paraId="6AAD34A2" w14:textId="77777777" w:rsidR="006B59B8" w:rsidRDefault="006B59B8"/>
    <w:sectPr w:rsidR="006B59B8" w:rsidSect="002A58B4">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810B0" w14:textId="77777777" w:rsidR="003F5603" w:rsidRDefault="003F5603" w:rsidP="006B59B8">
      <w:r>
        <w:separator/>
      </w:r>
    </w:p>
  </w:endnote>
  <w:endnote w:type="continuationSeparator" w:id="0">
    <w:p w14:paraId="15D94874" w14:textId="77777777" w:rsidR="003F5603" w:rsidRDefault="003F5603" w:rsidP="006B5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004D3" w14:textId="77777777" w:rsidR="003F5603" w:rsidRDefault="003F5603" w:rsidP="006B59B8">
      <w:r>
        <w:separator/>
      </w:r>
    </w:p>
  </w:footnote>
  <w:footnote w:type="continuationSeparator" w:id="0">
    <w:p w14:paraId="4742F44A" w14:textId="77777777" w:rsidR="003F5603" w:rsidRDefault="003F5603" w:rsidP="006B59B8">
      <w:r>
        <w:continuationSeparator/>
      </w:r>
    </w:p>
  </w:footnote>
  <w:footnote w:id="1">
    <w:p w14:paraId="45593E11" w14:textId="77777777" w:rsidR="00AC6C97" w:rsidRDefault="00AC6C97" w:rsidP="00FD3964">
      <w:pPr>
        <w:pStyle w:val="FootnoteText"/>
      </w:pPr>
      <w:r w:rsidRPr="002B19B2">
        <w:rPr>
          <w:rStyle w:val="FootnoteReference"/>
        </w:rPr>
        <w:footnoteRef/>
      </w:r>
      <w:r>
        <w:t xml:space="preserve"> The Companies Act 2006 defines a large company as those companies operating with over 250 staff, and either an annual turnover exceeding £36m or its balance sheet exceeding £18 </w:t>
      </w:r>
      <w:r>
        <w:fldChar w:fldCharType="begin"/>
      </w:r>
      <w:r>
        <w:instrText xml:space="preserve"> ADDIN ZOTERO_ITEM CSL_CITATION {"citationID":"OJsLDDe5","properties":{"formattedCitation":"(Companies Act, 2006)","plainCitation":"(Companies Act, 2006)","noteIndex":2},"citationItems":[{"id":415,"uris":["http://zotero.org/users/10329201/items/C8I7RGH4"],"itemData":{"id":415,"type":"webpage","abstract":"An Act to reform company law and restate the greater part of the enactments relating to companies; to make other provision relating to companies and other forms of business organisation; to make provision about directors' disqualification, business names, auditors and actuaries; to amend Part 9 of the Enterprise Act 2002; and for connected purposes.","container-title":"Legislation.gov","language":"eng","note":"publisher: Statute Law Database","URL":"https://www.legislation.gov.uk/ukpga/2006/46/contents","author":[{"literal":"Companies Act"}],"accessed":{"date-parts":[["2024",12,12]]},"issued":{"date-parts":[["2006"]]}}}],"schema":"https://github.com/citation-style-language/schema/raw/master/csl-citation.json"} </w:instrText>
      </w:r>
      <w:r>
        <w:fldChar w:fldCharType="separate"/>
      </w:r>
      <w:r>
        <w:rPr>
          <w:noProof/>
        </w:rPr>
        <w:t>(Companies Act, 2006)</w:t>
      </w:r>
      <w:r>
        <w:fldChar w:fldCharType="end"/>
      </w:r>
      <w:r>
        <w:t>. Thus, in terms of turnover, we include firms operating with less than £36m annual turnover. Firms with an annual turnover below £10,000 are not deemed to be of sufficient size for inclusion in our analysis.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9B8"/>
    <w:rsid w:val="000C48FB"/>
    <w:rsid w:val="000E55CD"/>
    <w:rsid w:val="001332E5"/>
    <w:rsid w:val="00185DE1"/>
    <w:rsid w:val="001E5AAA"/>
    <w:rsid w:val="00241213"/>
    <w:rsid w:val="00241998"/>
    <w:rsid w:val="0025535F"/>
    <w:rsid w:val="00274CB0"/>
    <w:rsid w:val="002A58B4"/>
    <w:rsid w:val="0038060E"/>
    <w:rsid w:val="003A2923"/>
    <w:rsid w:val="003F5603"/>
    <w:rsid w:val="0042665B"/>
    <w:rsid w:val="004F5EF7"/>
    <w:rsid w:val="005121CE"/>
    <w:rsid w:val="005E442F"/>
    <w:rsid w:val="005F154F"/>
    <w:rsid w:val="00644B1F"/>
    <w:rsid w:val="00652356"/>
    <w:rsid w:val="00655EFB"/>
    <w:rsid w:val="00663971"/>
    <w:rsid w:val="0067325A"/>
    <w:rsid w:val="006B59B8"/>
    <w:rsid w:val="006F6BDE"/>
    <w:rsid w:val="00704303"/>
    <w:rsid w:val="00715A78"/>
    <w:rsid w:val="007C50BB"/>
    <w:rsid w:val="007F5527"/>
    <w:rsid w:val="0082206A"/>
    <w:rsid w:val="008B2F8E"/>
    <w:rsid w:val="008C589F"/>
    <w:rsid w:val="008E40AD"/>
    <w:rsid w:val="00906A52"/>
    <w:rsid w:val="00906C7F"/>
    <w:rsid w:val="00913A39"/>
    <w:rsid w:val="009213E1"/>
    <w:rsid w:val="00957178"/>
    <w:rsid w:val="009A0DD2"/>
    <w:rsid w:val="009A45CF"/>
    <w:rsid w:val="009D5534"/>
    <w:rsid w:val="009F290B"/>
    <w:rsid w:val="00A36476"/>
    <w:rsid w:val="00AC6C97"/>
    <w:rsid w:val="00AE1F34"/>
    <w:rsid w:val="00AE6AF6"/>
    <w:rsid w:val="00B91DA0"/>
    <w:rsid w:val="00B960C6"/>
    <w:rsid w:val="00C118B1"/>
    <w:rsid w:val="00C20483"/>
    <w:rsid w:val="00C21931"/>
    <w:rsid w:val="00CE6EB0"/>
    <w:rsid w:val="00D76BE4"/>
    <w:rsid w:val="00DA6756"/>
    <w:rsid w:val="00DF058D"/>
    <w:rsid w:val="00E205A1"/>
    <w:rsid w:val="00EB1E68"/>
    <w:rsid w:val="00EE64FE"/>
    <w:rsid w:val="00F72BBE"/>
    <w:rsid w:val="00F734AA"/>
    <w:rsid w:val="00FD4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F36AA"/>
  <w15:chartTrackingRefBased/>
  <w15:docId w15:val="{2A28E7F7-1D38-2944-8049-B1F5D8831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59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59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59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59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59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59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59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59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59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9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59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59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59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59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59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59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59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59B8"/>
    <w:rPr>
      <w:rFonts w:eastAsiaTheme="majorEastAsia" w:cstheme="majorBidi"/>
      <w:color w:val="272727" w:themeColor="text1" w:themeTint="D8"/>
    </w:rPr>
  </w:style>
  <w:style w:type="paragraph" w:styleId="Title">
    <w:name w:val="Title"/>
    <w:basedOn w:val="Normal"/>
    <w:next w:val="Normal"/>
    <w:link w:val="TitleChar"/>
    <w:uiPriority w:val="10"/>
    <w:qFormat/>
    <w:rsid w:val="006B59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9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9B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59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59B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B59B8"/>
    <w:rPr>
      <w:i/>
      <w:iCs/>
      <w:color w:val="404040" w:themeColor="text1" w:themeTint="BF"/>
    </w:rPr>
  </w:style>
  <w:style w:type="paragraph" w:styleId="ListParagraph">
    <w:name w:val="List Paragraph"/>
    <w:basedOn w:val="Normal"/>
    <w:uiPriority w:val="34"/>
    <w:qFormat/>
    <w:rsid w:val="006B59B8"/>
    <w:pPr>
      <w:ind w:left="720"/>
      <w:contextualSpacing/>
    </w:pPr>
  </w:style>
  <w:style w:type="character" w:styleId="IntenseEmphasis">
    <w:name w:val="Intense Emphasis"/>
    <w:basedOn w:val="DefaultParagraphFont"/>
    <w:uiPriority w:val="21"/>
    <w:qFormat/>
    <w:rsid w:val="006B59B8"/>
    <w:rPr>
      <w:i/>
      <w:iCs/>
      <w:color w:val="0F4761" w:themeColor="accent1" w:themeShade="BF"/>
    </w:rPr>
  </w:style>
  <w:style w:type="paragraph" w:styleId="IntenseQuote">
    <w:name w:val="Intense Quote"/>
    <w:basedOn w:val="Normal"/>
    <w:next w:val="Normal"/>
    <w:link w:val="IntenseQuoteChar"/>
    <w:uiPriority w:val="30"/>
    <w:qFormat/>
    <w:rsid w:val="006B59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59B8"/>
    <w:rPr>
      <w:i/>
      <w:iCs/>
      <w:color w:val="0F4761" w:themeColor="accent1" w:themeShade="BF"/>
    </w:rPr>
  </w:style>
  <w:style w:type="character" w:styleId="IntenseReference">
    <w:name w:val="Intense Reference"/>
    <w:basedOn w:val="DefaultParagraphFont"/>
    <w:uiPriority w:val="32"/>
    <w:qFormat/>
    <w:rsid w:val="006B59B8"/>
    <w:rPr>
      <w:b/>
      <w:bCs/>
      <w:smallCaps/>
      <w:color w:val="0F4761" w:themeColor="accent1" w:themeShade="BF"/>
      <w:spacing w:val="5"/>
    </w:rPr>
  </w:style>
  <w:style w:type="paragraph" w:styleId="FootnoteText">
    <w:name w:val="footnote text"/>
    <w:basedOn w:val="Normal"/>
    <w:link w:val="FootnoteTextChar"/>
    <w:uiPriority w:val="99"/>
    <w:semiHidden/>
    <w:unhideWhenUsed/>
    <w:rsid w:val="006B59B8"/>
    <w:rPr>
      <w:sz w:val="20"/>
      <w:szCs w:val="20"/>
    </w:rPr>
  </w:style>
  <w:style w:type="character" w:customStyle="1" w:styleId="FootnoteTextChar">
    <w:name w:val="Footnote Text Char"/>
    <w:basedOn w:val="DefaultParagraphFont"/>
    <w:link w:val="FootnoteText"/>
    <w:uiPriority w:val="99"/>
    <w:semiHidden/>
    <w:rsid w:val="006B59B8"/>
    <w:rPr>
      <w:sz w:val="20"/>
      <w:szCs w:val="20"/>
    </w:rPr>
  </w:style>
  <w:style w:type="character" w:styleId="FootnoteReference">
    <w:name w:val="footnote reference"/>
    <w:basedOn w:val="DefaultParagraphFont"/>
    <w:uiPriority w:val="99"/>
    <w:semiHidden/>
    <w:unhideWhenUsed/>
    <w:rsid w:val="006B59B8"/>
    <w:rPr>
      <w:vertAlign w:val="superscript"/>
    </w:rPr>
  </w:style>
  <w:style w:type="table" w:styleId="TableGrid">
    <w:name w:val="Table Grid"/>
    <w:basedOn w:val="TableNormal"/>
    <w:uiPriority w:val="39"/>
    <w:rsid w:val="006B5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21931"/>
    <w:rPr>
      <w:sz w:val="16"/>
      <w:szCs w:val="16"/>
    </w:rPr>
  </w:style>
  <w:style w:type="paragraph" w:styleId="CommentText">
    <w:name w:val="annotation text"/>
    <w:basedOn w:val="Normal"/>
    <w:link w:val="CommentTextChar"/>
    <w:uiPriority w:val="99"/>
    <w:semiHidden/>
    <w:unhideWhenUsed/>
    <w:rsid w:val="00C21931"/>
    <w:rPr>
      <w:sz w:val="20"/>
      <w:szCs w:val="20"/>
    </w:rPr>
  </w:style>
  <w:style w:type="character" w:customStyle="1" w:styleId="CommentTextChar">
    <w:name w:val="Comment Text Char"/>
    <w:basedOn w:val="DefaultParagraphFont"/>
    <w:link w:val="CommentText"/>
    <w:uiPriority w:val="99"/>
    <w:semiHidden/>
    <w:rsid w:val="00C21931"/>
    <w:rPr>
      <w:sz w:val="20"/>
      <w:szCs w:val="20"/>
    </w:rPr>
  </w:style>
  <w:style w:type="paragraph" w:styleId="CommentSubject">
    <w:name w:val="annotation subject"/>
    <w:basedOn w:val="CommentText"/>
    <w:next w:val="CommentText"/>
    <w:link w:val="CommentSubjectChar"/>
    <w:uiPriority w:val="99"/>
    <w:semiHidden/>
    <w:unhideWhenUsed/>
    <w:rsid w:val="00C21931"/>
    <w:rPr>
      <w:b/>
      <w:bCs/>
    </w:rPr>
  </w:style>
  <w:style w:type="character" w:customStyle="1" w:styleId="CommentSubjectChar">
    <w:name w:val="Comment Subject Char"/>
    <w:basedOn w:val="CommentTextChar"/>
    <w:link w:val="CommentSubject"/>
    <w:uiPriority w:val="99"/>
    <w:semiHidden/>
    <w:rsid w:val="00C21931"/>
    <w:rPr>
      <w:b/>
      <w:bCs/>
      <w:sz w:val="20"/>
      <w:szCs w:val="20"/>
    </w:rPr>
  </w:style>
  <w:style w:type="character" w:styleId="Hyperlink">
    <w:name w:val="Hyperlink"/>
    <w:basedOn w:val="DefaultParagraphFont"/>
    <w:uiPriority w:val="99"/>
    <w:semiHidden/>
    <w:unhideWhenUsed/>
    <w:rsid w:val="00AC6C97"/>
    <w:rPr>
      <w:color w:val="467886"/>
      <w:u w:val="single"/>
    </w:rPr>
  </w:style>
  <w:style w:type="character" w:styleId="FollowedHyperlink">
    <w:name w:val="FollowedHyperlink"/>
    <w:basedOn w:val="DefaultParagraphFont"/>
    <w:uiPriority w:val="99"/>
    <w:semiHidden/>
    <w:unhideWhenUsed/>
    <w:rsid w:val="00AC6C97"/>
    <w:rPr>
      <w:color w:val="96607D"/>
      <w:u w:val="single"/>
    </w:rPr>
  </w:style>
  <w:style w:type="paragraph" w:customStyle="1" w:styleId="msonormal0">
    <w:name w:val="msonormal"/>
    <w:basedOn w:val="Normal"/>
    <w:rsid w:val="00AC6C97"/>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xl65">
    <w:name w:val="xl65"/>
    <w:basedOn w:val="Normal"/>
    <w:rsid w:val="00AC6C97"/>
    <w:pPr>
      <w:spacing w:before="100" w:beforeAutospacing="1" w:after="100" w:afterAutospacing="1"/>
    </w:pPr>
    <w:rPr>
      <w:rFonts w:ascii="Times New Roman" w:eastAsia="Times New Roman" w:hAnsi="Times New Roman" w:cs="Times New Roman"/>
      <w:b/>
      <w:bCs/>
      <w:kern w:val="0"/>
      <w:lang w:eastAsia="en-GB"/>
      <w14:ligatures w14:val="none"/>
    </w:rPr>
  </w:style>
  <w:style w:type="paragraph" w:customStyle="1" w:styleId="xl67">
    <w:name w:val="xl67"/>
    <w:basedOn w:val="Normal"/>
    <w:rsid w:val="00AC6C97"/>
    <w:pPr>
      <w:spacing w:before="100" w:beforeAutospacing="1" w:after="100" w:afterAutospacing="1"/>
    </w:pPr>
    <w:rPr>
      <w:rFonts w:ascii="Times New Roman" w:eastAsia="Times New Roman" w:hAnsi="Times New Roman" w:cs="Times New Roman"/>
      <w:b/>
      <w:bCs/>
      <w:kern w:val="0"/>
      <w:lang w:eastAsia="en-GB"/>
      <w14:ligatures w14:val="none"/>
    </w:rPr>
  </w:style>
  <w:style w:type="paragraph" w:customStyle="1" w:styleId="xl68">
    <w:name w:val="xl68"/>
    <w:basedOn w:val="Normal"/>
    <w:rsid w:val="00AC6C9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kern w:val="0"/>
      <w:lang w:eastAsia="en-GB"/>
      <w14:ligatures w14:val="none"/>
    </w:rPr>
  </w:style>
  <w:style w:type="paragraph" w:customStyle="1" w:styleId="xl69">
    <w:name w:val="xl69"/>
    <w:basedOn w:val="Normal"/>
    <w:rsid w:val="00AC6C97"/>
    <w:pPr>
      <w:spacing w:before="100" w:beforeAutospacing="1" w:after="100" w:afterAutospacing="1"/>
    </w:pPr>
    <w:rPr>
      <w:rFonts w:ascii="Times New Roman" w:eastAsia="Times New Roman" w:hAnsi="Times New Roman" w:cs="Times New Roman"/>
      <w:i/>
      <w:iCs/>
      <w:kern w:val="0"/>
      <w:lang w:eastAsia="en-GB"/>
      <w14:ligatures w14:val="none"/>
    </w:rPr>
  </w:style>
  <w:style w:type="paragraph" w:customStyle="1" w:styleId="xl70">
    <w:name w:val="xl70"/>
    <w:basedOn w:val="Normal"/>
    <w:rsid w:val="00AC6C97"/>
    <w:pPr>
      <w:spacing w:before="100" w:beforeAutospacing="1" w:after="100" w:afterAutospacing="1"/>
      <w:jc w:val="center"/>
    </w:pPr>
    <w:rPr>
      <w:rFonts w:ascii="Times New Roman" w:eastAsia="Times New Roman" w:hAnsi="Times New Roman" w:cs="Times New Roman"/>
      <w:b/>
      <w:bCs/>
      <w:i/>
      <w:iCs/>
      <w:kern w:val="0"/>
      <w:lang w:eastAsia="en-GB"/>
      <w14:ligatures w14:val="none"/>
    </w:rPr>
  </w:style>
  <w:style w:type="paragraph" w:customStyle="1" w:styleId="xl71">
    <w:name w:val="xl71"/>
    <w:basedOn w:val="Normal"/>
    <w:rsid w:val="00AC6C97"/>
    <w:pPr>
      <w:spacing w:before="100" w:beforeAutospacing="1" w:after="100" w:afterAutospacing="1"/>
      <w:jc w:val="center"/>
      <w:textAlignment w:val="center"/>
    </w:pPr>
    <w:rPr>
      <w:rFonts w:ascii="Times New Roman" w:eastAsia="Times New Roman" w:hAnsi="Times New Roman" w:cs="Times New Roman"/>
      <w:kern w:val="0"/>
      <w:sz w:val="14"/>
      <w:szCs w:val="14"/>
      <w:lang w:eastAsia="en-GB"/>
      <w14:ligatures w14:val="none"/>
    </w:rPr>
  </w:style>
  <w:style w:type="paragraph" w:customStyle="1" w:styleId="xl72">
    <w:name w:val="xl72"/>
    <w:basedOn w:val="Normal"/>
    <w:rsid w:val="00AC6C97"/>
    <w:pPr>
      <w:spacing w:before="100" w:beforeAutospacing="1" w:after="100" w:afterAutospacing="1"/>
      <w:textAlignment w:val="center"/>
    </w:pPr>
    <w:rPr>
      <w:rFonts w:ascii="Times New Roman" w:eastAsia="Times New Roman" w:hAnsi="Times New Roman" w:cs="Times New Roman"/>
      <w:kern w:val="0"/>
      <w:sz w:val="14"/>
      <w:szCs w:val="14"/>
      <w:lang w:eastAsia="en-GB"/>
      <w14:ligatures w14:val="none"/>
    </w:rPr>
  </w:style>
  <w:style w:type="paragraph" w:customStyle="1" w:styleId="xl73">
    <w:name w:val="xl73"/>
    <w:basedOn w:val="Normal"/>
    <w:rsid w:val="00AC6C97"/>
    <w:pPr>
      <w:spacing w:before="100" w:beforeAutospacing="1" w:after="100" w:afterAutospacing="1"/>
      <w:jc w:val="center"/>
    </w:pPr>
    <w:rPr>
      <w:rFonts w:ascii="Times New Roman" w:eastAsia="Times New Roman" w:hAnsi="Times New Roman" w:cs="Times New Roman"/>
      <w:kern w:val="0"/>
      <w:lang w:eastAsia="en-GB"/>
      <w14:ligatures w14:val="none"/>
    </w:rPr>
  </w:style>
  <w:style w:type="paragraph" w:customStyle="1" w:styleId="xl74">
    <w:name w:val="xl74"/>
    <w:basedOn w:val="Normal"/>
    <w:rsid w:val="00AC6C97"/>
    <w:pPr>
      <w:spacing w:before="100" w:beforeAutospacing="1" w:after="100" w:afterAutospacing="1"/>
    </w:pPr>
    <w:rPr>
      <w:rFonts w:ascii="Times New Roman" w:eastAsia="Times New Roman" w:hAnsi="Times New Roman" w:cs="Times New Roman"/>
      <w:i/>
      <w:iCs/>
      <w:kern w:val="0"/>
      <w:lang w:eastAsia="en-GB"/>
      <w14:ligatures w14:val="none"/>
    </w:rPr>
  </w:style>
  <w:style w:type="paragraph" w:customStyle="1" w:styleId="xl75">
    <w:name w:val="xl75"/>
    <w:basedOn w:val="Normal"/>
    <w:rsid w:val="00AC6C97"/>
    <w:pPr>
      <w:spacing w:before="100" w:beforeAutospacing="1" w:after="100" w:afterAutospacing="1"/>
      <w:textAlignment w:val="center"/>
    </w:pPr>
    <w:rPr>
      <w:rFonts w:ascii="Times New Roman" w:eastAsia="Times New Roman" w:hAnsi="Times New Roman" w:cs="Times New Roman"/>
      <w:i/>
      <w:iCs/>
      <w:kern w:val="0"/>
      <w:lang w:eastAsia="en-GB"/>
      <w14:ligatures w14:val="none"/>
    </w:rPr>
  </w:style>
  <w:style w:type="paragraph" w:customStyle="1" w:styleId="xl76">
    <w:name w:val="xl76"/>
    <w:basedOn w:val="Normal"/>
    <w:rsid w:val="00AC6C97"/>
    <w:pPr>
      <w:spacing w:before="100" w:beforeAutospacing="1" w:after="100" w:afterAutospacing="1"/>
      <w:textAlignment w:val="center"/>
    </w:pPr>
    <w:rPr>
      <w:rFonts w:ascii="Times New Roman" w:eastAsia="Times New Roman" w:hAnsi="Times New Roman" w:cs="Times New Roman"/>
      <w:i/>
      <w:iCs/>
      <w:kern w:val="0"/>
      <w:lang w:eastAsia="en-GB"/>
      <w14:ligatures w14:val="none"/>
    </w:rPr>
  </w:style>
  <w:style w:type="paragraph" w:customStyle="1" w:styleId="xl77">
    <w:name w:val="xl77"/>
    <w:basedOn w:val="Normal"/>
    <w:rsid w:val="00AC6C97"/>
    <w:pPr>
      <w:spacing w:before="100" w:beforeAutospacing="1" w:after="100" w:afterAutospacing="1"/>
    </w:pPr>
    <w:rPr>
      <w:rFonts w:ascii="Times New Roman" w:eastAsia="Times New Roman" w:hAnsi="Times New Roman" w:cs="Times New Roman"/>
      <w:i/>
      <w:iCs/>
      <w:kern w:val="0"/>
      <w:lang w:eastAsia="en-GB"/>
      <w14:ligatures w14:val="none"/>
    </w:rPr>
  </w:style>
  <w:style w:type="paragraph" w:customStyle="1" w:styleId="xl78">
    <w:name w:val="xl78"/>
    <w:basedOn w:val="Normal"/>
    <w:rsid w:val="00AC6C97"/>
    <w:pPr>
      <w:spacing w:before="100" w:beforeAutospacing="1" w:after="100" w:afterAutospacing="1"/>
    </w:pPr>
    <w:rPr>
      <w:rFonts w:ascii="Times New Roman" w:eastAsia="Times New Roman" w:hAnsi="Times New Roman" w:cs="Times New Roman"/>
      <w:i/>
      <w:iCs/>
      <w:kern w:val="0"/>
      <w:lang w:eastAsia="en-GB"/>
      <w14:ligatures w14:val="none"/>
    </w:rPr>
  </w:style>
  <w:style w:type="paragraph" w:customStyle="1" w:styleId="xl79">
    <w:name w:val="xl79"/>
    <w:basedOn w:val="Normal"/>
    <w:rsid w:val="00AC6C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kern w:val="0"/>
      <w:lang w:eastAsia="en-GB"/>
      <w14:ligatures w14:val="none"/>
    </w:rPr>
  </w:style>
  <w:style w:type="paragraph" w:customStyle="1" w:styleId="xl80">
    <w:name w:val="xl80"/>
    <w:basedOn w:val="Normal"/>
    <w:rsid w:val="00AC6C9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kern w:val="0"/>
      <w:lang w:eastAsia="en-GB"/>
      <w14:ligatures w14:val="none"/>
    </w:rPr>
  </w:style>
  <w:style w:type="paragraph" w:customStyle="1" w:styleId="xl81">
    <w:name w:val="xl81"/>
    <w:basedOn w:val="Normal"/>
    <w:rsid w:val="00AC6C97"/>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kern w:val="0"/>
      <w:lang w:eastAsia="en-GB"/>
      <w14:ligatures w14:val="none"/>
    </w:rPr>
  </w:style>
  <w:style w:type="paragraph" w:customStyle="1" w:styleId="xl82">
    <w:name w:val="xl82"/>
    <w:basedOn w:val="Normal"/>
    <w:rsid w:val="00AC6C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kern w:val="0"/>
      <w:lang w:eastAsia="en-GB"/>
      <w14:ligatures w14:val="none"/>
    </w:rPr>
  </w:style>
  <w:style w:type="paragraph" w:customStyle="1" w:styleId="xl83">
    <w:name w:val="xl83"/>
    <w:basedOn w:val="Normal"/>
    <w:rsid w:val="00AC6C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kern w:val="0"/>
      <w:lang w:eastAsia="en-GB"/>
      <w14:ligatures w14:val="none"/>
    </w:rPr>
  </w:style>
  <w:style w:type="paragraph" w:styleId="Header">
    <w:name w:val="header"/>
    <w:basedOn w:val="Normal"/>
    <w:link w:val="HeaderChar"/>
    <w:uiPriority w:val="99"/>
    <w:semiHidden/>
    <w:unhideWhenUsed/>
    <w:rsid w:val="00AC6C97"/>
    <w:pPr>
      <w:tabs>
        <w:tab w:val="center" w:pos="4513"/>
        <w:tab w:val="right" w:pos="9026"/>
      </w:tabs>
    </w:pPr>
  </w:style>
  <w:style w:type="character" w:customStyle="1" w:styleId="HeaderChar">
    <w:name w:val="Header Char"/>
    <w:basedOn w:val="DefaultParagraphFont"/>
    <w:link w:val="Header"/>
    <w:uiPriority w:val="99"/>
    <w:semiHidden/>
    <w:rsid w:val="00AC6C97"/>
  </w:style>
  <w:style w:type="paragraph" w:styleId="Footer">
    <w:name w:val="footer"/>
    <w:basedOn w:val="Normal"/>
    <w:link w:val="FooterChar"/>
    <w:uiPriority w:val="99"/>
    <w:semiHidden/>
    <w:unhideWhenUsed/>
    <w:rsid w:val="00AC6C97"/>
    <w:pPr>
      <w:tabs>
        <w:tab w:val="center" w:pos="4513"/>
        <w:tab w:val="right" w:pos="9026"/>
      </w:tabs>
    </w:pPr>
  </w:style>
  <w:style w:type="character" w:customStyle="1" w:styleId="FooterChar">
    <w:name w:val="Footer Char"/>
    <w:basedOn w:val="DefaultParagraphFont"/>
    <w:link w:val="Footer"/>
    <w:uiPriority w:val="99"/>
    <w:semiHidden/>
    <w:rsid w:val="00AC6C97"/>
  </w:style>
  <w:style w:type="paragraph" w:styleId="Caption">
    <w:name w:val="caption"/>
    <w:basedOn w:val="Normal"/>
    <w:next w:val="Normal"/>
    <w:uiPriority w:val="35"/>
    <w:unhideWhenUsed/>
    <w:qFormat/>
    <w:rsid w:val="00652356"/>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03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B9F51-6AC7-C64D-A754-E1ED4043A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8</Pages>
  <Words>2286</Words>
  <Characters>13035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Phillpotts [ee21ap]</dc:creator>
  <cp:keywords/>
  <dc:description/>
  <cp:lastModifiedBy>Alec Phillpotts</cp:lastModifiedBy>
  <cp:revision>35</cp:revision>
  <dcterms:created xsi:type="dcterms:W3CDTF">2025-02-18T10:57:00Z</dcterms:created>
  <dcterms:modified xsi:type="dcterms:W3CDTF">2025-11-30T11:26:00Z</dcterms:modified>
</cp:coreProperties>
</file>