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24CD75" w14:textId="77777777" w:rsidR="00CB2762" w:rsidRDefault="00CB2762">
      <w:pPr>
        <w:spacing w:line="480" w:lineRule="auto"/>
        <w:jc w:val="left"/>
        <w:rPr>
          <w:rFonts w:ascii="Times New Roman" w:eastAsia="宋体" w:hAnsi="Times New Roman" w:cs="Times New Roman"/>
          <w:b/>
          <w:sz w:val="28"/>
          <w:szCs w:val="28"/>
        </w:rPr>
      </w:pPr>
      <w:r w:rsidRPr="00AA3F30">
        <w:rPr>
          <w:rFonts w:ascii="Times New Roman" w:eastAsia="宋体" w:hAnsi="Times New Roman" w:cs="Times New Roman"/>
          <w:b/>
          <w:sz w:val="28"/>
          <w:szCs w:val="28"/>
        </w:rPr>
        <w:t>Nanoselenium enhanced wheat resistance to aphids</w:t>
      </w:r>
      <w:r w:rsidRPr="00AA3F30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 by </w:t>
      </w:r>
      <w:r w:rsidRPr="00AA3F30">
        <w:rPr>
          <w:rFonts w:ascii="Times New Roman" w:eastAsia="宋体" w:hAnsi="Times New Roman" w:cs="Times New Roman"/>
          <w:b/>
          <w:sz w:val="28"/>
          <w:szCs w:val="28"/>
        </w:rPr>
        <w:t>regulat</w:t>
      </w:r>
      <w:r w:rsidRPr="00AA3F30">
        <w:rPr>
          <w:rFonts w:ascii="Times New Roman" w:eastAsia="宋体" w:hAnsi="Times New Roman" w:cs="Times New Roman" w:hint="eastAsia"/>
          <w:b/>
          <w:sz w:val="28"/>
          <w:szCs w:val="28"/>
        </w:rPr>
        <w:t>ing</w:t>
      </w:r>
      <w:r w:rsidRPr="00AA3F30">
        <w:rPr>
          <w:rFonts w:ascii="Times New Roman" w:eastAsia="宋体" w:hAnsi="Times New Roman" w:cs="Times New Roman"/>
          <w:b/>
          <w:sz w:val="28"/>
          <w:szCs w:val="28"/>
        </w:rPr>
        <w:t xml:space="preserve"> biosynthesis of DIMBOA and volatile com</w:t>
      </w:r>
      <w:r w:rsidRPr="00AA3F30">
        <w:rPr>
          <w:rFonts w:ascii="Times New Roman" w:eastAsia="宋体" w:hAnsi="Times New Roman" w:cs="Times New Roman" w:hint="eastAsia"/>
          <w:b/>
          <w:sz w:val="28"/>
          <w:szCs w:val="28"/>
        </w:rPr>
        <w:t>ponents</w:t>
      </w:r>
      <w:r w:rsidRPr="006811AD">
        <w:rPr>
          <w:rFonts w:ascii="Times New Roman" w:eastAsia="宋体" w:hAnsi="Times New Roman" w:cs="Times New Roman"/>
          <w:b/>
          <w:sz w:val="28"/>
          <w:szCs w:val="28"/>
        </w:rPr>
        <w:t xml:space="preserve"> </w:t>
      </w:r>
    </w:p>
    <w:p w14:paraId="509DDA26" w14:textId="77777777" w:rsidR="00433AF2" w:rsidRDefault="00433AF2" w:rsidP="00433AF2">
      <w:pPr>
        <w:spacing w:line="480" w:lineRule="exact"/>
        <w:rPr>
          <w:rFonts w:ascii="Times New Roman" w:eastAsia="宋体" w:hAnsi="Times New Roman" w:cs="Times New Roman"/>
          <w:sz w:val="22"/>
        </w:rPr>
      </w:pPr>
      <w:bookmarkStart w:id="0" w:name="_GoBack"/>
      <w:bookmarkEnd w:id="0"/>
      <w:r>
        <w:rPr>
          <w:rFonts w:ascii="Times New Roman" w:eastAsia="宋体" w:hAnsi="Times New Roman" w:cs="Times New Roman" w:hint="eastAsia"/>
          <w:sz w:val="22"/>
        </w:rPr>
        <w:t>Chun</w:t>
      </w:r>
      <w:r>
        <w:rPr>
          <w:rFonts w:ascii="Times New Roman" w:eastAsia="宋体" w:hAnsi="Times New Roman" w:cs="Times New Roman"/>
          <w:sz w:val="22"/>
        </w:rPr>
        <w:t xml:space="preserve">ran Zhou </w:t>
      </w:r>
      <w:r>
        <w:rPr>
          <w:rFonts w:ascii="Times New Roman" w:eastAsia="宋体" w:hAnsi="Times New Roman" w:cs="Times New Roman"/>
          <w:sz w:val="22"/>
          <w:vertAlign w:val="superscript"/>
        </w:rPr>
        <w:t>a, 1</w:t>
      </w:r>
      <w:r>
        <w:rPr>
          <w:rFonts w:ascii="Times New Roman" w:eastAsia="宋体" w:hAnsi="Times New Roman" w:cs="Times New Roman"/>
          <w:sz w:val="22"/>
        </w:rPr>
        <w:t>, Dong Li</w:t>
      </w:r>
      <w:r>
        <w:rPr>
          <w:rFonts w:ascii="Times New Roman" w:eastAsia="宋体" w:hAnsi="Times New Roman" w:cs="Times New Roman"/>
          <w:sz w:val="22"/>
          <w:vertAlign w:val="superscript"/>
        </w:rPr>
        <w:t xml:space="preserve"> a, 1</w:t>
      </w:r>
      <w:r>
        <w:rPr>
          <w:rFonts w:ascii="Times New Roman" w:eastAsia="宋体" w:hAnsi="Times New Roman" w:cs="Times New Roman"/>
          <w:sz w:val="22"/>
        </w:rPr>
        <w:t>, X</w:t>
      </w:r>
      <w:r>
        <w:rPr>
          <w:rFonts w:ascii="Times New Roman" w:eastAsia="宋体" w:hAnsi="Times New Roman" w:cs="Times New Roman" w:hint="eastAsia"/>
          <w:sz w:val="22"/>
        </w:rPr>
        <w:t>in</w:t>
      </w:r>
      <w:r>
        <w:rPr>
          <w:rFonts w:ascii="Times New Roman" w:eastAsia="宋体" w:hAnsi="Times New Roman" w:cs="Times New Roman"/>
          <w:sz w:val="22"/>
        </w:rPr>
        <w:t>lei Shi</w:t>
      </w:r>
      <w:r>
        <w:rPr>
          <w:rFonts w:ascii="Times New Roman" w:eastAsia="宋体" w:hAnsi="Times New Roman" w:cs="Times New Roman"/>
          <w:sz w:val="22"/>
          <w:vertAlign w:val="superscript"/>
        </w:rPr>
        <w:t xml:space="preserve"> a</w:t>
      </w:r>
      <w:r>
        <w:rPr>
          <w:rFonts w:ascii="Times New Roman" w:eastAsia="宋体" w:hAnsi="Times New Roman" w:cs="Times New Roman"/>
          <w:sz w:val="22"/>
        </w:rPr>
        <w:t>, Jingbang Zhang</w:t>
      </w:r>
      <w:r>
        <w:rPr>
          <w:rFonts w:ascii="Times New Roman" w:eastAsia="宋体" w:hAnsi="Times New Roman" w:cs="Times New Roman"/>
          <w:sz w:val="22"/>
          <w:vertAlign w:val="superscript"/>
        </w:rPr>
        <w:t xml:space="preserve"> a</w:t>
      </w:r>
      <w:r>
        <w:rPr>
          <w:rFonts w:ascii="Times New Roman" w:eastAsia="宋体" w:hAnsi="Times New Roman" w:cs="Times New Roman"/>
          <w:sz w:val="22"/>
        </w:rPr>
        <w:t>, Quanshun An</w:t>
      </w:r>
      <w:r>
        <w:rPr>
          <w:rFonts w:ascii="Times New Roman" w:eastAsia="宋体" w:hAnsi="Times New Roman" w:cs="Times New Roman"/>
          <w:sz w:val="22"/>
          <w:vertAlign w:val="superscript"/>
        </w:rPr>
        <w:t xml:space="preserve"> a</w:t>
      </w:r>
      <w:r>
        <w:rPr>
          <w:rFonts w:ascii="Times New Roman" w:eastAsia="宋体" w:hAnsi="Times New Roman" w:cs="Times New Roman"/>
          <w:sz w:val="22"/>
        </w:rPr>
        <w:t>, Yangliu Wu</w:t>
      </w:r>
      <w:r>
        <w:rPr>
          <w:rFonts w:ascii="Times New Roman" w:eastAsia="宋体" w:hAnsi="Times New Roman" w:cs="Times New Roman"/>
          <w:sz w:val="22"/>
          <w:vertAlign w:val="superscript"/>
        </w:rPr>
        <w:t xml:space="preserve"> a</w:t>
      </w:r>
      <w:r>
        <w:rPr>
          <w:rFonts w:ascii="Times New Roman" w:eastAsia="宋体" w:hAnsi="Times New Roman" w:cs="Times New Roman"/>
          <w:sz w:val="22"/>
        </w:rPr>
        <w:t>, Lu Kang</w:t>
      </w:r>
      <w:r>
        <w:rPr>
          <w:rFonts w:ascii="Times New Roman" w:eastAsia="宋体" w:hAnsi="Times New Roman" w:cs="Times New Roman"/>
          <w:sz w:val="22"/>
          <w:vertAlign w:val="superscript"/>
        </w:rPr>
        <w:t xml:space="preserve"> a</w:t>
      </w:r>
      <w:r>
        <w:rPr>
          <w:rFonts w:ascii="Times New Roman" w:eastAsia="宋体" w:hAnsi="Times New Roman" w:cs="Times New Roman"/>
          <w:sz w:val="22"/>
        </w:rPr>
        <w:t>, Jia-Qi Li</w:t>
      </w:r>
      <w:r>
        <w:rPr>
          <w:rFonts w:ascii="Times New Roman" w:eastAsia="宋体" w:hAnsi="Times New Roman" w:cs="Times New Roman"/>
          <w:sz w:val="22"/>
          <w:vertAlign w:val="superscript"/>
        </w:rPr>
        <w:t xml:space="preserve"> a</w:t>
      </w:r>
      <w:r>
        <w:rPr>
          <w:rFonts w:ascii="Times New Roman" w:eastAsia="宋体" w:hAnsi="Times New Roman" w:cs="Times New Roman"/>
          <w:sz w:val="22"/>
        </w:rPr>
        <w:t xml:space="preserve"> and Canping Pan</w:t>
      </w:r>
      <w:r>
        <w:rPr>
          <w:rFonts w:ascii="Times New Roman" w:eastAsia="宋体" w:hAnsi="Times New Roman" w:cs="Times New Roman"/>
          <w:sz w:val="22"/>
          <w:vertAlign w:val="superscript"/>
        </w:rPr>
        <w:t xml:space="preserve"> </w:t>
      </w:r>
      <w:proofErr w:type="spellStart"/>
      <w:r>
        <w:rPr>
          <w:rFonts w:ascii="Times New Roman" w:eastAsia="宋体" w:hAnsi="Times New Roman" w:cs="Times New Roman"/>
          <w:sz w:val="22"/>
          <w:vertAlign w:val="superscript"/>
        </w:rPr>
        <w:t>a</w:t>
      </w:r>
      <w:proofErr w:type="spellEnd"/>
      <w:r>
        <w:rPr>
          <w:rFonts w:ascii="Times New Roman" w:eastAsia="宋体" w:hAnsi="Times New Roman" w:cs="Times New Roman"/>
          <w:sz w:val="22"/>
          <w:vertAlign w:val="superscript"/>
        </w:rPr>
        <w:t>,</w:t>
      </w:r>
      <w:r>
        <w:rPr>
          <w:rFonts w:ascii="Times New Roman" w:eastAsia="宋体" w:hAnsi="Times New Roman" w:cs="Times New Roman"/>
          <w:sz w:val="22"/>
        </w:rPr>
        <w:t xml:space="preserve"> *</w:t>
      </w:r>
    </w:p>
    <w:p w14:paraId="15497F03" w14:textId="77777777" w:rsidR="00046A2A" w:rsidRDefault="00087313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>D</w:t>
      </w:r>
      <w:r>
        <w:rPr>
          <w:rFonts w:ascii="Times New Roman" w:eastAsia="宋体" w:hAnsi="Times New Roman" w:cs="Times New Roman"/>
          <w:sz w:val="22"/>
        </w:rPr>
        <w:t>epartment of Applied Chemistry, College of Science, China Agriculture University, Beijing 100193, China Yuanmingyuan west road 2, Beijing 100193, P</w:t>
      </w:r>
      <w:r>
        <w:rPr>
          <w:rFonts w:ascii="Times New Roman" w:eastAsia="宋体" w:hAnsi="Times New Roman" w:cs="Times New Roman" w:hint="eastAsia"/>
          <w:sz w:val="22"/>
        </w:rPr>
        <w:t xml:space="preserve"> </w:t>
      </w:r>
      <w:r>
        <w:rPr>
          <w:rFonts w:ascii="Times New Roman" w:eastAsia="宋体" w:hAnsi="Times New Roman" w:cs="Times New Roman"/>
          <w:sz w:val="22"/>
        </w:rPr>
        <w:t>R China</w:t>
      </w:r>
    </w:p>
    <w:p w14:paraId="3F9A5AF3" w14:textId="77777777" w:rsidR="00046A2A" w:rsidRDefault="00087313">
      <w:pPr>
        <w:spacing w:line="480" w:lineRule="auto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/>
          <w:sz w:val="22"/>
        </w:rPr>
        <w:t>*Corresponding authors</w:t>
      </w:r>
    </w:p>
    <w:p w14:paraId="1F9FF359" w14:textId="7C3F5E19" w:rsidR="00046A2A" w:rsidRDefault="00087313">
      <w:pPr>
        <w:spacing w:line="480" w:lineRule="auto"/>
        <w:jc w:val="left"/>
        <w:rPr>
          <w:rFonts w:ascii="Times New Roman" w:eastAsia="宋体" w:hAnsi="Times New Roman" w:cs="Times New Roman"/>
          <w:sz w:val="22"/>
        </w:rPr>
      </w:pPr>
      <w:r>
        <w:rPr>
          <w:rFonts w:ascii="Times New Roman" w:eastAsia="宋体" w:hAnsi="Times New Roman" w:cs="Times New Roman" w:hint="eastAsia"/>
          <w:sz w:val="22"/>
        </w:rPr>
        <w:t>C</w:t>
      </w:r>
      <w:r>
        <w:rPr>
          <w:rFonts w:ascii="Times New Roman" w:eastAsia="宋体" w:hAnsi="Times New Roman" w:cs="Times New Roman"/>
          <w:sz w:val="22"/>
        </w:rPr>
        <w:t xml:space="preserve">anping Pan: </w:t>
      </w:r>
      <w:r w:rsidRPr="00AC1C09">
        <w:rPr>
          <w:rFonts w:ascii="Times New Roman" w:eastAsia="宋体" w:hAnsi="Times New Roman" w:cs="Times New Roman"/>
          <w:sz w:val="22"/>
        </w:rPr>
        <w:t>canpingp@cau.edu.cn</w:t>
      </w:r>
    </w:p>
    <w:p w14:paraId="26365737" w14:textId="52C6D0F9" w:rsidR="00075059" w:rsidRPr="001E22BE" w:rsidRDefault="00075059" w:rsidP="00075059">
      <w:pPr>
        <w:spacing w:line="480" w:lineRule="auto"/>
        <w:rPr>
          <w:rFonts w:ascii="Times New Roman" w:hAnsi="Times New Roman" w:cs="Times New Roman"/>
        </w:rPr>
      </w:pPr>
      <w:r w:rsidRPr="001E22BE">
        <w:rPr>
          <w:rFonts w:ascii="Times New Roman" w:hAnsi="Times New Roman" w:cs="Times New Roman"/>
        </w:rPr>
        <w:t xml:space="preserve">Total number of pages: </w:t>
      </w:r>
      <w:r>
        <w:rPr>
          <w:rFonts w:ascii="Times New Roman" w:hAnsi="Times New Roman" w:cs="Times New Roman"/>
        </w:rPr>
        <w:t>1</w:t>
      </w:r>
      <w:r w:rsidR="00A47D23">
        <w:rPr>
          <w:rFonts w:ascii="Times New Roman" w:hAnsi="Times New Roman" w:cs="Times New Roman"/>
        </w:rPr>
        <w:t>4</w:t>
      </w:r>
      <w:r w:rsidR="00433AF2">
        <w:rPr>
          <w:rFonts w:ascii="Times New Roman" w:hAnsi="Times New Roman" w:cs="Times New Roman"/>
        </w:rPr>
        <w:t xml:space="preserve"> </w:t>
      </w:r>
    </w:p>
    <w:p w14:paraId="0DBCB093" w14:textId="1A82D799" w:rsidR="00075059" w:rsidRPr="001E22BE" w:rsidRDefault="00075059" w:rsidP="00075059">
      <w:pPr>
        <w:spacing w:line="480" w:lineRule="auto"/>
        <w:rPr>
          <w:rFonts w:ascii="Times New Roman" w:hAnsi="Times New Roman" w:cs="Times New Roman"/>
        </w:rPr>
      </w:pPr>
      <w:r w:rsidRPr="001E22BE">
        <w:rPr>
          <w:rFonts w:ascii="Times New Roman" w:hAnsi="Times New Roman" w:cs="Times New Roman"/>
        </w:rPr>
        <w:t xml:space="preserve">Total number of figures: </w:t>
      </w:r>
      <w:r w:rsidR="007D5571">
        <w:rPr>
          <w:rFonts w:ascii="Times New Roman" w:hAnsi="Times New Roman" w:cs="Times New Roman"/>
        </w:rPr>
        <w:t>4</w:t>
      </w:r>
    </w:p>
    <w:p w14:paraId="1ACEB7D8" w14:textId="17BFD5B3" w:rsidR="00075059" w:rsidRPr="001E22BE" w:rsidRDefault="00075059" w:rsidP="00075059">
      <w:pPr>
        <w:spacing w:line="480" w:lineRule="auto"/>
        <w:rPr>
          <w:rFonts w:ascii="Times New Roman" w:hAnsi="Times New Roman" w:cs="Times New Roman"/>
        </w:rPr>
      </w:pPr>
      <w:r w:rsidRPr="001E22BE">
        <w:rPr>
          <w:rFonts w:ascii="Times New Roman" w:hAnsi="Times New Roman" w:cs="Times New Roman"/>
        </w:rPr>
        <w:t xml:space="preserve">Total number of tables: </w:t>
      </w:r>
      <w:r w:rsidR="00A47D23">
        <w:rPr>
          <w:rFonts w:ascii="Times New Roman" w:hAnsi="Times New Roman" w:cs="Times New Roman"/>
        </w:rPr>
        <w:t>7</w:t>
      </w:r>
    </w:p>
    <w:p w14:paraId="5647535B" w14:textId="77777777" w:rsidR="00046A2A" w:rsidRDefault="00046A2A">
      <w:pPr>
        <w:jc w:val="left"/>
        <w:rPr>
          <w:rFonts w:ascii="Times New Roman" w:hAnsi="Times New Roman"/>
        </w:rPr>
      </w:pPr>
    </w:p>
    <w:p w14:paraId="0955A27A" w14:textId="77777777" w:rsidR="00046A2A" w:rsidRDefault="00046A2A">
      <w:pPr>
        <w:jc w:val="left"/>
        <w:rPr>
          <w:rFonts w:ascii="Times New Roman" w:hAnsi="Times New Roman"/>
        </w:rPr>
      </w:pPr>
    </w:p>
    <w:p w14:paraId="3546E2AF" w14:textId="77777777" w:rsidR="00046A2A" w:rsidRDefault="00046A2A">
      <w:pPr>
        <w:jc w:val="left"/>
        <w:rPr>
          <w:rFonts w:ascii="Times New Roman" w:hAnsi="Times New Roman"/>
        </w:rPr>
      </w:pPr>
    </w:p>
    <w:p w14:paraId="7B732E89" w14:textId="77777777" w:rsidR="00046A2A" w:rsidRDefault="00046A2A">
      <w:pPr>
        <w:jc w:val="left"/>
        <w:rPr>
          <w:rFonts w:ascii="Times New Roman" w:hAnsi="Times New Roman"/>
        </w:rPr>
      </w:pPr>
    </w:p>
    <w:p w14:paraId="0CCD2B3E" w14:textId="77777777" w:rsidR="00046A2A" w:rsidRDefault="00046A2A">
      <w:pPr>
        <w:jc w:val="left"/>
        <w:rPr>
          <w:rFonts w:ascii="Times New Roman" w:hAnsi="Times New Roman"/>
        </w:rPr>
      </w:pPr>
    </w:p>
    <w:p w14:paraId="3600AB89" w14:textId="77777777" w:rsidR="00046A2A" w:rsidRDefault="00046A2A">
      <w:pPr>
        <w:jc w:val="left"/>
        <w:rPr>
          <w:rFonts w:ascii="Times New Roman" w:hAnsi="Times New Roman"/>
        </w:rPr>
      </w:pPr>
    </w:p>
    <w:p w14:paraId="52C18195" w14:textId="77777777" w:rsidR="00046A2A" w:rsidRDefault="00046A2A">
      <w:pPr>
        <w:jc w:val="left"/>
        <w:rPr>
          <w:rFonts w:ascii="Times New Roman" w:hAnsi="Times New Roman"/>
        </w:rPr>
      </w:pPr>
    </w:p>
    <w:p w14:paraId="649510A9" w14:textId="77777777" w:rsidR="00046A2A" w:rsidRDefault="00046A2A">
      <w:pPr>
        <w:jc w:val="left"/>
        <w:rPr>
          <w:rFonts w:ascii="Times New Roman" w:hAnsi="Times New Roman"/>
        </w:rPr>
      </w:pPr>
    </w:p>
    <w:p w14:paraId="45AD13F0" w14:textId="77777777" w:rsidR="00046A2A" w:rsidRDefault="00046A2A">
      <w:pPr>
        <w:jc w:val="left"/>
        <w:rPr>
          <w:rFonts w:ascii="Times New Roman" w:hAnsi="Times New Roman"/>
        </w:rPr>
      </w:pPr>
    </w:p>
    <w:p w14:paraId="1BE2B149" w14:textId="77777777" w:rsidR="00046A2A" w:rsidRDefault="00046A2A">
      <w:pPr>
        <w:jc w:val="left"/>
        <w:rPr>
          <w:rFonts w:ascii="Times New Roman" w:hAnsi="Times New Roman"/>
        </w:rPr>
      </w:pPr>
    </w:p>
    <w:p w14:paraId="62B801DA" w14:textId="77777777" w:rsidR="00046A2A" w:rsidRDefault="00046A2A">
      <w:pPr>
        <w:jc w:val="left"/>
        <w:rPr>
          <w:rFonts w:ascii="Times New Roman" w:hAnsi="Times New Roman"/>
        </w:rPr>
      </w:pPr>
    </w:p>
    <w:p w14:paraId="482BFB36" w14:textId="77777777" w:rsidR="00046A2A" w:rsidRDefault="00046A2A">
      <w:pPr>
        <w:jc w:val="left"/>
        <w:rPr>
          <w:rFonts w:ascii="Times New Roman" w:hAnsi="Times New Roman"/>
        </w:rPr>
      </w:pPr>
    </w:p>
    <w:p w14:paraId="5A51197D" w14:textId="77777777" w:rsidR="00046A2A" w:rsidRDefault="00046A2A">
      <w:pPr>
        <w:jc w:val="left"/>
        <w:rPr>
          <w:rFonts w:ascii="Times New Roman" w:hAnsi="Times New Roman"/>
        </w:rPr>
      </w:pPr>
    </w:p>
    <w:p w14:paraId="744BA633" w14:textId="77777777" w:rsidR="00046A2A" w:rsidRDefault="00046A2A">
      <w:pPr>
        <w:jc w:val="left"/>
        <w:rPr>
          <w:rFonts w:ascii="Times New Roman" w:hAnsi="Times New Roman"/>
        </w:rPr>
      </w:pPr>
    </w:p>
    <w:p w14:paraId="1533F1E9" w14:textId="77777777" w:rsidR="00046A2A" w:rsidRDefault="00046A2A">
      <w:pPr>
        <w:jc w:val="left"/>
        <w:rPr>
          <w:rFonts w:ascii="Times New Roman" w:hAnsi="Times New Roman"/>
        </w:rPr>
      </w:pPr>
    </w:p>
    <w:p w14:paraId="04D42308" w14:textId="77777777" w:rsidR="00046A2A" w:rsidRDefault="00046A2A">
      <w:pPr>
        <w:jc w:val="left"/>
        <w:rPr>
          <w:rFonts w:ascii="Times New Roman" w:hAnsi="Times New Roman"/>
        </w:rPr>
      </w:pPr>
    </w:p>
    <w:p w14:paraId="5950A3E6" w14:textId="77777777" w:rsidR="00046A2A" w:rsidRDefault="00046A2A">
      <w:pPr>
        <w:jc w:val="left"/>
        <w:rPr>
          <w:rFonts w:ascii="Times New Roman" w:hAnsi="Times New Roman"/>
        </w:rPr>
      </w:pPr>
    </w:p>
    <w:p w14:paraId="05AC9F07" w14:textId="77777777" w:rsidR="00046A2A" w:rsidRDefault="00046A2A">
      <w:pPr>
        <w:jc w:val="left"/>
        <w:rPr>
          <w:rFonts w:ascii="Times New Roman" w:hAnsi="Times New Roman"/>
        </w:rPr>
      </w:pPr>
    </w:p>
    <w:p w14:paraId="4A5D754E" w14:textId="77777777" w:rsidR="00046A2A" w:rsidRDefault="00046A2A">
      <w:pPr>
        <w:jc w:val="left"/>
        <w:rPr>
          <w:rFonts w:ascii="Times New Roman" w:hAnsi="Times New Roman"/>
        </w:rPr>
      </w:pPr>
    </w:p>
    <w:p w14:paraId="7E6A2027" w14:textId="77777777" w:rsidR="00046A2A" w:rsidRDefault="00046A2A">
      <w:pPr>
        <w:jc w:val="left"/>
        <w:rPr>
          <w:rFonts w:ascii="Times New Roman" w:hAnsi="Times New Roman"/>
        </w:rPr>
      </w:pPr>
    </w:p>
    <w:p w14:paraId="48606ACF" w14:textId="21C46CB9" w:rsidR="00046A2A" w:rsidRDefault="00046A2A">
      <w:pPr>
        <w:jc w:val="left"/>
        <w:rPr>
          <w:rFonts w:ascii="Times New Roman" w:hAnsi="Times New Roman"/>
        </w:rPr>
      </w:pPr>
    </w:p>
    <w:p w14:paraId="078BBFFD" w14:textId="77777777" w:rsidR="00B8230B" w:rsidRDefault="00B8230B">
      <w:pPr>
        <w:jc w:val="left"/>
        <w:rPr>
          <w:rFonts w:ascii="Times New Roman" w:hAnsi="Times New Roman"/>
        </w:rPr>
      </w:pPr>
    </w:p>
    <w:p w14:paraId="5993B26B" w14:textId="77777777" w:rsidR="00046A2A" w:rsidRDefault="00046A2A">
      <w:pPr>
        <w:jc w:val="left"/>
        <w:rPr>
          <w:rFonts w:ascii="Times New Roman" w:hAnsi="Times New Roman"/>
        </w:rPr>
      </w:pPr>
    </w:p>
    <w:p w14:paraId="12309CE6" w14:textId="77777777" w:rsidR="00046A2A" w:rsidRDefault="00087313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SUPPORTING TABLES AND FIGURES</w:t>
      </w:r>
    </w:p>
    <w:p w14:paraId="6DFFD7DA" w14:textId="3BBF914A" w:rsidR="00046A2A" w:rsidRDefault="00087313">
      <w:pPr>
        <w:spacing w:line="60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Wheat growth index among all treatments. A: wheat height. B: root length. C: fresh weight of wheat</w:t>
      </w:r>
    </w:p>
    <w:p w14:paraId="0B08BE29" w14:textId="77777777" w:rsidR="00046A2A" w:rsidRDefault="00087313">
      <w:pPr>
        <w:spacing w:line="600" w:lineRule="exact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Figure S2.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Effect of </w:t>
      </w:r>
      <w:r>
        <w:rPr>
          <w:rFonts w:ascii="Times New Roman" w:eastAsia="宋体" w:hAnsi="Times New Roman" w:cs="Times New Roman"/>
          <w:iCs/>
          <w:sz w:val="24"/>
        </w:rPr>
        <w:t xml:space="preserve">different </w:t>
      </w:r>
      <w:r>
        <w:rPr>
          <w:rFonts w:ascii="Times New Roman" w:eastAsia="宋体" w:hAnsi="Times New Roman" w:cs="Times New Roman" w:hint="eastAsia"/>
          <w:iCs/>
          <w:sz w:val="24"/>
        </w:rPr>
        <w:t>ratios</w:t>
      </w:r>
      <w:r>
        <w:rPr>
          <w:rFonts w:ascii="Times New Roman" w:eastAsia="宋体" w:hAnsi="Times New Roman" w:cs="Times New Roman"/>
          <w:iCs/>
          <w:sz w:val="24"/>
        </w:rPr>
        <w:t xml:space="preserve"> and combinations of metabolites and nano-Se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973D706" w14:textId="3F35915C" w:rsidR="00046A2A" w:rsidRDefault="00087313">
      <w:pPr>
        <w:spacing w:line="60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on luteolin(A), and quercetin(B) contents in wheat seedlings</w:t>
      </w:r>
    </w:p>
    <w:p w14:paraId="1C0D00DC" w14:textId="05164939" w:rsidR="00046A2A" w:rsidRDefault="00087313">
      <w:pPr>
        <w:spacing w:line="600" w:lineRule="exact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S3.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Effect of </w:t>
      </w:r>
      <w:r>
        <w:rPr>
          <w:rFonts w:ascii="Times New Roman" w:eastAsia="宋体" w:hAnsi="Times New Roman" w:cs="Times New Roman"/>
          <w:iCs/>
          <w:sz w:val="24"/>
        </w:rPr>
        <w:t xml:space="preserve">different </w:t>
      </w:r>
      <w:r>
        <w:rPr>
          <w:rFonts w:ascii="Times New Roman" w:eastAsia="宋体" w:hAnsi="Times New Roman" w:cs="Times New Roman" w:hint="eastAsia"/>
          <w:iCs/>
          <w:sz w:val="24"/>
        </w:rPr>
        <w:t>ratios</w:t>
      </w:r>
      <w:r>
        <w:rPr>
          <w:rFonts w:ascii="Times New Roman" w:eastAsia="宋体" w:hAnsi="Times New Roman" w:cs="Times New Roman"/>
          <w:iCs/>
          <w:sz w:val="24"/>
        </w:rPr>
        <w:t xml:space="preserve"> and combinations of metabolites and nano-Se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on caffeic acid (A), ferulic acid (B), chlorogenic acid (C), 4-hydroxy-3,5-dimethoxycinnamic acid (D), and 4-hydroxycinnamic acid (E) contents in wheat seedlings</w:t>
      </w:r>
    </w:p>
    <w:p w14:paraId="39E6BF2E" w14:textId="4303B82B" w:rsidR="00046A2A" w:rsidRDefault="00087313">
      <w:pPr>
        <w:spacing w:line="600" w:lineRule="exac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Figure S4.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Effect of </w:t>
      </w:r>
      <w:r>
        <w:rPr>
          <w:rFonts w:ascii="Times New Roman" w:eastAsia="宋体" w:hAnsi="Times New Roman" w:cs="Times New Roman"/>
          <w:iCs/>
          <w:sz w:val="24"/>
        </w:rPr>
        <w:t xml:space="preserve">different </w:t>
      </w:r>
      <w:r>
        <w:rPr>
          <w:rFonts w:ascii="Times New Roman" w:eastAsia="宋体" w:hAnsi="Times New Roman" w:cs="Times New Roman" w:hint="eastAsia"/>
          <w:iCs/>
          <w:sz w:val="24"/>
        </w:rPr>
        <w:t>ratios</w:t>
      </w:r>
      <w:r>
        <w:rPr>
          <w:rFonts w:ascii="Times New Roman" w:eastAsia="宋体" w:hAnsi="Times New Roman" w:cs="Times New Roman"/>
          <w:iCs/>
          <w:sz w:val="24"/>
        </w:rPr>
        <w:t xml:space="preserve"> and combinations of metabolites and nano-Se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on jasmonic acid (A), salicylic acid (B), DIMBOA(C), and melatonin(D) contents in wheat seedlings</w:t>
      </w:r>
    </w:p>
    <w:p w14:paraId="64411795" w14:textId="00BD26C3" w:rsidR="00046A2A" w:rsidRDefault="00087313">
      <w:pPr>
        <w:spacing w:line="6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3CFB">
        <w:rPr>
          <w:rFonts w:ascii="Times New Roman" w:eastAsia="宋体" w:hAnsi="Times New Roman" w:cs="Times New Roman"/>
          <w:sz w:val="24"/>
          <w:szCs w:val="24"/>
        </w:rPr>
        <w:t>P</w:t>
      </w:r>
      <w:r>
        <w:rPr>
          <w:rFonts w:ascii="Times New Roman" w:eastAsia="宋体" w:hAnsi="Times New Roman" w:cs="Times New Roman"/>
          <w:sz w:val="24"/>
          <w:szCs w:val="24"/>
        </w:rPr>
        <w:t xml:space="preserve">arameters </w:t>
      </w:r>
      <w:r w:rsidR="00B931DE">
        <w:rPr>
          <w:rFonts w:ascii="Times New Roman" w:eastAsia="宋体" w:hAnsi="Times New Roman" w:cs="Times New Roman"/>
          <w:sz w:val="24"/>
          <w:szCs w:val="24"/>
        </w:rPr>
        <w:t>for</w:t>
      </w:r>
      <w:r>
        <w:rPr>
          <w:rFonts w:ascii="Times New Roman" w:eastAsia="宋体" w:hAnsi="Times New Roman" w:cs="Times New Roman"/>
          <w:sz w:val="24"/>
          <w:szCs w:val="24"/>
        </w:rPr>
        <w:t xml:space="preserve"> phytohormone</w:t>
      </w:r>
      <w:r w:rsidR="007B3CFB">
        <w:rPr>
          <w:rFonts w:ascii="Times New Roman" w:eastAsia="宋体" w:hAnsi="Times New Roman" w:cs="Times New Roman"/>
          <w:sz w:val="24"/>
          <w:szCs w:val="24"/>
        </w:rPr>
        <w:t xml:space="preserve"> analysis by LC-MS/MS</w:t>
      </w:r>
    </w:p>
    <w:p w14:paraId="3032A119" w14:textId="7384B1D9" w:rsidR="00046A2A" w:rsidRDefault="00087313">
      <w:pPr>
        <w:spacing w:line="6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S2.</w:t>
      </w:r>
      <w:r>
        <w:rPr>
          <w:rFonts w:ascii="Times New Roman" w:hAnsi="Times New Roman" w:cs="Times New Roman"/>
          <w:sz w:val="24"/>
          <w:szCs w:val="24"/>
        </w:rPr>
        <w:t xml:space="preserve"> Parameters </w:t>
      </w:r>
      <w:r w:rsidR="0005578B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flavone compounds</w:t>
      </w:r>
      <w:r w:rsidR="0005578B">
        <w:rPr>
          <w:rFonts w:ascii="Times New Roman" w:hAnsi="Times New Roman" w:cs="Times New Roman"/>
          <w:sz w:val="24"/>
          <w:szCs w:val="24"/>
        </w:rPr>
        <w:t xml:space="preserve"> analysis by LC-MS/MS</w:t>
      </w:r>
    </w:p>
    <w:p w14:paraId="215AFA20" w14:textId="44A7B5B6" w:rsidR="00046A2A" w:rsidRDefault="00087313">
      <w:pPr>
        <w:widowControl/>
        <w:spacing w:line="60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Table S3. </w:t>
      </w:r>
      <w:bookmarkStart w:id="1" w:name="OLE_LINK3"/>
      <w:bookmarkStart w:id="2" w:name="OLE_LINK4"/>
      <w:r>
        <w:rPr>
          <w:rFonts w:ascii="Times New Roman" w:hAnsi="Times New Roman" w:cs="Times New Roman"/>
          <w:sz w:val="24"/>
          <w:szCs w:val="24"/>
        </w:rPr>
        <w:t xml:space="preserve">Parameters </w:t>
      </w:r>
      <w:r w:rsidR="0005578B">
        <w:rPr>
          <w:rFonts w:ascii="Times New Roman" w:hAnsi="Times New Roman" w:cs="Times New Roman"/>
          <w:sz w:val="24"/>
          <w:szCs w:val="24"/>
        </w:rPr>
        <w:t>for</w:t>
      </w:r>
      <w:r>
        <w:rPr>
          <w:rFonts w:ascii="Times New Roman" w:hAnsi="Times New Roman" w:cs="Times New Roman"/>
          <w:sz w:val="24"/>
          <w:szCs w:val="24"/>
        </w:rPr>
        <w:t xml:space="preserve"> phenolic acids compounds</w:t>
      </w:r>
      <w:r w:rsidR="0005578B">
        <w:rPr>
          <w:rFonts w:ascii="Times New Roman" w:hAnsi="Times New Roman" w:cs="Times New Roman"/>
          <w:sz w:val="24"/>
          <w:szCs w:val="24"/>
        </w:rPr>
        <w:t xml:space="preserve"> analysis by LC-MS/MS</w:t>
      </w:r>
      <w:bookmarkEnd w:id="1"/>
      <w:bookmarkEnd w:id="2"/>
    </w:p>
    <w:p w14:paraId="2960C622" w14:textId="77777777" w:rsidR="00A47D23" w:rsidRDefault="00B2181C" w:rsidP="00A47D23">
      <w:pPr>
        <w:widowControl/>
        <w:spacing w:line="600" w:lineRule="exact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 xml:space="preserve">Table S4. </w:t>
      </w:r>
      <w:r w:rsidRPr="00B2181C">
        <w:rPr>
          <w:rFonts w:ascii="Times New Roman" w:hAnsi="Times New Roman" w:cs="Times New Roman"/>
          <w:sz w:val="24"/>
          <w:szCs w:val="24"/>
        </w:rPr>
        <w:t>Analysis conditions of GC-IMS unit</w:t>
      </w:r>
    </w:p>
    <w:p w14:paraId="1830AA29" w14:textId="02419794" w:rsidR="00A47D23" w:rsidRDefault="00A47D23" w:rsidP="00A47D23">
      <w:pPr>
        <w:widowControl/>
        <w:spacing w:line="600" w:lineRule="exact"/>
        <w:jc w:val="left"/>
        <w:rPr>
          <w:rFonts w:ascii="Times New Roman" w:hAnsi="Times New Roman" w:cs="Times New Roman"/>
          <w:sz w:val="24"/>
          <w:szCs w:val="24"/>
        </w:rPr>
      </w:pPr>
      <w:r w:rsidRPr="00E52E87">
        <w:rPr>
          <w:rFonts w:ascii="Times New Roman" w:hAnsi="Times New Roman" w:cs="Times New Roman"/>
          <w:b/>
          <w:sz w:val="24"/>
          <w:szCs w:val="24"/>
        </w:rPr>
        <w:t>Table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52E8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119A5">
        <w:rPr>
          <w:rFonts w:ascii="Times New Roman" w:hAnsi="Times New Roman" w:cs="Times New Roman"/>
          <w:sz w:val="24"/>
          <w:szCs w:val="24"/>
        </w:rPr>
        <w:t>Gas chromatographic conditions</w:t>
      </w:r>
    </w:p>
    <w:p w14:paraId="3A3A6063" w14:textId="4252D020" w:rsidR="00046A2A" w:rsidRDefault="00087313">
      <w:pPr>
        <w:spacing w:line="600" w:lineRule="exact"/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b/>
          <w:sz w:val="24"/>
          <w:szCs w:val="24"/>
        </w:rPr>
        <w:t>Table S</w:t>
      </w:r>
      <w:r w:rsidR="00A47D23">
        <w:rPr>
          <w:rFonts w:ascii="Times New Roman" w:eastAsia="宋体" w:hAnsi="Times New Roman" w:cs="Times New Roman"/>
          <w:b/>
          <w:sz w:val="24"/>
          <w:szCs w:val="24"/>
        </w:rPr>
        <w:t>6</w:t>
      </w:r>
      <w:r>
        <w:rPr>
          <w:rFonts w:ascii="Times New Roman" w:eastAsia="宋体" w:hAnsi="Times New Roman" w:cs="Times New Roman"/>
          <w:b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EA62D6" w:rsidRPr="00EA62D6">
        <w:rPr>
          <w:rFonts w:ascii="Times New Roman" w:hAnsi="Times New Roman" w:cs="Times New Roman"/>
          <w:sz w:val="24"/>
          <w:szCs w:val="24"/>
        </w:rPr>
        <w:t>Primer of RT-qPCR for Genes Involved in DIMBOA and MT Responses</w:t>
      </w:r>
    </w:p>
    <w:p w14:paraId="6C9089BB" w14:textId="742B03EB" w:rsidR="00046A2A" w:rsidRDefault="00087313">
      <w:pPr>
        <w:spacing w:line="600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 S</w:t>
      </w:r>
      <w:r w:rsidR="00A47D23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836CA" w:rsidRPr="00C836CA">
        <w:rPr>
          <w:rFonts w:ascii="Times New Roman" w:eastAsia="宋体" w:hAnsi="Times New Roman" w:cs="Times New Roman"/>
          <w:sz w:val="24"/>
          <w:szCs w:val="24"/>
        </w:rPr>
        <w:t>Qualitative compounds listed by GC-IMS analysis</w:t>
      </w:r>
    </w:p>
    <w:p w14:paraId="567DEBFB" w14:textId="37D2CF8B" w:rsidR="000B71EF" w:rsidRPr="00A47D23" w:rsidRDefault="000B71EF">
      <w:pPr>
        <w:spacing w:line="600" w:lineRule="exact"/>
        <w:rPr>
          <w:rFonts w:ascii="Times New Roman" w:hAnsi="Times New Roman" w:cs="Times New Roman"/>
          <w:sz w:val="24"/>
          <w:szCs w:val="24"/>
        </w:rPr>
      </w:pPr>
    </w:p>
    <w:p w14:paraId="2D70D114" w14:textId="5C11ADFA" w:rsidR="000B71EF" w:rsidRDefault="000B71EF">
      <w:pPr>
        <w:spacing w:line="600" w:lineRule="exact"/>
        <w:rPr>
          <w:rFonts w:ascii="Times New Roman" w:hAnsi="Times New Roman" w:cs="Times New Roman"/>
          <w:sz w:val="24"/>
          <w:szCs w:val="24"/>
        </w:rPr>
      </w:pPr>
    </w:p>
    <w:p w14:paraId="5F5D7DD0" w14:textId="20B08EB3" w:rsidR="000B71EF" w:rsidRDefault="000B71EF">
      <w:pPr>
        <w:spacing w:line="600" w:lineRule="exact"/>
        <w:rPr>
          <w:rFonts w:ascii="Times New Roman" w:hAnsi="Times New Roman" w:cs="Times New Roman"/>
          <w:sz w:val="24"/>
          <w:szCs w:val="24"/>
        </w:rPr>
      </w:pPr>
    </w:p>
    <w:p w14:paraId="796B80FD" w14:textId="77777777" w:rsidR="000B71EF" w:rsidRPr="005B11BD" w:rsidRDefault="000B71EF">
      <w:pPr>
        <w:spacing w:line="480" w:lineRule="exact"/>
        <w:jc w:val="left"/>
        <w:rPr>
          <w:rFonts w:ascii="Times New Roman" w:hAnsi="Times New Roman" w:cs="Times New Roman"/>
          <w:b/>
          <w:bCs/>
          <w:sz w:val="20"/>
          <w:szCs w:val="18"/>
        </w:rPr>
      </w:pPr>
    </w:p>
    <w:p w14:paraId="3EF163BF" w14:textId="509F950C" w:rsidR="000B71EF" w:rsidRDefault="000B71EF" w:rsidP="000B71EF">
      <w:pPr>
        <w:spacing w:line="480" w:lineRule="auto"/>
        <w:jc w:val="left"/>
        <w:rPr>
          <w:rFonts w:ascii="Times New Roman" w:eastAsia="Times New Roman" w:hAnsi="Times New Roman" w:cs="Times New Roman"/>
          <w:b/>
          <w:bCs/>
          <w:sz w:val="20"/>
          <w:szCs w:val="18"/>
        </w:rPr>
      </w:pPr>
      <w:r>
        <w:rPr>
          <w:rFonts w:ascii="Times New Roman" w:eastAsia="Times New Roman" w:hAnsi="Times New Roman" w:cs="Times New Roman"/>
          <w:b/>
          <w:bCs/>
          <w:noProof/>
          <w:sz w:val="20"/>
          <w:szCs w:val="18"/>
        </w:rPr>
        <w:lastRenderedPageBreak/>
        <w:drawing>
          <wp:inline distT="0" distB="0" distL="0" distR="0" wp14:anchorId="1525C242" wp14:editId="7CE64A36">
            <wp:extent cx="5274310" cy="434594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生理指标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459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57EAAA" w14:textId="79E423AB" w:rsidR="00046A2A" w:rsidRPr="004E3BDB" w:rsidRDefault="00087313">
      <w:pPr>
        <w:spacing w:line="480" w:lineRule="exact"/>
        <w:jc w:val="left"/>
        <w:rPr>
          <w:rFonts w:ascii="Times New Roman" w:hAnsi="Times New Roman" w:cs="Times New Roman"/>
          <w:bCs/>
          <w:sz w:val="24"/>
          <w:szCs w:val="18"/>
        </w:rPr>
      </w:pPr>
      <w:r w:rsidRPr="004E3BDB">
        <w:rPr>
          <w:rFonts w:ascii="Times New Roman" w:eastAsia="Times New Roman" w:hAnsi="Times New Roman" w:cs="Times New Roman"/>
          <w:b/>
          <w:bCs/>
          <w:sz w:val="24"/>
          <w:szCs w:val="18"/>
        </w:rPr>
        <w:t xml:space="preserve">Figure S1. </w:t>
      </w:r>
      <w:r w:rsidRPr="004E3BDB">
        <w:rPr>
          <w:rFonts w:ascii="Times New Roman" w:eastAsia="Times New Roman" w:hAnsi="Times New Roman" w:cs="Times New Roman"/>
          <w:bCs/>
          <w:sz w:val="24"/>
          <w:szCs w:val="18"/>
        </w:rPr>
        <w:t xml:space="preserve">Wheat growth index among all treatments. A: wheat height. B: root length. C: fresh weight of wheat. D: dry weight of </w:t>
      </w:r>
      <w:r w:rsidR="009D4071" w:rsidRPr="004E3BDB">
        <w:rPr>
          <w:rFonts w:ascii="Times New Roman" w:eastAsia="Times New Roman" w:hAnsi="Times New Roman" w:cs="Times New Roman"/>
          <w:bCs/>
          <w:sz w:val="24"/>
          <w:szCs w:val="18"/>
        </w:rPr>
        <w:t>weight.</w:t>
      </w:r>
      <w:r w:rsidR="009D4071">
        <w:rPr>
          <w:rFonts w:ascii="Times New Roman" w:eastAsia="Times New Roman" w:hAnsi="Times New Roman" w:cs="Times New Roman"/>
          <w:bCs/>
          <w:sz w:val="24"/>
          <w:szCs w:val="18"/>
        </w:rPr>
        <w:t xml:space="preserve"> The horizontal axis represents for different concentrations</w:t>
      </w:r>
      <w:r w:rsidR="00BD282D">
        <w:rPr>
          <w:rFonts w:ascii="Times New Roman" w:eastAsia="Times New Roman" w:hAnsi="Times New Roman" w:cs="Times New Roman"/>
          <w:bCs/>
          <w:sz w:val="24"/>
          <w:szCs w:val="18"/>
        </w:rPr>
        <w:t>.</w:t>
      </w:r>
      <w:r w:rsidR="009D4071">
        <w:rPr>
          <w:rFonts w:ascii="Times New Roman" w:eastAsia="Times New Roman" w:hAnsi="Times New Roman" w:cs="Times New Roman"/>
          <w:bCs/>
          <w:sz w:val="24"/>
          <w:szCs w:val="18"/>
        </w:rPr>
        <w:t xml:space="preserve"> </w:t>
      </w:r>
      <w:r w:rsidR="009533BE">
        <w:rPr>
          <w:rFonts w:ascii="Times New Roman" w:eastAsia="Times New Roman" w:hAnsi="Times New Roman" w:cs="Times New Roman"/>
          <w:bCs/>
          <w:sz w:val="24"/>
          <w:szCs w:val="18"/>
        </w:rPr>
        <w:t>S</w:t>
      </w:r>
      <w:r w:rsidR="009D4071">
        <w:rPr>
          <w:rFonts w:ascii="Times New Roman" w:eastAsia="Times New Roman" w:hAnsi="Times New Roman" w:cs="Times New Roman"/>
          <w:bCs/>
          <w:sz w:val="24"/>
          <w:szCs w:val="18"/>
        </w:rPr>
        <w:t>alicylic acid</w:t>
      </w:r>
      <w:r w:rsidR="00A45AD1" w:rsidRPr="00A45AD1">
        <w:rPr>
          <w:rFonts w:ascii="Times New Roman" w:eastAsia="Times New Roman" w:hAnsi="Times New Roman" w:cs="Times New Roman"/>
          <w:bCs/>
          <w:sz w:val="24"/>
          <w:szCs w:val="18"/>
        </w:rPr>
        <w:t xml:space="preserve"> </w:t>
      </w:r>
      <w:r w:rsidR="00A45AD1">
        <w:rPr>
          <w:rFonts w:ascii="Times New Roman" w:eastAsia="Times New Roman" w:hAnsi="Times New Roman" w:cs="Times New Roman"/>
          <w:bCs/>
          <w:sz w:val="24"/>
          <w:szCs w:val="18"/>
        </w:rPr>
        <w:t>(SA),</w:t>
      </w:r>
      <w:r w:rsidR="009D4071">
        <w:rPr>
          <w:rFonts w:ascii="Times New Roman" w:eastAsia="Times New Roman" w:hAnsi="Times New Roman" w:cs="Times New Roman"/>
          <w:bCs/>
          <w:sz w:val="24"/>
          <w:szCs w:val="18"/>
        </w:rPr>
        <w:t xml:space="preserve"> </w:t>
      </w:r>
      <w:r w:rsidR="00A45AD1">
        <w:rPr>
          <w:rFonts w:ascii="Times New Roman" w:eastAsia="Times New Roman" w:hAnsi="Times New Roman" w:cs="Times New Roman"/>
          <w:bCs/>
          <w:sz w:val="24"/>
          <w:szCs w:val="18"/>
        </w:rPr>
        <w:t>apigenin (API)</w:t>
      </w:r>
      <w:r w:rsidR="009D4071">
        <w:rPr>
          <w:rFonts w:ascii="Times New Roman" w:eastAsia="Times New Roman" w:hAnsi="Times New Roman" w:cs="Times New Roman"/>
          <w:bCs/>
          <w:sz w:val="24"/>
          <w:szCs w:val="18"/>
        </w:rPr>
        <w:t xml:space="preserve">, caffeic </w:t>
      </w:r>
      <w:r w:rsidR="00A45AD1">
        <w:rPr>
          <w:rFonts w:ascii="Times New Roman" w:eastAsia="Times New Roman" w:hAnsi="Times New Roman" w:cs="Times New Roman"/>
          <w:bCs/>
          <w:sz w:val="24"/>
          <w:szCs w:val="18"/>
        </w:rPr>
        <w:t>acid (CA)</w:t>
      </w:r>
      <w:r w:rsidR="009D4071">
        <w:rPr>
          <w:rFonts w:ascii="Times New Roman" w:eastAsia="Times New Roman" w:hAnsi="Times New Roman" w:cs="Times New Roman"/>
          <w:bCs/>
          <w:sz w:val="24"/>
          <w:szCs w:val="18"/>
        </w:rPr>
        <w:t>, and</w:t>
      </w:r>
      <w:r w:rsidR="00A45AD1">
        <w:rPr>
          <w:rFonts w:ascii="Times New Roman" w:eastAsia="Times New Roman" w:hAnsi="Times New Roman" w:cs="Times New Roman"/>
          <w:bCs/>
          <w:sz w:val="24"/>
          <w:szCs w:val="18"/>
        </w:rPr>
        <w:t xml:space="preserve"> melatonin (MT</w:t>
      </w:r>
      <w:r w:rsidR="004E3BDB">
        <w:rPr>
          <w:rFonts w:ascii="Times New Roman" w:eastAsia="Times New Roman" w:hAnsi="Times New Roman" w:cs="Times New Roman"/>
          <w:bCs/>
          <w:sz w:val="24"/>
          <w:szCs w:val="18"/>
        </w:rPr>
        <w:t>)</w:t>
      </w:r>
      <w:r w:rsidR="00D15727">
        <w:rPr>
          <w:rFonts w:ascii="Times New Roman" w:eastAsia="Times New Roman" w:hAnsi="Times New Roman" w:cs="Times New Roman"/>
          <w:bCs/>
          <w:sz w:val="24"/>
          <w:szCs w:val="18"/>
        </w:rPr>
        <w:t>.</w:t>
      </w:r>
      <w:r w:rsidRPr="004E3BDB">
        <w:rPr>
          <w:rFonts w:ascii="Times New Roman" w:eastAsia="Times New Roman" w:hAnsi="Times New Roman" w:cs="Times New Roman"/>
          <w:bCs/>
          <w:sz w:val="24"/>
          <w:szCs w:val="18"/>
        </w:rPr>
        <w:t xml:space="preserve"> Different letters among treatments indicate significant different at </w:t>
      </w:r>
      <w:r w:rsidRPr="004E3BDB">
        <w:rPr>
          <w:rFonts w:ascii="Times New Roman" w:eastAsia="Times New Roman" w:hAnsi="Times New Roman" w:cs="Times New Roman"/>
          <w:bCs/>
          <w:i/>
          <w:sz w:val="24"/>
          <w:szCs w:val="18"/>
        </w:rPr>
        <w:t>p&lt;0.05</w:t>
      </w:r>
      <w:r w:rsidRPr="004E3BDB">
        <w:rPr>
          <w:rFonts w:ascii="Times New Roman" w:eastAsia="Times New Roman" w:hAnsi="Times New Roman" w:cs="Times New Roman"/>
          <w:bCs/>
          <w:sz w:val="24"/>
          <w:szCs w:val="18"/>
        </w:rPr>
        <w:t>.</w:t>
      </w:r>
    </w:p>
    <w:p w14:paraId="31D26BB4" w14:textId="77777777" w:rsidR="00046A2A" w:rsidRPr="00A45AD1" w:rsidRDefault="00046A2A">
      <w:pPr>
        <w:spacing w:line="480" w:lineRule="exact"/>
        <w:jc w:val="left"/>
        <w:rPr>
          <w:rFonts w:ascii="Times New Roman" w:hAnsi="Times New Roman" w:cs="Times New Roman"/>
          <w:bCs/>
          <w:sz w:val="20"/>
          <w:szCs w:val="18"/>
        </w:rPr>
      </w:pPr>
    </w:p>
    <w:p w14:paraId="707A9A40" w14:textId="77777777" w:rsidR="00046A2A" w:rsidRDefault="00046A2A">
      <w:pPr>
        <w:jc w:val="left"/>
        <w:rPr>
          <w:rFonts w:ascii="Times New Roman" w:hAnsi="Times New Roman"/>
        </w:rPr>
      </w:pPr>
    </w:p>
    <w:p w14:paraId="2A7C7C7E" w14:textId="77777777" w:rsidR="00046A2A" w:rsidRDefault="00046A2A">
      <w:pPr>
        <w:jc w:val="left"/>
        <w:rPr>
          <w:rFonts w:ascii="Times New Roman" w:hAnsi="Times New Roman"/>
        </w:rPr>
      </w:pPr>
    </w:p>
    <w:p w14:paraId="04C0AF57" w14:textId="77777777" w:rsidR="00046A2A" w:rsidRDefault="00046A2A">
      <w:pPr>
        <w:rPr>
          <w:rFonts w:ascii="Times New Roman" w:hAnsi="Times New Roman"/>
        </w:rPr>
      </w:pPr>
    </w:p>
    <w:p w14:paraId="6F134D9B" w14:textId="77777777" w:rsidR="00046A2A" w:rsidRDefault="00046A2A">
      <w:pPr>
        <w:rPr>
          <w:rFonts w:ascii="Times New Roman" w:hAnsi="Times New Roman"/>
        </w:rPr>
      </w:pPr>
    </w:p>
    <w:p w14:paraId="52952B91" w14:textId="77777777" w:rsidR="00046A2A" w:rsidRDefault="00046A2A">
      <w:pPr>
        <w:rPr>
          <w:rFonts w:ascii="Times New Roman" w:hAnsi="Times New Roman"/>
        </w:rPr>
      </w:pPr>
    </w:p>
    <w:p w14:paraId="3FB5480C" w14:textId="77777777" w:rsidR="00046A2A" w:rsidRDefault="00046A2A">
      <w:pPr>
        <w:rPr>
          <w:rFonts w:ascii="Times New Roman" w:hAnsi="Times New Roman"/>
        </w:rPr>
      </w:pPr>
    </w:p>
    <w:p w14:paraId="2899BD31" w14:textId="77777777" w:rsidR="00046A2A" w:rsidRDefault="00046A2A">
      <w:pPr>
        <w:rPr>
          <w:rFonts w:ascii="Times New Roman" w:hAnsi="Times New Roman"/>
        </w:rPr>
      </w:pPr>
    </w:p>
    <w:p w14:paraId="2CFBC98F" w14:textId="77777777" w:rsidR="00046A2A" w:rsidRDefault="00046A2A">
      <w:pPr>
        <w:rPr>
          <w:rFonts w:ascii="Times New Roman" w:hAnsi="Times New Roman"/>
        </w:rPr>
      </w:pPr>
    </w:p>
    <w:p w14:paraId="527034BC" w14:textId="77777777" w:rsidR="00046A2A" w:rsidRDefault="00046A2A">
      <w:pPr>
        <w:rPr>
          <w:rFonts w:ascii="Times New Roman" w:hAnsi="Times New Roman"/>
        </w:rPr>
      </w:pPr>
    </w:p>
    <w:p w14:paraId="35A3FC92" w14:textId="77777777" w:rsidR="00046A2A" w:rsidRDefault="00046A2A">
      <w:pPr>
        <w:rPr>
          <w:rFonts w:ascii="Times New Roman" w:hAnsi="Times New Roman"/>
        </w:rPr>
      </w:pPr>
    </w:p>
    <w:p w14:paraId="6F1D3292" w14:textId="77777777" w:rsidR="00046A2A" w:rsidRDefault="00046A2A">
      <w:pPr>
        <w:rPr>
          <w:rFonts w:ascii="Times New Roman" w:hAnsi="Times New Roman"/>
        </w:rPr>
      </w:pPr>
    </w:p>
    <w:p w14:paraId="6BC10D94" w14:textId="77777777" w:rsidR="000B71EF" w:rsidRPr="00BD282D" w:rsidRDefault="000B71EF">
      <w:pPr>
        <w:spacing w:line="480" w:lineRule="exact"/>
        <w:jc w:val="left"/>
        <w:rPr>
          <w:rFonts w:ascii="Times New Roman" w:hAnsi="Times New Roman" w:cs="Times New Roman"/>
          <w:b/>
          <w:bCs/>
          <w:sz w:val="20"/>
          <w:szCs w:val="18"/>
        </w:rPr>
      </w:pPr>
    </w:p>
    <w:p w14:paraId="00CE4CB5" w14:textId="07620BB0" w:rsidR="000B71EF" w:rsidRDefault="000B71EF" w:rsidP="000B71EF">
      <w:pPr>
        <w:spacing w:line="360" w:lineRule="auto"/>
        <w:jc w:val="left"/>
        <w:rPr>
          <w:rFonts w:ascii="Times New Roman" w:eastAsia="Times New Roman" w:hAnsi="Times New Roman" w:cs="Times New Roman"/>
          <w:b/>
          <w:bCs/>
          <w:sz w:val="20"/>
          <w:szCs w:val="18"/>
        </w:rPr>
      </w:pPr>
      <w:r>
        <w:rPr>
          <w:rFonts w:ascii="Times New Roman" w:eastAsia="Times New Roman" w:hAnsi="Times New Roman" w:cs="Times New Roman"/>
          <w:b/>
          <w:bCs/>
          <w:noProof/>
          <w:sz w:val="20"/>
          <w:szCs w:val="18"/>
        </w:rPr>
        <w:lastRenderedPageBreak/>
        <w:drawing>
          <wp:inline distT="0" distB="0" distL="0" distR="0" wp14:anchorId="576704CF" wp14:editId="3F06E471">
            <wp:extent cx="5274310" cy="227965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黄酮-2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27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CC5EEA" w14:textId="18A9B73F" w:rsidR="00046A2A" w:rsidRPr="00BD282D" w:rsidRDefault="00087313">
      <w:pPr>
        <w:spacing w:line="480" w:lineRule="exact"/>
        <w:jc w:val="lef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282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Figure S2. </w:t>
      </w:r>
      <w:r w:rsidRPr="00BD282D">
        <w:rPr>
          <w:rFonts w:ascii="Times New Roman" w:eastAsia="Times New Roman" w:hAnsi="Times New Roman" w:cs="Times New Roman"/>
          <w:bCs/>
          <w:sz w:val="24"/>
          <w:szCs w:val="24"/>
        </w:rPr>
        <w:t>Effect of different ratios and combinations of metabolites and nano-Se on luteolin(A) and quercetin(B) contents in wheat seedlings.</w:t>
      </w:r>
      <w:r w:rsidR="00BD282D" w:rsidRPr="00BD282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582490">
        <w:rPr>
          <w:rFonts w:ascii="Times New Roman" w:eastAsia="Times New Roman" w:hAnsi="Times New Roman" w:cs="Times New Roman"/>
          <w:bCs/>
          <w:sz w:val="24"/>
          <w:szCs w:val="18"/>
        </w:rPr>
        <w:t>The horizontal axis represents for different concentrations. Salicylic acid</w:t>
      </w:r>
      <w:r w:rsidR="00582490" w:rsidRPr="00A45AD1">
        <w:rPr>
          <w:rFonts w:ascii="Times New Roman" w:eastAsia="Times New Roman" w:hAnsi="Times New Roman" w:cs="Times New Roman"/>
          <w:bCs/>
          <w:sz w:val="24"/>
          <w:szCs w:val="18"/>
        </w:rPr>
        <w:t xml:space="preserve"> </w:t>
      </w:r>
      <w:r w:rsidR="00582490">
        <w:rPr>
          <w:rFonts w:ascii="Times New Roman" w:eastAsia="Times New Roman" w:hAnsi="Times New Roman" w:cs="Times New Roman"/>
          <w:bCs/>
          <w:sz w:val="24"/>
          <w:szCs w:val="18"/>
        </w:rPr>
        <w:t>(SA), apigenin (API), caffeic acid (CA), and melatonin (MT).</w:t>
      </w:r>
      <w:r w:rsidRPr="00BD282D">
        <w:rPr>
          <w:rFonts w:ascii="Times New Roman" w:eastAsia="Times New Roman" w:hAnsi="Times New Roman" w:cs="Times New Roman"/>
          <w:bCs/>
          <w:sz w:val="24"/>
          <w:szCs w:val="24"/>
        </w:rPr>
        <w:t xml:space="preserve"> Different letters among treatments indicate significant different at</w:t>
      </w:r>
      <w:r w:rsidRPr="00BD282D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p&lt;0.05.</w:t>
      </w:r>
    </w:p>
    <w:p w14:paraId="6D622048" w14:textId="77777777" w:rsidR="00046A2A" w:rsidRDefault="00046A2A">
      <w:pPr>
        <w:jc w:val="left"/>
        <w:rPr>
          <w:rFonts w:ascii="Times New Roman" w:hAnsi="Times New Roman"/>
        </w:rPr>
      </w:pPr>
    </w:p>
    <w:p w14:paraId="687D4BDC" w14:textId="77777777" w:rsidR="00046A2A" w:rsidRDefault="00046A2A">
      <w:pPr>
        <w:jc w:val="left"/>
        <w:rPr>
          <w:rFonts w:ascii="Times New Roman" w:hAnsi="Times New Roman"/>
        </w:rPr>
      </w:pPr>
    </w:p>
    <w:p w14:paraId="29D431BB" w14:textId="77777777" w:rsidR="00046A2A" w:rsidRDefault="00046A2A">
      <w:pPr>
        <w:jc w:val="left"/>
        <w:rPr>
          <w:rFonts w:ascii="Times New Roman" w:hAnsi="Times New Roman"/>
        </w:rPr>
      </w:pPr>
    </w:p>
    <w:p w14:paraId="4C84A19C" w14:textId="77777777" w:rsidR="00046A2A" w:rsidRDefault="00046A2A">
      <w:pPr>
        <w:jc w:val="left"/>
        <w:rPr>
          <w:rFonts w:ascii="Times New Roman" w:hAnsi="Times New Roman"/>
        </w:rPr>
      </w:pPr>
    </w:p>
    <w:p w14:paraId="1738ACE0" w14:textId="77777777" w:rsidR="00046A2A" w:rsidRDefault="00046A2A">
      <w:pPr>
        <w:jc w:val="left"/>
        <w:rPr>
          <w:rFonts w:ascii="Times New Roman" w:hAnsi="Times New Roman"/>
        </w:rPr>
      </w:pPr>
    </w:p>
    <w:p w14:paraId="744CC0A0" w14:textId="77777777" w:rsidR="00046A2A" w:rsidRDefault="00046A2A">
      <w:pPr>
        <w:jc w:val="left"/>
        <w:rPr>
          <w:rFonts w:ascii="Times New Roman" w:hAnsi="Times New Roman"/>
        </w:rPr>
      </w:pPr>
    </w:p>
    <w:p w14:paraId="3F869D41" w14:textId="77777777" w:rsidR="00046A2A" w:rsidRDefault="00046A2A">
      <w:pPr>
        <w:jc w:val="left"/>
        <w:rPr>
          <w:rFonts w:ascii="Times New Roman" w:hAnsi="Times New Roman"/>
        </w:rPr>
      </w:pPr>
    </w:p>
    <w:p w14:paraId="2A4BAC71" w14:textId="77777777" w:rsidR="00046A2A" w:rsidRDefault="00046A2A">
      <w:pPr>
        <w:jc w:val="left"/>
        <w:rPr>
          <w:rFonts w:ascii="Times New Roman" w:hAnsi="Times New Roman"/>
        </w:rPr>
      </w:pPr>
    </w:p>
    <w:p w14:paraId="34233F1F" w14:textId="77777777" w:rsidR="00046A2A" w:rsidRDefault="00046A2A">
      <w:pPr>
        <w:jc w:val="left"/>
        <w:rPr>
          <w:rFonts w:ascii="Times New Roman" w:hAnsi="Times New Roman"/>
        </w:rPr>
      </w:pPr>
    </w:p>
    <w:p w14:paraId="47395A75" w14:textId="77777777" w:rsidR="00046A2A" w:rsidRDefault="00046A2A">
      <w:pPr>
        <w:jc w:val="left"/>
        <w:rPr>
          <w:rFonts w:ascii="Times New Roman" w:hAnsi="Times New Roman"/>
        </w:rPr>
      </w:pPr>
    </w:p>
    <w:p w14:paraId="7E501E4E" w14:textId="77777777" w:rsidR="00046A2A" w:rsidRDefault="00046A2A">
      <w:pPr>
        <w:jc w:val="left"/>
        <w:rPr>
          <w:rFonts w:ascii="Times New Roman" w:hAnsi="Times New Roman"/>
        </w:rPr>
      </w:pPr>
    </w:p>
    <w:p w14:paraId="62A79470" w14:textId="77777777" w:rsidR="00046A2A" w:rsidRDefault="00046A2A">
      <w:pPr>
        <w:jc w:val="left"/>
        <w:rPr>
          <w:rFonts w:ascii="Times New Roman" w:hAnsi="Times New Roman"/>
        </w:rPr>
      </w:pPr>
    </w:p>
    <w:p w14:paraId="51F68180" w14:textId="77777777" w:rsidR="00046A2A" w:rsidRDefault="00046A2A">
      <w:pPr>
        <w:jc w:val="left"/>
        <w:rPr>
          <w:rFonts w:ascii="Times New Roman" w:hAnsi="Times New Roman"/>
        </w:rPr>
      </w:pPr>
    </w:p>
    <w:p w14:paraId="78D2EC28" w14:textId="77777777" w:rsidR="00046A2A" w:rsidRDefault="00046A2A">
      <w:pPr>
        <w:jc w:val="left"/>
        <w:rPr>
          <w:rFonts w:ascii="Times New Roman" w:hAnsi="Times New Roman"/>
        </w:rPr>
      </w:pPr>
    </w:p>
    <w:p w14:paraId="4EBAA082" w14:textId="77777777" w:rsidR="00046A2A" w:rsidRDefault="00046A2A">
      <w:pPr>
        <w:jc w:val="left"/>
        <w:rPr>
          <w:rFonts w:ascii="Times New Roman" w:hAnsi="Times New Roman"/>
        </w:rPr>
      </w:pPr>
    </w:p>
    <w:p w14:paraId="68AC7D4E" w14:textId="77777777" w:rsidR="00046A2A" w:rsidRDefault="00046A2A">
      <w:pPr>
        <w:jc w:val="left"/>
        <w:rPr>
          <w:rFonts w:ascii="Times New Roman" w:hAnsi="Times New Roman"/>
        </w:rPr>
      </w:pPr>
    </w:p>
    <w:p w14:paraId="3C50109F" w14:textId="2870832D" w:rsidR="00046A2A" w:rsidRDefault="00046A2A">
      <w:pPr>
        <w:jc w:val="center"/>
        <w:rPr>
          <w:rFonts w:ascii="Times New Roman" w:hAnsi="Times New Roman"/>
        </w:rPr>
      </w:pPr>
    </w:p>
    <w:p w14:paraId="6025C6F5" w14:textId="77777777" w:rsidR="000B71EF" w:rsidRDefault="000B71EF">
      <w:pPr>
        <w:spacing w:line="480" w:lineRule="exact"/>
        <w:jc w:val="left"/>
        <w:rPr>
          <w:rFonts w:ascii="Times New Roman" w:eastAsia="Times New Roman" w:hAnsi="Times New Roman" w:cs="Times New Roman"/>
          <w:b/>
          <w:bCs/>
          <w:sz w:val="20"/>
          <w:szCs w:val="18"/>
        </w:rPr>
      </w:pPr>
    </w:p>
    <w:p w14:paraId="76D1832F" w14:textId="77777777" w:rsidR="000B71EF" w:rsidRDefault="000B71EF">
      <w:pPr>
        <w:spacing w:line="480" w:lineRule="exact"/>
        <w:jc w:val="left"/>
        <w:rPr>
          <w:rFonts w:ascii="Times New Roman" w:eastAsia="Times New Roman" w:hAnsi="Times New Roman" w:cs="Times New Roman"/>
          <w:b/>
          <w:bCs/>
          <w:sz w:val="20"/>
          <w:szCs w:val="18"/>
        </w:rPr>
      </w:pPr>
    </w:p>
    <w:p w14:paraId="752A8D92" w14:textId="77777777" w:rsidR="000B71EF" w:rsidRPr="00BD282D" w:rsidRDefault="000B71EF">
      <w:pPr>
        <w:spacing w:line="480" w:lineRule="exact"/>
        <w:jc w:val="left"/>
        <w:rPr>
          <w:rFonts w:ascii="Times New Roman" w:hAnsi="Times New Roman" w:cs="Times New Roman"/>
          <w:b/>
          <w:bCs/>
          <w:sz w:val="20"/>
          <w:szCs w:val="18"/>
        </w:rPr>
      </w:pPr>
    </w:p>
    <w:p w14:paraId="3EFD1608" w14:textId="3ACCAC68" w:rsidR="000B71EF" w:rsidRDefault="000B71EF" w:rsidP="000B71EF">
      <w:pPr>
        <w:spacing w:line="360" w:lineRule="auto"/>
        <w:jc w:val="left"/>
        <w:rPr>
          <w:rFonts w:ascii="Times New Roman" w:eastAsia="Times New Roman" w:hAnsi="Times New Roman" w:cs="Times New Roman"/>
          <w:b/>
          <w:bCs/>
          <w:sz w:val="20"/>
          <w:szCs w:val="18"/>
        </w:rPr>
      </w:pPr>
      <w:r>
        <w:rPr>
          <w:rFonts w:ascii="Times New Roman" w:eastAsia="Times New Roman" w:hAnsi="Times New Roman" w:cs="Times New Roman"/>
          <w:b/>
          <w:bCs/>
          <w:noProof/>
          <w:sz w:val="20"/>
          <w:szCs w:val="18"/>
        </w:rPr>
        <w:lastRenderedPageBreak/>
        <w:drawing>
          <wp:inline distT="0" distB="0" distL="0" distR="0" wp14:anchorId="58FEED44" wp14:editId="167226A1">
            <wp:extent cx="5274310" cy="29210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酚酸-5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21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CE433C" w14:textId="3EC66F3B" w:rsidR="00046A2A" w:rsidRPr="00BD282D" w:rsidRDefault="00087313">
      <w:pPr>
        <w:spacing w:line="480" w:lineRule="exact"/>
        <w:jc w:val="lef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282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Figure S3. </w:t>
      </w:r>
      <w:r w:rsidRPr="00BD282D">
        <w:rPr>
          <w:rFonts w:ascii="Times New Roman" w:eastAsia="Times New Roman" w:hAnsi="Times New Roman" w:cs="Times New Roman"/>
          <w:bCs/>
          <w:sz w:val="24"/>
          <w:szCs w:val="24"/>
        </w:rPr>
        <w:t xml:space="preserve">Effect of different ratios and combinations of metabolites and nano-Se on caffeic acid (A), ferulic acid (B), chlorogenic acid (C), 4-hydroxy-3,5-dimethoxycinnamic acid (D), and 4-hydroxycinnamic acid (E) contents in wheat seedlings. </w:t>
      </w:r>
      <w:r w:rsidR="00582490">
        <w:rPr>
          <w:rFonts w:ascii="Times New Roman" w:eastAsia="Times New Roman" w:hAnsi="Times New Roman" w:cs="Times New Roman"/>
          <w:bCs/>
          <w:sz w:val="24"/>
          <w:szCs w:val="18"/>
        </w:rPr>
        <w:t>The horizontal axis represents for different concentrations. Salicylic acid</w:t>
      </w:r>
      <w:r w:rsidR="00582490" w:rsidRPr="00A45AD1">
        <w:rPr>
          <w:rFonts w:ascii="Times New Roman" w:eastAsia="Times New Roman" w:hAnsi="Times New Roman" w:cs="Times New Roman"/>
          <w:bCs/>
          <w:sz w:val="24"/>
          <w:szCs w:val="18"/>
        </w:rPr>
        <w:t xml:space="preserve"> </w:t>
      </w:r>
      <w:r w:rsidR="00582490">
        <w:rPr>
          <w:rFonts w:ascii="Times New Roman" w:eastAsia="Times New Roman" w:hAnsi="Times New Roman" w:cs="Times New Roman"/>
          <w:bCs/>
          <w:sz w:val="24"/>
          <w:szCs w:val="18"/>
        </w:rPr>
        <w:t>(SA), apigenin (API), caffeic acid (CA), and melatonin (MT).</w:t>
      </w:r>
      <w:r w:rsidR="00BD282D" w:rsidRPr="00BD282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D282D">
        <w:rPr>
          <w:rFonts w:ascii="Times New Roman" w:eastAsia="Times New Roman" w:hAnsi="Times New Roman" w:cs="Times New Roman"/>
          <w:bCs/>
          <w:sz w:val="24"/>
          <w:szCs w:val="24"/>
        </w:rPr>
        <w:t xml:space="preserve">Different letters among treatments indicate significant different at </w:t>
      </w:r>
      <w:r w:rsidRPr="00BD282D">
        <w:rPr>
          <w:rFonts w:ascii="Times New Roman" w:eastAsia="Times New Roman" w:hAnsi="Times New Roman" w:cs="Times New Roman"/>
          <w:bCs/>
          <w:i/>
          <w:sz w:val="24"/>
          <w:szCs w:val="24"/>
        </w:rPr>
        <w:t>p&lt;0.05</w:t>
      </w:r>
      <w:r w:rsidRPr="00BD282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13F6432B" w14:textId="77777777" w:rsidR="00046A2A" w:rsidRDefault="00046A2A">
      <w:pPr>
        <w:jc w:val="left"/>
        <w:rPr>
          <w:rFonts w:ascii="Times New Roman" w:hAnsi="Times New Roman"/>
        </w:rPr>
      </w:pPr>
    </w:p>
    <w:p w14:paraId="697B9173" w14:textId="77777777" w:rsidR="00046A2A" w:rsidRDefault="00046A2A">
      <w:pPr>
        <w:jc w:val="left"/>
        <w:rPr>
          <w:rFonts w:ascii="Times New Roman" w:hAnsi="Times New Roman"/>
        </w:rPr>
      </w:pPr>
    </w:p>
    <w:p w14:paraId="4487D7E5" w14:textId="77777777" w:rsidR="00046A2A" w:rsidRDefault="00046A2A">
      <w:pPr>
        <w:jc w:val="left"/>
        <w:rPr>
          <w:rFonts w:ascii="Times New Roman" w:hAnsi="Times New Roman"/>
        </w:rPr>
      </w:pPr>
    </w:p>
    <w:p w14:paraId="2A725458" w14:textId="77777777" w:rsidR="00046A2A" w:rsidRDefault="00046A2A">
      <w:pPr>
        <w:jc w:val="left"/>
        <w:rPr>
          <w:rFonts w:ascii="Times New Roman" w:hAnsi="Times New Roman"/>
        </w:rPr>
      </w:pPr>
    </w:p>
    <w:p w14:paraId="7F1A79E0" w14:textId="77777777" w:rsidR="00046A2A" w:rsidRDefault="00046A2A">
      <w:pPr>
        <w:jc w:val="left"/>
        <w:rPr>
          <w:rFonts w:ascii="Times New Roman" w:hAnsi="Times New Roman"/>
        </w:rPr>
      </w:pPr>
    </w:p>
    <w:p w14:paraId="35C27246" w14:textId="77777777" w:rsidR="00046A2A" w:rsidRDefault="00046A2A">
      <w:pPr>
        <w:jc w:val="left"/>
        <w:rPr>
          <w:rFonts w:ascii="Times New Roman" w:hAnsi="Times New Roman"/>
        </w:rPr>
      </w:pPr>
    </w:p>
    <w:p w14:paraId="7FA6B07B" w14:textId="77777777" w:rsidR="00046A2A" w:rsidRDefault="00046A2A">
      <w:pPr>
        <w:jc w:val="left"/>
        <w:rPr>
          <w:rFonts w:ascii="Times New Roman" w:hAnsi="Times New Roman"/>
        </w:rPr>
      </w:pPr>
    </w:p>
    <w:p w14:paraId="38CD62B5" w14:textId="77777777" w:rsidR="00046A2A" w:rsidRDefault="00046A2A">
      <w:pPr>
        <w:jc w:val="left"/>
        <w:rPr>
          <w:rFonts w:ascii="Times New Roman" w:hAnsi="Times New Roman"/>
        </w:rPr>
      </w:pPr>
    </w:p>
    <w:p w14:paraId="3A5095B1" w14:textId="77777777" w:rsidR="00046A2A" w:rsidRDefault="00046A2A">
      <w:pPr>
        <w:jc w:val="left"/>
        <w:rPr>
          <w:rFonts w:ascii="Times New Roman" w:hAnsi="Times New Roman"/>
        </w:rPr>
      </w:pPr>
    </w:p>
    <w:p w14:paraId="408B7C45" w14:textId="77777777" w:rsidR="00046A2A" w:rsidRDefault="00046A2A">
      <w:pPr>
        <w:jc w:val="left"/>
        <w:rPr>
          <w:rFonts w:ascii="Times New Roman" w:hAnsi="Times New Roman"/>
        </w:rPr>
      </w:pPr>
    </w:p>
    <w:p w14:paraId="422B3C28" w14:textId="77777777" w:rsidR="00046A2A" w:rsidRDefault="00046A2A">
      <w:pPr>
        <w:jc w:val="left"/>
        <w:rPr>
          <w:rFonts w:ascii="Times New Roman" w:hAnsi="Times New Roman"/>
        </w:rPr>
      </w:pPr>
    </w:p>
    <w:p w14:paraId="0FAFA340" w14:textId="77777777" w:rsidR="00046A2A" w:rsidRDefault="00046A2A">
      <w:pPr>
        <w:jc w:val="left"/>
        <w:rPr>
          <w:rFonts w:ascii="Times New Roman" w:hAnsi="Times New Roman"/>
        </w:rPr>
      </w:pPr>
    </w:p>
    <w:p w14:paraId="6016841F" w14:textId="77777777" w:rsidR="00046A2A" w:rsidRDefault="00046A2A">
      <w:pPr>
        <w:jc w:val="left"/>
        <w:rPr>
          <w:rFonts w:ascii="Times New Roman" w:hAnsi="Times New Roman"/>
        </w:rPr>
      </w:pPr>
    </w:p>
    <w:p w14:paraId="5AD78A1A" w14:textId="77777777" w:rsidR="00046A2A" w:rsidRDefault="00046A2A">
      <w:pPr>
        <w:jc w:val="left"/>
        <w:rPr>
          <w:rFonts w:ascii="Times New Roman" w:hAnsi="Times New Roman"/>
        </w:rPr>
      </w:pPr>
    </w:p>
    <w:p w14:paraId="19D9F66B" w14:textId="77777777" w:rsidR="00046A2A" w:rsidRDefault="00046A2A">
      <w:pPr>
        <w:jc w:val="left"/>
        <w:rPr>
          <w:rFonts w:ascii="Times New Roman" w:hAnsi="Times New Roman"/>
        </w:rPr>
      </w:pPr>
    </w:p>
    <w:p w14:paraId="59CF1AB8" w14:textId="77777777" w:rsidR="00046A2A" w:rsidRDefault="00046A2A">
      <w:pPr>
        <w:jc w:val="left"/>
        <w:rPr>
          <w:rFonts w:ascii="Times New Roman" w:hAnsi="Times New Roman"/>
        </w:rPr>
      </w:pPr>
    </w:p>
    <w:p w14:paraId="7940F95B" w14:textId="77777777" w:rsidR="00046A2A" w:rsidRDefault="00046A2A">
      <w:pPr>
        <w:jc w:val="left"/>
        <w:rPr>
          <w:rFonts w:ascii="Times New Roman" w:hAnsi="Times New Roman"/>
        </w:rPr>
      </w:pPr>
    </w:p>
    <w:p w14:paraId="4CAB0335" w14:textId="77777777" w:rsidR="00046A2A" w:rsidRDefault="00046A2A">
      <w:pPr>
        <w:jc w:val="left"/>
        <w:rPr>
          <w:rFonts w:ascii="Times New Roman" w:hAnsi="Times New Roman"/>
        </w:rPr>
      </w:pPr>
    </w:p>
    <w:p w14:paraId="57A6D880" w14:textId="77777777" w:rsidR="00046A2A" w:rsidRDefault="00046A2A">
      <w:pPr>
        <w:jc w:val="left"/>
        <w:rPr>
          <w:rFonts w:ascii="Times New Roman" w:hAnsi="Times New Roman"/>
        </w:rPr>
      </w:pPr>
    </w:p>
    <w:p w14:paraId="131EDD10" w14:textId="77777777" w:rsidR="00046A2A" w:rsidRDefault="00046A2A">
      <w:pPr>
        <w:jc w:val="left"/>
        <w:rPr>
          <w:rFonts w:ascii="Times New Roman" w:hAnsi="Times New Roman"/>
        </w:rPr>
      </w:pPr>
    </w:p>
    <w:p w14:paraId="22137133" w14:textId="44AB8230" w:rsidR="00046A2A" w:rsidRDefault="000B71EF">
      <w:pPr>
        <w:jc w:val="left"/>
        <w:rPr>
          <w:rFonts w:ascii="Times New Roman" w:hAnsi="Times New Roman"/>
        </w:rPr>
      </w:pPr>
      <w:r>
        <w:rPr>
          <w:rFonts w:ascii="Times New Roman" w:hAnsi="Times New Roman"/>
          <w:noProof/>
        </w:rPr>
        <w:lastRenderedPageBreak/>
        <w:drawing>
          <wp:inline distT="0" distB="0" distL="0" distR="0" wp14:anchorId="02AE3B51" wp14:editId="40937A19">
            <wp:extent cx="5274310" cy="3971925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激素-4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71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A84F66" w14:textId="43D0F0AE" w:rsidR="00046A2A" w:rsidRPr="00BD282D" w:rsidRDefault="00087313">
      <w:pPr>
        <w:spacing w:line="480" w:lineRule="exact"/>
        <w:jc w:val="left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D282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Figure S4. </w:t>
      </w:r>
      <w:r w:rsidRPr="00BD282D">
        <w:rPr>
          <w:rFonts w:ascii="Times New Roman" w:eastAsia="Times New Roman" w:hAnsi="Times New Roman" w:cs="Times New Roman"/>
          <w:bCs/>
          <w:sz w:val="24"/>
          <w:szCs w:val="24"/>
        </w:rPr>
        <w:t xml:space="preserve">Effect of different ratios and combinations of metabolites and nano-Se on jasmonic acid (A), salicylic acid (B), DIMBOA(C), and melatonin(D) contents in wheat seedlings. </w:t>
      </w:r>
      <w:r w:rsidR="00582490">
        <w:rPr>
          <w:rFonts w:ascii="Times New Roman" w:eastAsia="Times New Roman" w:hAnsi="Times New Roman" w:cs="Times New Roman"/>
          <w:bCs/>
          <w:sz w:val="24"/>
          <w:szCs w:val="18"/>
        </w:rPr>
        <w:t>The horizontal axis represents for different concentrations. Salicylic acid</w:t>
      </w:r>
      <w:r w:rsidR="00582490" w:rsidRPr="00A45AD1">
        <w:rPr>
          <w:rFonts w:ascii="Times New Roman" w:eastAsia="Times New Roman" w:hAnsi="Times New Roman" w:cs="Times New Roman"/>
          <w:bCs/>
          <w:sz w:val="24"/>
          <w:szCs w:val="18"/>
        </w:rPr>
        <w:t xml:space="preserve"> </w:t>
      </w:r>
      <w:r w:rsidR="00582490">
        <w:rPr>
          <w:rFonts w:ascii="Times New Roman" w:eastAsia="Times New Roman" w:hAnsi="Times New Roman" w:cs="Times New Roman"/>
          <w:bCs/>
          <w:sz w:val="24"/>
          <w:szCs w:val="18"/>
        </w:rPr>
        <w:t>(SA), apigenin (API), caffeic acid (CA), and melatonin (MT).</w:t>
      </w:r>
      <w:r w:rsidR="00BD282D" w:rsidRPr="00BD282D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D282D">
        <w:rPr>
          <w:rFonts w:ascii="Times New Roman" w:eastAsia="Times New Roman" w:hAnsi="Times New Roman" w:cs="Times New Roman"/>
          <w:bCs/>
          <w:sz w:val="24"/>
          <w:szCs w:val="24"/>
        </w:rPr>
        <w:t xml:space="preserve">Different letters among treatments indicate significant different at </w:t>
      </w:r>
      <w:r w:rsidRPr="00BD282D">
        <w:rPr>
          <w:rFonts w:ascii="Times New Roman" w:eastAsia="Times New Roman" w:hAnsi="Times New Roman" w:cs="Times New Roman"/>
          <w:bCs/>
          <w:i/>
          <w:sz w:val="24"/>
          <w:szCs w:val="24"/>
        </w:rPr>
        <w:t>p&lt;0.05</w:t>
      </w:r>
      <w:r w:rsidRPr="00BD282D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14:paraId="43FABD8B" w14:textId="77777777" w:rsidR="00046A2A" w:rsidRDefault="00046A2A">
      <w:pPr>
        <w:jc w:val="left"/>
        <w:rPr>
          <w:rFonts w:ascii="Times New Roman" w:hAnsi="Times New Roman"/>
        </w:rPr>
      </w:pPr>
    </w:p>
    <w:p w14:paraId="05464DE6" w14:textId="77777777" w:rsidR="00046A2A" w:rsidRDefault="00046A2A">
      <w:pPr>
        <w:jc w:val="left"/>
        <w:rPr>
          <w:rFonts w:ascii="Times New Roman" w:hAnsi="Times New Roman"/>
        </w:rPr>
      </w:pPr>
    </w:p>
    <w:p w14:paraId="75272035" w14:textId="77777777" w:rsidR="00046A2A" w:rsidRDefault="00046A2A">
      <w:pPr>
        <w:jc w:val="left"/>
        <w:rPr>
          <w:rFonts w:ascii="Times New Roman" w:hAnsi="Times New Roman"/>
        </w:rPr>
      </w:pPr>
    </w:p>
    <w:p w14:paraId="790B7F2C" w14:textId="77777777" w:rsidR="00046A2A" w:rsidRDefault="00046A2A">
      <w:pPr>
        <w:jc w:val="left"/>
        <w:rPr>
          <w:rFonts w:ascii="Times New Roman" w:hAnsi="Times New Roman"/>
        </w:rPr>
      </w:pPr>
    </w:p>
    <w:p w14:paraId="491AA6CE" w14:textId="77777777" w:rsidR="00046A2A" w:rsidRDefault="00046A2A">
      <w:pPr>
        <w:jc w:val="left"/>
        <w:rPr>
          <w:rFonts w:ascii="Times New Roman" w:hAnsi="Times New Roman"/>
        </w:rPr>
      </w:pPr>
    </w:p>
    <w:p w14:paraId="1E7E155D" w14:textId="77777777" w:rsidR="00046A2A" w:rsidRDefault="00046A2A">
      <w:pPr>
        <w:jc w:val="left"/>
        <w:rPr>
          <w:rFonts w:ascii="Times New Roman" w:hAnsi="Times New Roman"/>
        </w:rPr>
      </w:pPr>
    </w:p>
    <w:p w14:paraId="6606532B" w14:textId="77777777" w:rsidR="00046A2A" w:rsidRDefault="00046A2A">
      <w:pPr>
        <w:jc w:val="left"/>
        <w:rPr>
          <w:rFonts w:ascii="Times New Roman" w:hAnsi="Times New Roman"/>
        </w:rPr>
      </w:pPr>
    </w:p>
    <w:p w14:paraId="1BB19647" w14:textId="77777777" w:rsidR="00046A2A" w:rsidRDefault="00046A2A">
      <w:pPr>
        <w:jc w:val="left"/>
        <w:rPr>
          <w:rFonts w:ascii="Times New Roman" w:hAnsi="Times New Roman"/>
        </w:rPr>
      </w:pPr>
    </w:p>
    <w:p w14:paraId="06DEECBA" w14:textId="77777777" w:rsidR="00046A2A" w:rsidRDefault="00046A2A">
      <w:pPr>
        <w:jc w:val="left"/>
        <w:rPr>
          <w:rFonts w:ascii="Times New Roman" w:hAnsi="Times New Roman"/>
        </w:rPr>
      </w:pPr>
    </w:p>
    <w:p w14:paraId="312C4143" w14:textId="77777777" w:rsidR="00046A2A" w:rsidRDefault="00046A2A">
      <w:pPr>
        <w:jc w:val="left"/>
        <w:rPr>
          <w:rFonts w:ascii="Times New Roman" w:hAnsi="Times New Roman"/>
        </w:rPr>
      </w:pPr>
    </w:p>
    <w:p w14:paraId="09D068D5" w14:textId="77777777" w:rsidR="00046A2A" w:rsidRDefault="00046A2A">
      <w:pPr>
        <w:jc w:val="left"/>
        <w:rPr>
          <w:rFonts w:ascii="Times New Roman" w:hAnsi="Times New Roman"/>
        </w:rPr>
      </w:pPr>
    </w:p>
    <w:p w14:paraId="1B525D6B" w14:textId="77777777" w:rsidR="00046A2A" w:rsidRDefault="00046A2A">
      <w:pPr>
        <w:jc w:val="left"/>
        <w:rPr>
          <w:rFonts w:ascii="Times New Roman" w:hAnsi="Times New Roman"/>
        </w:rPr>
      </w:pPr>
    </w:p>
    <w:p w14:paraId="41D68187" w14:textId="77777777" w:rsidR="00046A2A" w:rsidRDefault="00046A2A">
      <w:pPr>
        <w:jc w:val="left"/>
        <w:rPr>
          <w:rFonts w:ascii="Times New Roman" w:hAnsi="Times New Roman"/>
        </w:rPr>
      </w:pPr>
    </w:p>
    <w:p w14:paraId="5D33DF99" w14:textId="77777777" w:rsidR="00046A2A" w:rsidRDefault="00046A2A">
      <w:pPr>
        <w:jc w:val="left"/>
        <w:rPr>
          <w:rFonts w:ascii="Times New Roman" w:hAnsi="Times New Roman"/>
        </w:rPr>
      </w:pPr>
    </w:p>
    <w:p w14:paraId="2A15DC55" w14:textId="77777777" w:rsidR="00046A2A" w:rsidRDefault="00046A2A">
      <w:pPr>
        <w:jc w:val="left"/>
        <w:rPr>
          <w:rFonts w:ascii="Times New Roman" w:hAnsi="Times New Roman"/>
        </w:rPr>
      </w:pPr>
    </w:p>
    <w:p w14:paraId="006ADF82" w14:textId="77777777" w:rsidR="000B71EF" w:rsidRDefault="000B71EF" w:rsidP="00BD282D">
      <w:pPr>
        <w:spacing w:afterLines="100" w:after="312"/>
        <w:rPr>
          <w:rFonts w:ascii="Times New Roman" w:hAnsi="Times New Roman"/>
        </w:rPr>
      </w:pPr>
    </w:p>
    <w:p w14:paraId="14391610" w14:textId="133AB3C5" w:rsidR="00046A2A" w:rsidRDefault="00087313">
      <w:pPr>
        <w:spacing w:afterLines="100" w:after="312"/>
        <w:jc w:val="center"/>
        <w:rPr>
          <w:rFonts w:ascii="Times New Roman" w:hAnsi="Times New Roman"/>
        </w:rPr>
      </w:pPr>
      <w:r w:rsidRPr="00E52E87">
        <w:rPr>
          <w:rFonts w:ascii="Times New Roman" w:hAnsi="Times New Roman"/>
          <w:b/>
          <w:sz w:val="24"/>
          <w:szCs w:val="24"/>
        </w:rPr>
        <w:lastRenderedPageBreak/>
        <w:t>Table S1.</w:t>
      </w:r>
      <w:r>
        <w:rPr>
          <w:rFonts w:ascii="Times New Roman" w:hAnsi="Times New Roman"/>
        </w:rPr>
        <w:t xml:space="preserve"> </w:t>
      </w:r>
      <w:r w:rsidR="00814856">
        <w:rPr>
          <w:rFonts w:ascii="Times New Roman" w:eastAsia="宋体" w:hAnsi="Times New Roman" w:cs="Times New Roman"/>
          <w:sz w:val="24"/>
          <w:szCs w:val="24"/>
        </w:rPr>
        <w:t>Parameters for phytohormone analysis by LC-MS/MS</w:t>
      </w:r>
      <w:r>
        <w:rPr>
          <w:rFonts w:ascii="Times New Roman" w:hAnsi="Times New Roman"/>
        </w:rPr>
        <w:t xml:space="preserve"> </w:t>
      </w:r>
    </w:p>
    <w:tbl>
      <w:tblPr>
        <w:tblStyle w:val="a8"/>
        <w:tblW w:w="10558" w:type="dxa"/>
        <w:tblInd w:w="-9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86"/>
        <w:gridCol w:w="2071"/>
        <w:gridCol w:w="1966"/>
        <w:gridCol w:w="1315"/>
        <w:gridCol w:w="1579"/>
        <w:gridCol w:w="986"/>
        <w:gridCol w:w="1155"/>
      </w:tblGrid>
      <w:tr w:rsidR="00046A2A" w14:paraId="4CEA0A44" w14:textId="77777777">
        <w:trPr>
          <w:trHeight w:val="684"/>
        </w:trPr>
        <w:tc>
          <w:tcPr>
            <w:tcW w:w="14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D1021A0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Name</w:t>
            </w:r>
          </w:p>
        </w:tc>
        <w:tc>
          <w:tcPr>
            <w:tcW w:w="20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E6F1B6" w14:textId="5E06AE32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Precursor/</w:t>
            </w:r>
            <w:r w:rsidR="000F762F">
              <w:rPr>
                <w:rFonts w:ascii="Times New Roman" w:eastAsia="等线" w:hAnsi="Times New Roman" w:cs="Times New Roman"/>
                <w:color w:val="000000"/>
              </w:rPr>
              <w:t xml:space="preserve">quantitative </w:t>
            </w:r>
            <w:r w:rsidR="000F762F" w:rsidRPr="000F762F">
              <w:rPr>
                <w:rFonts w:ascii="Times New Roman" w:eastAsia="等线" w:hAnsi="Times New Roman" w:cs="Times New Roman"/>
                <w:color w:val="000000"/>
              </w:rPr>
              <w:t>transition</w:t>
            </w:r>
            <w:r>
              <w:rPr>
                <w:rFonts w:ascii="Times New Roman" w:eastAsia="等线" w:hAnsi="Times New Roman" w:cs="Times New Roman"/>
                <w:color w:val="000000"/>
              </w:rPr>
              <w:t>(m/z)</w:t>
            </w:r>
          </w:p>
        </w:tc>
        <w:tc>
          <w:tcPr>
            <w:tcW w:w="19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D0BC06" w14:textId="5B79A098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Precursor/qualitative </w:t>
            </w:r>
            <w:r w:rsidR="000F762F" w:rsidRPr="000F762F">
              <w:rPr>
                <w:rFonts w:ascii="Times New Roman" w:eastAsia="等线" w:hAnsi="Times New Roman" w:cs="Times New Roman"/>
                <w:color w:val="000000"/>
              </w:rPr>
              <w:t>transition</w:t>
            </w:r>
            <w:r>
              <w:rPr>
                <w:rFonts w:ascii="Times New Roman" w:eastAsia="等线" w:hAnsi="Times New Roman" w:cs="Times New Roman"/>
                <w:color w:val="000000"/>
              </w:rPr>
              <w:t>(m/z)</w:t>
            </w:r>
          </w:p>
        </w:tc>
        <w:tc>
          <w:tcPr>
            <w:tcW w:w="131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CA3109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Retention time(min)</w:t>
            </w:r>
          </w:p>
        </w:tc>
        <w:tc>
          <w:tcPr>
            <w:tcW w:w="157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C7EDAD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Collision energy (CE)(V)</w:t>
            </w:r>
          </w:p>
        </w:tc>
        <w:tc>
          <w:tcPr>
            <w:tcW w:w="9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F5E3A8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Polarity</w:t>
            </w:r>
          </w:p>
        </w:tc>
        <w:tc>
          <w:tcPr>
            <w:tcW w:w="11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2B8DC2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Delta EMV </w:t>
            </w:r>
          </w:p>
        </w:tc>
      </w:tr>
      <w:tr w:rsidR="00046A2A" w14:paraId="3E75B599" w14:textId="77777777">
        <w:trPr>
          <w:trHeight w:val="661"/>
        </w:trPr>
        <w:tc>
          <w:tcPr>
            <w:tcW w:w="1486" w:type="dxa"/>
            <w:tcBorders>
              <w:top w:val="single" w:sz="4" w:space="0" w:color="auto"/>
            </w:tcBorders>
            <w:vAlign w:val="center"/>
          </w:tcPr>
          <w:p w14:paraId="4998B4C9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Jasmonic acid</w:t>
            </w:r>
          </w:p>
        </w:tc>
        <w:tc>
          <w:tcPr>
            <w:tcW w:w="2071" w:type="dxa"/>
            <w:tcBorders>
              <w:top w:val="single" w:sz="4" w:space="0" w:color="auto"/>
            </w:tcBorders>
            <w:vAlign w:val="center"/>
          </w:tcPr>
          <w:p w14:paraId="025C53F2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209.2/59.1</w:t>
            </w:r>
          </w:p>
        </w:tc>
        <w:tc>
          <w:tcPr>
            <w:tcW w:w="1966" w:type="dxa"/>
            <w:tcBorders>
              <w:top w:val="single" w:sz="4" w:space="0" w:color="auto"/>
            </w:tcBorders>
            <w:vAlign w:val="center"/>
          </w:tcPr>
          <w:p w14:paraId="2B0D24FC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209.2/59.1</w:t>
            </w:r>
          </w:p>
        </w:tc>
        <w:tc>
          <w:tcPr>
            <w:tcW w:w="1315" w:type="dxa"/>
            <w:tcBorders>
              <w:top w:val="single" w:sz="4" w:space="0" w:color="auto"/>
            </w:tcBorders>
            <w:vAlign w:val="center"/>
          </w:tcPr>
          <w:p w14:paraId="3250A89F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1.81</w:t>
            </w:r>
          </w:p>
        </w:tc>
        <w:tc>
          <w:tcPr>
            <w:tcW w:w="1579" w:type="dxa"/>
            <w:tcBorders>
              <w:top w:val="single" w:sz="4" w:space="0" w:color="auto"/>
            </w:tcBorders>
            <w:vAlign w:val="center"/>
          </w:tcPr>
          <w:p w14:paraId="5B61BAC5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5/5</w:t>
            </w:r>
          </w:p>
        </w:tc>
        <w:tc>
          <w:tcPr>
            <w:tcW w:w="986" w:type="dxa"/>
            <w:tcBorders>
              <w:top w:val="single" w:sz="4" w:space="0" w:color="auto"/>
            </w:tcBorders>
            <w:vAlign w:val="center"/>
          </w:tcPr>
          <w:p w14:paraId="4F46FDB1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Negative</w:t>
            </w:r>
          </w:p>
        </w:tc>
        <w:tc>
          <w:tcPr>
            <w:tcW w:w="1155" w:type="dxa"/>
            <w:tcBorders>
              <w:top w:val="single" w:sz="4" w:space="0" w:color="auto"/>
            </w:tcBorders>
            <w:vAlign w:val="center"/>
          </w:tcPr>
          <w:p w14:paraId="717F5F3E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500</w:t>
            </w:r>
          </w:p>
        </w:tc>
      </w:tr>
      <w:tr w:rsidR="00046A2A" w14:paraId="4D96B86C" w14:textId="77777777">
        <w:trPr>
          <w:trHeight w:val="661"/>
        </w:trPr>
        <w:tc>
          <w:tcPr>
            <w:tcW w:w="1486" w:type="dxa"/>
            <w:vAlign w:val="center"/>
          </w:tcPr>
          <w:p w14:paraId="44C493F6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Salicylic acid</w:t>
            </w:r>
          </w:p>
        </w:tc>
        <w:tc>
          <w:tcPr>
            <w:tcW w:w="2071" w:type="dxa"/>
            <w:vAlign w:val="center"/>
          </w:tcPr>
          <w:p w14:paraId="446D14FD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137.1/93.1</w:t>
            </w:r>
          </w:p>
        </w:tc>
        <w:tc>
          <w:tcPr>
            <w:tcW w:w="1966" w:type="dxa"/>
            <w:vAlign w:val="center"/>
          </w:tcPr>
          <w:p w14:paraId="27CB18D6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137.1/137.1</w:t>
            </w:r>
          </w:p>
        </w:tc>
        <w:tc>
          <w:tcPr>
            <w:tcW w:w="1315" w:type="dxa"/>
            <w:vAlign w:val="center"/>
          </w:tcPr>
          <w:p w14:paraId="358484F0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1.64</w:t>
            </w:r>
          </w:p>
        </w:tc>
        <w:tc>
          <w:tcPr>
            <w:tcW w:w="1579" w:type="dxa"/>
            <w:vAlign w:val="center"/>
          </w:tcPr>
          <w:p w14:paraId="37ECB1B2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5/15</w:t>
            </w:r>
          </w:p>
        </w:tc>
        <w:tc>
          <w:tcPr>
            <w:tcW w:w="986" w:type="dxa"/>
            <w:vAlign w:val="center"/>
          </w:tcPr>
          <w:p w14:paraId="0E69D096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Negative</w:t>
            </w:r>
          </w:p>
        </w:tc>
        <w:tc>
          <w:tcPr>
            <w:tcW w:w="1155" w:type="dxa"/>
            <w:vAlign w:val="center"/>
          </w:tcPr>
          <w:p w14:paraId="0C73B295" w14:textId="77777777" w:rsidR="00046A2A" w:rsidRDefault="00087313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500</w:t>
            </w:r>
          </w:p>
        </w:tc>
      </w:tr>
      <w:tr w:rsidR="00046A2A" w14:paraId="7ADA5865" w14:textId="77777777">
        <w:trPr>
          <w:trHeight w:val="661"/>
        </w:trPr>
        <w:tc>
          <w:tcPr>
            <w:tcW w:w="1486" w:type="dxa"/>
            <w:tcBorders>
              <w:bottom w:val="single" w:sz="4" w:space="0" w:color="auto"/>
            </w:tcBorders>
            <w:vAlign w:val="center"/>
          </w:tcPr>
          <w:p w14:paraId="2A2DED37" w14:textId="4DF169C4" w:rsidR="00046A2A" w:rsidRDefault="00D05D7B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M</w:t>
            </w:r>
            <w:r w:rsidR="00087313">
              <w:rPr>
                <w:rFonts w:ascii="Times New Roman" w:eastAsia="等线" w:hAnsi="Times New Roman" w:cs="Times New Roman"/>
                <w:color w:val="000000"/>
                <w:sz w:val="22"/>
              </w:rPr>
              <w:t xml:space="preserve">elatonin </w:t>
            </w:r>
          </w:p>
        </w:tc>
        <w:tc>
          <w:tcPr>
            <w:tcW w:w="2071" w:type="dxa"/>
            <w:tcBorders>
              <w:bottom w:val="single" w:sz="4" w:space="0" w:color="auto"/>
            </w:tcBorders>
            <w:vAlign w:val="center"/>
          </w:tcPr>
          <w:p w14:paraId="3EF212A0" w14:textId="77777777" w:rsidR="00046A2A" w:rsidRDefault="0008731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233/174</w:t>
            </w:r>
          </w:p>
        </w:tc>
        <w:tc>
          <w:tcPr>
            <w:tcW w:w="1966" w:type="dxa"/>
            <w:tcBorders>
              <w:bottom w:val="single" w:sz="4" w:space="0" w:color="auto"/>
            </w:tcBorders>
            <w:vAlign w:val="center"/>
          </w:tcPr>
          <w:p w14:paraId="67C14E14" w14:textId="77777777" w:rsidR="00046A2A" w:rsidRDefault="0008731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233/216.2</w:t>
            </w:r>
          </w:p>
        </w:tc>
        <w:tc>
          <w:tcPr>
            <w:tcW w:w="1315" w:type="dxa"/>
            <w:tcBorders>
              <w:bottom w:val="single" w:sz="4" w:space="0" w:color="auto"/>
            </w:tcBorders>
            <w:vAlign w:val="center"/>
          </w:tcPr>
          <w:p w14:paraId="7DDD39D1" w14:textId="77777777" w:rsidR="00046A2A" w:rsidRDefault="0008731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0.962</w:t>
            </w:r>
          </w:p>
        </w:tc>
        <w:tc>
          <w:tcPr>
            <w:tcW w:w="1579" w:type="dxa"/>
            <w:tcBorders>
              <w:bottom w:val="single" w:sz="4" w:space="0" w:color="auto"/>
            </w:tcBorders>
            <w:vAlign w:val="center"/>
          </w:tcPr>
          <w:p w14:paraId="2AFFFDFD" w14:textId="77777777" w:rsidR="00046A2A" w:rsidRDefault="0008731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10/10</w:t>
            </w:r>
          </w:p>
        </w:tc>
        <w:tc>
          <w:tcPr>
            <w:tcW w:w="986" w:type="dxa"/>
            <w:tcBorders>
              <w:bottom w:val="single" w:sz="4" w:space="0" w:color="auto"/>
            </w:tcBorders>
            <w:vAlign w:val="center"/>
          </w:tcPr>
          <w:p w14:paraId="39BF9E83" w14:textId="77777777" w:rsidR="00046A2A" w:rsidRDefault="0008731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Positive</w:t>
            </w:r>
          </w:p>
        </w:tc>
        <w:tc>
          <w:tcPr>
            <w:tcW w:w="1155" w:type="dxa"/>
            <w:tcBorders>
              <w:bottom w:val="single" w:sz="4" w:space="0" w:color="auto"/>
            </w:tcBorders>
            <w:vAlign w:val="center"/>
          </w:tcPr>
          <w:p w14:paraId="0730EBFF" w14:textId="77777777" w:rsidR="00046A2A" w:rsidRDefault="00087313">
            <w:pPr>
              <w:jc w:val="center"/>
              <w:rPr>
                <w:rFonts w:ascii="Times New Roman" w:eastAsia="等线" w:hAnsi="Times New Roman" w:cs="Times New Roman"/>
                <w:color w:val="000000"/>
                <w:sz w:val="22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2"/>
              </w:rPr>
              <w:t>800</w:t>
            </w:r>
          </w:p>
        </w:tc>
      </w:tr>
    </w:tbl>
    <w:p w14:paraId="257E14D4" w14:textId="77777777" w:rsidR="00046A2A" w:rsidRDefault="00046A2A">
      <w:pPr>
        <w:jc w:val="left"/>
        <w:rPr>
          <w:rFonts w:ascii="Times New Roman" w:hAnsi="Times New Roman"/>
        </w:rPr>
      </w:pPr>
    </w:p>
    <w:p w14:paraId="70F1BF7C" w14:textId="77777777" w:rsidR="00046A2A" w:rsidRDefault="00046A2A">
      <w:pPr>
        <w:jc w:val="left"/>
        <w:rPr>
          <w:rFonts w:ascii="Times New Roman" w:hAnsi="Times New Roman"/>
        </w:rPr>
      </w:pPr>
    </w:p>
    <w:p w14:paraId="054BFA47" w14:textId="77777777" w:rsidR="00046A2A" w:rsidRDefault="00046A2A">
      <w:pPr>
        <w:jc w:val="left"/>
        <w:rPr>
          <w:rFonts w:ascii="Times New Roman" w:hAnsi="Times New Roman"/>
        </w:rPr>
      </w:pPr>
    </w:p>
    <w:p w14:paraId="4ECD1D94" w14:textId="77777777" w:rsidR="00046A2A" w:rsidRDefault="00046A2A">
      <w:pPr>
        <w:jc w:val="left"/>
        <w:rPr>
          <w:rFonts w:ascii="Times New Roman" w:hAnsi="Times New Roman"/>
        </w:rPr>
      </w:pPr>
    </w:p>
    <w:p w14:paraId="2DF4A1EA" w14:textId="77777777" w:rsidR="00046A2A" w:rsidRDefault="00046A2A">
      <w:pPr>
        <w:jc w:val="left"/>
        <w:rPr>
          <w:rFonts w:ascii="Times New Roman" w:hAnsi="Times New Roman"/>
        </w:rPr>
      </w:pPr>
    </w:p>
    <w:p w14:paraId="1CF45E1C" w14:textId="77777777" w:rsidR="00046A2A" w:rsidRDefault="00046A2A">
      <w:pPr>
        <w:jc w:val="left"/>
        <w:rPr>
          <w:rFonts w:ascii="Times New Roman" w:hAnsi="Times New Roman"/>
        </w:rPr>
      </w:pPr>
    </w:p>
    <w:p w14:paraId="65CB1250" w14:textId="77777777" w:rsidR="00046A2A" w:rsidRDefault="00046A2A">
      <w:pPr>
        <w:jc w:val="left"/>
        <w:rPr>
          <w:rFonts w:ascii="Times New Roman" w:hAnsi="Times New Roman"/>
        </w:rPr>
      </w:pPr>
    </w:p>
    <w:p w14:paraId="3A8A8578" w14:textId="77777777" w:rsidR="00046A2A" w:rsidRDefault="00046A2A">
      <w:pPr>
        <w:jc w:val="left"/>
        <w:rPr>
          <w:rFonts w:ascii="Times New Roman" w:hAnsi="Times New Roman"/>
        </w:rPr>
      </w:pPr>
    </w:p>
    <w:p w14:paraId="6F2F107A" w14:textId="77777777" w:rsidR="00046A2A" w:rsidRDefault="00046A2A">
      <w:pPr>
        <w:jc w:val="left"/>
        <w:rPr>
          <w:rFonts w:ascii="Times New Roman" w:hAnsi="Times New Roman"/>
        </w:rPr>
      </w:pPr>
    </w:p>
    <w:p w14:paraId="7B9807E3" w14:textId="77777777" w:rsidR="00046A2A" w:rsidRDefault="00046A2A">
      <w:pPr>
        <w:jc w:val="left"/>
        <w:rPr>
          <w:rFonts w:ascii="Times New Roman" w:hAnsi="Times New Roman"/>
        </w:rPr>
      </w:pPr>
    </w:p>
    <w:p w14:paraId="12737B24" w14:textId="77777777" w:rsidR="00046A2A" w:rsidRDefault="00046A2A">
      <w:pPr>
        <w:jc w:val="left"/>
        <w:rPr>
          <w:rFonts w:ascii="Times New Roman" w:hAnsi="Times New Roman"/>
        </w:rPr>
      </w:pPr>
    </w:p>
    <w:p w14:paraId="7347C84D" w14:textId="77777777" w:rsidR="00046A2A" w:rsidRDefault="00046A2A">
      <w:pPr>
        <w:jc w:val="left"/>
        <w:rPr>
          <w:rFonts w:ascii="Times New Roman" w:hAnsi="Times New Roman"/>
        </w:rPr>
      </w:pPr>
    </w:p>
    <w:p w14:paraId="23DC22F7" w14:textId="77777777" w:rsidR="00046A2A" w:rsidRDefault="00046A2A">
      <w:pPr>
        <w:jc w:val="left"/>
        <w:rPr>
          <w:rFonts w:ascii="Times New Roman" w:hAnsi="Times New Roman"/>
        </w:rPr>
      </w:pPr>
    </w:p>
    <w:p w14:paraId="4F363446" w14:textId="77777777" w:rsidR="00046A2A" w:rsidRDefault="00046A2A">
      <w:pPr>
        <w:jc w:val="left"/>
        <w:rPr>
          <w:rFonts w:ascii="Times New Roman" w:hAnsi="Times New Roman"/>
        </w:rPr>
      </w:pPr>
    </w:p>
    <w:p w14:paraId="6D803366" w14:textId="77777777" w:rsidR="00046A2A" w:rsidRDefault="00046A2A">
      <w:pPr>
        <w:jc w:val="left"/>
        <w:rPr>
          <w:rFonts w:ascii="Times New Roman" w:hAnsi="Times New Roman"/>
        </w:rPr>
      </w:pPr>
    </w:p>
    <w:p w14:paraId="6A40C551" w14:textId="77777777" w:rsidR="00046A2A" w:rsidRDefault="00046A2A">
      <w:pPr>
        <w:jc w:val="left"/>
        <w:rPr>
          <w:rFonts w:ascii="Times New Roman" w:hAnsi="Times New Roman"/>
        </w:rPr>
      </w:pPr>
    </w:p>
    <w:p w14:paraId="51DE989B" w14:textId="77777777" w:rsidR="00046A2A" w:rsidRDefault="00046A2A">
      <w:pPr>
        <w:jc w:val="left"/>
        <w:rPr>
          <w:rFonts w:ascii="Times New Roman" w:hAnsi="Times New Roman"/>
        </w:rPr>
      </w:pPr>
    </w:p>
    <w:p w14:paraId="63914687" w14:textId="77777777" w:rsidR="00046A2A" w:rsidRDefault="00046A2A">
      <w:pPr>
        <w:jc w:val="left"/>
        <w:rPr>
          <w:rFonts w:ascii="Times New Roman" w:hAnsi="Times New Roman"/>
        </w:rPr>
      </w:pPr>
    </w:p>
    <w:p w14:paraId="574B892D" w14:textId="77777777" w:rsidR="00046A2A" w:rsidRDefault="00046A2A">
      <w:pPr>
        <w:jc w:val="left"/>
        <w:rPr>
          <w:rFonts w:ascii="Times New Roman" w:hAnsi="Times New Roman"/>
        </w:rPr>
      </w:pPr>
    </w:p>
    <w:p w14:paraId="07DA5EEA" w14:textId="77777777" w:rsidR="00046A2A" w:rsidRDefault="00046A2A">
      <w:pPr>
        <w:jc w:val="left"/>
        <w:rPr>
          <w:rFonts w:ascii="Times New Roman" w:hAnsi="Times New Roman"/>
        </w:rPr>
      </w:pPr>
    </w:p>
    <w:p w14:paraId="5F77E922" w14:textId="77777777" w:rsidR="00046A2A" w:rsidRDefault="00046A2A">
      <w:pPr>
        <w:jc w:val="left"/>
        <w:rPr>
          <w:rFonts w:ascii="Times New Roman" w:hAnsi="Times New Roman"/>
        </w:rPr>
      </w:pPr>
    </w:p>
    <w:p w14:paraId="1637AB0D" w14:textId="77777777" w:rsidR="00046A2A" w:rsidRDefault="00046A2A">
      <w:pPr>
        <w:jc w:val="left"/>
        <w:rPr>
          <w:rFonts w:ascii="Times New Roman" w:hAnsi="Times New Roman"/>
        </w:rPr>
      </w:pPr>
    </w:p>
    <w:p w14:paraId="70A9C233" w14:textId="77777777" w:rsidR="00046A2A" w:rsidRDefault="00046A2A">
      <w:pPr>
        <w:jc w:val="left"/>
        <w:rPr>
          <w:rFonts w:ascii="Times New Roman" w:hAnsi="Times New Roman"/>
        </w:rPr>
      </w:pPr>
    </w:p>
    <w:p w14:paraId="3B8C0C5F" w14:textId="77777777" w:rsidR="00046A2A" w:rsidRDefault="00046A2A">
      <w:pPr>
        <w:jc w:val="left"/>
        <w:rPr>
          <w:rFonts w:ascii="Times New Roman" w:hAnsi="Times New Roman"/>
        </w:rPr>
      </w:pPr>
    </w:p>
    <w:p w14:paraId="06C37D72" w14:textId="77777777" w:rsidR="00046A2A" w:rsidRDefault="00046A2A">
      <w:pPr>
        <w:jc w:val="left"/>
        <w:rPr>
          <w:rFonts w:ascii="Times New Roman" w:hAnsi="Times New Roman"/>
        </w:rPr>
      </w:pPr>
    </w:p>
    <w:p w14:paraId="14B0253B" w14:textId="77777777" w:rsidR="00046A2A" w:rsidRDefault="00046A2A">
      <w:pPr>
        <w:jc w:val="left"/>
        <w:rPr>
          <w:rFonts w:ascii="Times New Roman" w:hAnsi="Times New Roman"/>
        </w:rPr>
      </w:pPr>
    </w:p>
    <w:p w14:paraId="4490FF5B" w14:textId="77777777" w:rsidR="00046A2A" w:rsidRDefault="00046A2A">
      <w:pPr>
        <w:jc w:val="left"/>
        <w:rPr>
          <w:rFonts w:ascii="Times New Roman" w:hAnsi="Times New Roman"/>
        </w:rPr>
      </w:pPr>
    </w:p>
    <w:p w14:paraId="09A1255F" w14:textId="77777777" w:rsidR="00046A2A" w:rsidRDefault="00046A2A">
      <w:pPr>
        <w:jc w:val="left"/>
        <w:rPr>
          <w:rFonts w:ascii="Times New Roman" w:hAnsi="Times New Roman"/>
        </w:rPr>
      </w:pPr>
    </w:p>
    <w:p w14:paraId="062362CA" w14:textId="77777777" w:rsidR="00046A2A" w:rsidRDefault="00046A2A">
      <w:pPr>
        <w:jc w:val="left"/>
        <w:rPr>
          <w:rFonts w:ascii="Times New Roman" w:hAnsi="Times New Roman"/>
        </w:rPr>
      </w:pPr>
    </w:p>
    <w:p w14:paraId="1691987B" w14:textId="77777777" w:rsidR="00046A2A" w:rsidRDefault="00046A2A">
      <w:pPr>
        <w:jc w:val="left"/>
        <w:rPr>
          <w:rFonts w:ascii="Times New Roman" w:hAnsi="Times New Roman"/>
        </w:rPr>
      </w:pPr>
    </w:p>
    <w:p w14:paraId="6A9369E4" w14:textId="77777777" w:rsidR="00046A2A" w:rsidRDefault="00046A2A">
      <w:pPr>
        <w:jc w:val="left"/>
        <w:rPr>
          <w:rFonts w:ascii="Times New Roman" w:hAnsi="Times New Roman"/>
        </w:rPr>
      </w:pPr>
    </w:p>
    <w:p w14:paraId="34524D69" w14:textId="77777777" w:rsidR="00046A2A" w:rsidRDefault="00046A2A">
      <w:pPr>
        <w:jc w:val="left"/>
        <w:rPr>
          <w:rFonts w:ascii="Times New Roman" w:hAnsi="Times New Roman"/>
        </w:rPr>
      </w:pPr>
    </w:p>
    <w:p w14:paraId="5470791B" w14:textId="77777777" w:rsidR="00046A2A" w:rsidRDefault="00046A2A">
      <w:pPr>
        <w:jc w:val="left"/>
        <w:rPr>
          <w:rFonts w:ascii="Times New Roman" w:hAnsi="Times New Roman"/>
        </w:rPr>
      </w:pPr>
    </w:p>
    <w:p w14:paraId="79E2D0FB" w14:textId="77777777" w:rsidR="00046A2A" w:rsidRDefault="00046A2A">
      <w:pPr>
        <w:jc w:val="left"/>
        <w:rPr>
          <w:rFonts w:ascii="Times New Roman" w:hAnsi="Times New Roman"/>
        </w:rPr>
      </w:pPr>
    </w:p>
    <w:p w14:paraId="0D7814AA" w14:textId="2257C5B1" w:rsidR="00046A2A" w:rsidRDefault="00087313">
      <w:pPr>
        <w:jc w:val="center"/>
        <w:rPr>
          <w:rFonts w:ascii="Times New Roman" w:hAnsi="Times New Roman"/>
        </w:rPr>
      </w:pPr>
      <w:r w:rsidRPr="00E52E87">
        <w:rPr>
          <w:rFonts w:ascii="Times New Roman" w:hAnsi="Times New Roman"/>
          <w:b/>
          <w:sz w:val="24"/>
          <w:szCs w:val="24"/>
        </w:rPr>
        <w:lastRenderedPageBreak/>
        <w:t>Table S2.</w:t>
      </w:r>
      <w:r>
        <w:rPr>
          <w:rFonts w:ascii="Times New Roman" w:hAnsi="Times New Roman"/>
        </w:rPr>
        <w:t xml:space="preserve"> </w:t>
      </w:r>
      <w:r w:rsidR="003F1EA6">
        <w:rPr>
          <w:rFonts w:ascii="Times New Roman" w:hAnsi="Times New Roman" w:cs="Times New Roman"/>
          <w:sz w:val="24"/>
          <w:szCs w:val="24"/>
        </w:rPr>
        <w:t>Parameters for flavone compounds analysis by LC-MS/MS</w:t>
      </w:r>
    </w:p>
    <w:p w14:paraId="52BD6B63" w14:textId="77777777" w:rsidR="00046A2A" w:rsidRDefault="00046A2A">
      <w:pPr>
        <w:jc w:val="left"/>
        <w:rPr>
          <w:rFonts w:ascii="Times New Roman" w:hAnsi="Times New Roman"/>
        </w:rPr>
      </w:pPr>
    </w:p>
    <w:tbl>
      <w:tblPr>
        <w:tblW w:w="10920" w:type="dxa"/>
        <w:tblInd w:w="-1132" w:type="dxa"/>
        <w:tblLook w:val="04A0" w:firstRow="1" w:lastRow="0" w:firstColumn="1" w:lastColumn="0" w:noHBand="0" w:noVBand="1"/>
      </w:tblPr>
      <w:tblGrid>
        <w:gridCol w:w="1294"/>
        <w:gridCol w:w="2448"/>
        <w:gridCol w:w="1966"/>
        <w:gridCol w:w="1520"/>
        <w:gridCol w:w="1645"/>
        <w:gridCol w:w="1035"/>
        <w:gridCol w:w="1012"/>
      </w:tblGrid>
      <w:tr w:rsidR="00C945BE" w:rsidRPr="00C945BE" w14:paraId="42466B9B" w14:textId="77777777" w:rsidTr="003866CF">
        <w:trPr>
          <w:trHeight w:val="1090"/>
        </w:trPr>
        <w:tc>
          <w:tcPr>
            <w:tcW w:w="129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8FD3AF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Name</w:t>
            </w:r>
          </w:p>
        </w:tc>
        <w:tc>
          <w:tcPr>
            <w:tcW w:w="244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B892ED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Precursor/quantitative transition (m/z)</w:t>
            </w:r>
          </w:p>
        </w:tc>
        <w:tc>
          <w:tcPr>
            <w:tcW w:w="19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CE96A55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Precursor/qualitative transition (m/z)</w:t>
            </w:r>
          </w:p>
        </w:tc>
        <w:tc>
          <w:tcPr>
            <w:tcW w:w="15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1A12FB8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Retention time(min)</w:t>
            </w:r>
          </w:p>
        </w:tc>
        <w:tc>
          <w:tcPr>
            <w:tcW w:w="164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FB094F7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Collision energy (CE)(V)</w:t>
            </w:r>
          </w:p>
        </w:tc>
        <w:tc>
          <w:tcPr>
            <w:tcW w:w="10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4F8985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Polarity</w:t>
            </w:r>
          </w:p>
        </w:tc>
        <w:tc>
          <w:tcPr>
            <w:tcW w:w="101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A5B793A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Delta EMV (-)</w:t>
            </w:r>
          </w:p>
        </w:tc>
      </w:tr>
      <w:tr w:rsidR="00C945BE" w:rsidRPr="00C945BE" w14:paraId="7CFD4A7C" w14:textId="77777777" w:rsidTr="003866CF">
        <w:trPr>
          <w:trHeight w:val="39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9AE25E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Apigenin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EAE772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269/117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0BDDC34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269/225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B57DEC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2.982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ACA810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150(40)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B86C24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198482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</w:t>
            </w:r>
          </w:p>
        </w:tc>
      </w:tr>
      <w:tr w:rsidR="00C945BE" w:rsidRPr="00C945BE" w14:paraId="0230EE61" w14:textId="77777777" w:rsidTr="003866CF">
        <w:trPr>
          <w:trHeight w:val="39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1F8065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Luteolin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8D5437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285/133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4C4A7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285/175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59327A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1.956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F25D3D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160(35)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EFF514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99ED49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</w:t>
            </w:r>
          </w:p>
        </w:tc>
      </w:tr>
      <w:tr w:rsidR="00C945BE" w:rsidRPr="00C945BE" w14:paraId="0D959D59" w14:textId="77777777" w:rsidTr="003866CF">
        <w:trPr>
          <w:trHeight w:val="39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359F16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Quercetin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24CA09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301/151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67B135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301/178.9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061459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2.068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4768DC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140(20)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E8130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FEC9EF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</w:t>
            </w:r>
          </w:p>
        </w:tc>
      </w:tr>
      <w:tr w:rsidR="00C945BE" w:rsidRPr="00C945BE" w14:paraId="4CFC3618" w14:textId="77777777" w:rsidTr="003866CF">
        <w:trPr>
          <w:trHeight w:val="39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C20E0D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Rutin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A1D916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609.2/300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11E061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609.2/270.9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D9DCB4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1.013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F4BBB4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200(35)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D1F230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4D069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</w:t>
            </w:r>
          </w:p>
        </w:tc>
      </w:tr>
      <w:tr w:rsidR="00C945BE" w:rsidRPr="00C945BE" w14:paraId="3A316C98" w14:textId="77777777" w:rsidTr="003866CF">
        <w:trPr>
          <w:trHeight w:val="390"/>
        </w:trPr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B40A6B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Kaempferol</w:t>
            </w:r>
          </w:p>
        </w:tc>
        <w:tc>
          <w:tcPr>
            <w:tcW w:w="2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005A3A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285/117</w:t>
            </w:r>
          </w:p>
        </w:tc>
        <w:tc>
          <w:tcPr>
            <w:tcW w:w="19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92351F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285/153</w:t>
            </w:r>
          </w:p>
        </w:tc>
        <w:tc>
          <w:tcPr>
            <w:tcW w:w="1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0CACC5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3.354</w:t>
            </w:r>
          </w:p>
        </w:tc>
        <w:tc>
          <w:tcPr>
            <w:tcW w:w="1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CD87B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155(45)</w:t>
            </w: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19DB7F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0677DE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</w:t>
            </w:r>
          </w:p>
        </w:tc>
      </w:tr>
      <w:tr w:rsidR="00C945BE" w:rsidRPr="00C945BE" w14:paraId="2663E8F0" w14:textId="77777777" w:rsidTr="003866CF">
        <w:trPr>
          <w:trHeight w:val="400"/>
        </w:trPr>
        <w:tc>
          <w:tcPr>
            <w:tcW w:w="129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1FE11B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Myricetin</w:t>
            </w:r>
          </w:p>
        </w:tc>
        <w:tc>
          <w:tcPr>
            <w:tcW w:w="244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30B9324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317/151</w:t>
            </w:r>
          </w:p>
        </w:tc>
        <w:tc>
          <w:tcPr>
            <w:tcW w:w="19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E1886BF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317/137</w:t>
            </w:r>
          </w:p>
        </w:tc>
        <w:tc>
          <w:tcPr>
            <w:tcW w:w="15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DF62FD8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1.416</w:t>
            </w:r>
          </w:p>
        </w:tc>
        <w:tc>
          <w:tcPr>
            <w:tcW w:w="164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89655F3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135(30)</w:t>
            </w:r>
          </w:p>
        </w:tc>
        <w:tc>
          <w:tcPr>
            <w:tcW w:w="10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A6C1502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01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F6EBD61" w14:textId="77777777" w:rsidR="00C945BE" w:rsidRPr="00C945BE" w:rsidRDefault="00C945BE" w:rsidP="00C945BE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C945BE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300</w:t>
            </w:r>
          </w:p>
        </w:tc>
      </w:tr>
    </w:tbl>
    <w:p w14:paraId="7CD7A2CF" w14:textId="77777777" w:rsidR="00046A2A" w:rsidRDefault="00046A2A">
      <w:pPr>
        <w:jc w:val="left"/>
        <w:rPr>
          <w:rFonts w:ascii="Times New Roman" w:hAnsi="Times New Roman"/>
        </w:rPr>
      </w:pPr>
    </w:p>
    <w:p w14:paraId="778DEBC3" w14:textId="77777777" w:rsidR="00046A2A" w:rsidRDefault="00046A2A">
      <w:pPr>
        <w:jc w:val="left"/>
        <w:rPr>
          <w:rFonts w:ascii="Times New Roman" w:hAnsi="Times New Roman"/>
        </w:rPr>
      </w:pPr>
    </w:p>
    <w:p w14:paraId="1A9A8EC1" w14:textId="77777777" w:rsidR="00046A2A" w:rsidRDefault="00046A2A">
      <w:pPr>
        <w:jc w:val="left"/>
        <w:rPr>
          <w:rFonts w:ascii="Times New Roman" w:hAnsi="Times New Roman"/>
        </w:rPr>
      </w:pPr>
    </w:p>
    <w:p w14:paraId="36633FC8" w14:textId="77777777" w:rsidR="00046A2A" w:rsidRDefault="00046A2A">
      <w:pPr>
        <w:jc w:val="left"/>
        <w:rPr>
          <w:rFonts w:ascii="Times New Roman" w:hAnsi="Times New Roman"/>
        </w:rPr>
      </w:pPr>
    </w:p>
    <w:p w14:paraId="1892A1F1" w14:textId="77777777" w:rsidR="00046A2A" w:rsidRDefault="00046A2A">
      <w:pPr>
        <w:jc w:val="left"/>
        <w:rPr>
          <w:rFonts w:ascii="Times New Roman" w:hAnsi="Times New Roman"/>
        </w:rPr>
      </w:pPr>
    </w:p>
    <w:p w14:paraId="4C5B5C90" w14:textId="77777777" w:rsidR="00046A2A" w:rsidRDefault="00046A2A">
      <w:pPr>
        <w:jc w:val="left"/>
        <w:rPr>
          <w:rFonts w:ascii="Times New Roman" w:hAnsi="Times New Roman"/>
        </w:rPr>
      </w:pPr>
    </w:p>
    <w:p w14:paraId="67FADB20" w14:textId="77777777" w:rsidR="00046A2A" w:rsidRDefault="00046A2A">
      <w:pPr>
        <w:jc w:val="left"/>
        <w:rPr>
          <w:rFonts w:ascii="Times New Roman" w:hAnsi="Times New Roman"/>
        </w:rPr>
      </w:pPr>
    </w:p>
    <w:p w14:paraId="1DB53A29" w14:textId="77777777" w:rsidR="00046A2A" w:rsidRDefault="00046A2A">
      <w:pPr>
        <w:jc w:val="left"/>
        <w:rPr>
          <w:rFonts w:ascii="Times New Roman" w:hAnsi="Times New Roman"/>
        </w:rPr>
      </w:pPr>
    </w:p>
    <w:p w14:paraId="4C850113" w14:textId="77777777" w:rsidR="00046A2A" w:rsidRDefault="00046A2A">
      <w:pPr>
        <w:jc w:val="left"/>
        <w:rPr>
          <w:rFonts w:ascii="Times New Roman" w:hAnsi="Times New Roman"/>
        </w:rPr>
      </w:pPr>
    </w:p>
    <w:p w14:paraId="25870900" w14:textId="77777777" w:rsidR="00046A2A" w:rsidRDefault="00046A2A">
      <w:pPr>
        <w:jc w:val="left"/>
        <w:rPr>
          <w:rFonts w:ascii="Times New Roman" w:hAnsi="Times New Roman"/>
        </w:rPr>
      </w:pPr>
    </w:p>
    <w:p w14:paraId="48710956" w14:textId="77777777" w:rsidR="00046A2A" w:rsidRDefault="00046A2A">
      <w:pPr>
        <w:jc w:val="left"/>
        <w:rPr>
          <w:rFonts w:ascii="Times New Roman" w:hAnsi="Times New Roman"/>
        </w:rPr>
      </w:pPr>
    </w:p>
    <w:p w14:paraId="337FF4E5" w14:textId="77777777" w:rsidR="00046A2A" w:rsidRDefault="00046A2A">
      <w:pPr>
        <w:jc w:val="left"/>
        <w:rPr>
          <w:rFonts w:ascii="Times New Roman" w:hAnsi="Times New Roman"/>
        </w:rPr>
      </w:pPr>
    </w:p>
    <w:p w14:paraId="4EE2C810" w14:textId="77777777" w:rsidR="00046A2A" w:rsidRDefault="00046A2A">
      <w:pPr>
        <w:jc w:val="left"/>
        <w:rPr>
          <w:rFonts w:ascii="Times New Roman" w:hAnsi="Times New Roman"/>
        </w:rPr>
      </w:pPr>
    </w:p>
    <w:p w14:paraId="6D21E39A" w14:textId="77777777" w:rsidR="00046A2A" w:rsidRDefault="00046A2A">
      <w:pPr>
        <w:jc w:val="left"/>
        <w:rPr>
          <w:rFonts w:ascii="Times New Roman" w:hAnsi="Times New Roman"/>
        </w:rPr>
      </w:pPr>
    </w:p>
    <w:p w14:paraId="48258A53" w14:textId="77777777" w:rsidR="00046A2A" w:rsidRDefault="00046A2A">
      <w:pPr>
        <w:jc w:val="left"/>
        <w:rPr>
          <w:rFonts w:ascii="Times New Roman" w:hAnsi="Times New Roman"/>
        </w:rPr>
      </w:pPr>
    </w:p>
    <w:p w14:paraId="633863E6" w14:textId="77777777" w:rsidR="00046A2A" w:rsidRDefault="00046A2A">
      <w:pPr>
        <w:jc w:val="left"/>
        <w:rPr>
          <w:rFonts w:ascii="Times New Roman" w:hAnsi="Times New Roman"/>
        </w:rPr>
      </w:pPr>
    </w:p>
    <w:p w14:paraId="055D4EEB" w14:textId="77777777" w:rsidR="00046A2A" w:rsidRDefault="00046A2A">
      <w:pPr>
        <w:jc w:val="left"/>
        <w:rPr>
          <w:rFonts w:ascii="Times New Roman" w:hAnsi="Times New Roman"/>
        </w:rPr>
      </w:pPr>
    </w:p>
    <w:p w14:paraId="67A9311C" w14:textId="77777777" w:rsidR="00046A2A" w:rsidRDefault="00046A2A">
      <w:pPr>
        <w:jc w:val="left"/>
        <w:rPr>
          <w:rFonts w:ascii="Times New Roman" w:hAnsi="Times New Roman"/>
        </w:rPr>
      </w:pPr>
    </w:p>
    <w:p w14:paraId="60CDF1A9" w14:textId="77777777" w:rsidR="00046A2A" w:rsidRDefault="00046A2A">
      <w:pPr>
        <w:jc w:val="left"/>
        <w:rPr>
          <w:rFonts w:ascii="Times New Roman" w:hAnsi="Times New Roman"/>
        </w:rPr>
      </w:pPr>
    </w:p>
    <w:p w14:paraId="57BCCF36" w14:textId="77777777" w:rsidR="00046A2A" w:rsidRDefault="00046A2A">
      <w:pPr>
        <w:jc w:val="left"/>
        <w:rPr>
          <w:rFonts w:ascii="Times New Roman" w:hAnsi="Times New Roman"/>
        </w:rPr>
      </w:pPr>
    </w:p>
    <w:p w14:paraId="01663D43" w14:textId="77777777" w:rsidR="00046A2A" w:rsidRDefault="00046A2A">
      <w:pPr>
        <w:jc w:val="left"/>
        <w:rPr>
          <w:rFonts w:ascii="Times New Roman" w:hAnsi="Times New Roman"/>
        </w:rPr>
      </w:pPr>
    </w:p>
    <w:p w14:paraId="4A48E35E" w14:textId="77777777" w:rsidR="00046A2A" w:rsidRDefault="00046A2A">
      <w:pPr>
        <w:jc w:val="left"/>
        <w:rPr>
          <w:rFonts w:ascii="Times New Roman" w:hAnsi="Times New Roman"/>
        </w:rPr>
      </w:pPr>
    </w:p>
    <w:p w14:paraId="6947778C" w14:textId="77777777" w:rsidR="00046A2A" w:rsidRDefault="00046A2A">
      <w:pPr>
        <w:jc w:val="left"/>
        <w:rPr>
          <w:rFonts w:ascii="Times New Roman" w:hAnsi="Times New Roman"/>
        </w:rPr>
      </w:pPr>
    </w:p>
    <w:p w14:paraId="75C21876" w14:textId="77777777" w:rsidR="00046A2A" w:rsidRDefault="00046A2A">
      <w:pPr>
        <w:jc w:val="left"/>
        <w:rPr>
          <w:rFonts w:ascii="Times New Roman" w:hAnsi="Times New Roman"/>
        </w:rPr>
      </w:pPr>
    </w:p>
    <w:p w14:paraId="32316892" w14:textId="77777777" w:rsidR="00046A2A" w:rsidRDefault="00046A2A">
      <w:pPr>
        <w:rPr>
          <w:rFonts w:ascii="Times New Roman" w:hAnsi="Times New Roman"/>
        </w:rPr>
      </w:pPr>
    </w:p>
    <w:p w14:paraId="2C856CB3" w14:textId="61EC0997" w:rsidR="00046A2A" w:rsidRDefault="00046A2A">
      <w:pPr>
        <w:rPr>
          <w:rFonts w:ascii="Times New Roman" w:hAnsi="Times New Roman"/>
        </w:rPr>
      </w:pPr>
    </w:p>
    <w:p w14:paraId="3738CDDB" w14:textId="193E28E5" w:rsidR="00C945BE" w:rsidRDefault="00C945BE">
      <w:pPr>
        <w:rPr>
          <w:rFonts w:ascii="Times New Roman" w:hAnsi="Times New Roman"/>
        </w:rPr>
      </w:pPr>
    </w:p>
    <w:p w14:paraId="00B3A6F9" w14:textId="07194067" w:rsidR="00C945BE" w:rsidRDefault="00C945BE">
      <w:pPr>
        <w:rPr>
          <w:rFonts w:ascii="Times New Roman" w:hAnsi="Times New Roman"/>
        </w:rPr>
      </w:pPr>
    </w:p>
    <w:p w14:paraId="6EC86DC2" w14:textId="1A27959D" w:rsidR="00C945BE" w:rsidRDefault="00C945BE">
      <w:pPr>
        <w:rPr>
          <w:rFonts w:ascii="Times New Roman" w:hAnsi="Times New Roman"/>
        </w:rPr>
      </w:pPr>
    </w:p>
    <w:p w14:paraId="7BA37A14" w14:textId="498F4D7F" w:rsidR="00C945BE" w:rsidRDefault="00C945BE">
      <w:pPr>
        <w:rPr>
          <w:rFonts w:ascii="Times New Roman" w:hAnsi="Times New Roman"/>
        </w:rPr>
      </w:pPr>
    </w:p>
    <w:p w14:paraId="199CE146" w14:textId="77777777" w:rsidR="00C945BE" w:rsidRDefault="00C945BE">
      <w:pPr>
        <w:rPr>
          <w:rFonts w:ascii="Times New Roman" w:hAnsi="Times New Roman"/>
        </w:rPr>
      </w:pPr>
    </w:p>
    <w:p w14:paraId="15A7E9B2" w14:textId="45E3C999" w:rsidR="00046A2A" w:rsidRDefault="00087313">
      <w:pPr>
        <w:spacing w:afterLines="100" w:after="312" w:line="360" w:lineRule="auto"/>
        <w:jc w:val="center"/>
        <w:rPr>
          <w:rFonts w:ascii="Times New Roman" w:hAnsi="Times New Roman"/>
        </w:rPr>
      </w:pPr>
      <w:r w:rsidRPr="00E52E87">
        <w:rPr>
          <w:rFonts w:ascii="Times New Roman" w:hAnsi="Times New Roman"/>
          <w:b/>
          <w:sz w:val="24"/>
          <w:szCs w:val="24"/>
        </w:rPr>
        <w:lastRenderedPageBreak/>
        <w:t>Table S3.</w:t>
      </w:r>
      <w:r>
        <w:rPr>
          <w:rFonts w:ascii="Times New Roman" w:hAnsi="Times New Roman"/>
        </w:rPr>
        <w:t xml:space="preserve"> </w:t>
      </w:r>
      <w:r w:rsidR="007C2F6B">
        <w:rPr>
          <w:rFonts w:ascii="Times New Roman" w:hAnsi="Times New Roman" w:cs="Times New Roman"/>
          <w:sz w:val="24"/>
          <w:szCs w:val="24"/>
        </w:rPr>
        <w:t>Parameters for phenolic acids compounds analysis by LC-MS/MS</w:t>
      </w:r>
    </w:p>
    <w:tbl>
      <w:tblPr>
        <w:tblStyle w:val="a8"/>
        <w:tblW w:w="110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8"/>
        <w:gridCol w:w="2127"/>
        <w:gridCol w:w="1984"/>
        <w:gridCol w:w="1134"/>
        <w:gridCol w:w="1559"/>
        <w:gridCol w:w="1002"/>
        <w:gridCol w:w="1001"/>
      </w:tblGrid>
      <w:tr w:rsidR="00046A2A" w14:paraId="249EB44F" w14:textId="77777777" w:rsidTr="003866CF">
        <w:trPr>
          <w:trHeight w:val="396"/>
          <w:jc w:val="center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BCFCE5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Name</w:t>
            </w:r>
          </w:p>
        </w:tc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E3ED5FA" w14:textId="1656B5E4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Precursor/quantitative </w:t>
            </w:r>
            <w:r w:rsidR="00B60796" w:rsidRPr="000F762F">
              <w:rPr>
                <w:rFonts w:ascii="Times New Roman" w:eastAsia="等线" w:hAnsi="Times New Roman" w:cs="Times New Roman"/>
                <w:color w:val="000000"/>
              </w:rPr>
              <w:t>transition</w:t>
            </w:r>
            <w:r>
              <w:rPr>
                <w:rFonts w:ascii="Times New Roman" w:eastAsia="等线" w:hAnsi="Times New Roman" w:cs="Times New Roman"/>
                <w:color w:val="000000"/>
              </w:rPr>
              <w:t>(m/z)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A3AA2A" w14:textId="6796F1C4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Precursor/qualitative </w:t>
            </w:r>
            <w:r w:rsidR="00B60796" w:rsidRPr="000F762F">
              <w:rPr>
                <w:rFonts w:ascii="Times New Roman" w:eastAsia="等线" w:hAnsi="Times New Roman" w:cs="Times New Roman"/>
                <w:color w:val="000000"/>
              </w:rPr>
              <w:t>transition</w:t>
            </w:r>
            <w:r w:rsidR="00B60796"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  <w:r>
              <w:rPr>
                <w:rFonts w:ascii="Times New Roman" w:eastAsia="等线" w:hAnsi="Times New Roman" w:cs="Times New Roman"/>
                <w:color w:val="000000"/>
              </w:rPr>
              <w:t>(m/z)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C3FF01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Retention time(min)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1A72A5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Collision energy (CE)(V)</w:t>
            </w:r>
          </w:p>
        </w:tc>
        <w:tc>
          <w:tcPr>
            <w:tcW w:w="1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3AD275D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Polarity</w:t>
            </w:r>
          </w:p>
        </w:tc>
        <w:tc>
          <w:tcPr>
            <w:tcW w:w="10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4CC1718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Delta EMV (-)</w:t>
            </w:r>
          </w:p>
        </w:tc>
      </w:tr>
      <w:tr w:rsidR="00046A2A" w14:paraId="28C73191" w14:textId="77777777" w:rsidTr="003866CF">
        <w:trPr>
          <w:trHeight w:val="382"/>
          <w:jc w:val="center"/>
        </w:trPr>
        <w:tc>
          <w:tcPr>
            <w:tcW w:w="2268" w:type="dxa"/>
            <w:tcBorders>
              <w:top w:val="single" w:sz="4" w:space="0" w:color="auto"/>
            </w:tcBorders>
            <w:vAlign w:val="center"/>
          </w:tcPr>
          <w:p w14:paraId="77780433" w14:textId="5D517BF3" w:rsidR="00046A2A" w:rsidRPr="00101443" w:rsidRDefault="00101443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F</w:t>
            </w:r>
            <w:r w:rsidR="00087313"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erulic Acid</w:t>
            </w:r>
          </w:p>
        </w:tc>
        <w:tc>
          <w:tcPr>
            <w:tcW w:w="2127" w:type="dxa"/>
            <w:tcBorders>
              <w:top w:val="single" w:sz="4" w:space="0" w:color="auto"/>
            </w:tcBorders>
            <w:vAlign w:val="center"/>
          </w:tcPr>
          <w:p w14:paraId="52461FFF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193/134</w:t>
            </w:r>
          </w:p>
        </w:tc>
        <w:tc>
          <w:tcPr>
            <w:tcW w:w="1984" w:type="dxa"/>
            <w:tcBorders>
              <w:top w:val="single" w:sz="4" w:space="0" w:color="auto"/>
            </w:tcBorders>
            <w:vAlign w:val="center"/>
          </w:tcPr>
          <w:p w14:paraId="6746630F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193/177.8</w:t>
            </w:r>
          </w:p>
        </w:tc>
        <w:tc>
          <w:tcPr>
            <w:tcW w:w="1134" w:type="dxa"/>
            <w:tcBorders>
              <w:top w:val="single" w:sz="4" w:space="0" w:color="auto"/>
            </w:tcBorders>
            <w:vAlign w:val="center"/>
          </w:tcPr>
          <w:p w14:paraId="12532618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2.637</w:t>
            </w:r>
          </w:p>
        </w:tc>
        <w:tc>
          <w:tcPr>
            <w:tcW w:w="1559" w:type="dxa"/>
            <w:tcBorders>
              <w:top w:val="single" w:sz="4" w:space="0" w:color="auto"/>
            </w:tcBorders>
            <w:vAlign w:val="center"/>
          </w:tcPr>
          <w:p w14:paraId="1AE932EC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90(18)</w:t>
            </w:r>
          </w:p>
        </w:tc>
        <w:tc>
          <w:tcPr>
            <w:tcW w:w="1002" w:type="dxa"/>
            <w:tcBorders>
              <w:top w:val="single" w:sz="4" w:space="0" w:color="auto"/>
            </w:tcBorders>
            <w:vAlign w:val="center"/>
          </w:tcPr>
          <w:p w14:paraId="7F535728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Negative</w:t>
            </w:r>
          </w:p>
        </w:tc>
        <w:tc>
          <w:tcPr>
            <w:tcW w:w="1001" w:type="dxa"/>
            <w:tcBorders>
              <w:top w:val="single" w:sz="4" w:space="0" w:color="auto"/>
            </w:tcBorders>
            <w:vAlign w:val="center"/>
          </w:tcPr>
          <w:p w14:paraId="3B43880D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300</w:t>
            </w:r>
          </w:p>
        </w:tc>
      </w:tr>
      <w:tr w:rsidR="00046A2A" w14:paraId="579EADFB" w14:textId="77777777" w:rsidTr="003866CF">
        <w:trPr>
          <w:trHeight w:val="396"/>
          <w:jc w:val="center"/>
        </w:trPr>
        <w:tc>
          <w:tcPr>
            <w:tcW w:w="2268" w:type="dxa"/>
            <w:vAlign w:val="center"/>
          </w:tcPr>
          <w:p w14:paraId="7CC54F27" w14:textId="77777777" w:rsidR="00046A2A" w:rsidRPr="00101443" w:rsidRDefault="00087313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Chlorogenic acid</w:t>
            </w:r>
          </w:p>
        </w:tc>
        <w:tc>
          <w:tcPr>
            <w:tcW w:w="2127" w:type="dxa"/>
            <w:vAlign w:val="center"/>
          </w:tcPr>
          <w:p w14:paraId="387A9650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353.1/191.1</w:t>
            </w:r>
          </w:p>
        </w:tc>
        <w:tc>
          <w:tcPr>
            <w:tcW w:w="1984" w:type="dxa"/>
            <w:vAlign w:val="center"/>
          </w:tcPr>
          <w:p w14:paraId="51E53A60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353.1/127.1</w:t>
            </w:r>
          </w:p>
        </w:tc>
        <w:tc>
          <w:tcPr>
            <w:tcW w:w="1134" w:type="dxa"/>
            <w:vAlign w:val="center"/>
          </w:tcPr>
          <w:p w14:paraId="61FD615F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3.37</w:t>
            </w:r>
          </w:p>
        </w:tc>
        <w:tc>
          <w:tcPr>
            <w:tcW w:w="1559" w:type="dxa"/>
            <w:vAlign w:val="center"/>
          </w:tcPr>
          <w:p w14:paraId="508D53F3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65(15)</w:t>
            </w:r>
          </w:p>
        </w:tc>
        <w:tc>
          <w:tcPr>
            <w:tcW w:w="1002" w:type="dxa"/>
            <w:vAlign w:val="center"/>
          </w:tcPr>
          <w:p w14:paraId="58DA7455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Negative</w:t>
            </w:r>
          </w:p>
        </w:tc>
        <w:tc>
          <w:tcPr>
            <w:tcW w:w="1001" w:type="dxa"/>
            <w:vAlign w:val="center"/>
          </w:tcPr>
          <w:p w14:paraId="4FADBFAA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300</w:t>
            </w:r>
          </w:p>
        </w:tc>
      </w:tr>
      <w:tr w:rsidR="00046A2A" w14:paraId="1E424D61" w14:textId="77777777" w:rsidTr="003866CF">
        <w:trPr>
          <w:trHeight w:val="382"/>
          <w:jc w:val="center"/>
        </w:trPr>
        <w:tc>
          <w:tcPr>
            <w:tcW w:w="2268" w:type="dxa"/>
            <w:vAlign w:val="center"/>
          </w:tcPr>
          <w:p w14:paraId="7D854C1F" w14:textId="77777777" w:rsidR="00046A2A" w:rsidRPr="00101443" w:rsidRDefault="00087313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Caffeic acid</w:t>
            </w:r>
          </w:p>
        </w:tc>
        <w:tc>
          <w:tcPr>
            <w:tcW w:w="2127" w:type="dxa"/>
            <w:vAlign w:val="center"/>
          </w:tcPr>
          <w:p w14:paraId="7DC64E93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179/135</w:t>
            </w:r>
          </w:p>
        </w:tc>
        <w:tc>
          <w:tcPr>
            <w:tcW w:w="1984" w:type="dxa"/>
            <w:vAlign w:val="center"/>
          </w:tcPr>
          <w:p w14:paraId="3BC14D6C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179/79.1</w:t>
            </w:r>
          </w:p>
        </w:tc>
        <w:tc>
          <w:tcPr>
            <w:tcW w:w="1134" w:type="dxa"/>
            <w:vAlign w:val="center"/>
          </w:tcPr>
          <w:p w14:paraId="01C3F0FE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0.964</w:t>
            </w:r>
          </w:p>
        </w:tc>
        <w:tc>
          <w:tcPr>
            <w:tcW w:w="1559" w:type="dxa"/>
            <w:vAlign w:val="center"/>
          </w:tcPr>
          <w:p w14:paraId="5501020F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160(15)</w:t>
            </w:r>
          </w:p>
        </w:tc>
        <w:tc>
          <w:tcPr>
            <w:tcW w:w="1002" w:type="dxa"/>
            <w:vAlign w:val="center"/>
          </w:tcPr>
          <w:p w14:paraId="22B8E5BA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Negative</w:t>
            </w:r>
          </w:p>
        </w:tc>
        <w:tc>
          <w:tcPr>
            <w:tcW w:w="1001" w:type="dxa"/>
            <w:vAlign w:val="center"/>
          </w:tcPr>
          <w:p w14:paraId="2A51C6BF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300</w:t>
            </w:r>
          </w:p>
        </w:tc>
      </w:tr>
      <w:tr w:rsidR="00046A2A" w14:paraId="10DEEFA7" w14:textId="77777777" w:rsidTr="003866CF">
        <w:trPr>
          <w:trHeight w:val="396"/>
          <w:jc w:val="center"/>
        </w:trPr>
        <w:tc>
          <w:tcPr>
            <w:tcW w:w="2268" w:type="dxa"/>
            <w:vAlign w:val="center"/>
          </w:tcPr>
          <w:p w14:paraId="709F3A5B" w14:textId="7E72D095" w:rsidR="00046A2A" w:rsidRPr="00101443" w:rsidRDefault="00087313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4-Hydroxy-3,5-</w:t>
            </w:r>
            <w:r w:rsidR="00101443"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D</w:t>
            </w:r>
            <w:r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imethoxycinnamic acid</w:t>
            </w:r>
          </w:p>
        </w:tc>
        <w:tc>
          <w:tcPr>
            <w:tcW w:w="2127" w:type="dxa"/>
            <w:vAlign w:val="center"/>
          </w:tcPr>
          <w:p w14:paraId="278EB723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223.1/208</w:t>
            </w:r>
          </w:p>
        </w:tc>
        <w:tc>
          <w:tcPr>
            <w:tcW w:w="1984" w:type="dxa"/>
            <w:vAlign w:val="center"/>
          </w:tcPr>
          <w:p w14:paraId="291479C8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223.1/163.8</w:t>
            </w:r>
          </w:p>
        </w:tc>
        <w:tc>
          <w:tcPr>
            <w:tcW w:w="1134" w:type="dxa"/>
            <w:vAlign w:val="center"/>
          </w:tcPr>
          <w:p w14:paraId="1190ACC0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7.718</w:t>
            </w:r>
          </w:p>
        </w:tc>
        <w:tc>
          <w:tcPr>
            <w:tcW w:w="1559" w:type="dxa"/>
            <w:vAlign w:val="center"/>
          </w:tcPr>
          <w:p w14:paraId="763FF2FA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90(10)</w:t>
            </w:r>
          </w:p>
        </w:tc>
        <w:tc>
          <w:tcPr>
            <w:tcW w:w="1002" w:type="dxa"/>
            <w:vAlign w:val="center"/>
          </w:tcPr>
          <w:p w14:paraId="0E5947A0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Negative</w:t>
            </w:r>
          </w:p>
        </w:tc>
        <w:tc>
          <w:tcPr>
            <w:tcW w:w="1001" w:type="dxa"/>
            <w:vAlign w:val="center"/>
          </w:tcPr>
          <w:p w14:paraId="121D80B2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300</w:t>
            </w:r>
          </w:p>
        </w:tc>
      </w:tr>
      <w:tr w:rsidR="00046A2A" w14:paraId="12F5EB38" w14:textId="77777777" w:rsidTr="003866CF">
        <w:trPr>
          <w:trHeight w:val="382"/>
          <w:jc w:val="center"/>
        </w:trPr>
        <w:tc>
          <w:tcPr>
            <w:tcW w:w="2268" w:type="dxa"/>
            <w:vAlign w:val="center"/>
          </w:tcPr>
          <w:p w14:paraId="539C9BFB" w14:textId="77777777" w:rsidR="00046A2A" w:rsidRPr="00101443" w:rsidRDefault="00087313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4-Hydroxybenzoic acid</w:t>
            </w:r>
          </w:p>
        </w:tc>
        <w:tc>
          <w:tcPr>
            <w:tcW w:w="2127" w:type="dxa"/>
            <w:vAlign w:val="center"/>
          </w:tcPr>
          <w:p w14:paraId="3A18BC82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137/93.1</w:t>
            </w:r>
          </w:p>
        </w:tc>
        <w:tc>
          <w:tcPr>
            <w:tcW w:w="1984" w:type="dxa"/>
            <w:vAlign w:val="center"/>
          </w:tcPr>
          <w:p w14:paraId="62049646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137/65.1</w:t>
            </w:r>
          </w:p>
        </w:tc>
        <w:tc>
          <w:tcPr>
            <w:tcW w:w="1134" w:type="dxa"/>
            <w:vAlign w:val="center"/>
          </w:tcPr>
          <w:p w14:paraId="6505ED78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8.592</w:t>
            </w:r>
          </w:p>
        </w:tc>
        <w:tc>
          <w:tcPr>
            <w:tcW w:w="1559" w:type="dxa"/>
            <w:vAlign w:val="center"/>
          </w:tcPr>
          <w:p w14:paraId="2F73FFF8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70(15)</w:t>
            </w:r>
          </w:p>
        </w:tc>
        <w:tc>
          <w:tcPr>
            <w:tcW w:w="1002" w:type="dxa"/>
            <w:vAlign w:val="center"/>
          </w:tcPr>
          <w:p w14:paraId="102F8BBD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Negative</w:t>
            </w:r>
          </w:p>
        </w:tc>
        <w:tc>
          <w:tcPr>
            <w:tcW w:w="1001" w:type="dxa"/>
            <w:vAlign w:val="center"/>
          </w:tcPr>
          <w:p w14:paraId="0B107F72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300</w:t>
            </w:r>
          </w:p>
        </w:tc>
      </w:tr>
      <w:tr w:rsidR="00046A2A" w14:paraId="1CBC6AA3" w14:textId="77777777" w:rsidTr="003866CF">
        <w:trPr>
          <w:trHeight w:val="396"/>
          <w:jc w:val="center"/>
        </w:trPr>
        <w:tc>
          <w:tcPr>
            <w:tcW w:w="2268" w:type="dxa"/>
            <w:vAlign w:val="center"/>
          </w:tcPr>
          <w:p w14:paraId="7F4D7CA9" w14:textId="77777777" w:rsidR="00046A2A" w:rsidRPr="00101443" w:rsidRDefault="00087313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Syringic acid</w:t>
            </w:r>
          </w:p>
        </w:tc>
        <w:tc>
          <w:tcPr>
            <w:tcW w:w="2127" w:type="dxa"/>
            <w:vAlign w:val="center"/>
          </w:tcPr>
          <w:p w14:paraId="5AB45DDF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197/182</w:t>
            </w:r>
          </w:p>
        </w:tc>
        <w:tc>
          <w:tcPr>
            <w:tcW w:w="1984" w:type="dxa"/>
            <w:vAlign w:val="center"/>
          </w:tcPr>
          <w:p w14:paraId="5482253A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197/167</w:t>
            </w:r>
          </w:p>
        </w:tc>
        <w:tc>
          <w:tcPr>
            <w:tcW w:w="1134" w:type="dxa"/>
            <w:vAlign w:val="center"/>
          </w:tcPr>
          <w:p w14:paraId="1FDB0D85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4.279</w:t>
            </w:r>
          </w:p>
        </w:tc>
        <w:tc>
          <w:tcPr>
            <w:tcW w:w="1559" w:type="dxa"/>
            <w:vAlign w:val="center"/>
          </w:tcPr>
          <w:p w14:paraId="31A26CED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70(10)</w:t>
            </w:r>
          </w:p>
        </w:tc>
        <w:tc>
          <w:tcPr>
            <w:tcW w:w="1002" w:type="dxa"/>
            <w:vAlign w:val="center"/>
          </w:tcPr>
          <w:p w14:paraId="3F39901F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Negative</w:t>
            </w:r>
          </w:p>
        </w:tc>
        <w:tc>
          <w:tcPr>
            <w:tcW w:w="1001" w:type="dxa"/>
            <w:vAlign w:val="center"/>
          </w:tcPr>
          <w:p w14:paraId="1E5ACECE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300</w:t>
            </w:r>
          </w:p>
        </w:tc>
      </w:tr>
      <w:tr w:rsidR="00046A2A" w14:paraId="527DF8C0" w14:textId="77777777" w:rsidTr="003866CF">
        <w:trPr>
          <w:trHeight w:val="382"/>
          <w:jc w:val="center"/>
        </w:trPr>
        <w:tc>
          <w:tcPr>
            <w:tcW w:w="2268" w:type="dxa"/>
            <w:vAlign w:val="center"/>
          </w:tcPr>
          <w:p w14:paraId="0353B2BB" w14:textId="77777777" w:rsidR="00046A2A" w:rsidRPr="00101443" w:rsidRDefault="00087313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Vanillic acid</w:t>
            </w:r>
          </w:p>
        </w:tc>
        <w:tc>
          <w:tcPr>
            <w:tcW w:w="2127" w:type="dxa"/>
            <w:vAlign w:val="center"/>
          </w:tcPr>
          <w:p w14:paraId="3CFC564C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167/152</w:t>
            </w:r>
          </w:p>
        </w:tc>
        <w:tc>
          <w:tcPr>
            <w:tcW w:w="1984" w:type="dxa"/>
            <w:vAlign w:val="center"/>
          </w:tcPr>
          <w:p w14:paraId="37877B74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167/123</w:t>
            </w:r>
          </w:p>
        </w:tc>
        <w:tc>
          <w:tcPr>
            <w:tcW w:w="1134" w:type="dxa"/>
            <w:vAlign w:val="center"/>
          </w:tcPr>
          <w:p w14:paraId="6397D373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2.925</w:t>
            </w:r>
          </w:p>
        </w:tc>
        <w:tc>
          <w:tcPr>
            <w:tcW w:w="1559" w:type="dxa"/>
            <w:vAlign w:val="center"/>
          </w:tcPr>
          <w:p w14:paraId="5297D977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70(10)</w:t>
            </w:r>
          </w:p>
        </w:tc>
        <w:tc>
          <w:tcPr>
            <w:tcW w:w="1002" w:type="dxa"/>
            <w:vAlign w:val="center"/>
          </w:tcPr>
          <w:p w14:paraId="267E7948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Negative</w:t>
            </w:r>
          </w:p>
        </w:tc>
        <w:tc>
          <w:tcPr>
            <w:tcW w:w="1001" w:type="dxa"/>
            <w:vAlign w:val="center"/>
          </w:tcPr>
          <w:p w14:paraId="5CFF8AD5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300</w:t>
            </w:r>
          </w:p>
        </w:tc>
      </w:tr>
      <w:tr w:rsidR="00046A2A" w14:paraId="6380FDDA" w14:textId="77777777" w:rsidTr="003866CF">
        <w:trPr>
          <w:trHeight w:val="382"/>
          <w:jc w:val="center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45BCC2C1" w14:textId="77777777" w:rsidR="00046A2A" w:rsidRPr="00101443" w:rsidRDefault="00087313">
            <w:pPr>
              <w:spacing w:line="360" w:lineRule="auto"/>
              <w:jc w:val="center"/>
              <w:rPr>
                <w:rFonts w:ascii="Times New Roman" w:hAnsi="Times New Roman"/>
                <w:sz w:val="20"/>
              </w:rPr>
            </w:pPr>
            <w:r w:rsidRPr="00101443">
              <w:rPr>
                <w:rFonts w:ascii="Times New Roman" w:eastAsia="等线" w:hAnsi="Times New Roman" w:cs="Times New Roman"/>
                <w:color w:val="000000"/>
                <w:sz w:val="20"/>
              </w:rPr>
              <w:t>4-Hydroxycinnamic acid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14:paraId="75883A41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</w:rPr>
              <w:t>139/139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14:paraId="062FCF25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</w:rPr>
              <w:t>139/95</w:t>
            </w:r>
          </w:p>
        </w:tc>
        <w:tc>
          <w:tcPr>
            <w:tcW w:w="1134" w:type="dxa"/>
            <w:tcBorders>
              <w:bottom w:val="single" w:sz="4" w:space="0" w:color="auto"/>
            </w:tcBorders>
            <w:vAlign w:val="center"/>
          </w:tcPr>
          <w:p w14:paraId="732A77E9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</w:rPr>
              <w:t>2.8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3F470BB2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5(5)</w:t>
            </w:r>
          </w:p>
        </w:tc>
        <w:tc>
          <w:tcPr>
            <w:tcW w:w="1002" w:type="dxa"/>
            <w:tcBorders>
              <w:bottom w:val="single" w:sz="4" w:space="0" w:color="auto"/>
            </w:tcBorders>
            <w:vAlign w:val="center"/>
          </w:tcPr>
          <w:p w14:paraId="239894CA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Negative</w:t>
            </w:r>
          </w:p>
        </w:tc>
        <w:tc>
          <w:tcPr>
            <w:tcW w:w="1001" w:type="dxa"/>
            <w:tcBorders>
              <w:bottom w:val="single" w:sz="4" w:space="0" w:color="auto"/>
            </w:tcBorders>
            <w:vAlign w:val="center"/>
          </w:tcPr>
          <w:p w14:paraId="2F90DD27" w14:textId="77777777" w:rsidR="00046A2A" w:rsidRDefault="00087313">
            <w:pPr>
              <w:spacing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eastAsia="等线" w:hAnsi="Times New Roman" w:cs="Times New Roman"/>
              </w:rPr>
              <w:t>300</w:t>
            </w:r>
          </w:p>
        </w:tc>
      </w:tr>
    </w:tbl>
    <w:p w14:paraId="6697887B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5E5BD34A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03C59A59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4EBF015A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10A3BC4E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747BB14F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484E0DA6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756E6D26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285E2E76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40292ED2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06F612D9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293DB92B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3FF57226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4628F93D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2CEE8668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55A7172D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0630F98F" w14:textId="77777777" w:rsidR="00046A2A" w:rsidRDefault="00046A2A">
      <w:pPr>
        <w:spacing w:line="360" w:lineRule="auto"/>
        <w:jc w:val="left"/>
        <w:rPr>
          <w:rFonts w:ascii="Times New Roman" w:hAnsi="Times New Roman"/>
        </w:rPr>
      </w:pPr>
    </w:p>
    <w:p w14:paraId="4E2EB643" w14:textId="2C633E02" w:rsidR="00E52E87" w:rsidRPr="00E52E87" w:rsidRDefault="00E52E87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52E87"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 S4. </w:t>
      </w:r>
      <w:r w:rsidRPr="00E52E87">
        <w:rPr>
          <w:rFonts w:ascii="Times New Roman" w:hAnsi="Times New Roman" w:cs="Times New Roman"/>
          <w:sz w:val="24"/>
          <w:szCs w:val="24"/>
        </w:rPr>
        <w:t>Analysis conditions of GC-IMS unit</w:t>
      </w:r>
    </w:p>
    <w:tbl>
      <w:tblPr>
        <w:tblW w:w="680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24"/>
        <w:gridCol w:w="3778"/>
      </w:tblGrid>
      <w:tr w:rsidR="00E52E87" w:rsidRPr="00E52E87" w14:paraId="7827D4A8" w14:textId="77777777" w:rsidTr="00E52E87">
        <w:trPr>
          <w:trHeight w:val="516"/>
          <w:jc w:val="center"/>
        </w:trPr>
        <w:tc>
          <w:tcPr>
            <w:tcW w:w="6802" w:type="dxa"/>
            <w:gridSpan w:val="2"/>
            <w:vAlign w:val="center"/>
          </w:tcPr>
          <w:p w14:paraId="5A1F26FE" w14:textId="77777777" w:rsidR="00E52E87" w:rsidRPr="00E52E87" w:rsidRDefault="00E52E87" w:rsidP="00E52E87">
            <w:pPr>
              <w:pStyle w:val="ad"/>
              <w:widowControl/>
              <w:jc w:val="center"/>
            </w:pPr>
            <w:r w:rsidRPr="00E52E87">
              <w:t>GC-IMS unit</w:t>
            </w:r>
          </w:p>
        </w:tc>
      </w:tr>
      <w:tr w:rsidR="00E52E87" w:rsidRPr="00E52E87" w14:paraId="3B47B94B" w14:textId="77777777" w:rsidTr="00E52E87">
        <w:trPr>
          <w:trHeight w:val="516"/>
          <w:jc w:val="center"/>
        </w:trPr>
        <w:tc>
          <w:tcPr>
            <w:tcW w:w="3024" w:type="dxa"/>
            <w:vAlign w:val="center"/>
          </w:tcPr>
          <w:p w14:paraId="2B1630EF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t>Analysis time</w:t>
            </w:r>
          </w:p>
        </w:tc>
        <w:tc>
          <w:tcPr>
            <w:tcW w:w="3778" w:type="dxa"/>
            <w:vAlign w:val="center"/>
          </w:tcPr>
          <w:p w14:paraId="0D601D10" w14:textId="3C6645E2" w:rsidR="00E52E87" w:rsidRPr="00E52E87" w:rsidRDefault="00E52E87" w:rsidP="00E52E87">
            <w:pPr>
              <w:pStyle w:val="ad"/>
              <w:widowControl/>
              <w:jc w:val="both"/>
            </w:pPr>
            <w:r>
              <w:t>3</w:t>
            </w:r>
            <w:r w:rsidRPr="00E52E87">
              <w:t>0 min</w:t>
            </w:r>
          </w:p>
        </w:tc>
      </w:tr>
      <w:tr w:rsidR="00E52E87" w:rsidRPr="00E52E87" w14:paraId="24DF654C" w14:textId="77777777" w:rsidTr="00E52E87">
        <w:trPr>
          <w:trHeight w:val="516"/>
          <w:jc w:val="center"/>
        </w:trPr>
        <w:tc>
          <w:tcPr>
            <w:tcW w:w="3024" w:type="dxa"/>
            <w:vAlign w:val="center"/>
          </w:tcPr>
          <w:p w14:paraId="499C3ADA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rPr>
                <w:color w:val="000000"/>
              </w:rPr>
              <w:t>Chromatographic column</w:t>
            </w:r>
          </w:p>
        </w:tc>
        <w:tc>
          <w:tcPr>
            <w:tcW w:w="3778" w:type="dxa"/>
            <w:vAlign w:val="center"/>
          </w:tcPr>
          <w:p w14:paraId="098A976A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rPr>
                <w:color w:val="000000"/>
              </w:rPr>
              <w:t>FS-SE-54-CB-1 15m ID:0.53mm</w:t>
            </w:r>
          </w:p>
        </w:tc>
      </w:tr>
      <w:tr w:rsidR="00E52E87" w:rsidRPr="00E52E87" w14:paraId="0C0270E5" w14:textId="77777777" w:rsidTr="00E52E87">
        <w:trPr>
          <w:trHeight w:val="516"/>
          <w:jc w:val="center"/>
        </w:trPr>
        <w:tc>
          <w:tcPr>
            <w:tcW w:w="3024" w:type="dxa"/>
            <w:vAlign w:val="center"/>
          </w:tcPr>
          <w:p w14:paraId="293DD965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rPr>
                <w:color w:val="000000"/>
              </w:rPr>
              <w:t>Column temperature</w:t>
            </w:r>
          </w:p>
        </w:tc>
        <w:tc>
          <w:tcPr>
            <w:tcW w:w="3778" w:type="dxa"/>
            <w:vAlign w:val="center"/>
          </w:tcPr>
          <w:p w14:paraId="44C9C7CA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rPr>
                <w:color w:val="000000"/>
              </w:rPr>
              <w:t>60℃</w:t>
            </w:r>
          </w:p>
        </w:tc>
      </w:tr>
      <w:tr w:rsidR="00E52E87" w:rsidRPr="00E52E87" w14:paraId="53B8B8C2" w14:textId="77777777" w:rsidTr="00E52E87">
        <w:trPr>
          <w:trHeight w:val="516"/>
          <w:jc w:val="center"/>
        </w:trPr>
        <w:tc>
          <w:tcPr>
            <w:tcW w:w="3024" w:type="dxa"/>
            <w:vAlign w:val="center"/>
          </w:tcPr>
          <w:p w14:paraId="54B1B2DE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rPr>
                <w:color w:val="000000"/>
              </w:rPr>
              <w:t>Carrier gas/drift gas</w:t>
            </w:r>
          </w:p>
        </w:tc>
        <w:tc>
          <w:tcPr>
            <w:tcW w:w="3778" w:type="dxa"/>
            <w:vAlign w:val="center"/>
          </w:tcPr>
          <w:p w14:paraId="4027D8E6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rPr>
                <w:color w:val="000000"/>
              </w:rPr>
              <w:t>N</w:t>
            </w:r>
            <w:r w:rsidRPr="00E52E87">
              <w:rPr>
                <w:color w:val="000000"/>
                <w:vertAlign w:val="subscript"/>
              </w:rPr>
              <w:t>2</w:t>
            </w:r>
          </w:p>
        </w:tc>
      </w:tr>
      <w:tr w:rsidR="00E52E87" w:rsidRPr="00E52E87" w14:paraId="343185A2" w14:textId="77777777" w:rsidTr="00E52E87">
        <w:trPr>
          <w:trHeight w:val="516"/>
          <w:jc w:val="center"/>
        </w:trPr>
        <w:tc>
          <w:tcPr>
            <w:tcW w:w="3024" w:type="dxa"/>
            <w:vAlign w:val="center"/>
          </w:tcPr>
          <w:p w14:paraId="7094D612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rPr>
                <w:color w:val="000000"/>
              </w:rPr>
              <w:t>IMS temperature</w:t>
            </w:r>
          </w:p>
        </w:tc>
        <w:tc>
          <w:tcPr>
            <w:tcW w:w="3778" w:type="dxa"/>
            <w:vAlign w:val="center"/>
          </w:tcPr>
          <w:p w14:paraId="18E56A73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rPr>
                <w:color w:val="000000"/>
              </w:rPr>
              <w:t>45℃</w:t>
            </w:r>
          </w:p>
        </w:tc>
      </w:tr>
      <w:tr w:rsidR="00E52E87" w:rsidRPr="00E52E87" w14:paraId="4092F82B" w14:textId="77777777" w:rsidTr="00E52E87">
        <w:trPr>
          <w:trHeight w:val="516"/>
          <w:jc w:val="center"/>
        </w:trPr>
        <w:tc>
          <w:tcPr>
            <w:tcW w:w="6802" w:type="dxa"/>
            <w:gridSpan w:val="2"/>
            <w:vAlign w:val="center"/>
          </w:tcPr>
          <w:p w14:paraId="6AE0791B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t>Automatic headspace injection unit</w:t>
            </w:r>
          </w:p>
        </w:tc>
      </w:tr>
      <w:tr w:rsidR="00E52E87" w:rsidRPr="00E52E87" w14:paraId="54690A9F" w14:textId="77777777" w:rsidTr="00E52E87">
        <w:trPr>
          <w:trHeight w:val="516"/>
          <w:jc w:val="center"/>
        </w:trPr>
        <w:tc>
          <w:tcPr>
            <w:tcW w:w="3024" w:type="dxa"/>
            <w:vAlign w:val="center"/>
          </w:tcPr>
          <w:p w14:paraId="61477118" w14:textId="77777777" w:rsidR="00E52E87" w:rsidRPr="00E52E87" w:rsidRDefault="00E52E87" w:rsidP="00E52E87">
            <w:pPr>
              <w:pStyle w:val="ad"/>
              <w:widowControl/>
              <w:jc w:val="both"/>
              <w:rPr>
                <w:color w:val="000000"/>
              </w:rPr>
            </w:pPr>
            <w:r w:rsidRPr="00E52E87">
              <w:rPr>
                <w:color w:val="000000"/>
              </w:rPr>
              <w:t>Injection volume</w:t>
            </w:r>
          </w:p>
        </w:tc>
        <w:tc>
          <w:tcPr>
            <w:tcW w:w="3778" w:type="dxa"/>
            <w:vAlign w:val="center"/>
          </w:tcPr>
          <w:p w14:paraId="0CCAA001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rPr>
                <w:color w:val="000000"/>
              </w:rPr>
              <w:t>500</w:t>
            </w:r>
            <w:r w:rsidRPr="00E52E87">
              <w:rPr>
                <w:rFonts w:eastAsia="微软雅黑"/>
                <w:color w:val="333333"/>
                <w:shd w:val="clear" w:color="auto" w:fill="FFFFFF"/>
              </w:rPr>
              <w:t>μ</w:t>
            </w:r>
            <w:r w:rsidRPr="00E52E87">
              <w:rPr>
                <w:color w:val="000000"/>
              </w:rPr>
              <w:t>L</w:t>
            </w:r>
          </w:p>
        </w:tc>
      </w:tr>
      <w:tr w:rsidR="00E52E87" w:rsidRPr="00E52E87" w14:paraId="62654238" w14:textId="77777777" w:rsidTr="00E52E87">
        <w:trPr>
          <w:trHeight w:val="516"/>
          <w:jc w:val="center"/>
        </w:trPr>
        <w:tc>
          <w:tcPr>
            <w:tcW w:w="3024" w:type="dxa"/>
            <w:vAlign w:val="center"/>
          </w:tcPr>
          <w:p w14:paraId="5CC961CF" w14:textId="77777777" w:rsidR="00E52E87" w:rsidRPr="00E52E87" w:rsidRDefault="00E52E87" w:rsidP="00E52E87">
            <w:pPr>
              <w:pStyle w:val="ad"/>
              <w:widowControl/>
              <w:jc w:val="both"/>
              <w:rPr>
                <w:color w:val="000000"/>
              </w:rPr>
            </w:pPr>
            <w:r w:rsidRPr="00E52E87">
              <w:rPr>
                <w:color w:val="000000"/>
              </w:rPr>
              <w:t>Incubation time</w:t>
            </w:r>
          </w:p>
        </w:tc>
        <w:tc>
          <w:tcPr>
            <w:tcW w:w="3778" w:type="dxa"/>
            <w:vAlign w:val="center"/>
          </w:tcPr>
          <w:p w14:paraId="34BA1931" w14:textId="77777777" w:rsidR="00E52E87" w:rsidRPr="00E52E87" w:rsidRDefault="00E52E87" w:rsidP="00E52E87">
            <w:pPr>
              <w:pStyle w:val="ad"/>
              <w:widowControl/>
              <w:jc w:val="both"/>
            </w:pPr>
            <w:r w:rsidRPr="00E52E87">
              <w:rPr>
                <w:color w:val="000000"/>
              </w:rPr>
              <w:t>20 min</w:t>
            </w:r>
          </w:p>
        </w:tc>
      </w:tr>
      <w:tr w:rsidR="00E52E87" w:rsidRPr="00E52E87" w14:paraId="07ED40D8" w14:textId="77777777" w:rsidTr="00E52E87">
        <w:trPr>
          <w:trHeight w:val="516"/>
          <w:jc w:val="center"/>
        </w:trPr>
        <w:tc>
          <w:tcPr>
            <w:tcW w:w="3024" w:type="dxa"/>
            <w:vAlign w:val="center"/>
          </w:tcPr>
          <w:p w14:paraId="61AA3AE1" w14:textId="77777777" w:rsidR="00E52E87" w:rsidRPr="00E52E87" w:rsidRDefault="00E52E87" w:rsidP="00E52E87">
            <w:pPr>
              <w:widowControl/>
              <w:numPr>
                <w:ilvl w:val="0"/>
                <w:numId w:val="1"/>
              </w:numPr>
              <w:shd w:val="clear" w:color="auto" w:fill="FFFFFF"/>
              <w:ind w:left="0"/>
              <w:rPr>
                <w:rFonts w:ascii="Times New Roman" w:eastAsia="宋体" w:hAnsi="Times New Roman" w:cs="Times New Roman"/>
                <w:color w:val="2E3033"/>
                <w:kern w:val="0"/>
                <w:sz w:val="24"/>
                <w:szCs w:val="24"/>
              </w:rPr>
            </w:pPr>
            <w:r w:rsidRPr="00E52E87">
              <w:rPr>
                <w:rFonts w:ascii="Times New Roman" w:eastAsia="宋体" w:hAnsi="Times New Roman" w:cs="Times New Roman"/>
                <w:color w:val="2E3033"/>
                <w:kern w:val="0"/>
                <w:sz w:val="24"/>
                <w:szCs w:val="24"/>
              </w:rPr>
              <w:t>Incubation temperature</w:t>
            </w:r>
          </w:p>
        </w:tc>
        <w:tc>
          <w:tcPr>
            <w:tcW w:w="3778" w:type="dxa"/>
            <w:vAlign w:val="center"/>
          </w:tcPr>
          <w:p w14:paraId="5AA1B017" w14:textId="27764D0C" w:rsidR="00E52E87" w:rsidRPr="00E52E87" w:rsidRDefault="00E52E87" w:rsidP="00E52E87">
            <w:pPr>
              <w:pStyle w:val="ad"/>
              <w:widowControl/>
              <w:jc w:val="both"/>
            </w:pPr>
            <w:r>
              <w:rPr>
                <w:color w:val="000000"/>
              </w:rPr>
              <w:t>6</w:t>
            </w:r>
            <w:r w:rsidRPr="00E52E87">
              <w:rPr>
                <w:color w:val="000000"/>
              </w:rPr>
              <w:t>0℃</w:t>
            </w:r>
          </w:p>
        </w:tc>
      </w:tr>
      <w:tr w:rsidR="00E52E87" w:rsidRPr="00E52E87" w14:paraId="1687E527" w14:textId="77777777" w:rsidTr="00E52E87">
        <w:trPr>
          <w:trHeight w:val="516"/>
          <w:jc w:val="center"/>
        </w:trPr>
        <w:tc>
          <w:tcPr>
            <w:tcW w:w="3024" w:type="dxa"/>
            <w:vAlign w:val="center"/>
          </w:tcPr>
          <w:p w14:paraId="33DD53D2" w14:textId="77777777" w:rsidR="00E52E87" w:rsidRPr="00E52E87" w:rsidRDefault="00E52E87" w:rsidP="00E52E87">
            <w:pPr>
              <w:pStyle w:val="ad"/>
              <w:widowControl/>
              <w:jc w:val="both"/>
              <w:rPr>
                <w:color w:val="000000"/>
              </w:rPr>
            </w:pPr>
            <w:r w:rsidRPr="00E52E87">
              <w:rPr>
                <w:color w:val="000000"/>
              </w:rPr>
              <w:t>Injection needle temperature</w:t>
            </w:r>
          </w:p>
        </w:tc>
        <w:tc>
          <w:tcPr>
            <w:tcW w:w="3778" w:type="dxa"/>
            <w:vAlign w:val="center"/>
          </w:tcPr>
          <w:p w14:paraId="4CE55F5A" w14:textId="77777777" w:rsidR="00E52E87" w:rsidRPr="00E52E87" w:rsidRDefault="00E52E87" w:rsidP="00E52E87">
            <w:pPr>
              <w:pStyle w:val="ad"/>
              <w:widowControl/>
              <w:jc w:val="both"/>
              <w:rPr>
                <w:color w:val="000000"/>
              </w:rPr>
            </w:pPr>
            <w:r w:rsidRPr="00E52E87">
              <w:rPr>
                <w:color w:val="000000"/>
              </w:rPr>
              <w:t>85℃</w:t>
            </w:r>
          </w:p>
        </w:tc>
      </w:tr>
      <w:tr w:rsidR="00E52E87" w:rsidRPr="00E52E87" w14:paraId="1FE712B5" w14:textId="77777777" w:rsidTr="00E52E87">
        <w:trPr>
          <w:trHeight w:val="516"/>
          <w:jc w:val="center"/>
        </w:trPr>
        <w:tc>
          <w:tcPr>
            <w:tcW w:w="3024" w:type="dxa"/>
            <w:vAlign w:val="center"/>
          </w:tcPr>
          <w:p w14:paraId="766EBA65" w14:textId="77777777" w:rsidR="00E52E87" w:rsidRPr="00E52E87" w:rsidRDefault="00E52E87" w:rsidP="00E52E87">
            <w:pPr>
              <w:pStyle w:val="ad"/>
              <w:widowControl/>
              <w:jc w:val="both"/>
              <w:rPr>
                <w:color w:val="000000"/>
              </w:rPr>
            </w:pPr>
            <w:r w:rsidRPr="00E52E87">
              <w:rPr>
                <w:color w:val="000000"/>
              </w:rPr>
              <w:t>Hatching speed</w:t>
            </w:r>
          </w:p>
        </w:tc>
        <w:tc>
          <w:tcPr>
            <w:tcW w:w="3778" w:type="dxa"/>
            <w:vAlign w:val="center"/>
          </w:tcPr>
          <w:p w14:paraId="10F19B7F" w14:textId="77777777" w:rsidR="00E52E87" w:rsidRPr="00E52E87" w:rsidRDefault="00E52E87" w:rsidP="00E52E87">
            <w:pPr>
              <w:pStyle w:val="ad"/>
              <w:widowControl/>
              <w:jc w:val="both"/>
              <w:rPr>
                <w:color w:val="000000"/>
              </w:rPr>
            </w:pPr>
            <w:r w:rsidRPr="00E52E87">
              <w:rPr>
                <w:color w:val="000000"/>
              </w:rPr>
              <w:t>500 rpm</w:t>
            </w:r>
          </w:p>
        </w:tc>
      </w:tr>
    </w:tbl>
    <w:p w14:paraId="03B73453" w14:textId="77777777" w:rsidR="00E52E87" w:rsidRDefault="00E52E87">
      <w:pPr>
        <w:spacing w:afterLines="100" w:after="312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24DD125F" w14:textId="21083630" w:rsidR="00E52E87" w:rsidRDefault="00E52E87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3138CCE" w14:textId="300D8B9C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B1B22C" w14:textId="460CF4F0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A1D6271" w14:textId="54567F49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55E05A3" w14:textId="530B0A31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992DAAE" w14:textId="41DC4018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993AE5D" w14:textId="7194F0DC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79E92845" w14:textId="00BAE51E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655EE64" w14:textId="7096A1DD" w:rsidR="004119A5" w:rsidRDefault="004119A5" w:rsidP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E52E87">
        <w:rPr>
          <w:rFonts w:ascii="Times New Roman" w:hAnsi="Times New Roman" w:cs="Times New Roman"/>
          <w:b/>
          <w:sz w:val="24"/>
          <w:szCs w:val="24"/>
        </w:rPr>
        <w:lastRenderedPageBreak/>
        <w:t>Table S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E52E87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4119A5">
        <w:rPr>
          <w:rFonts w:ascii="Times New Roman" w:hAnsi="Times New Roman" w:cs="Times New Roman"/>
          <w:sz w:val="24"/>
          <w:szCs w:val="24"/>
        </w:rPr>
        <w:t>Gas chromatographic conditions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130"/>
        <w:gridCol w:w="2131"/>
        <w:gridCol w:w="2131"/>
      </w:tblGrid>
      <w:tr w:rsidR="004119A5" w:rsidRPr="004119A5" w14:paraId="737F6CD7" w14:textId="77777777" w:rsidTr="00C37E8F">
        <w:tc>
          <w:tcPr>
            <w:tcW w:w="2130" w:type="dxa"/>
            <w:shd w:val="clear" w:color="auto" w:fill="auto"/>
          </w:tcPr>
          <w:p w14:paraId="60585847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Time</w:t>
            </w:r>
          </w:p>
        </w:tc>
        <w:tc>
          <w:tcPr>
            <w:tcW w:w="2130" w:type="dxa"/>
            <w:shd w:val="clear" w:color="auto" w:fill="auto"/>
          </w:tcPr>
          <w:p w14:paraId="383F7517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E1</w:t>
            </w:r>
          </w:p>
        </w:tc>
        <w:tc>
          <w:tcPr>
            <w:tcW w:w="2131" w:type="dxa"/>
            <w:shd w:val="clear" w:color="auto" w:fill="auto"/>
          </w:tcPr>
          <w:p w14:paraId="757BC27A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E2</w:t>
            </w:r>
          </w:p>
        </w:tc>
        <w:tc>
          <w:tcPr>
            <w:tcW w:w="2131" w:type="dxa"/>
            <w:shd w:val="clear" w:color="auto" w:fill="auto"/>
          </w:tcPr>
          <w:p w14:paraId="27E0BB55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R</w:t>
            </w:r>
          </w:p>
        </w:tc>
      </w:tr>
      <w:tr w:rsidR="004119A5" w:rsidRPr="004119A5" w14:paraId="1BEE25B5" w14:textId="77777777" w:rsidTr="00C37E8F">
        <w:tc>
          <w:tcPr>
            <w:tcW w:w="2130" w:type="dxa"/>
            <w:shd w:val="clear" w:color="auto" w:fill="auto"/>
          </w:tcPr>
          <w:p w14:paraId="7A7F6073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00:00,000</w:t>
            </w:r>
          </w:p>
        </w:tc>
        <w:tc>
          <w:tcPr>
            <w:tcW w:w="2130" w:type="dxa"/>
            <w:shd w:val="clear" w:color="auto" w:fill="auto"/>
          </w:tcPr>
          <w:p w14:paraId="03A40ECC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150mL/min</w:t>
            </w:r>
          </w:p>
        </w:tc>
        <w:tc>
          <w:tcPr>
            <w:tcW w:w="2131" w:type="dxa"/>
            <w:shd w:val="clear" w:color="auto" w:fill="auto"/>
          </w:tcPr>
          <w:p w14:paraId="47D854B1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2 ml/min</w:t>
            </w:r>
          </w:p>
        </w:tc>
        <w:tc>
          <w:tcPr>
            <w:tcW w:w="2131" w:type="dxa"/>
            <w:shd w:val="clear" w:color="auto" w:fill="auto"/>
          </w:tcPr>
          <w:p w14:paraId="5135E710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rec</w:t>
            </w:r>
          </w:p>
        </w:tc>
      </w:tr>
      <w:tr w:rsidR="004119A5" w:rsidRPr="004119A5" w14:paraId="5A50D5C9" w14:textId="77777777" w:rsidTr="00C37E8F">
        <w:tc>
          <w:tcPr>
            <w:tcW w:w="2130" w:type="dxa"/>
            <w:shd w:val="clear" w:color="auto" w:fill="auto"/>
          </w:tcPr>
          <w:p w14:paraId="1A2962E1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02:00,000</w:t>
            </w:r>
          </w:p>
        </w:tc>
        <w:tc>
          <w:tcPr>
            <w:tcW w:w="2130" w:type="dxa"/>
            <w:shd w:val="clear" w:color="auto" w:fill="auto"/>
          </w:tcPr>
          <w:p w14:paraId="40C30836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150mL/min</w:t>
            </w:r>
          </w:p>
        </w:tc>
        <w:tc>
          <w:tcPr>
            <w:tcW w:w="2131" w:type="dxa"/>
            <w:shd w:val="clear" w:color="auto" w:fill="auto"/>
          </w:tcPr>
          <w:p w14:paraId="151EDB7B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2 ml/min</w:t>
            </w:r>
          </w:p>
        </w:tc>
        <w:tc>
          <w:tcPr>
            <w:tcW w:w="2131" w:type="dxa"/>
            <w:shd w:val="clear" w:color="auto" w:fill="auto"/>
          </w:tcPr>
          <w:p w14:paraId="5BD6CBAF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4119A5" w:rsidRPr="004119A5" w14:paraId="7CBA5BED" w14:textId="77777777" w:rsidTr="00C37E8F">
        <w:tc>
          <w:tcPr>
            <w:tcW w:w="2130" w:type="dxa"/>
            <w:shd w:val="clear" w:color="auto" w:fill="auto"/>
          </w:tcPr>
          <w:p w14:paraId="6A26585C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10:00,000</w:t>
            </w:r>
          </w:p>
        </w:tc>
        <w:tc>
          <w:tcPr>
            <w:tcW w:w="2130" w:type="dxa"/>
            <w:shd w:val="clear" w:color="auto" w:fill="auto"/>
          </w:tcPr>
          <w:p w14:paraId="5C18A12E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150mL/min</w:t>
            </w:r>
          </w:p>
        </w:tc>
        <w:tc>
          <w:tcPr>
            <w:tcW w:w="2131" w:type="dxa"/>
            <w:shd w:val="clear" w:color="auto" w:fill="auto"/>
          </w:tcPr>
          <w:p w14:paraId="37EC40CC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10 ml/min</w:t>
            </w:r>
          </w:p>
        </w:tc>
        <w:tc>
          <w:tcPr>
            <w:tcW w:w="2131" w:type="dxa"/>
            <w:shd w:val="clear" w:color="auto" w:fill="auto"/>
          </w:tcPr>
          <w:p w14:paraId="7D7E98D7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-</w:t>
            </w:r>
          </w:p>
        </w:tc>
      </w:tr>
      <w:tr w:rsidR="004119A5" w:rsidRPr="004119A5" w14:paraId="42680329" w14:textId="77777777" w:rsidTr="00C37E8F">
        <w:tc>
          <w:tcPr>
            <w:tcW w:w="2130" w:type="dxa"/>
            <w:shd w:val="clear" w:color="auto" w:fill="auto"/>
          </w:tcPr>
          <w:p w14:paraId="14657BA0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20:00,000</w:t>
            </w:r>
          </w:p>
        </w:tc>
        <w:tc>
          <w:tcPr>
            <w:tcW w:w="2130" w:type="dxa"/>
            <w:shd w:val="clear" w:color="auto" w:fill="auto"/>
          </w:tcPr>
          <w:p w14:paraId="14446B97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150mL/min</w:t>
            </w:r>
          </w:p>
        </w:tc>
        <w:tc>
          <w:tcPr>
            <w:tcW w:w="2131" w:type="dxa"/>
            <w:shd w:val="clear" w:color="auto" w:fill="auto"/>
          </w:tcPr>
          <w:p w14:paraId="1FE037C1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100 ml/min</w:t>
            </w:r>
          </w:p>
        </w:tc>
        <w:tc>
          <w:tcPr>
            <w:tcW w:w="2131" w:type="dxa"/>
            <w:shd w:val="clear" w:color="auto" w:fill="auto"/>
          </w:tcPr>
          <w:p w14:paraId="77C7ADEB" w14:textId="77777777" w:rsidR="004119A5" w:rsidRPr="004119A5" w:rsidRDefault="004119A5" w:rsidP="00C37E8F">
            <w:pPr>
              <w:snapToGrid w:val="0"/>
              <w:spacing w:line="360" w:lineRule="auto"/>
              <w:rPr>
                <w:rFonts w:ascii="Times New Roman" w:hAnsi="Times New Roman"/>
                <w:szCs w:val="21"/>
              </w:rPr>
            </w:pPr>
            <w:r w:rsidRPr="004119A5">
              <w:rPr>
                <w:rFonts w:ascii="Times New Roman" w:hAnsi="Times New Roman"/>
                <w:szCs w:val="21"/>
              </w:rPr>
              <w:t>stop</w:t>
            </w:r>
          </w:p>
        </w:tc>
      </w:tr>
    </w:tbl>
    <w:p w14:paraId="5DCC93B2" w14:textId="77777777" w:rsidR="004119A5" w:rsidRPr="00E52E87" w:rsidRDefault="004119A5" w:rsidP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CF461BA" w14:textId="77777777" w:rsidR="004119A5" w:rsidRP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CCDC87F" w14:textId="77777777" w:rsidR="00E52E87" w:rsidRDefault="00E52E87">
      <w:pPr>
        <w:spacing w:afterLines="100" w:after="312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BDB6466" w14:textId="77777777" w:rsidR="00E52E87" w:rsidRDefault="00E52E87">
      <w:pPr>
        <w:spacing w:afterLines="100" w:after="312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568BB539" w14:textId="77777777" w:rsidR="00E52E87" w:rsidRDefault="00E52E87">
      <w:pPr>
        <w:spacing w:afterLines="100" w:after="312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43E8A852" w14:textId="77777777" w:rsidR="00E52E87" w:rsidRDefault="00E52E87">
      <w:pPr>
        <w:spacing w:afterLines="100" w:after="312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1E4EB897" w14:textId="77777777" w:rsidR="00E52E87" w:rsidRDefault="00E52E87">
      <w:pPr>
        <w:spacing w:afterLines="100" w:after="312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6A606445" w14:textId="77777777" w:rsidR="00E52E87" w:rsidRDefault="00E52E87">
      <w:pPr>
        <w:spacing w:afterLines="100" w:after="312"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0583D48" w14:textId="2B4E203A" w:rsidR="00E52E87" w:rsidRDefault="00E52E87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6F370CDC" w14:textId="2DF5522D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375E64BC" w14:textId="3B4B58B6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49724D8" w14:textId="456D4D6F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D40626F" w14:textId="7A0CFE42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F83242F" w14:textId="451002CE" w:rsid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248699D" w14:textId="77777777" w:rsidR="004119A5" w:rsidRPr="004119A5" w:rsidRDefault="004119A5">
      <w:pPr>
        <w:spacing w:afterLines="100" w:after="312"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1FE29F1E" w14:textId="7E2B42EF" w:rsidR="00046A2A" w:rsidRPr="000A5F86" w:rsidRDefault="00087313" w:rsidP="00E52E87">
      <w:pPr>
        <w:spacing w:afterLines="100" w:after="312" w:line="360" w:lineRule="auto"/>
        <w:rPr>
          <w:rFonts w:ascii="Times New Roman" w:hAnsi="Times New Roman"/>
          <w:sz w:val="24"/>
          <w:szCs w:val="24"/>
        </w:rPr>
      </w:pPr>
      <w:r w:rsidRPr="00E52E8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</w:t>
      </w:r>
      <w:r w:rsidR="004119A5"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 w:rsidRPr="00E52E87">
        <w:rPr>
          <w:rFonts w:ascii="Times New Roman" w:eastAsia="Times New Roman" w:hAnsi="Times New Roman" w:cs="Times New Roman"/>
          <w:b/>
          <w:sz w:val="24"/>
          <w:szCs w:val="24"/>
        </w:rPr>
        <w:t>.</w:t>
      </w:r>
      <w:r w:rsidRPr="000A5F8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bookmarkStart w:id="3" w:name="OLE_LINK1"/>
      <w:bookmarkStart w:id="4" w:name="OLE_LINK2"/>
      <w:r w:rsidRPr="000A5F86">
        <w:rPr>
          <w:rFonts w:ascii="Times New Roman" w:eastAsia="Times New Roman" w:hAnsi="Times New Roman" w:cs="Times New Roman"/>
          <w:sz w:val="24"/>
          <w:szCs w:val="24"/>
        </w:rPr>
        <w:t xml:space="preserve">Primer </w:t>
      </w:r>
      <w:r w:rsidR="003739A7" w:rsidRPr="000A5F86">
        <w:rPr>
          <w:rFonts w:ascii="Times New Roman" w:eastAsia="Times New Roman" w:hAnsi="Times New Roman" w:cs="Times New Roman"/>
          <w:sz w:val="24"/>
          <w:szCs w:val="24"/>
        </w:rPr>
        <w:t xml:space="preserve">of </w:t>
      </w:r>
      <w:r w:rsidR="009A7BE2" w:rsidRPr="000A5F86">
        <w:rPr>
          <w:rFonts w:ascii="Times New Roman" w:eastAsia="Times New Roman" w:hAnsi="Times New Roman" w:cs="Times New Roman"/>
          <w:sz w:val="24"/>
          <w:szCs w:val="24"/>
        </w:rPr>
        <w:t>RT-</w:t>
      </w:r>
      <w:r w:rsidRPr="000A5F86">
        <w:rPr>
          <w:rFonts w:ascii="Times New Roman" w:eastAsia="Times New Roman" w:hAnsi="Times New Roman" w:cs="Times New Roman"/>
          <w:sz w:val="24"/>
          <w:szCs w:val="24"/>
        </w:rPr>
        <w:t>qPCR</w:t>
      </w:r>
      <w:r w:rsidR="009A7BE2" w:rsidRPr="000A5F86">
        <w:rPr>
          <w:rFonts w:ascii="Times New Roman" w:eastAsia="Times New Roman" w:hAnsi="Times New Roman" w:cs="Times New Roman"/>
          <w:sz w:val="24"/>
          <w:szCs w:val="24"/>
        </w:rPr>
        <w:t xml:space="preserve"> for Genes Involved in DIMBOA and MT Responses</w:t>
      </w:r>
      <w:bookmarkEnd w:id="3"/>
      <w:bookmarkEnd w:id="4"/>
      <w:r w:rsidRPr="000A5F86">
        <w:rPr>
          <w:rFonts w:ascii="Times New Roman" w:eastAsia="Times New Roman" w:hAnsi="Times New Roman" w:cs="Times New Roman"/>
          <w:sz w:val="24"/>
          <w:szCs w:val="24"/>
        </w:rPr>
        <w:fldChar w:fldCharType="begin">
          <w:fldData xml:space="preserve">PEVuZE5vdGU+PENpdGU+PEF1dGhvcj5CYWNrPC9BdXRob3I+PFllYXI+MjAxNjwvWWVhcj48UmVj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</w:fldData>
        </w:fldChar>
      </w:r>
      <w:r w:rsidRPr="000A5F86">
        <w:rPr>
          <w:rFonts w:ascii="Times New Roman" w:eastAsia="Times New Roman" w:hAnsi="Times New Roman" w:cs="Times New Roman"/>
          <w:sz w:val="24"/>
          <w:szCs w:val="24"/>
        </w:rPr>
        <w:instrText xml:space="preserve"> ADDIN EN.CITE </w:instrText>
      </w:r>
      <w:r w:rsidRPr="000A5F86">
        <w:rPr>
          <w:rFonts w:ascii="Times New Roman" w:eastAsia="Times New Roman" w:hAnsi="Times New Roman" w:cs="Times New Roman"/>
          <w:sz w:val="24"/>
          <w:szCs w:val="24"/>
        </w:rPr>
        <w:fldChar w:fldCharType="begin">
          <w:fldData xml:space="preserve">PEVuZE5vdGU+PENpdGU+PEF1dGhvcj5CYWNrPC9BdXRob3I+PFllYXI+MjAxNjwvWWVhcj48UmVj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</w:fldData>
        </w:fldChar>
      </w:r>
      <w:r w:rsidRPr="000A5F86">
        <w:rPr>
          <w:rFonts w:ascii="Times New Roman" w:eastAsia="Times New Roman" w:hAnsi="Times New Roman" w:cs="Times New Roman"/>
          <w:sz w:val="24"/>
          <w:szCs w:val="24"/>
        </w:rPr>
        <w:instrText xml:space="preserve"> ADDIN EN.CITE.DATA </w:instrText>
      </w:r>
      <w:r w:rsidRPr="000A5F86">
        <w:rPr>
          <w:rFonts w:ascii="Times New Roman" w:eastAsia="Times New Roman" w:hAnsi="Times New Roman" w:cs="Times New Roman"/>
          <w:sz w:val="24"/>
          <w:szCs w:val="24"/>
        </w:rPr>
      </w:r>
      <w:r w:rsidRPr="000A5F8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  <w:r w:rsidRPr="000A5F86">
        <w:rPr>
          <w:rFonts w:ascii="Times New Roman" w:eastAsia="Times New Roman" w:hAnsi="Times New Roman" w:cs="Times New Roman"/>
          <w:sz w:val="24"/>
          <w:szCs w:val="24"/>
        </w:rPr>
      </w:r>
      <w:r w:rsidRPr="000A5F86">
        <w:rPr>
          <w:rFonts w:ascii="Times New Roman" w:eastAsia="Times New Roman" w:hAnsi="Times New Roman" w:cs="Times New Roman"/>
          <w:sz w:val="24"/>
          <w:szCs w:val="24"/>
        </w:rPr>
        <w:fldChar w:fldCharType="separate"/>
      </w:r>
      <w:r w:rsidRPr="000A5F86">
        <w:rPr>
          <w:rFonts w:ascii="Times New Roman" w:eastAsia="Times New Roman" w:hAnsi="Times New Roman" w:cs="Times New Roman"/>
          <w:i/>
          <w:sz w:val="24"/>
          <w:szCs w:val="24"/>
          <w:vertAlign w:val="superscript"/>
        </w:rPr>
        <w:t>1-3</w:t>
      </w:r>
      <w:r w:rsidRPr="000A5F86">
        <w:rPr>
          <w:rFonts w:ascii="Times New Roman" w:eastAsia="Times New Roman" w:hAnsi="Times New Roman" w:cs="Times New Roman"/>
          <w:sz w:val="24"/>
          <w:szCs w:val="24"/>
        </w:rPr>
        <w:fldChar w:fldCharType="end"/>
      </w:r>
    </w:p>
    <w:tbl>
      <w:tblPr>
        <w:tblW w:w="7497" w:type="dxa"/>
        <w:tblInd w:w="436" w:type="dxa"/>
        <w:tblLook w:val="04A0" w:firstRow="1" w:lastRow="0" w:firstColumn="1" w:lastColumn="0" w:noHBand="0" w:noVBand="1"/>
      </w:tblPr>
      <w:tblGrid>
        <w:gridCol w:w="1827"/>
        <w:gridCol w:w="5670"/>
      </w:tblGrid>
      <w:tr w:rsidR="00046A2A" w14:paraId="118AAB41" w14:textId="77777777">
        <w:trPr>
          <w:trHeight w:val="496"/>
        </w:trPr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FF1644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 w:hint="eastAsia"/>
                <w:sz w:val="22"/>
                <w:szCs w:val="20"/>
              </w:rPr>
              <w:t>Target</w:t>
            </w:r>
            <w:r>
              <w:rPr>
                <w:rFonts w:ascii="Times New Roman" w:eastAsia="宋体" w:hAnsi="Times New Roman" w:cs="Times New Roman"/>
                <w:sz w:val="22"/>
                <w:szCs w:val="20"/>
              </w:rPr>
              <w:t xml:space="preserve"> gene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061CC5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sz w:val="22"/>
                <w:szCs w:val="20"/>
              </w:rPr>
              <w:t>Sequence</w:t>
            </w:r>
          </w:p>
        </w:tc>
      </w:tr>
      <w:tr w:rsidR="00046A2A" w14:paraId="128C826F" w14:textId="77777777">
        <w:trPr>
          <w:trHeight w:val="496"/>
        </w:trPr>
        <w:tc>
          <w:tcPr>
            <w:tcW w:w="1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D88F7E" w14:textId="77777777" w:rsidR="00046A2A" w:rsidRPr="009A7BE2" w:rsidRDefault="00087313">
            <w:pPr>
              <w:spacing w:line="480" w:lineRule="auto"/>
              <w:rPr>
                <w:rFonts w:ascii="Times New Roman" w:eastAsia="宋体" w:hAnsi="Times New Roman" w:cs="Times New Roman"/>
                <w:i/>
                <w:sz w:val="22"/>
                <w:szCs w:val="20"/>
              </w:rPr>
            </w:pPr>
            <w:r w:rsidRPr="009A7BE2">
              <w:rPr>
                <w:rFonts w:ascii="Times New Roman" w:eastAsia="宋体" w:hAnsi="Times New Roman" w:cs="Times New Roman"/>
                <w:i/>
                <w:sz w:val="22"/>
                <w:szCs w:val="20"/>
              </w:rPr>
              <w:t>TaASMT2</w:t>
            </w:r>
          </w:p>
        </w:tc>
        <w:tc>
          <w:tcPr>
            <w:tcW w:w="56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059511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sz w:val="22"/>
                <w:szCs w:val="20"/>
              </w:rPr>
              <w:t>Forward: CAACCTTATGGATAGACCTCGATGACAC</w:t>
            </w:r>
          </w:p>
          <w:p w14:paraId="2B345ACF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sz w:val="22"/>
                <w:szCs w:val="20"/>
              </w:rPr>
              <w:t>Reverse: GCTGATGGATGTGGCAATGATGGTA</w:t>
            </w:r>
          </w:p>
        </w:tc>
      </w:tr>
      <w:tr w:rsidR="00046A2A" w14:paraId="51B1DF28" w14:textId="77777777">
        <w:trPr>
          <w:trHeight w:val="496"/>
        </w:trPr>
        <w:tc>
          <w:tcPr>
            <w:tcW w:w="1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3748E87" w14:textId="77777777" w:rsidR="00046A2A" w:rsidRPr="009A7BE2" w:rsidRDefault="00087313">
            <w:pPr>
              <w:spacing w:line="480" w:lineRule="auto"/>
              <w:rPr>
                <w:rFonts w:ascii="Times New Roman" w:eastAsia="宋体" w:hAnsi="Times New Roman" w:cs="Times New Roman"/>
                <w:i/>
                <w:sz w:val="22"/>
                <w:szCs w:val="20"/>
              </w:rPr>
            </w:pPr>
            <w:r w:rsidRPr="009A7BE2">
              <w:rPr>
                <w:rFonts w:ascii="Times New Roman" w:eastAsia="宋体" w:hAnsi="Times New Roman" w:cs="Times New Roman"/>
                <w:i/>
                <w:sz w:val="22"/>
                <w:szCs w:val="20"/>
              </w:rPr>
              <w:t>TaCOMT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98C9F59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sz w:val="22"/>
                <w:szCs w:val="20"/>
              </w:rPr>
              <w:t>Forward: GGGCAGAAGCAAGCAGAGATGG</w:t>
            </w:r>
          </w:p>
          <w:p w14:paraId="42C9C5B1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20"/>
              </w:rPr>
            </w:pPr>
            <w:r>
              <w:rPr>
                <w:rFonts w:ascii="Times New Roman" w:eastAsia="宋体" w:hAnsi="Times New Roman" w:cs="Times New Roman"/>
                <w:sz w:val="22"/>
                <w:szCs w:val="20"/>
              </w:rPr>
              <w:t>Reverse: CGATGGCGTTCTTCAGCGTCAT</w:t>
            </w:r>
          </w:p>
        </w:tc>
      </w:tr>
      <w:tr w:rsidR="00046A2A" w14:paraId="4A55C087" w14:textId="77777777">
        <w:trPr>
          <w:trHeight w:val="496"/>
        </w:trPr>
        <w:tc>
          <w:tcPr>
            <w:tcW w:w="1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CAE2CA" w14:textId="77777777" w:rsidR="00046A2A" w:rsidRPr="009A7BE2" w:rsidRDefault="00087313">
            <w:pPr>
              <w:spacing w:line="480" w:lineRule="auto"/>
              <w:rPr>
                <w:rFonts w:ascii="Times New Roman" w:eastAsia="宋体" w:hAnsi="Times New Roman" w:cs="Times New Roman"/>
                <w:i/>
                <w:sz w:val="22"/>
                <w:szCs w:val="20"/>
              </w:rPr>
            </w:pPr>
            <w:r w:rsidRPr="009A7BE2">
              <w:rPr>
                <w:rFonts w:ascii="Times New Roman" w:eastAsia="宋体" w:hAnsi="Times New Roman" w:cs="Times New Roman"/>
                <w:i/>
                <w:sz w:val="22"/>
                <w:szCs w:val="20"/>
              </w:rPr>
              <w:t>TaBx1A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56B3062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sz w:val="22"/>
                <w:szCs w:val="18"/>
              </w:rPr>
              <w:t>Forward: ACCTGGCCACAACGGCA</w:t>
            </w:r>
          </w:p>
          <w:p w14:paraId="4C2BE0A4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sz w:val="22"/>
                <w:szCs w:val="18"/>
              </w:rPr>
              <w:t>Reverse: CGTGTTCAGGTTTTGATATGCC</w:t>
            </w:r>
          </w:p>
        </w:tc>
      </w:tr>
      <w:tr w:rsidR="00046A2A" w14:paraId="4CD65C96" w14:textId="77777777">
        <w:trPr>
          <w:trHeight w:val="496"/>
        </w:trPr>
        <w:tc>
          <w:tcPr>
            <w:tcW w:w="1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C7E9C9" w14:textId="77777777" w:rsidR="00046A2A" w:rsidRPr="009A7BE2" w:rsidRDefault="00087313">
            <w:pPr>
              <w:spacing w:line="480" w:lineRule="auto"/>
              <w:rPr>
                <w:rFonts w:ascii="Times New Roman" w:eastAsia="宋体" w:hAnsi="Times New Roman" w:cs="Times New Roman"/>
                <w:i/>
                <w:sz w:val="22"/>
                <w:szCs w:val="20"/>
              </w:rPr>
            </w:pPr>
            <w:r w:rsidRPr="009A7BE2">
              <w:rPr>
                <w:rFonts w:ascii="Times New Roman" w:eastAsia="宋体" w:hAnsi="Times New Roman" w:cs="Times New Roman"/>
                <w:i/>
                <w:sz w:val="22"/>
                <w:szCs w:val="20"/>
              </w:rPr>
              <w:t>TaBx3A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0AFB1" w14:textId="77777777" w:rsidR="00046A2A" w:rsidRDefault="00087313">
            <w:pPr>
              <w:spacing w:line="480" w:lineRule="auto"/>
              <w:rPr>
                <w:rFonts w:ascii="Times New Roman" w:hAnsi="Times New Roman" w:cs="Times New Roman"/>
                <w:color w:val="2E2E2E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sz w:val="22"/>
                <w:szCs w:val="18"/>
              </w:rPr>
              <w:t>Forward: CGACTTGTTCAACGAGATCATC</w:t>
            </w:r>
          </w:p>
          <w:p w14:paraId="6E40F3D0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sz w:val="22"/>
                <w:szCs w:val="18"/>
              </w:rPr>
              <w:t>Reverse: TCTGGCCTCTCCCAAGACGA</w:t>
            </w:r>
          </w:p>
        </w:tc>
      </w:tr>
      <w:tr w:rsidR="00046A2A" w14:paraId="176827C5" w14:textId="77777777">
        <w:trPr>
          <w:trHeight w:val="496"/>
        </w:trPr>
        <w:tc>
          <w:tcPr>
            <w:tcW w:w="18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AAC13B" w14:textId="77777777" w:rsidR="00046A2A" w:rsidRPr="009A7BE2" w:rsidRDefault="00087313">
            <w:pPr>
              <w:spacing w:line="480" w:lineRule="auto"/>
              <w:rPr>
                <w:rFonts w:ascii="Times New Roman" w:eastAsia="宋体" w:hAnsi="Times New Roman" w:cs="Times New Roman"/>
                <w:i/>
                <w:sz w:val="22"/>
                <w:szCs w:val="20"/>
              </w:rPr>
            </w:pPr>
            <w:r w:rsidRPr="009A7BE2">
              <w:rPr>
                <w:rFonts w:ascii="Times New Roman" w:eastAsia="宋体" w:hAnsi="Times New Roman" w:cs="Times New Roman"/>
                <w:i/>
                <w:sz w:val="22"/>
                <w:szCs w:val="20"/>
              </w:rPr>
              <w:t>TaBx4A</w:t>
            </w:r>
          </w:p>
        </w:tc>
        <w:tc>
          <w:tcPr>
            <w:tcW w:w="56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FC3CCFF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sz w:val="22"/>
                <w:szCs w:val="18"/>
              </w:rPr>
              <w:t>Forward: TAAGGGAGTCCACACCCGG</w:t>
            </w:r>
          </w:p>
          <w:p w14:paraId="459C474D" w14:textId="77777777" w:rsidR="00046A2A" w:rsidRDefault="00087313">
            <w:pPr>
              <w:spacing w:line="480" w:lineRule="auto"/>
              <w:rPr>
                <w:rFonts w:ascii="Times New Roman" w:eastAsia="宋体" w:hAnsi="Times New Roman" w:cs="Times New Roman"/>
                <w:sz w:val="22"/>
                <w:szCs w:val="18"/>
              </w:rPr>
            </w:pPr>
            <w:r>
              <w:rPr>
                <w:rFonts w:ascii="Times New Roman" w:eastAsia="宋体" w:hAnsi="Times New Roman" w:cs="Times New Roman"/>
                <w:sz w:val="22"/>
                <w:szCs w:val="18"/>
              </w:rPr>
              <w:t>Reverse: GGAACAAGGTGAAGCCTCTCC</w:t>
            </w:r>
          </w:p>
        </w:tc>
      </w:tr>
    </w:tbl>
    <w:p w14:paraId="11CA7F65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2085FC77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4F33329A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7A2921D2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17037A5D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7B7A0C09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142CB5B3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12435465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3C095B4B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4E00135A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73F34BFE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57B7497B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2D8AD76A" w14:textId="77777777" w:rsidR="00046A2A" w:rsidRDefault="00046A2A">
      <w:pPr>
        <w:spacing w:line="360" w:lineRule="auto"/>
        <w:rPr>
          <w:rFonts w:ascii="Times New Roman" w:hAnsi="Times New Roman"/>
        </w:rPr>
      </w:pPr>
    </w:p>
    <w:p w14:paraId="4276CE48" w14:textId="75B7BD5C" w:rsidR="00046A2A" w:rsidRPr="004160EF" w:rsidRDefault="00087313">
      <w:pPr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52E8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</w:t>
      </w:r>
      <w:r w:rsidR="004119A5"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 w:rsidRPr="00E52E87"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 w:rsidRPr="004160EF">
        <w:rPr>
          <w:rFonts w:ascii="Times New Roman" w:eastAsia="Times New Roman" w:hAnsi="Times New Roman" w:cs="Times New Roman"/>
          <w:sz w:val="24"/>
          <w:szCs w:val="24"/>
        </w:rPr>
        <w:t xml:space="preserve">Qualitative compounds </w:t>
      </w:r>
      <w:r w:rsidR="00C836CA" w:rsidRPr="004160EF">
        <w:rPr>
          <w:rFonts w:ascii="Times New Roman" w:eastAsia="Times New Roman" w:hAnsi="Times New Roman" w:cs="Times New Roman"/>
          <w:sz w:val="24"/>
          <w:szCs w:val="24"/>
        </w:rPr>
        <w:t xml:space="preserve">listed </w:t>
      </w:r>
      <w:r w:rsidRPr="004160EF">
        <w:rPr>
          <w:rFonts w:ascii="Times New Roman" w:eastAsia="Times New Roman" w:hAnsi="Times New Roman" w:cs="Times New Roman"/>
          <w:sz w:val="24"/>
          <w:szCs w:val="24"/>
        </w:rPr>
        <w:t>by GC-IMS analysis</w:t>
      </w:r>
    </w:p>
    <w:tbl>
      <w:tblPr>
        <w:tblStyle w:val="a8"/>
        <w:tblW w:w="8642" w:type="dxa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2268"/>
        <w:gridCol w:w="993"/>
        <w:gridCol w:w="987"/>
        <w:gridCol w:w="850"/>
        <w:gridCol w:w="856"/>
        <w:gridCol w:w="845"/>
        <w:gridCol w:w="1134"/>
      </w:tblGrid>
      <w:tr w:rsidR="00046A2A" w14:paraId="3BC6F6F5" w14:textId="77777777">
        <w:trPr>
          <w:jc w:val="center"/>
        </w:trPr>
        <w:tc>
          <w:tcPr>
            <w:tcW w:w="709" w:type="dxa"/>
            <w:vAlign w:val="center"/>
          </w:tcPr>
          <w:p w14:paraId="62D472A7" w14:textId="77777777" w:rsidR="00046A2A" w:rsidRDefault="00087313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  <w:lang w:bidi="ar"/>
              </w:rPr>
              <w:t>Count</w:t>
            </w:r>
          </w:p>
        </w:tc>
        <w:tc>
          <w:tcPr>
            <w:tcW w:w="2268" w:type="dxa"/>
            <w:vAlign w:val="center"/>
          </w:tcPr>
          <w:p w14:paraId="0B3F49FC" w14:textId="77777777" w:rsidR="00046A2A" w:rsidRDefault="00087313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  <w:lang w:bidi="ar"/>
              </w:rPr>
              <w:t>Compound</w:t>
            </w:r>
          </w:p>
        </w:tc>
        <w:tc>
          <w:tcPr>
            <w:tcW w:w="993" w:type="dxa"/>
            <w:vAlign w:val="center"/>
          </w:tcPr>
          <w:p w14:paraId="16060FCE" w14:textId="77777777" w:rsidR="00046A2A" w:rsidRDefault="00087313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  <w:lang w:bidi="ar"/>
              </w:rPr>
              <w:t>CAS#</w:t>
            </w:r>
          </w:p>
        </w:tc>
        <w:tc>
          <w:tcPr>
            <w:tcW w:w="987" w:type="dxa"/>
            <w:vAlign w:val="center"/>
          </w:tcPr>
          <w:p w14:paraId="019921B7" w14:textId="77777777" w:rsidR="00046A2A" w:rsidRDefault="00087313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  <w:lang w:bidi="ar"/>
              </w:rPr>
              <w:t>Formula</w:t>
            </w:r>
          </w:p>
        </w:tc>
        <w:tc>
          <w:tcPr>
            <w:tcW w:w="850" w:type="dxa"/>
            <w:vAlign w:val="center"/>
          </w:tcPr>
          <w:p w14:paraId="6AAF0EB8" w14:textId="77777777" w:rsidR="00046A2A" w:rsidRDefault="00087313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  <w:lang w:bidi="ar"/>
              </w:rPr>
              <w:t>MW</w:t>
            </w:r>
          </w:p>
        </w:tc>
        <w:tc>
          <w:tcPr>
            <w:tcW w:w="856" w:type="dxa"/>
            <w:vAlign w:val="center"/>
          </w:tcPr>
          <w:p w14:paraId="58D48D3F" w14:textId="77777777" w:rsidR="00046A2A" w:rsidRDefault="00087313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  <w:lang w:bidi="ar"/>
              </w:rPr>
              <w:t>RI</w:t>
            </w:r>
          </w:p>
        </w:tc>
        <w:tc>
          <w:tcPr>
            <w:tcW w:w="845" w:type="dxa"/>
            <w:vAlign w:val="center"/>
          </w:tcPr>
          <w:p w14:paraId="6D3B9E79" w14:textId="77777777" w:rsidR="00046A2A" w:rsidRDefault="00087313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  <w:lang w:bidi="ar"/>
              </w:rPr>
              <w:t>Rt [sec]</w:t>
            </w:r>
          </w:p>
        </w:tc>
        <w:tc>
          <w:tcPr>
            <w:tcW w:w="1134" w:type="dxa"/>
            <w:vAlign w:val="center"/>
          </w:tcPr>
          <w:p w14:paraId="233B7A13" w14:textId="77777777" w:rsidR="00046A2A" w:rsidRDefault="00087313">
            <w:pPr>
              <w:jc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b/>
                <w:bCs/>
                <w:color w:val="000000"/>
                <w:kern w:val="0"/>
                <w:szCs w:val="21"/>
                <w:lang w:bidi="ar"/>
              </w:rPr>
              <w:t>Dt [RIPrel]</w:t>
            </w:r>
          </w:p>
        </w:tc>
      </w:tr>
      <w:tr w:rsidR="00046A2A" w14:paraId="5A6C5557" w14:textId="77777777">
        <w:trPr>
          <w:jc w:val="center"/>
        </w:trPr>
        <w:tc>
          <w:tcPr>
            <w:tcW w:w="709" w:type="dxa"/>
            <w:vAlign w:val="center"/>
          </w:tcPr>
          <w:p w14:paraId="5AFCD67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bookmarkStart w:id="5" w:name="_Hlk63109435"/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2268" w:type="dxa"/>
            <w:vAlign w:val="center"/>
          </w:tcPr>
          <w:p w14:paraId="30BD702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2-butanone monomer</w:t>
            </w:r>
          </w:p>
        </w:tc>
        <w:tc>
          <w:tcPr>
            <w:tcW w:w="993" w:type="dxa"/>
            <w:vAlign w:val="center"/>
          </w:tcPr>
          <w:p w14:paraId="6E851E00" w14:textId="7F9F947F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78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93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87" w:type="dxa"/>
            <w:vAlign w:val="center"/>
          </w:tcPr>
          <w:p w14:paraId="03DCD3E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49BACA3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72.1</w:t>
            </w:r>
          </w:p>
        </w:tc>
        <w:tc>
          <w:tcPr>
            <w:tcW w:w="856" w:type="dxa"/>
            <w:vAlign w:val="center"/>
          </w:tcPr>
          <w:p w14:paraId="1DEBA24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593.2</w:t>
            </w:r>
          </w:p>
        </w:tc>
        <w:tc>
          <w:tcPr>
            <w:tcW w:w="845" w:type="dxa"/>
            <w:vAlign w:val="center"/>
          </w:tcPr>
          <w:p w14:paraId="73BC530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145.495</w:t>
            </w:r>
          </w:p>
        </w:tc>
        <w:tc>
          <w:tcPr>
            <w:tcW w:w="1134" w:type="dxa"/>
            <w:vAlign w:val="center"/>
          </w:tcPr>
          <w:p w14:paraId="1ACA355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1.06276</w:t>
            </w:r>
          </w:p>
        </w:tc>
      </w:tr>
      <w:tr w:rsidR="00046A2A" w14:paraId="424F1E4F" w14:textId="77777777">
        <w:trPr>
          <w:jc w:val="center"/>
        </w:trPr>
        <w:tc>
          <w:tcPr>
            <w:tcW w:w="709" w:type="dxa"/>
            <w:vAlign w:val="center"/>
          </w:tcPr>
          <w:p w14:paraId="0912E08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2268" w:type="dxa"/>
            <w:vAlign w:val="center"/>
          </w:tcPr>
          <w:p w14:paraId="343D0A9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2-butanone dimer</w:t>
            </w:r>
          </w:p>
        </w:tc>
        <w:tc>
          <w:tcPr>
            <w:tcW w:w="993" w:type="dxa"/>
            <w:vAlign w:val="center"/>
          </w:tcPr>
          <w:p w14:paraId="24CC1162" w14:textId="08C5D9E5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78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93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87" w:type="dxa"/>
            <w:vAlign w:val="center"/>
          </w:tcPr>
          <w:p w14:paraId="43C39DD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428C092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72.1</w:t>
            </w:r>
          </w:p>
        </w:tc>
        <w:tc>
          <w:tcPr>
            <w:tcW w:w="856" w:type="dxa"/>
            <w:vAlign w:val="center"/>
          </w:tcPr>
          <w:p w14:paraId="11478C7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593.2</w:t>
            </w:r>
          </w:p>
        </w:tc>
        <w:tc>
          <w:tcPr>
            <w:tcW w:w="845" w:type="dxa"/>
            <w:vAlign w:val="center"/>
          </w:tcPr>
          <w:p w14:paraId="00E4514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145.495</w:t>
            </w:r>
          </w:p>
        </w:tc>
        <w:tc>
          <w:tcPr>
            <w:tcW w:w="1134" w:type="dxa"/>
            <w:vAlign w:val="center"/>
          </w:tcPr>
          <w:p w14:paraId="520FC6E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1.25154</w:t>
            </w:r>
          </w:p>
        </w:tc>
      </w:tr>
      <w:tr w:rsidR="00046A2A" w14:paraId="56FCACD6" w14:textId="77777777">
        <w:trPr>
          <w:jc w:val="center"/>
        </w:trPr>
        <w:tc>
          <w:tcPr>
            <w:tcW w:w="709" w:type="dxa"/>
            <w:vAlign w:val="center"/>
          </w:tcPr>
          <w:p w14:paraId="704A821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2268" w:type="dxa"/>
            <w:vAlign w:val="center"/>
          </w:tcPr>
          <w:p w14:paraId="756D411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3-methylbutanal</w:t>
            </w:r>
          </w:p>
        </w:tc>
        <w:tc>
          <w:tcPr>
            <w:tcW w:w="993" w:type="dxa"/>
            <w:vAlign w:val="center"/>
          </w:tcPr>
          <w:p w14:paraId="7B67B525" w14:textId="1CFF6F16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590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86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87" w:type="dxa"/>
            <w:vAlign w:val="center"/>
          </w:tcPr>
          <w:p w14:paraId="549D54E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5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32CE597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86.1</w:t>
            </w:r>
          </w:p>
        </w:tc>
        <w:tc>
          <w:tcPr>
            <w:tcW w:w="856" w:type="dxa"/>
            <w:vAlign w:val="center"/>
          </w:tcPr>
          <w:p w14:paraId="314AEB4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644.9</w:t>
            </w:r>
          </w:p>
        </w:tc>
        <w:tc>
          <w:tcPr>
            <w:tcW w:w="845" w:type="dxa"/>
            <w:vAlign w:val="center"/>
          </w:tcPr>
          <w:p w14:paraId="2230830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169.985</w:t>
            </w:r>
          </w:p>
        </w:tc>
        <w:tc>
          <w:tcPr>
            <w:tcW w:w="1134" w:type="dxa"/>
            <w:vAlign w:val="center"/>
          </w:tcPr>
          <w:p w14:paraId="3A1F1F3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1.41366</w:t>
            </w:r>
          </w:p>
        </w:tc>
      </w:tr>
      <w:tr w:rsidR="00046A2A" w14:paraId="02B590B6" w14:textId="77777777">
        <w:trPr>
          <w:jc w:val="center"/>
        </w:trPr>
        <w:tc>
          <w:tcPr>
            <w:tcW w:w="709" w:type="dxa"/>
            <w:vAlign w:val="center"/>
          </w:tcPr>
          <w:p w14:paraId="367F684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2268" w:type="dxa"/>
            <w:vAlign w:val="center"/>
          </w:tcPr>
          <w:p w14:paraId="50CF6FA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Ethanol</w:t>
            </w:r>
          </w:p>
        </w:tc>
        <w:tc>
          <w:tcPr>
            <w:tcW w:w="993" w:type="dxa"/>
            <w:vAlign w:val="center"/>
          </w:tcPr>
          <w:p w14:paraId="40FA9AE1" w14:textId="509131FF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64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17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87" w:type="dxa"/>
            <w:vAlign w:val="center"/>
          </w:tcPr>
          <w:p w14:paraId="51CC64A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293EA01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46.1</w:t>
            </w:r>
          </w:p>
        </w:tc>
        <w:tc>
          <w:tcPr>
            <w:tcW w:w="856" w:type="dxa"/>
            <w:vAlign w:val="center"/>
          </w:tcPr>
          <w:p w14:paraId="6290F72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519.3</w:t>
            </w:r>
          </w:p>
        </w:tc>
        <w:tc>
          <w:tcPr>
            <w:tcW w:w="845" w:type="dxa"/>
            <w:vAlign w:val="center"/>
          </w:tcPr>
          <w:p w14:paraId="6E67BBE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110.509</w:t>
            </w:r>
          </w:p>
        </w:tc>
        <w:tc>
          <w:tcPr>
            <w:tcW w:w="1134" w:type="dxa"/>
            <w:vAlign w:val="center"/>
          </w:tcPr>
          <w:p w14:paraId="1CA1B55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1.04782</w:t>
            </w:r>
          </w:p>
        </w:tc>
      </w:tr>
      <w:tr w:rsidR="00046A2A" w14:paraId="1C067F6A" w14:textId="77777777">
        <w:trPr>
          <w:jc w:val="center"/>
        </w:trPr>
        <w:tc>
          <w:tcPr>
            <w:tcW w:w="709" w:type="dxa"/>
            <w:vAlign w:val="center"/>
          </w:tcPr>
          <w:p w14:paraId="0A7D570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2268" w:type="dxa"/>
            <w:vAlign w:val="center"/>
          </w:tcPr>
          <w:p w14:paraId="057FA6B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Acetoin</w:t>
            </w:r>
          </w:p>
        </w:tc>
        <w:tc>
          <w:tcPr>
            <w:tcW w:w="993" w:type="dxa"/>
            <w:vAlign w:val="center"/>
          </w:tcPr>
          <w:p w14:paraId="0D2CAEA5" w14:textId="482FAAB6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513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86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06349C2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850" w:type="dxa"/>
            <w:vAlign w:val="center"/>
          </w:tcPr>
          <w:p w14:paraId="2B58520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88.1</w:t>
            </w:r>
          </w:p>
        </w:tc>
        <w:tc>
          <w:tcPr>
            <w:tcW w:w="856" w:type="dxa"/>
            <w:vAlign w:val="center"/>
          </w:tcPr>
          <w:p w14:paraId="7650233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712.5</w:t>
            </w:r>
          </w:p>
        </w:tc>
        <w:tc>
          <w:tcPr>
            <w:tcW w:w="845" w:type="dxa"/>
            <w:vAlign w:val="center"/>
          </w:tcPr>
          <w:p w14:paraId="7B633F1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210.802</w:t>
            </w:r>
          </w:p>
        </w:tc>
        <w:tc>
          <w:tcPr>
            <w:tcW w:w="1134" w:type="dxa"/>
            <w:vAlign w:val="center"/>
          </w:tcPr>
          <w:p w14:paraId="2978D81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1.33793</w:t>
            </w:r>
          </w:p>
        </w:tc>
      </w:tr>
      <w:tr w:rsidR="00046A2A" w14:paraId="71340DB4" w14:textId="77777777">
        <w:trPr>
          <w:jc w:val="center"/>
        </w:trPr>
        <w:tc>
          <w:tcPr>
            <w:tcW w:w="709" w:type="dxa"/>
            <w:vAlign w:val="center"/>
          </w:tcPr>
          <w:p w14:paraId="4052BA8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2268" w:type="dxa"/>
            <w:vAlign w:val="center"/>
          </w:tcPr>
          <w:p w14:paraId="40CBCA8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Ethyl Acetate monomer</w:t>
            </w:r>
          </w:p>
        </w:tc>
        <w:tc>
          <w:tcPr>
            <w:tcW w:w="993" w:type="dxa"/>
            <w:vAlign w:val="center"/>
          </w:tcPr>
          <w:p w14:paraId="6524866F" w14:textId="5E42A10E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141</w:t>
            </w:r>
            <w:r w:rsidR="001F4819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78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87" w:type="dxa"/>
            <w:vAlign w:val="center"/>
          </w:tcPr>
          <w:p w14:paraId="45464CC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850" w:type="dxa"/>
            <w:vAlign w:val="center"/>
          </w:tcPr>
          <w:p w14:paraId="5175C35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88.1</w:t>
            </w:r>
          </w:p>
        </w:tc>
        <w:tc>
          <w:tcPr>
            <w:tcW w:w="856" w:type="dxa"/>
            <w:vAlign w:val="center"/>
          </w:tcPr>
          <w:p w14:paraId="2DD39C1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610.2</w:t>
            </w:r>
          </w:p>
        </w:tc>
        <w:tc>
          <w:tcPr>
            <w:tcW w:w="845" w:type="dxa"/>
            <w:vAlign w:val="center"/>
          </w:tcPr>
          <w:p w14:paraId="2A184D7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153.584</w:t>
            </w:r>
          </w:p>
        </w:tc>
        <w:tc>
          <w:tcPr>
            <w:tcW w:w="1134" w:type="dxa"/>
            <w:vAlign w:val="center"/>
          </w:tcPr>
          <w:p w14:paraId="016094A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1.09815</w:t>
            </w:r>
          </w:p>
        </w:tc>
      </w:tr>
      <w:tr w:rsidR="00046A2A" w14:paraId="4F1109F1" w14:textId="77777777">
        <w:trPr>
          <w:jc w:val="center"/>
        </w:trPr>
        <w:tc>
          <w:tcPr>
            <w:tcW w:w="709" w:type="dxa"/>
            <w:vAlign w:val="center"/>
          </w:tcPr>
          <w:p w14:paraId="74FEAB5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2268" w:type="dxa"/>
            <w:vAlign w:val="center"/>
          </w:tcPr>
          <w:p w14:paraId="68FF7AF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Ethyl Acetate dimer</w:t>
            </w:r>
          </w:p>
        </w:tc>
        <w:tc>
          <w:tcPr>
            <w:tcW w:w="993" w:type="dxa"/>
            <w:vAlign w:val="center"/>
          </w:tcPr>
          <w:p w14:paraId="2C1D8AFC" w14:textId="25E01C69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141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78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87" w:type="dxa"/>
            <w:vAlign w:val="center"/>
          </w:tcPr>
          <w:p w14:paraId="0469A7F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850" w:type="dxa"/>
            <w:vAlign w:val="center"/>
          </w:tcPr>
          <w:p w14:paraId="645C531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88.1</w:t>
            </w:r>
          </w:p>
        </w:tc>
        <w:tc>
          <w:tcPr>
            <w:tcW w:w="856" w:type="dxa"/>
            <w:vAlign w:val="center"/>
          </w:tcPr>
          <w:p w14:paraId="44ED70D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609</w:t>
            </w:r>
          </w:p>
        </w:tc>
        <w:tc>
          <w:tcPr>
            <w:tcW w:w="845" w:type="dxa"/>
            <w:vAlign w:val="center"/>
          </w:tcPr>
          <w:p w14:paraId="640E411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152.982</w:t>
            </w:r>
          </w:p>
        </w:tc>
        <w:tc>
          <w:tcPr>
            <w:tcW w:w="1134" w:type="dxa"/>
            <w:vAlign w:val="center"/>
          </w:tcPr>
          <w:p w14:paraId="11E3110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1.3418</w:t>
            </w:r>
          </w:p>
        </w:tc>
      </w:tr>
      <w:tr w:rsidR="00046A2A" w14:paraId="777E579F" w14:textId="77777777">
        <w:trPr>
          <w:jc w:val="center"/>
        </w:trPr>
        <w:tc>
          <w:tcPr>
            <w:tcW w:w="709" w:type="dxa"/>
            <w:vAlign w:val="center"/>
          </w:tcPr>
          <w:p w14:paraId="5BB7389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2268" w:type="dxa"/>
            <w:vAlign w:val="center"/>
          </w:tcPr>
          <w:p w14:paraId="1F02009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acetone</w:t>
            </w:r>
          </w:p>
        </w:tc>
        <w:tc>
          <w:tcPr>
            <w:tcW w:w="993" w:type="dxa"/>
            <w:vAlign w:val="center"/>
          </w:tcPr>
          <w:p w14:paraId="2ADDB2F8" w14:textId="3064EF8C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67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64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87" w:type="dxa"/>
            <w:vAlign w:val="center"/>
          </w:tcPr>
          <w:p w14:paraId="16278F3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06ADF08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58.1</w:t>
            </w:r>
          </w:p>
        </w:tc>
        <w:tc>
          <w:tcPr>
            <w:tcW w:w="856" w:type="dxa"/>
            <w:vAlign w:val="center"/>
          </w:tcPr>
          <w:p w14:paraId="59F0F95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528.3</w:t>
            </w:r>
          </w:p>
        </w:tc>
        <w:tc>
          <w:tcPr>
            <w:tcW w:w="845" w:type="dxa"/>
            <w:vAlign w:val="center"/>
          </w:tcPr>
          <w:p w14:paraId="0C9AE62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114.774</w:t>
            </w:r>
          </w:p>
        </w:tc>
        <w:tc>
          <w:tcPr>
            <w:tcW w:w="1134" w:type="dxa"/>
            <w:vAlign w:val="center"/>
          </w:tcPr>
          <w:p w14:paraId="2D7B8A8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1.12019</w:t>
            </w:r>
          </w:p>
        </w:tc>
      </w:tr>
      <w:tr w:rsidR="00046A2A" w14:paraId="4EE4D947" w14:textId="77777777">
        <w:trPr>
          <w:jc w:val="center"/>
        </w:trPr>
        <w:tc>
          <w:tcPr>
            <w:tcW w:w="709" w:type="dxa"/>
            <w:vAlign w:val="center"/>
          </w:tcPr>
          <w:p w14:paraId="44F4754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2268" w:type="dxa"/>
            <w:vAlign w:val="center"/>
          </w:tcPr>
          <w:p w14:paraId="7143409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1-Propanol</w:t>
            </w:r>
          </w:p>
        </w:tc>
        <w:tc>
          <w:tcPr>
            <w:tcW w:w="993" w:type="dxa"/>
            <w:vAlign w:val="center"/>
          </w:tcPr>
          <w:p w14:paraId="3C12A67F" w14:textId="043B8562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71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23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987" w:type="dxa"/>
            <w:vAlign w:val="center"/>
          </w:tcPr>
          <w:p w14:paraId="328A198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3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7701024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60.1</w:t>
            </w:r>
          </w:p>
        </w:tc>
        <w:tc>
          <w:tcPr>
            <w:tcW w:w="856" w:type="dxa"/>
            <w:vAlign w:val="center"/>
          </w:tcPr>
          <w:p w14:paraId="7CC1B2F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570.7</w:t>
            </w:r>
          </w:p>
        </w:tc>
        <w:tc>
          <w:tcPr>
            <w:tcW w:w="845" w:type="dxa"/>
            <w:vAlign w:val="center"/>
          </w:tcPr>
          <w:p w14:paraId="2DFB7EB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134.85</w:t>
            </w:r>
          </w:p>
        </w:tc>
        <w:tc>
          <w:tcPr>
            <w:tcW w:w="1134" w:type="dxa"/>
            <w:vAlign w:val="center"/>
          </w:tcPr>
          <w:p w14:paraId="24398D0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1.11485</w:t>
            </w:r>
          </w:p>
        </w:tc>
      </w:tr>
      <w:tr w:rsidR="00046A2A" w14:paraId="60055EE4" w14:textId="77777777">
        <w:trPr>
          <w:jc w:val="center"/>
        </w:trPr>
        <w:tc>
          <w:tcPr>
            <w:tcW w:w="709" w:type="dxa"/>
            <w:vAlign w:val="center"/>
          </w:tcPr>
          <w:p w14:paraId="3C70636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2268" w:type="dxa"/>
            <w:vAlign w:val="center"/>
          </w:tcPr>
          <w:p w14:paraId="3EA2C58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2-methyl-1-propanol</w:t>
            </w:r>
          </w:p>
        </w:tc>
        <w:tc>
          <w:tcPr>
            <w:tcW w:w="993" w:type="dxa"/>
            <w:vAlign w:val="center"/>
          </w:tcPr>
          <w:p w14:paraId="0581AF95" w14:textId="2AC46158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78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83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87" w:type="dxa"/>
            <w:vAlign w:val="center"/>
          </w:tcPr>
          <w:p w14:paraId="5B39962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4B43659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74.1</w:t>
            </w:r>
          </w:p>
        </w:tc>
        <w:tc>
          <w:tcPr>
            <w:tcW w:w="856" w:type="dxa"/>
            <w:vAlign w:val="center"/>
          </w:tcPr>
          <w:p w14:paraId="739DF80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618.1</w:t>
            </w:r>
          </w:p>
        </w:tc>
        <w:tc>
          <w:tcPr>
            <w:tcW w:w="845" w:type="dxa"/>
            <w:vAlign w:val="center"/>
          </w:tcPr>
          <w:p w14:paraId="0E40DCA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157.322</w:t>
            </w:r>
          </w:p>
        </w:tc>
        <w:tc>
          <w:tcPr>
            <w:tcW w:w="1134" w:type="dxa"/>
            <w:vAlign w:val="center"/>
          </w:tcPr>
          <w:p w14:paraId="695E418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1.16823</w:t>
            </w:r>
          </w:p>
        </w:tc>
      </w:tr>
      <w:tr w:rsidR="00046A2A" w14:paraId="7246CFD3" w14:textId="77777777">
        <w:trPr>
          <w:jc w:val="center"/>
        </w:trPr>
        <w:tc>
          <w:tcPr>
            <w:tcW w:w="709" w:type="dxa"/>
            <w:vAlign w:val="center"/>
          </w:tcPr>
          <w:p w14:paraId="4916322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2268" w:type="dxa"/>
            <w:vAlign w:val="center"/>
          </w:tcPr>
          <w:p w14:paraId="738F26D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3-Pentanone</w:t>
            </w:r>
          </w:p>
        </w:tc>
        <w:tc>
          <w:tcPr>
            <w:tcW w:w="993" w:type="dxa"/>
            <w:vAlign w:val="center"/>
          </w:tcPr>
          <w:p w14:paraId="55D2A933" w14:textId="0DC34A09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96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22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0DB1FD4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5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004EF21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86.1</w:t>
            </w:r>
          </w:p>
        </w:tc>
        <w:tc>
          <w:tcPr>
            <w:tcW w:w="856" w:type="dxa"/>
            <w:vAlign w:val="center"/>
          </w:tcPr>
          <w:p w14:paraId="6FA995D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682.6</w:t>
            </w:r>
          </w:p>
        </w:tc>
        <w:tc>
          <w:tcPr>
            <w:tcW w:w="845" w:type="dxa"/>
            <w:vAlign w:val="center"/>
          </w:tcPr>
          <w:p w14:paraId="57E6829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187.885</w:t>
            </w:r>
          </w:p>
        </w:tc>
        <w:tc>
          <w:tcPr>
            <w:tcW w:w="1134" w:type="dxa"/>
            <w:vAlign w:val="center"/>
          </w:tcPr>
          <w:p w14:paraId="412CE48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1.34706</w:t>
            </w:r>
          </w:p>
        </w:tc>
      </w:tr>
      <w:tr w:rsidR="00046A2A" w14:paraId="12D99401" w14:textId="77777777">
        <w:trPr>
          <w:jc w:val="center"/>
        </w:trPr>
        <w:tc>
          <w:tcPr>
            <w:tcW w:w="709" w:type="dxa"/>
            <w:vAlign w:val="center"/>
          </w:tcPr>
          <w:p w14:paraId="219FBCE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2268" w:type="dxa"/>
            <w:vAlign w:val="center"/>
          </w:tcPr>
          <w:p w14:paraId="081DB48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Isopentyl alcohol</w:t>
            </w:r>
          </w:p>
        </w:tc>
        <w:tc>
          <w:tcPr>
            <w:tcW w:w="993" w:type="dxa"/>
            <w:vAlign w:val="center"/>
          </w:tcPr>
          <w:p w14:paraId="76A30F4E" w14:textId="70571520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123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51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87" w:type="dxa"/>
            <w:vAlign w:val="center"/>
          </w:tcPr>
          <w:p w14:paraId="688F1DF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5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557E807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88.1</w:t>
            </w:r>
          </w:p>
        </w:tc>
        <w:tc>
          <w:tcPr>
            <w:tcW w:w="856" w:type="dxa"/>
            <w:vAlign w:val="center"/>
          </w:tcPr>
          <w:p w14:paraId="71129A2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728.2</w:t>
            </w:r>
          </w:p>
        </w:tc>
        <w:tc>
          <w:tcPr>
            <w:tcW w:w="845" w:type="dxa"/>
            <w:vAlign w:val="center"/>
          </w:tcPr>
          <w:p w14:paraId="71B1F82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224.074</w:t>
            </w:r>
          </w:p>
        </w:tc>
        <w:tc>
          <w:tcPr>
            <w:tcW w:w="1134" w:type="dxa"/>
            <w:vAlign w:val="center"/>
          </w:tcPr>
          <w:p w14:paraId="538AE75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1.49383</w:t>
            </w:r>
          </w:p>
        </w:tc>
      </w:tr>
      <w:tr w:rsidR="00046A2A" w14:paraId="78053968" w14:textId="77777777">
        <w:trPr>
          <w:jc w:val="center"/>
        </w:trPr>
        <w:tc>
          <w:tcPr>
            <w:tcW w:w="709" w:type="dxa"/>
            <w:vAlign w:val="center"/>
          </w:tcPr>
          <w:p w14:paraId="400FA1F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13</w:t>
            </w:r>
          </w:p>
        </w:tc>
        <w:tc>
          <w:tcPr>
            <w:tcW w:w="2268" w:type="dxa"/>
            <w:vAlign w:val="center"/>
          </w:tcPr>
          <w:p w14:paraId="32C52BA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2-pentenal (E) monomer</w:t>
            </w:r>
          </w:p>
        </w:tc>
        <w:tc>
          <w:tcPr>
            <w:tcW w:w="993" w:type="dxa"/>
            <w:vAlign w:val="center"/>
          </w:tcPr>
          <w:p w14:paraId="5128F5AB" w14:textId="13677DF2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1576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87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2B6583F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5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7083F18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84.1</w:t>
            </w:r>
          </w:p>
        </w:tc>
        <w:tc>
          <w:tcPr>
            <w:tcW w:w="856" w:type="dxa"/>
            <w:vAlign w:val="center"/>
          </w:tcPr>
          <w:p w14:paraId="10D558E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740.6</w:t>
            </w:r>
          </w:p>
        </w:tc>
        <w:tc>
          <w:tcPr>
            <w:tcW w:w="845" w:type="dxa"/>
            <w:vAlign w:val="center"/>
          </w:tcPr>
          <w:p w14:paraId="63C06AC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234.496</w:t>
            </w:r>
          </w:p>
        </w:tc>
        <w:tc>
          <w:tcPr>
            <w:tcW w:w="1134" w:type="dxa"/>
            <w:vAlign w:val="center"/>
          </w:tcPr>
          <w:p w14:paraId="67CE7FA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1.11108</w:t>
            </w:r>
          </w:p>
        </w:tc>
      </w:tr>
      <w:tr w:rsidR="00046A2A" w14:paraId="4C92E373" w14:textId="77777777">
        <w:trPr>
          <w:jc w:val="center"/>
        </w:trPr>
        <w:tc>
          <w:tcPr>
            <w:tcW w:w="709" w:type="dxa"/>
            <w:vAlign w:val="center"/>
          </w:tcPr>
          <w:p w14:paraId="7B784D0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2268" w:type="dxa"/>
            <w:vAlign w:val="center"/>
          </w:tcPr>
          <w:p w14:paraId="512F13E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2-pentenal (E) dimer</w:t>
            </w:r>
          </w:p>
        </w:tc>
        <w:tc>
          <w:tcPr>
            <w:tcW w:w="993" w:type="dxa"/>
            <w:vAlign w:val="center"/>
          </w:tcPr>
          <w:p w14:paraId="161A639A" w14:textId="4BEC75B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1576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87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0D6BBBA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5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790AABB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84.1</w:t>
            </w:r>
          </w:p>
        </w:tc>
        <w:tc>
          <w:tcPr>
            <w:tcW w:w="856" w:type="dxa"/>
            <w:vAlign w:val="center"/>
          </w:tcPr>
          <w:p w14:paraId="29697DB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744.2</w:t>
            </w:r>
          </w:p>
        </w:tc>
        <w:tc>
          <w:tcPr>
            <w:tcW w:w="845" w:type="dxa"/>
            <w:vAlign w:val="center"/>
          </w:tcPr>
          <w:p w14:paraId="4F08BC3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237.561</w:t>
            </w:r>
          </w:p>
        </w:tc>
        <w:tc>
          <w:tcPr>
            <w:tcW w:w="1134" w:type="dxa"/>
            <w:vAlign w:val="center"/>
          </w:tcPr>
          <w:p w14:paraId="1D29183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1.36827</w:t>
            </w:r>
          </w:p>
        </w:tc>
      </w:tr>
      <w:tr w:rsidR="00046A2A" w14:paraId="7DABC2C5" w14:textId="77777777">
        <w:trPr>
          <w:jc w:val="center"/>
        </w:trPr>
        <w:tc>
          <w:tcPr>
            <w:tcW w:w="709" w:type="dxa"/>
            <w:vAlign w:val="center"/>
          </w:tcPr>
          <w:p w14:paraId="3A2C9B1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2268" w:type="dxa"/>
            <w:vAlign w:val="center"/>
          </w:tcPr>
          <w:p w14:paraId="5C46221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Ethyl 2-methylpropanoate</w:t>
            </w:r>
          </w:p>
        </w:tc>
        <w:tc>
          <w:tcPr>
            <w:tcW w:w="993" w:type="dxa"/>
            <w:vAlign w:val="center"/>
          </w:tcPr>
          <w:p w14:paraId="09976FD5" w14:textId="30BBBDAB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97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62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87" w:type="dxa"/>
            <w:vAlign w:val="center"/>
          </w:tcPr>
          <w:p w14:paraId="11A9E1D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850" w:type="dxa"/>
            <w:vAlign w:val="center"/>
          </w:tcPr>
          <w:p w14:paraId="3D490BE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116.2</w:t>
            </w:r>
          </w:p>
        </w:tc>
        <w:tc>
          <w:tcPr>
            <w:tcW w:w="856" w:type="dxa"/>
            <w:vAlign w:val="center"/>
          </w:tcPr>
          <w:p w14:paraId="365A9C3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751.6</w:t>
            </w:r>
          </w:p>
        </w:tc>
        <w:tc>
          <w:tcPr>
            <w:tcW w:w="845" w:type="dxa"/>
            <w:vAlign w:val="center"/>
          </w:tcPr>
          <w:p w14:paraId="4D28017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243.778</w:t>
            </w:r>
          </w:p>
        </w:tc>
        <w:tc>
          <w:tcPr>
            <w:tcW w:w="1134" w:type="dxa"/>
            <w:vAlign w:val="center"/>
          </w:tcPr>
          <w:p w14:paraId="12CDD68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1.56122</w:t>
            </w:r>
          </w:p>
        </w:tc>
      </w:tr>
      <w:tr w:rsidR="00046A2A" w14:paraId="59B3F58D" w14:textId="77777777">
        <w:trPr>
          <w:jc w:val="center"/>
        </w:trPr>
        <w:tc>
          <w:tcPr>
            <w:tcW w:w="709" w:type="dxa"/>
            <w:vAlign w:val="center"/>
          </w:tcPr>
          <w:p w14:paraId="415BF59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2268" w:type="dxa"/>
            <w:vAlign w:val="center"/>
          </w:tcPr>
          <w:p w14:paraId="7FE90BE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hexanal monomer</w:t>
            </w:r>
          </w:p>
        </w:tc>
        <w:tc>
          <w:tcPr>
            <w:tcW w:w="993" w:type="dxa"/>
            <w:vAlign w:val="center"/>
          </w:tcPr>
          <w:p w14:paraId="2A7A6E4B" w14:textId="4B5FEAF9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66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25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87" w:type="dxa"/>
            <w:vAlign w:val="center"/>
          </w:tcPr>
          <w:p w14:paraId="35E5F0E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5158074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100.2</w:t>
            </w:r>
          </w:p>
        </w:tc>
        <w:tc>
          <w:tcPr>
            <w:tcW w:w="856" w:type="dxa"/>
            <w:vAlign w:val="center"/>
          </w:tcPr>
          <w:p w14:paraId="391C8A4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789.3</w:t>
            </w:r>
          </w:p>
        </w:tc>
        <w:tc>
          <w:tcPr>
            <w:tcW w:w="845" w:type="dxa"/>
            <w:vAlign w:val="center"/>
          </w:tcPr>
          <w:p w14:paraId="16F0E0C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277.17</w:t>
            </w:r>
          </w:p>
        </w:tc>
        <w:tc>
          <w:tcPr>
            <w:tcW w:w="1134" w:type="dxa"/>
            <w:vAlign w:val="center"/>
          </w:tcPr>
          <w:p w14:paraId="31EC84E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1.25631</w:t>
            </w:r>
          </w:p>
        </w:tc>
      </w:tr>
      <w:tr w:rsidR="00046A2A" w14:paraId="3F7FE08E" w14:textId="77777777">
        <w:trPr>
          <w:jc w:val="center"/>
        </w:trPr>
        <w:tc>
          <w:tcPr>
            <w:tcW w:w="709" w:type="dxa"/>
            <w:vAlign w:val="center"/>
          </w:tcPr>
          <w:p w14:paraId="67DFF55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2268" w:type="dxa"/>
            <w:vAlign w:val="center"/>
          </w:tcPr>
          <w:p w14:paraId="15D30F2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hexanal dimer</w:t>
            </w:r>
          </w:p>
        </w:tc>
        <w:tc>
          <w:tcPr>
            <w:tcW w:w="993" w:type="dxa"/>
            <w:vAlign w:val="center"/>
          </w:tcPr>
          <w:p w14:paraId="5CF80B46" w14:textId="3892D80B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66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25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87" w:type="dxa"/>
            <w:vAlign w:val="center"/>
          </w:tcPr>
          <w:p w14:paraId="32D575A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420FD08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100.2</w:t>
            </w:r>
          </w:p>
        </w:tc>
        <w:tc>
          <w:tcPr>
            <w:tcW w:w="856" w:type="dxa"/>
            <w:vAlign w:val="center"/>
          </w:tcPr>
          <w:p w14:paraId="73C08A3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790</w:t>
            </w:r>
          </w:p>
        </w:tc>
        <w:tc>
          <w:tcPr>
            <w:tcW w:w="845" w:type="dxa"/>
            <w:vAlign w:val="center"/>
          </w:tcPr>
          <w:p w14:paraId="3C8417E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277.973</w:t>
            </w:r>
          </w:p>
        </w:tc>
        <w:tc>
          <w:tcPr>
            <w:tcW w:w="1134" w:type="dxa"/>
            <w:vAlign w:val="center"/>
          </w:tcPr>
          <w:p w14:paraId="3295FFB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1.56764</w:t>
            </w:r>
          </w:p>
        </w:tc>
      </w:tr>
      <w:tr w:rsidR="00046A2A" w14:paraId="04AD7E19" w14:textId="77777777">
        <w:trPr>
          <w:jc w:val="center"/>
        </w:trPr>
        <w:tc>
          <w:tcPr>
            <w:tcW w:w="709" w:type="dxa"/>
            <w:vAlign w:val="center"/>
          </w:tcPr>
          <w:p w14:paraId="27D66F9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2268" w:type="dxa"/>
            <w:vAlign w:val="center"/>
          </w:tcPr>
          <w:p w14:paraId="6883E30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(E)-2-hexenal monomer</w:t>
            </w:r>
          </w:p>
        </w:tc>
        <w:tc>
          <w:tcPr>
            <w:tcW w:w="993" w:type="dxa"/>
            <w:vAlign w:val="center"/>
          </w:tcPr>
          <w:p w14:paraId="26AA327B" w14:textId="3B7F8CF8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6728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26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87" w:type="dxa"/>
            <w:vAlign w:val="center"/>
          </w:tcPr>
          <w:p w14:paraId="6A5F5A7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671E99D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98.1</w:t>
            </w:r>
          </w:p>
        </w:tc>
        <w:tc>
          <w:tcPr>
            <w:tcW w:w="856" w:type="dxa"/>
            <w:vAlign w:val="center"/>
          </w:tcPr>
          <w:p w14:paraId="1C019F2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835.2</w:t>
            </w:r>
          </w:p>
        </w:tc>
        <w:tc>
          <w:tcPr>
            <w:tcW w:w="845" w:type="dxa"/>
            <w:vAlign w:val="center"/>
          </w:tcPr>
          <w:p w14:paraId="0544972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330.558</w:t>
            </w:r>
          </w:p>
        </w:tc>
        <w:tc>
          <w:tcPr>
            <w:tcW w:w="1134" w:type="dxa"/>
            <w:vAlign w:val="center"/>
          </w:tcPr>
          <w:p w14:paraId="3366AAA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1.1833</w:t>
            </w:r>
          </w:p>
        </w:tc>
      </w:tr>
      <w:tr w:rsidR="00046A2A" w14:paraId="4B33AF1A" w14:textId="77777777">
        <w:trPr>
          <w:jc w:val="center"/>
        </w:trPr>
        <w:tc>
          <w:tcPr>
            <w:tcW w:w="709" w:type="dxa"/>
            <w:vAlign w:val="center"/>
          </w:tcPr>
          <w:p w14:paraId="0ECB25C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2268" w:type="dxa"/>
            <w:vAlign w:val="center"/>
          </w:tcPr>
          <w:p w14:paraId="2274181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(E)-2-hexenal dimer</w:t>
            </w:r>
          </w:p>
        </w:tc>
        <w:tc>
          <w:tcPr>
            <w:tcW w:w="993" w:type="dxa"/>
            <w:vAlign w:val="center"/>
          </w:tcPr>
          <w:p w14:paraId="5ACCB598" w14:textId="15DA208A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6728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26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87" w:type="dxa"/>
            <w:vAlign w:val="center"/>
          </w:tcPr>
          <w:p w14:paraId="7A5F6B7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39ABDAD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98.1</w:t>
            </w:r>
          </w:p>
        </w:tc>
        <w:tc>
          <w:tcPr>
            <w:tcW w:w="856" w:type="dxa"/>
            <w:vAlign w:val="center"/>
          </w:tcPr>
          <w:p w14:paraId="10F6BBE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844.5</w:t>
            </w:r>
          </w:p>
        </w:tc>
        <w:tc>
          <w:tcPr>
            <w:tcW w:w="845" w:type="dxa"/>
            <w:vAlign w:val="center"/>
          </w:tcPr>
          <w:p w14:paraId="6492577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341.396</w:t>
            </w:r>
          </w:p>
        </w:tc>
        <w:tc>
          <w:tcPr>
            <w:tcW w:w="1134" w:type="dxa"/>
            <w:vAlign w:val="center"/>
          </w:tcPr>
          <w:p w14:paraId="5D31667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1.52356</w:t>
            </w:r>
          </w:p>
        </w:tc>
      </w:tr>
      <w:tr w:rsidR="00046A2A" w14:paraId="77E8818F" w14:textId="77777777">
        <w:trPr>
          <w:jc w:val="center"/>
        </w:trPr>
        <w:tc>
          <w:tcPr>
            <w:tcW w:w="709" w:type="dxa"/>
            <w:vAlign w:val="center"/>
          </w:tcPr>
          <w:p w14:paraId="18D15F2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2268" w:type="dxa"/>
            <w:vAlign w:val="center"/>
          </w:tcPr>
          <w:p w14:paraId="333CF5F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2-heptanone monomer</w:t>
            </w:r>
          </w:p>
        </w:tc>
        <w:tc>
          <w:tcPr>
            <w:tcW w:w="993" w:type="dxa"/>
            <w:vAlign w:val="center"/>
          </w:tcPr>
          <w:p w14:paraId="44B43262" w14:textId="4FE68FF4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43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4FFDC1E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55048EC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114.2</w:t>
            </w:r>
          </w:p>
        </w:tc>
        <w:tc>
          <w:tcPr>
            <w:tcW w:w="856" w:type="dxa"/>
            <w:vAlign w:val="center"/>
          </w:tcPr>
          <w:p w14:paraId="2AE5B27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891</w:t>
            </w:r>
          </w:p>
        </w:tc>
        <w:tc>
          <w:tcPr>
            <w:tcW w:w="845" w:type="dxa"/>
            <w:vAlign w:val="center"/>
          </w:tcPr>
          <w:p w14:paraId="48FD7BF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395.587</w:t>
            </w:r>
          </w:p>
        </w:tc>
        <w:tc>
          <w:tcPr>
            <w:tcW w:w="1134" w:type="dxa"/>
            <w:vAlign w:val="center"/>
          </w:tcPr>
          <w:p w14:paraId="3F88A32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1.2632</w:t>
            </w:r>
          </w:p>
        </w:tc>
      </w:tr>
      <w:tr w:rsidR="00046A2A" w14:paraId="697FDC6F" w14:textId="77777777">
        <w:trPr>
          <w:jc w:val="center"/>
        </w:trPr>
        <w:tc>
          <w:tcPr>
            <w:tcW w:w="709" w:type="dxa"/>
            <w:vAlign w:val="center"/>
          </w:tcPr>
          <w:p w14:paraId="2DBF3C1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2268" w:type="dxa"/>
            <w:vAlign w:val="center"/>
          </w:tcPr>
          <w:p w14:paraId="1C7122F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2-heptanone dimer</w:t>
            </w:r>
          </w:p>
        </w:tc>
        <w:tc>
          <w:tcPr>
            <w:tcW w:w="993" w:type="dxa"/>
            <w:vAlign w:val="center"/>
          </w:tcPr>
          <w:p w14:paraId="3B57F537" w14:textId="1DCA381D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43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3867066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636CE1C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114.2</w:t>
            </w:r>
          </w:p>
        </w:tc>
        <w:tc>
          <w:tcPr>
            <w:tcW w:w="856" w:type="dxa"/>
            <w:vAlign w:val="center"/>
          </w:tcPr>
          <w:p w14:paraId="631E52A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890.3</w:t>
            </w:r>
          </w:p>
        </w:tc>
        <w:tc>
          <w:tcPr>
            <w:tcW w:w="845" w:type="dxa"/>
            <w:vAlign w:val="center"/>
          </w:tcPr>
          <w:p w14:paraId="1D55B5D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394.785</w:t>
            </w:r>
          </w:p>
        </w:tc>
        <w:tc>
          <w:tcPr>
            <w:tcW w:w="1134" w:type="dxa"/>
            <w:vAlign w:val="center"/>
          </w:tcPr>
          <w:p w14:paraId="7C2D1B5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1.63927</w:t>
            </w:r>
          </w:p>
        </w:tc>
      </w:tr>
      <w:tr w:rsidR="00046A2A" w14:paraId="5EF0B50C" w14:textId="77777777">
        <w:trPr>
          <w:jc w:val="center"/>
        </w:trPr>
        <w:tc>
          <w:tcPr>
            <w:tcW w:w="709" w:type="dxa"/>
            <w:vAlign w:val="center"/>
          </w:tcPr>
          <w:p w14:paraId="69386EC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2268" w:type="dxa"/>
            <w:vAlign w:val="center"/>
          </w:tcPr>
          <w:p w14:paraId="34FDD98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Cyclohexanone monomer</w:t>
            </w:r>
          </w:p>
        </w:tc>
        <w:tc>
          <w:tcPr>
            <w:tcW w:w="993" w:type="dxa"/>
            <w:vAlign w:val="center"/>
          </w:tcPr>
          <w:p w14:paraId="098FBE3B" w14:textId="6DAAC122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108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94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87" w:type="dxa"/>
            <w:vAlign w:val="center"/>
          </w:tcPr>
          <w:p w14:paraId="6A81A64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7D7A6C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0AD4477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98.1</w:t>
            </w:r>
          </w:p>
        </w:tc>
        <w:tc>
          <w:tcPr>
            <w:tcW w:w="856" w:type="dxa"/>
            <w:vAlign w:val="center"/>
          </w:tcPr>
          <w:p w14:paraId="0CC63BA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895.6</w:t>
            </w:r>
          </w:p>
        </w:tc>
        <w:tc>
          <w:tcPr>
            <w:tcW w:w="845" w:type="dxa"/>
            <w:vAlign w:val="center"/>
          </w:tcPr>
          <w:p w14:paraId="2BEB61F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403.214</w:t>
            </w:r>
          </w:p>
        </w:tc>
        <w:tc>
          <w:tcPr>
            <w:tcW w:w="1134" w:type="dxa"/>
            <w:vAlign w:val="center"/>
          </w:tcPr>
          <w:p w14:paraId="0019201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1.15299</w:t>
            </w:r>
          </w:p>
        </w:tc>
      </w:tr>
      <w:tr w:rsidR="00046A2A" w14:paraId="4F7F4290" w14:textId="77777777">
        <w:trPr>
          <w:jc w:val="center"/>
        </w:trPr>
        <w:tc>
          <w:tcPr>
            <w:tcW w:w="709" w:type="dxa"/>
            <w:vAlign w:val="center"/>
          </w:tcPr>
          <w:p w14:paraId="535E6B0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2268" w:type="dxa"/>
            <w:vAlign w:val="center"/>
          </w:tcPr>
          <w:p w14:paraId="683C883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Cyclohexanone dimer</w:t>
            </w:r>
          </w:p>
        </w:tc>
        <w:tc>
          <w:tcPr>
            <w:tcW w:w="993" w:type="dxa"/>
            <w:vAlign w:val="center"/>
          </w:tcPr>
          <w:p w14:paraId="75437BCD" w14:textId="5D78A1B8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108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94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87" w:type="dxa"/>
            <w:vAlign w:val="center"/>
          </w:tcPr>
          <w:p w14:paraId="38F15A0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1E18012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98.1</w:t>
            </w:r>
          </w:p>
        </w:tc>
        <w:tc>
          <w:tcPr>
            <w:tcW w:w="856" w:type="dxa"/>
            <w:vAlign w:val="center"/>
          </w:tcPr>
          <w:p w14:paraId="19F0447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893.6</w:t>
            </w:r>
          </w:p>
        </w:tc>
        <w:tc>
          <w:tcPr>
            <w:tcW w:w="845" w:type="dxa"/>
            <w:vAlign w:val="center"/>
          </w:tcPr>
          <w:p w14:paraId="317FCEF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399.569</w:t>
            </w:r>
          </w:p>
        </w:tc>
        <w:tc>
          <w:tcPr>
            <w:tcW w:w="1134" w:type="dxa"/>
            <w:vAlign w:val="center"/>
          </w:tcPr>
          <w:p w14:paraId="0F33C0F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1.45599</w:t>
            </w:r>
          </w:p>
        </w:tc>
      </w:tr>
      <w:tr w:rsidR="00046A2A" w14:paraId="11E2C3D2" w14:textId="77777777">
        <w:trPr>
          <w:jc w:val="center"/>
        </w:trPr>
        <w:tc>
          <w:tcPr>
            <w:tcW w:w="709" w:type="dxa"/>
            <w:vAlign w:val="center"/>
          </w:tcPr>
          <w:p w14:paraId="60295EE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2268" w:type="dxa"/>
            <w:vAlign w:val="center"/>
          </w:tcPr>
          <w:p w14:paraId="2E2BE1C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Heptanal monomer</w:t>
            </w:r>
          </w:p>
        </w:tc>
        <w:tc>
          <w:tcPr>
            <w:tcW w:w="993" w:type="dxa"/>
            <w:vAlign w:val="center"/>
          </w:tcPr>
          <w:p w14:paraId="64803DF1" w14:textId="5E99EE7B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111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71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87" w:type="dxa"/>
            <w:vAlign w:val="center"/>
          </w:tcPr>
          <w:p w14:paraId="26D5336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5C228D2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114.2</w:t>
            </w:r>
          </w:p>
        </w:tc>
        <w:tc>
          <w:tcPr>
            <w:tcW w:w="856" w:type="dxa"/>
            <w:vAlign w:val="center"/>
          </w:tcPr>
          <w:p w14:paraId="348DDF9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898.5</w:t>
            </w:r>
          </w:p>
        </w:tc>
        <w:tc>
          <w:tcPr>
            <w:tcW w:w="845" w:type="dxa"/>
            <w:vAlign w:val="center"/>
          </w:tcPr>
          <w:p w14:paraId="41C8910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408.507</w:t>
            </w:r>
          </w:p>
        </w:tc>
        <w:tc>
          <w:tcPr>
            <w:tcW w:w="1134" w:type="dxa"/>
            <w:vAlign w:val="center"/>
          </w:tcPr>
          <w:p w14:paraId="4671AC1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1.33363</w:t>
            </w:r>
          </w:p>
        </w:tc>
      </w:tr>
      <w:tr w:rsidR="00046A2A" w14:paraId="12A86FF3" w14:textId="77777777">
        <w:trPr>
          <w:jc w:val="center"/>
        </w:trPr>
        <w:tc>
          <w:tcPr>
            <w:tcW w:w="709" w:type="dxa"/>
            <w:vAlign w:val="center"/>
          </w:tcPr>
          <w:p w14:paraId="437F193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2268" w:type="dxa"/>
            <w:vAlign w:val="center"/>
          </w:tcPr>
          <w:p w14:paraId="7DF8441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Heptanal dimer</w:t>
            </w:r>
          </w:p>
        </w:tc>
        <w:tc>
          <w:tcPr>
            <w:tcW w:w="993" w:type="dxa"/>
            <w:vAlign w:val="center"/>
          </w:tcPr>
          <w:p w14:paraId="385883F7" w14:textId="2EBD0C3B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111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71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87" w:type="dxa"/>
            <w:vAlign w:val="center"/>
          </w:tcPr>
          <w:p w14:paraId="36CB665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3421AF4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114.2</w:t>
            </w:r>
          </w:p>
        </w:tc>
        <w:tc>
          <w:tcPr>
            <w:tcW w:w="856" w:type="dxa"/>
            <w:vAlign w:val="center"/>
          </w:tcPr>
          <w:p w14:paraId="0B4E464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901.3</w:t>
            </w:r>
          </w:p>
        </w:tc>
        <w:tc>
          <w:tcPr>
            <w:tcW w:w="845" w:type="dxa"/>
            <w:vAlign w:val="center"/>
          </w:tcPr>
          <w:p w14:paraId="54EB0BE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413.735</w:t>
            </w:r>
          </w:p>
        </w:tc>
        <w:tc>
          <w:tcPr>
            <w:tcW w:w="1134" w:type="dxa"/>
            <w:vAlign w:val="center"/>
          </w:tcPr>
          <w:p w14:paraId="58355FC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1.70054</w:t>
            </w:r>
          </w:p>
        </w:tc>
      </w:tr>
      <w:tr w:rsidR="00046A2A" w14:paraId="1E6A4371" w14:textId="77777777">
        <w:trPr>
          <w:jc w:val="center"/>
        </w:trPr>
        <w:tc>
          <w:tcPr>
            <w:tcW w:w="709" w:type="dxa"/>
            <w:vAlign w:val="center"/>
          </w:tcPr>
          <w:p w14:paraId="62DB6D2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26</w:t>
            </w:r>
          </w:p>
        </w:tc>
        <w:tc>
          <w:tcPr>
            <w:tcW w:w="2268" w:type="dxa"/>
            <w:vAlign w:val="center"/>
          </w:tcPr>
          <w:p w14:paraId="16F773F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benzaldehyde monomer</w:t>
            </w:r>
          </w:p>
        </w:tc>
        <w:tc>
          <w:tcPr>
            <w:tcW w:w="993" w:type="dxa"/>
            <w:vAlign w:val="center"/>
          </w:tcPr>
          <w:p w14:paraId="2E29B6A9" w14:textId="15621A40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100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52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87" w:type="dxa"/>
            <w:vAlign w:val="center"/>
          </w:tcPr>
          <w:p w14:paraId="11512DA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7250A18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106.1</w:t>
            </w:r>
          </w:p>
        </w:tc>
        <w:tc>
          <w:tcPr>
            <w:tcW w:w="856" w:type="dxa"/>
            <w:vAlign w:val="center"/>
          </w:tcPr>
          <w:p w14:paraId="1A52882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954.4</w:t>
            </w:r>
          </w:p>
        </w:tc>
        <w:tc>
          <w:tcPr>
            <w:tcW w:w="845" w:type="dxa"/>
            <w:vAlign w:val="center"/>
          </w:tcPr>
          <w:p w14:paraId="6B3ED3D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511.387</w:t>
            </w:r>
          </w:p>
        </w:tc>
        <w:tc>
          <w:tcPr>
            <w:tcW w:w="1134" w:type="dxa"/>
            <w:vAlign w:val="center"/>
          </w:tcPr>
          <w:p w14:paraId="64514FA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1.15436</w:t>
            </w:r>
          </w:p>
        </w:tc>
      </w:tr>
      <w:tr w:rsidR="00046A2A" w14:paraId="0062B793" w14:textId="77777777">
        <w:trPr>
          <w:jc w:val="center"/>
        </w:trPr>
        <w:tc>
          <w:tcPr>
            <w:tcW w:w="709" w:type="dxa"/>
            <w:vAlign w:val="center"/>
          </w:tcPr>
          <w:p w14:paraId="6DAA043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2268" w:type="dxa"/>
            <w:vAlign w:val="center"/>
          </w:tcPr>
          <w:p w14:paraId="2E718F3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benzaldehyde dimer</w:t>
            </w:r>
          </w:p>
        </w:tc>
        <w:tc>
          <w:tcPr>
            <w:tcW w:w="993" w:type="dxa"/>
            <w:vAlign w:val="center"/>
          </w:tcPr>
          <w:p w14:paraId="5590494F" w14:textId="31FE0BC4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100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52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87" w:type="dxa"/>
            <w:vAlign w:val="center"/>
          </w:tcPr>
          <w:p w14:paraId="1B59401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49FD0E9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106.1</w:t>
            </w:r>
          </w:p>
        </w:tc>
        <w:tc>
          <w:tcPr>
            <w:tcW w:w="856" w:type="dxa"/>
            <w:vAlign w:val="center"/>
          </w:tcPr>
          <w:p w14:paraId="0C24CAD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954</w:t>
            </w:r>
          </w:p>
        </w:tc>
        <w:tc>
          <w:tcPr>
            <w:tcW w:w="845" w:type="dxa"/>
            <w:vAlign w:val="center"/>
          </w:tcPr>
          <w:p w14:paraId="7A8543E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510.705</w:t>
            </w:r>
          </w:p>
        </w:tc>
        <w:tc>
          <w:tcPr>
            <w:tcW w:w="1134" w:type="dxa"/>
            <w:vAlign w:val="center"/>
          </w:tcPr>
          <w:p w14:paraId="658A296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1.47206</w:t>
            </w:r>
          </w:p>
        </w:tc>
      </w:tr>
      <w:tr w:rsidR="00046A2A" w14:paraId="06C711CF" w14:textId="77777777">
        <w:trPr>
          <w:jc w:val="center"/>
        </w:trPr>
        <w:tc>
          <w:tcPr>
            <w:tcW w:w="709" w:type="dxa"/>
            <w:vAlign w:val="center"/>
          </w:tcPr>
          <w:p w14:paraId="6629388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2268" w:type="dxa"/>
            <w:vAlign w:val="center"/>
          </w:tcPr>
          <w:p w14:paraId="566965E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2,4-heptadienal (E, E) monomer</w:t>
            </w:r>
          </w:p>
        </w:tc>
        <w:tc>
          <w:tcPr>
            <w:tcW w:w="993" w:type="dxa"/>
            <w:vAlign w:val="center"/>
          </w:tcPr>
          <w:p w14:paraId="24768018" w14:textId="1661ED51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4313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03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87" w:type="dxa"/>
            <w:vAlign w:val="center"/>
          </w:tcPr>
          <w:p w14:paraId="711CEF4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7E13AF4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110.2</w:t>
            </w:r>
          </w:p>
        </w:tc>
        <w:tc>
          <w:tcPr>
            <w:tcW w:w="856" w:type="dxa"/>
            <w:vAlign w:val="center"/>
          </w:tcPr>
          <w:p w14:paraId="54395F1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1019.6</w:t>
            </w:r>
          </w:p>
        </w:tc>
        <w:tc>
          <w:tcPr>
            <w:tcW w:w="845" w:type="dxa"/>
            <w:vAlign w:val="center"/>
          </w:tcPr>
          <w:p w14:paraId="3802A74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631.508</w:t>
            </w:r>
          </w:p>
        </w:tc>
        <w:tc>
          <w:tcPr>
            <w:tcW w:w="1134" w:type="dxa"/>
            <w:vAlign w:val="center"/>
          </w:tcPr>
          <w:p w14:paraId="58D88DD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1.19067</w:t>
            </w:r>
          </w:p>
        </w:tc>
      </w:tr>
      <w:tr w:rsidR="00046A2A" w14:paraId="5AD4F864" w14:textId="77777777">
        <w:trPr>
          <w:jc w:val="center"/>
        </w:trPr>
        <w:tc>
          <w:tcPr>
            <w:tcW w:w="709" w:type="dxa"/>
            <w:vAlign w:val="center"/>
          </w:tcPr>
          <w:p w14:paraId="1E02E05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2268" w:type="dxa"/>
            <w:vAlign w:val="center"/>
          </w:tcPr>
          <w:p w14:paraId="6F65D8B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2,4-heptadienal (E, E) dimer</w:t>
            </w:r>
          </w:p>
        </w:tc>
        <w:tc>
          <w:tcPr>
            <w:tcW w:w="993" w:type="dxa"/>
            <w:vAlign w:val="center"/>
          </w:tcPr>
          <w:p w14:paraId="31373C78" w14:textId="4956FC5C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4313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03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87" w:type="dxa"/>
            <w:vAlign w:val="center"/>
          </w:tcPr>
          <w:p w14:paraId="2F17A1B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38A4707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110.2</w:t>
            </w:r>
          </w:p>
        </w:tc>
        <w:tc>
          <w:tcPr>
            <w:tcW w:w="856" w:type="dxa"/>
            <w:vAlign w:val="center"/>
          </w:tcPr>
          <w:p w14:paraId="177BE79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1020.3</w:t>
            </w:r>
          </w:p>
        </w:tc>
        <w:tc>
          <w:tcPr>
            <w:tcW w:w="845" w:type="dxa"/>
            <w:vAlign w:val="center"/>
          </w:tcPr>
          <w:p w14:paraId="07705B9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632.872</w:t>
            </w:r>
          </w:p>
        </w:tc>
        <w:tc>
          <w:tcPr>
            <w:tcW w:w="1134" w:type="dxa"/>
            <w:vAlign w:val="center"/>
          </w:tcPr>
          <w:p w14:paraId="7C7620C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1.62486</w:t>
            </w:r>
          </w:p>
        </w:tc>
      </w:tr>
      <w:tr w:rsidR="00046A2A" w14:paraId="1A1D99A0" w14:textId="77777777">
        <w:trPr>
          <w:jc w:val="center"/>
        </w:trPr>
        <w:tc>
          <w:tcPr>
            <w:tcW w:w="709" w:type="dxa"/>
            <w:vAlign w:val="center"/>
          </w:tcPr>
          <w:p w14:paraId="3749FCD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2268" w:type="dxa"/>
            <w:vAlign w:val="center"/>
          </w:tcPr>
          <w:p w14:paraId="2C761FF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2,4-heptadienal (Z, Z) monomer</w:t>
            </w:r>
          </w:p>
        </w:tc>
        <w:tc>
          <w:tcPr>
            <w:tcW w:w="993" w:type="dxa"/>
            <w:vAlign w:val="center"/>
          </w:tcPr>
          <w:p w14:paraId="4AB45E35" w14:textId="051FED98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5910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85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048EE23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7887F12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110.2</w:t>
            </w:r>
          </w:p>
        </w:tc>
        <w:tc>
          <w:tcPr>
            <w:tcW w:w="856" w:type="dxa"/>
            <w:vAlign w:val="center"/>
          </w:tcPr>
          <w:p w14:paraId="123A407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1005.2</w:t>
            </w:r>
          </w:p>
        </w:tc>
        <w:tc>
          <w:tcPr>
            <w:tcW w:w="845" w:type="dxa"/>
            <w:vAlign w:val="center"/>
          </w:tcPr>
          <w:p w14:paraId="5FC858D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604.89</w:t>
            </w:r>
          </w:p>
        </w:tc>
        <w:tc>
          <w:tcPr>
            <w:tcW w:w="1134" w:type="dxa"/>
            <w:vAlign w:val="center"/>
          </w:tcPr>
          <w:p w14:paraId="2406209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1.19521</w:t>
            </w:r>
          </w:p>
        </w:tc>
      </w:tr>
      <w:tr w:rsidR="00046A2A" w14:paraId="0F421E00" w14:textId="77777777">
        <w:trPr>
          <w:jc w:val="center"/>
        </w:trPr>
        <w:tc>
          <w:tcPr>
            <w:tcW w:w="709" w:type="dxa"/>
            <w:vAlign w:val="center"/>
          </w:tcPr>
          <w:p w14:paraId="7C9B554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2268" w:type="dxa"/>
            <w:vAlign w:val="center"/>
          </w:tcPr>
          <w:p w14:paraId="6E229F6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2,4-heptadienal (Z, Z) dimer</w:t>
            </w:r>
          </w:p>
        </w:tc>
        <w:tc>
          <w:tcPr>
            <w:tcW w:w="993" w:type="dxa"/>
            <w:vAlign w:val="center"/>
          </w:tcPr>
          <w:p w14:paraId="414A88A3" w14:textId="66601D5C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5910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85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6368BB0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10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43DC691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110.2</w:t>
            </w:r>
          </w:p>
        </w:tc>
        <w:tc>
          <w:tcPr>
            <w:tcW w:w="856" w:type="dxa"/>
            <w:vAlign w:val="center"/>
          </w:tcPr>
          <w:p w14:paraId="79B7835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1003.7</w:t>
            </w:r>
          </w:p>
        </w:tc>
        <w:tc>
          <w:tcPr>
            <w:tcW w:w="845" w:type="dxa"/>
            <w:vAlign w:val="center"/>
          </w:tcPr>
          <w:p w14:paraId="1037B75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602.16</w:t>
            </w:r>
          </w:p>
        </w:tc>
        <w:tc>
          <w:tcPr>
            <w:tcW w:w="1134" w:type="dxa"/>
            <w:vAlign w:val="center"/>
          </w:tcPr>
          <w:p w14:paraId="4480762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1.62789</w:t>
            </w:r>
          </w:p>
        </w:tc>
      </w:tr>
      <w:tr w:rsidR="00046A2A" w14:paraId="58EC1B5A" w14:textId="77777777">
        <w:trPr>
          <w:jc w:val="center"/>
        </w:trPr>
        <w:tc>
          <w:tcPr>
            <w:tcW w:w="709" w:type="dxa"/>
            <w:vAlign w:val="center"/>
          </w:tcPr>
          <w:p w14:paraId="7685995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2268" w:type="dxa"/>
            <w:vAlign w:val="center"/>
          </w:tcPr>
          <w:p w14:paraId="7E57EF3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Methyl hexanoate monomer</w:t>
            </w:r>
          </w:p>
        </w:tc>
        <w:tc>
          <w:tcPr>
            <w:tcW w:w="993" w:type="dxa"/>
            <w:vAlign w:val="center"/>
          </w:tcPr>
          <w:p w14:paraId="0E824BE3" w14:textId="574F1ADA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106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70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87" w:type="dxa"/>
            <w:vAlign w:val="center"/>
          </w:tcPr>
          <w:p w14:paraId="37A5EAA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850" w:type="dxa"/>
            <w:vAlign w:val="center"/>
          </w:tcPr>
          <w:p w14:paraId="7327E26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130.2</w:t>
            </w:r>
          </w:p>
        </w:tc>
        <w:tc>
          <w:tcPr>
            <w:tcW w:w="856" w:type="dxa"/>
            <w:vAlign w:val="center"/>
          </w:tcPr>
          <w:p w14:paraId="5C26870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921.7</w:t>
            </w:r>
          </w:p>
        </w:tc>
        <w:tc>
          <w:tcPr>
            <w:tcW w:w="845" w:type="dxa"/>
            <w:vAlign w:val="center"/>
          </w:tcPr>
          <w:p w14:paraId="4D16F52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451.224</w:t>
            </w:r>
          </w:p>
        </w:tc>
        <w:tc>
          <w:tcPr>
            <w:tcW w:w="1134" w:type="dxa"/>
            <w:vAlign w:val="center"/>
          </w:tcPr>
          <w:p w14:paraId="04C6C7D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1.28533</w:t>
            </w:r>
          </w:p>
        </w:tc>
      </w:tr>
      <w:tr w:rsidR="00046A2A" w14:paraId="691EFE88" w14:textId="77777777">
        <w:trPr>
          <w:jc w:val="center"/>
        </w:trPr>
        <w:tc>
          <w:tcPr>
            <w:tcW w:w="709" w:type="dxa"/>
            <w:vAlign w:val="center"/>
          </w:tcPr>
          <w:p w14:paraId="74E22CA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2268" w:type="dxa"/>
            <w:vAlign w:val="center"/>
          </w:tcPr>
          <w:p w14:paraId="23D7DE2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Methyl hexanoate dimer</w:t>
            </w:r>
          </w:p>
        </w:tc>
        <w:tc>
          <w:tcPr>
            <w:tcW w:w="993" w:type="dxa"/>
            <w:vAlign w:val="center"/>
          </w:tcPr>
          <w:p w14:paraId="2B727621" w14:textId="09E1E34D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106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70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87" w:type="dxa"/>
            <w:vAlign w:val="center"/>
          </w:tcPr>
          <w:p w14:paraId="612AA26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850" w:type="dxa"/>
            <w:vAlign w:val="center"/>
          </w:tcPr>
          <w:p w14:paraId="3BA5687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130.2</w:t>
            </w:r>
          </w:p>
        </w:tc>
        <w:tc>
          <w:tcPr>
            <w:tcW w:w="856" w:type="dxa"/>
            <w:vAlign w:val="center"/>
          </w:tcPr>
          <w:p w14:paraId="53A6752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920.8</w:t>
            </w:r>
          </w:p>
        </w:tc>
        <w:tc>
          <w:tcPr>
            <w:tcW w:w="845" w:type="dxa"/>
            <w:vAlign w:val="center"/>
          </w:tcPr>
          <w:p w14:paraId="33E928A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449.53</w:t>
            </w:r>
          </w:p>
        </w:tc>
        <w:tc>
          <w:tcPr>
            <w:tcW w:w="1134" w:type="dxa"/>
            <w:vAlign w:val="center"/>
          </w:tcPr>
          <w:p w14:paraId="12C9F74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1.68619</w:t>
            </w:r>
          </w:p>
        </w:tc>
      </w:tr>
      <w:tr w:rsidR="00046A2A" w14:paraId="649AED27" w14:textId="77777777">
        <w:trPr>
          <w:jc w:val="center"/>
        </w:trPr>
        <w:tc>
          <w:tcPr>
            <w:tcW w:w="709" w:type="dxa"/>
            <w:vAlign w:val="center"/>
          </w:tcPr>
          <w:p w14:paraId="65178EA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2268" w:type="dxa"/>
            <w:vAlign w:val="center"/>
          </w:tcPr>
          <w:p w14:paraId="53C8A86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2-heptenal (E) monomer</w:t>
            </w:r>
          </w:p>
        </w:tc>
        <w:tc>
          <w:tcPr>
            <w:tcW w:w="993" w:type="dxa"/>
            <w:vAlign w:val="center"/>
          </w:tcPr>
          <w:p w14:paraId="53F194C4" w14:textId="68EBFEC8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18829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55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87" w:type="dxa"/>
            <w:vAlign w:val="center"/>
          </w:tcPr>
          <w:p w14:paraId="75E50E1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6F5BC32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112.2</w:t>
            </w:r>
          </w:p>
        </w:tc>
        <w:tc>
          <w:tcPr>
            <w:tcW w:w="856" w:type="dxa"/>
            <w:vAlign w:val="center"/>
          </w:tcPr>
          <w:p w14:paraId="2E5BA8B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954.3</w:t>
            </w:r>
          </w:p>
        </w:tc>
        <w:tc>
          <w:tcPr>
            <w:tcW w:w="845" w:type="dxa"/>
            <w:vAlign w:val="center"/>
          </w:tcPr>
          <w:p w14:paraId="0D64F2D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511.235</w:t>
            </w:r>
          </w:p>
        </w:tc>
        <w:tc>
          <w:tcPr>
            <w:tcW w:w="1134" w:type="dxa"/>
            <w:vAlign w:val="center"/>
          </w:tcPr>
          <w:p w14:paraId="74C5D57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1.25472</w:t>
            </w:r>
          </w:p>
        </w:tc>
      </w:tr>
      <w:tr w:rsidR="00046A2A" w14:paraId="7F2A3C75" w14:textId="77777777">
        <w:trPr>
          <w:jc w:val="center"/>
        </w:trPr>
        <w:tc>
          <w:tcPr>
            <w:tcW w:w="709" w:type="dxa"/>
            <w:vAlign w:val="center"/>
          </w:tcPr>
          <w:p w14:paraId="2688D08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2268" w:type="dxa"/>
            <w:vAlign w:val="center"/>
          </w:tcPr>
          <w:p w14:paraId="69B593D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2-heptenal (E) dimer</w:t>
            </w:r>
          </w:p>
        </w:tc>
        <w:tc>
          <w:tcPr>
            <w:tcW w:w="993" w:type="dxa"/>
            <w:vAlign w:val="center"/>
          </w:tcPr>
          <w:p w14:paraId="75F5075A" w14:textId="4977F699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18829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55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987" w:type="dxa"/>
            <w:vAlign w:val="center"/>
          </w:tcPr>
          <w:p w14:paraId="5427F1A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7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12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1B6E1AC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112.2</w:t>
            </w:r>
          </w:p>
        </w:tc>
        <w:tc>
          <w:tcPr>
            <w:tcW w:w="856" w:type="dxa"/>
            <w:vAlign w:val="center"/>
          </w:tcPr>
          <w:p w14:paraId="6A0674A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954.4</w:t>
            </w:r>
          </w:p>
        </w:tc>
        <w:tc>
          <w:tcPr>
            <w:tcW w:w="845" w:type="dxa"/>
            <w:vAlign w:val="center"/>
          </w:tcPr>
          <w:p w14:paraId="14B6DAA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511.373</w:t>
            </w:r>
          </w:p>
        </w:tc>
        <w:tc>
          <w:tcPr>
            <w:tcW w:w="1134" w:type="dxa"/>
            <w:vAlign w:val="center"/>
          </w:tcPr>
          <w:p w14:paraId="45EF0F4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1.67148</w:t>
            </w:r>
          </w:p>
        </w:tc>
      </w:tr>
      <w:tr w:rsidR="00046A2A" w14:paraId="65F2AEBD" w14:textId="77777777">
        <w:trPr>
          <w:jc w:val="center"/>
        </w:trPr>
        <w:tc>
          <w:tcPr>
            <w:tcW w:w="709" w:type="dxa"/>
            <w:vAlign w:val="center"/>
          </w:tcPr>
          <w:p w14:paraId="125E45A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2268" w:type="dxa"/>
            <w:vAlign w:val="center"/>
          </w:tcPr>
          <w:p w14:paraId="45A2AF9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1-octen-3-ol</w:t>
            </w:r>
          </w:p>
        </w:tc>
        <w:tc>
          <w:tcPr>
            <w:tcW w:w="993" w:type="dxa"/>
            <w:vAlign w:val="center"/>
          </w:tcPr>
          <w:p w14:paraId="0D364BB5" w14:textId="1D05E995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3391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86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987" w:type="dxa"/>
            <w:vAlign w:val="center"/>
          </w:tcPr>
          <w:p w14:paraId="7703262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4EDBD0B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128.2</w:t>
            </w:r>
          </w:p>
        </w:tc>
        <w:tc>
          <w:tcPr>
            <w:tcW w:w="856" w:type="dxa"/>
            <w:vAlign w:val="center"/>
          </w:tcPr>
          <w:p w14:paraId="61E2731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985</w:t>
            </w:r>
          </w:p>
        </w:tc>
        <w:tc>
          <w:tcPr>
            <w:tcW w:w="845" w:type="dxa"/>
            <w:vAlign w:val="center"/>
          </w:tcPr>
          <w:p w14:paraId="476704B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567.626</w:t>
            </w:r>
          </w:p>
        </w:tc>
        <w:tc>
          <w:tcPr>
            <w:tcW w:w="1134" w:type="dxa"/>
            <w:vAlign w:val="center"/>
          </w:tcPr>
          <w:p w14:paraId="562BB60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1.16106</w:t>
            </w:r>
          </w:p>
        </w:tc>
      </w:tr>
      <w:tr w:rsidR="00046A2A" w14:paraId="75060568" w14:textId="77777777">
        <w:trPr>
          <w:jc w:val="center"/>
        </w:trPr>
        <w:tc>
          <w:tcPr>
            <w:tcW w:w="709" w:type="dxa"/>
            <w:vAlign w:val="center"/>
          </w:tcPr>
          <w:p w14:paraId="2A26691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lastRenderedPageBreak/>
              <w:t>37</w:t>
            </w:r>
          </w:p>
        </w:tc>
        <w:tc>
          <w:tcPr>
            <w:tcW w:w="2268" w:type="dxa"/>
            <w:vAlign w:val="center"/>
          </w:tcPr>
          <w:p w14:paraId="1E9A8EC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6-Methyl-5-hepten-2-one</w:t>
            </w:r>
          </w:p>
        </w:tc>
        <w:tc>
          <w:tcPr>
            <w:tcW w:w="993" w:type="dxa"/>
            <w:vAlign w:val="center"/>
          </w:tcPr>
          <w:p w14:paraId="2A64C9C1" w14:textId="77B8D39F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93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779CB9F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529641A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126.2</w:t>
            </w:r>
          </w:p>
        </w:tc>
        <w:tc>
          <w:tcPr>
            <w:tcW w:w="856" w:type="dxa"/>
            <w:vAlign w:val="center"/>
          </w:tcPr>
          <w:p w14:paraId="6962255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992.6</w:t>
            </w:r>
          </w:p>
        </w:tc>
        <w:tc>
          <w:tcPr>
            <w:tcW w:w="845" w:type="dxa"/>
            <w:vAlign w:val="center"/>
          </w:tcPr>
          <w:p w14:paraId="753F943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581.621</w:t>
            </w:r>
          </w:p>
        </w:tc>
        <w:tc>
          <w:tcPr>
            <w:tcW w:w="1134" w:type="dxa"/>
            <w:vAlign w:val="center"/>
          </w:tcPr>
          <w:p w14:paraId="23259D0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1.18077</w:t>
            </w:r>
          </w:p>
        </w:tc>
      </w:tr>
      <w:tr w:rsidR="00046A2A" w14:paraId="013D8786" w14:textId="77777777">
        <w:trPr>
          <w:jc w:val="center"/>
        </w:trPr>
        <w:tc>
          <w:tcPr>
            <w:tcW w:w="709" w:type="dxa"/>
            <w:vAlign w:val="center"/>
          </w:tcPr>
          <w:p w14:paraId="030A6E4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2268" w:type="dxa"/>
            <w:vAlign w:val="center"/>
          </w:tcPr>
          <w:p w14:paraId="423476A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2-Pentylfuran</w:t>
            </w:r>
          </w:p>
        </w:tc>
        <w:tc>
          <w:tcPr>
            <w:tcW w:w="993" w:type="dxa"/>
            <w:vAlign w:val="center"/>
          </w:tcPr>
          <w:p w14:paraId="71B99421" w14:textId="383B3858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3777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69</w:t>
            </w:r>
            <w:r w:rsidR="005A3AB1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87" w:type="dxa"/>
            <w:vAlign w:val="center"/>
          </w:tcPr>
          <w:p w14:paraId="7774993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9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4F25D98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138.2</w:t>
            </w:r>
          </w:p>
        </w:tc>
        <w:tc>
          <w:tcPr>
            <w:tcW w:w="856" w:type="dxa"/>
            <w:vAlign w:val="center"/>
          </w:tcPr>
          <w:p w14:paraId="7A16B2B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995.9</w:t>
            </w:r>
          </w:p>
        </w:tc>
        <w:tc>
          <w:tcPr>
            <w:tcW w:w="845" w:type="dxa"/>
            <w:vAlign w:val="center"/>
          </w:tcPr>
          <w:p w14:paraId="53D3B3F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587.779</w:t>
            </w:r>
          </w:p>
        </w:tc>
        <w:tc>
          <w:tcPr>
            <w:tcW w:w="1134" w:type="dxa"/>
            <w:vAlign w:val="center"/>
          </w:tcPr>
          <w:p w14:paraId="7BAB99F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1.25964</w:t>
            </w:r>
          </w:p>
        </w:tc>
      </w:tr>
      <w:tr w:rsidR="00046A2A" w14:paraId="3B48BE44" w14:textId="77777777">
        <w:trPr>
          <w:jc w:val="center"/>
        </w:trPr>
        <w:tc>
          <w:tcPr>
            <w:tcW w:w="709" w:type="dxa"/>
            <w:vAlign w:val="center"/>
          </w:tcPr>
          <w:p w14:paraId="3084D28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2268" w:type="dxa"/>
            <w:vAlign w:val="center"/>
          </w:tcPr>
          <w:p w14:paraId="728E783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2-acetylfuran monomer</w:t>
            </w:r>
          </w:p>
        </w:tc>
        <w:tc>
          <w:tcPr>
            <w:tcW w:w="993" w:type="dxa"/>
            <w:vAlign w:val="center"/>
          </w:tcPr>
          <w:p w14:paraId="5EA79BA8" w14:textId="5EB2B554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1192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62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87" w:type="dxa"/>
            <w:vAlign w:val="center"/>
          </w:tcPr>
          <w:p w14:paraId="5F0B560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850" w:type="dxa"/>
            <w:vAlign w:val="center"/>
          </w:tcPr>
          <w:p w14:paraId="50EFDD6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110.1</w:t>
            </w:r>
          </w:p>
        </w:tc>
        <w:tc>
          <w:tcPr>
            <w:tcW w:w="856" w:type="dxa"/>
            <w:vAlign w:val="center"/>
          </w:tcPr>
          <w:p w14:paraId="1D0E6FB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909.2</w:t>
            </w:r>
          </w:p>
        </w:tc>
        <w:tc>
          <w:tcPr>
            <w:tcW w:w="845" w:type="dxa"/>
            <w:vAlign w:val="center"/>
          </w:tcPr>
          <w:p w14:paraId="4DE1C15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428.238</w:t>
            </w:r>
          </w:p>
        </w:tc>
        <w:tc>
          <w:tcPr>
            <w:tcW w:w="1134" w:type="dxa"/>
            <w:vAlign w:val="center"/>
          </w:tcPr>
          <w:p w14:paraId="68C3D17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1.1174</w:t>
            </w:r>
          </w:p>
        </w:tc>
      </w:tr>
      <w:tr w:rsidR="00046A2A" w14:paraId="5F803709" w14:textId="77777777">
        <w:trPr>
          <w:jc w:val="center"/>
        </w:trPr>
        <w:tc>
          <w:tcPr>
            <w:tcW w:w="709" w:type="dxa"/>
            <w:vAlign w:val="center"/>
          </w:tcPr>
          <w:p w14:paraId="70B81B5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2268" w:type="dxa"/>
            <w:vAlign w:val="center"/>
          </w:tcPr>
          <w:p w14:paraId="61FD638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2-acetylfuran dimer</w:t>
            </w:r>
          </w:p>
        </w:tc>
        <w:tc>
          <w:tcPr>
            <w:tcW w:w="993" w:type="dxa"/>
            <w:vAlign w:val="center"/>
          </w:tcPr>
          <w:p w14:paraId="50E0B96A" w14:textId="12811859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1192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62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87" w:type="dxa"/>
            <w:vAlign w:val="center"/>
          </w:tcPr>
          <w:p w14:paraId="5836034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850" w:type="dxa"/>
            <w:vAlign w:val="center"/>
          </w:tcPr>
          <w:p w14:paraId="2B27B619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110.1</w:t>
            </w:r>
          </w:p>
        </w:tc>
        <w:tc>
          <w:tcPr>
            <w:tcW w:w="856" w:type="dxa"/>
            <w:vAlign w:val="center"/>
          </w:tcPr>
          <w:p w14:paraId="2D819C9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907.7</w:t>
            </w:r>
          </w:p>
        </w:tc>
        <w:tc>
          <w:tcPr>
            <w:tcW w:w="845" w:type="dxa"/>
            <w:vAlign w:val="center"/>
          </w:tcPr>
          <w:p w14:paraId="60625AC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425.439</w:t>
            </w:r>
          </w:p>
        </w:tc>
        <w:tc>
          <w:tcPr>
            <w:tcW w:w="1134" w:type="dxa"/>
            <w:vAlign w:val="center"/>
          </w:tcPr>
          <w:p w14:paraId="3842388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1.45399</w:t>
            </w:r>
          </w:p>
        </w:tc>
      </w:tr>
      <w:tr w:rsidR="00046A2A" w14:paraId="0BABA9B0" w14:textId="77777777">
        <w:trPr>
          <w:jc w:val="center"/>
        </w:trPr>
        <w:tc>
          <w:tcPr>
            <w:tcW w:w="709" w:type="dxa"/>
            <w:vAlign w:val="center"/>
          </w:tcPr>
          <w:p w14:paraId="54CC4ED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2268" w:type="dxa"/>
            <w:vAlign w:val="center"/>
          </w:tcPr>
          <w:p w14:paraId="3CF9E154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Ethyl hexanoate</w:t>
            </w:r>
          </w:p>
        </w:tc>
        <w:tc>
          <w:tcPr>
            <w:tcW w:w="993" w:type="dxa"/>
            <w:vAlign w:val="center"/>
          </w:tcPr>
          <w:p w14:paraId="59462F14" w14:textId="169D1C51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123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66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7488EAC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16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2</w:t>
            </w:r>
          </w:p>
        </w:tc>
        <w:tc>
          <w:tcPr>
            <w:tcW w:w="850" w:type="dxa"/>
            <w:vAlign w:val="center"/>
          </w:tcPr>
          <w:p w14:paraId="43A2DBC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144.2</w:t>
            </w:r>
          </w:p>
        </w:tc>
        <w:tc>
          <w:tcPr>
            <w:tcW w:w="856" w:type="dxa"/>
            <w:vAlign w:val="center"/>
          </w:tcPr>
          <w:p w14:paraId="59D76B0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1004.6</w:t>
            </w:r>
          </w:p>
        </w:tc>
        <w:tc>
          <w:tcPr>
            <w:tcW w:w="845" w:type="dxa"/>
            <w:vAlign w:val="center"/>
          </w:tcPr>
          <w:p w14:paraId="38324C7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603.749</w:t>
            </w:r>
          </w:p>
        </w:tc>
        <w:tc>
          <w:tcPr>
            <w:tcW w:w="1134" w:type="dxa"/>
            <w:vAlign w:val="center"/>
          </w:tcPr>
          <w:p w14:paraId="7CACC91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1.33642</w:t>
            </w:r>
          </w:p>
        </w:tc>
      </w:tr>
      <w:tr w:rsidR="00046A2A" w14:paraId="0A9EF78E" w14:textId="77777777">
        <w:trPr>
          <w:jc w:val="center"/>
        </w:trPr>
        <w:tc>
          <w:tcPr>
            <w:tcW w:w="709" w:type="dxa"/>
            <w:vAlign w:val="center"/>
          </w:tcPr>
          <w:p w14:paraId="5399841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2268" w:type="dxa"/>
            <w:vAlign w:val="center"/>
          </w:tcPr>
          <w:p w14:paraId="436DB801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phenylacetaldehyde</w:t>
            </w:r>
          </w:p>
        </w:tc>
        <w:tc>
          <w:tcPr>
            <w:tcW w:w="993" w:type="dxa"/>
            <w:vAlign w:val="center"/>
          </w:tcPr>
          <w:p w14:paraId="6338E10B" w14:textId="29DCAEA6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122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78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87" w:type="dxa"/>
            <w:vAlign w:val="center"/>
          </w:tcPr>
          <w:p w14:paraId="181E454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5C5580CC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120.2</w:t>
            </w:r>
          </w:p>
        </w:tc>
        <w:tc>
          <w:tcPr>
            <w:tcW w:w="856" w:type="dxa"/>
            <w:vAlign w:val="center"/>
          </w:tcPr>
          <w:p w14:paraId="573B0C8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1046.9</w:t>
            </w:r>
          </w:p>
        </w:tc>
        <w:tc>
          <w:tcPr>
            <w:tcW w:w="845" w:type="dxa"/>
            <w:vAlign w:val="center"/>
          </w:tcPr>
          <w:p w14:paraId="0F5D02B2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681.974</w:t>
            </w:r>
          </w:p>
        </w:tc>
        <w:tc>
          <w:tcPr>
            <w:tcW w:w="1134" w:type="dxa"/>
            <w:vAlign w:val="center"/>
          </w:tcPr>
          <w:p w14:paraId="7E3D241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1.25327</w:t>
            </w:r>
          </w:p>
        </w:tc>
      </w:tr>
      <w:tr w:rsidR="00046A2A" w14:paraId="23539633" w14:textId="77777777">
        <w:trPr>
          <w:jc w:val="center"/>
        </w:trPr>
        <w:tc>
          <w:tcPr>
            <w:tcW w:w="709" w:type="dxa"/>
            <w:vAlign w:val="center"/>
          </w:tcPr>
          <w:p w14:paraId="0F8BAAA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43</w:t>
            </w:r>
          </w:p>
        </w:tc>
        <w:tc>
          <w:tcPr>
            <w:tcW w:w="2268" w:type="dxa"/>
            <w:vAlign w:val="center"/>
          </w:tcPr>
          <w:p w14:paraId="7C1F692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2-octenal (E)</w:t>
            </w:r>
          </w:p>
        </w:tc>
        <w:tc>
          <w:tcPr>
            <w:tcW w:w="993" w:type="dxa"/>
            <w:vAlign w:val="center"/>
          </w:tcPr>
          <w:p w14:paraId="5C11700E" w14:textId="0E58DABE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2548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87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0</w:t>
            </w:r>
          </w:p>
        </w:tc>
        <w:tc>
          <w:tcPr>
            <w:tcW w:w="987" w:type="dxa"/>
            <w:vAlign w:val="center"/>
          </w:tcPr>
          <w:p w14:paraId="2404AB2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14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6227618B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126.2</w:t>
            </w:r>
          </w:p>
        </w:tc>
        <w:tc>
          <w:tcPr>
            <w:tcW w:w="856" w:type="dxa"/>
            <w:vAlign w:val="center"/>
          </w:tcPr>
          <w:p w14:paraId="1BD5F1EE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1064.3</w:t>
            </w:r>
          </w:p>
        </w:tc>
        <w:tc>
          <w:tcPr>
            <w:tcW w:w="845" w:type="dxa"/>
            <w:vAlign w:val="center"/>
          </w:tcPr>
          <w:p w14:paraId="79AF088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714.185</w:t>
            </w:r>
          </w:p>
        </w:tc>
        <w:tc>
          <w:tcPr>
            <w:tcW w:w="1134" w:type="dxa"/>
            <w:vAlign w:val="center"/>
          </w:tcPr>
          <w:p w14:paraId="4AE737C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1.33482</w:t>
            </w:r>
          </w:p>
        </w:tc>
      </w:tr>
      <w:tr w:rsidR="00046A2A" w14:paraId="0B1E9CD7" w14:textId="77777777">
        <w:trPr>
          <w:jc w:val="center"/>
        </w:trPr>
        <w:tc>
          <w:tcPr>
            <w:tcW w:w="709" w:type="dxa"/>
            <w:vAlign w:val="center"/>
          </w:tcPr>
          <w:p w14:paraId="58B5F24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2268" w:type="dxa"/>
            <w:vAlign w:val="center"/>
          </w:tcPr>
          <w:p w14:paraId="571B6547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n-Nonanal monomer</w:t>
            </w:r>
          </w:p>
        </w:tc>
        <w:tc>
          <w:tcPr>
            <w:tcW w:w="993" w:type="dxa"/>
            <w:vAlign w:val="center"/>
          </w:tcPr>
          <w:p w14:paraId="51094170" w14:textId="772F8C48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124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19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87" w:type="dxa"/>
            <w:vAlign w:val="center"/>
          </w:tcPr>
          <w:p w14:paraId="6B204E0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9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515F96A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142.2</w:t>
            </w:r>
          </w:p>
        </w:tc>
        <w:tc>
          <w:tcPr>
            <w:tcW w:w="856" w:type="dxa"/>
            <w:vAlign w:val="center"/>
          </w:tcPr>
          <w:p w14:paraId="5B2257A8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1107</w:t>
            </w:r>
          </w:p>
        </w:tc>
        <w:tc>
          <w:tcPr>
            <w:tcW w:w="845" w:type="dxa"/>
            <w:vAlign w:val="center"/>
          </w:tcPr>
          <w:p w14:paraId="4F89B89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792.98</w:t>
            </w:r>
          </w:p>
        </w:tc>
        <w:tc>
          <w:tcPr>
            <w:tcW w:w="1134" w:type="dxa"/>
            <w:vAlign w:val="center"/>
          </w:tcPr>
          <w:p w14:paraId="717AB27F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1.47698</w:t>
            </w:r>
          </w:p>
        </w:tc>
      </w:tr>
      <w:tr w:rsidR="00046A2A" w14:paraId="6C91D4B6" w14:textId="77777777">
        <w:trPr>
          <w:jc w:val="center"/>
        </w:trPr>
        <w:tc>
          <w:tcPr>
            <w:tcW w:w="709" w:type="dxa"/>
            <w:vAlign w:val="center"/>
          </w:tcPr>
          <w:p w14:paraId="30738A65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2268" w:type="dxa"/>
            <w:vAlign w:val="center"/>
          </w:tcPr>
          <w:p w14:paraId="5B911790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n-Nonanal dimer</w:t>
            </w:r>
          </w:p>
        </w:tc>
        <w:tc>
          <w:tcPr>
            <w:tcW w:w="993" w:type="dxa"/>
            <w:vAlign w:val="center"/>
          </w:tcPr>
          <w:p w14:paraId="6841C51A" w14:textId="19AEB450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124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19</w:t>
            </w:r>
            <w:r w:rsidR="00222CED"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-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87" w:type="dxa"/>
            <w:vAlign w:val="center"/>
          </w:tcPr>
          <w:p w14:paraId="3E3375D3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C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9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H</w:t>
            </w:r>
            <w:r w:rsidRPr="002C294E">
              <w:rPr>
                <w:rFonts w:ascii="Times New Roman" w:eastAsia="宋体" w:hAnsi="Times New Roman"/>
                <w:color w:val="000000"/>
                <w:kern w:val="0"/>
                <w:szCs w:val="21"/>
                <w:vertAlign w:val="subscript"/>
                <w:lang w:bidi="ar"/>
              </w:rPr>
              <w:t>18</w:t>
            </w: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O</w:t>
            </w:r>
          </w:p>
        </w:tc>
        <w:tc>
          <w:tcPr>
            <w:tcW w:w="850" w:type="dxa"/>
            <w:vAlign w:val="center"/>
          </w:tcPr>
          <w:p w14:paraId="573BF166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142.2</w:t>
            </w:r>
          </w:p>
        </w:tc>
        <w:tc>
          <w:tcPr>
            <w:tcW w:w="856" w:type="dxa"/>
            <w:vAlign w:val="center"/>
          </w:tcPr>
          <w:p w14:paraId="31A8B66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1106.3</w:t>
            </w:r>
          </w:p>
        </w:tc>
        <w:tc>
          <w:tcPr>
            <w:tcW w:w="845" w:type="dxa"/>
            <w:vAlign w:val="center"/>
          </w:tcPr>
          <w:p w14:paraId="306ACA9D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791.668</w:t>
            </w:r>
          </w:p>
        </w:tc>
        <w:tc>
          <w:tcPr>
            <w:tcW w:w="1134" w:type="dxa"/>
            <w:vAlign w:val="center"/>
          </w:tcPr>
          <w:p w14:paraId="0BEBB52A" w14:textId="77777777" w:rsidR="00046A2A" w:rsidRDefault="00087313">
            <w:pPr>
              <w:widowControl/>
              <w:jc w:val="center"/>
              <w:textAlignment w:val="center"/>
              <w:rPr>
                <w:rFonts w:ascii="Times New Roman" w:eastAsia="宋体" w:hAnsi="Times New Roman"/>
                <w:szCs w:val="21"/>
              </w:rPr>
            </w:pPr>
            <w:r>
              <w:rPr>
                <w:rFonts w:ascii="Times New Roman" w:eastAsia="宋体" w:hAnsi="Times New Roman"/>
                <w:color w:val="000000"/>
                <w:kern w:val="0"/>
                <w:szCs w:val="21"/>
                <w:lang w:bidi="ar"/>
              </w:rPr>
              <w:t>1.94877</w:t>
            </w:r>
          </w:p>
        </w:tc>
      </w:tr>
      <w:bookmarkEnd w:id="5"/>
    </w:tbl>
    <w:p w14:paraId="319A3CC2" w14:textId="77777777" w:rsidR="00046A2A" w:rsidRDefault="00046A2A">
      <w:pPr>
        <w:spacing w:line="360" w:lineRule="auto"/>
        <w:jc w:val="center"/>
        <w:rPr>
          <w:rFonts w:ascii="Times New Roman" w:hAnsi="Times New Roman"/>
        </w:rPr>
      </w:pPr>
    </w:p>
    <w:p w14:paraId="0519B506" w14:textId="77777777" w:rsidR="00046A2A" w:rsidRDefault="00087313">
      <w:pPr>
        <w:spacing w:line="48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SUPPORTING REFERENCES</w:t>
      </w:r>
    </w:p>
    <w:p w14:paraId="464252CA" w14:textId="77777777" w:rsidR="00046A2A" w:rsidRDefault="00087313">
      <w:pPr>
        <w:pStyle w:val="EndNoteBibliography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fldChar w:fldCharType="begin"/>
      </w:r>
      <w:r>
        <w:rPr>
          <w:rFonts w:ascii="Times New Roman" w:hAnsi="Times New Roman"/>
          <w:sz w:val="24"/>
        </w:rPr>
        <w:instrText xml:space="preserve"> ADDIN EN.REFLIST </w:instrText>
      </w:r>
      <w:r>
        <w:rPr>
          <w:rFonts w:ascii="Times New Roman" w:hAnsi="Times New Roman"/>
          <w:sz w:val="24"/>
        </w:rPr>
        <w:fldChar w:fldCharType="separate"/>
      </w:r>
      <w:r>
        <w:rPr>
          <w:rFonts w:ascii="Times New Roman" w:hAnsi="Times New Roman"/>
          <w:sz w:val="24"/>
        </w:rPr>
        <w:t>1.</w:t>
      </w:r>
      <w:r>
        <w:rPr>
          <w:rFonts w:ascii="Times New Roman" w:hAnsi="Times New Roman"/>
          <w:sz w:val="24"/>
        </w:rPr>
        <w:tab/>
        <w:t xml:space="preserve">Back, K.; Tan, D. X.; Reiter, R. J., Melatonin biosynthesis in plants: multiple pathways catalyze tryptophan to melatonin in the cytoplasm or chloroplasts. </w:t>
      </w:r>
      <w:r>
        <w:rPr>
          <w:rFonts w:ascii="Times New Roman" w:hAnsi="Times New Roman"/>
          <w:i/>
          <w:sz w:val="24"/>
        </w:rPr>
        <w:t xml:space="preserve">J Pineal Res </w:t>
      </w:r>
      <w:r>
        <w:rPr>
          <w:rFonts w:ascii="Times New Roman" w:hAnsi="Times New Roman"/>
          <w:b/>
          <w:sz w:val="24"/>
        </w:rPr>
        <w:t>2016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i/>
          <w:sz w:val="24"/>
        </w:rPr>
        <w:t>61</w:t>
      </w:r>
      <w:r>
        <w:rPr>
          <w:rFonts w:ascii="Times New Roman" w:hAnsi="Times New Roman"/>
          <w:sz w:val="24"/>
        </w:rPr>
        <w:t>, 426-437.</w:t>
      </w:r>
    </w:p>
    <w:p w14:paraId="796EDE47" w14:textId="77777777" w:rsidR="00046A2A" w:rsidRDefault="00087313">
      <w:pPr>
        <w:pStyle w:val="EndNoteBibliography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2.</w:t>
      </w:r>
      <w:r>
        <w:rPr>
          <w:rFonts w:ascii="Times New Roman" w:hAnsi="Times New Roman"/>
          <w:sz w:val="24"/>
        </w:rPr>
        <w:tab/>
        <w:t xml:space="preserve">Sue, M.; Nakamura, C.; Nomura, T., Dispersed benzoxazinone gene cluster: molecular characterization and chromosomal localization of glucosyltransferase and glucosidase genes in wheat and rye. </w:t>
      </w:r>
      <w:r>
        <w:rPr>
          <w:rFonts w:ascii="Times New Roman" w:hAnsi="Times New Roman"/>
          <w:i/>
          <w:sz w:val="24"/>
        </w:rPr>
        <w:t xml:space="preserve">Plant Physiol </w:t>
      </w:r>
      <w:r>
        <w:rPr>
          <w:rFonts w:ascii="Times New Roman" w:hAnsi="Times New Roman"/>
          <w:b/>
          <w:sz w:val="24"/>
        </w:rPr>
        <w:t>2011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i/>
          <w:sz w:val="24"/>
        </w:rPr>
        <w:t>157</w:t>
      </w:r>
      <w:r>
        <w:rPr>
          <w:rFonts w:ascii="Times New Roman" w:hAnsi="Times New Roman"/>
          <w:sz w:val="24"/>
        </w:rPr>
        <w:t>, 985-97.</w:t>
      </w:r>
    </w:p>
    <w:p w14:paraId="2D525443" w14:textId="77777777" w:rsidR="00046A2A" w:rsidRDefault="00087313">
      <w:pPr>
        <w:pStyle w:val="EndNoteBibliography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3.</w:t>
      </w:r>
      <w:r>
        <w:rPr>
          <w:rFonts w:ascii="Times New Roman" w:hAnsi="Times New Roman"/>
          <w:sz w:val="24"/>
        </w:rPr>
        <w:tab/>
        <w:t xml:space="preserve">Taiji Nomura, A. I., Ryo C. Yanagita, Takashi R. Endo, and Hajime Iwamura§, Three genomes differentially contribute to the biosynthesis of benzoxazinones in hexaploid wheat. </w:t>
      </w:r>
      <w:r>
        <w:rPr>
          <w:rFonts w:ascii="Times New Roman" w:hAnsi="Times New Roman"/>
          <w:i/>
          <w:sz w:val="24"/>
        </w:rPr>
        <w:t xml:space="preserve">PNAS </w:t>
      </w:r>
      <w:r>
        <w:rPr>
          <w:rFonts w:ascii="Times New Roman" w:hAnsi="Times New Roman"/>
          <w:b/>
          <w:sz w:val="24"/>
        </w:rPr>
        <w:t>2005</w:t>
      </w:r>
      <w:r>
        <w:rPr>
          <w:rFonts w:ascii="Times New Roman" w:hAnsi="Times New Roman"/>
          <w:sz w:val="24"/>
        </w:rPr>
        <w:t xml:space="preserve">, </w:t>
      </w:r>
      <w:r>
        <w:rPr>
          <w:rFonts w:ascii="Times New Roman" w:hAnsi="Times New Roman"/>
          <w:i/>
          <w:sz w:val="24"/>
        </w:rPr>
        <w:t>102</w:t>
      </w:r>
      <w:r>
        <w:rPr>
          <w:rFonts w:ascii="Times New Roman" w:hAnsi="Times New Roman"/>
          <w:sz w:val="24"/>
        </w:rPr>
        <w:t>, 45.</w:t>
      </w:r>
    </w:p>
    <w:p w14:paraId="4A775B97" w14:textId="5F6611D5" w:rsidR="00046A2A" w:rsidRDefault="00087313">
      <w:pPr>
        <w:spacing w:line="360" w:lineRule="auto"/>
        <w:rPr>
          <w:rFonts w:ascii="Times New Roman" w:hAnsi="Times New Roman"/>
        </w:rPr>
      </w:pPr>
      <w:r>
        <w:rPr>
          <w:rFonts w:ascii="Times New Roman" w:hAnsi="Times New Roman"/>
          <w:sz w:val="24"/>
        </w:rPr>
        <w:fldChar w:fldCharType="end"/>
      </w:r>
    </w:p>
    <w:sectPr w:rsidR="00046A2A">
      <w:footerReference w:type="defaul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CC93B3" w14:textId="77777777" w:rsidR="00713C7F" w:rsidRDefault="00713C7F">
      <w:r>
        <w:separator/>
      </w:r>
    </w:p>
  </w:endnote>
  <w:endnote w:type="continuationSeparator" w:id="0">
    <w:p w14:paraId="09D944C5" w14:textId="77777777" w:rsidR="00713C7F" w:rsidRDefault="00713C7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449781826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 w14:paraId="5A12E19A" w14:textId="77777777" w:rsidR="00D15727" w:rsidRDefault="00D15727">
        <w:pPr>
          <w:pStyle w:val="a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t>S</w:t>
        </w: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2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 w14:paraId="2165C40A" w14:textId="77777777" w:rsidR="00D15727" w:rsidRDefault="00D157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A9D6DF9" w14:textId="77777777" w:rsidR="00713C7F" w:rsidRDefault="00713C7F">
      <w:r>
        <w:separator/>
      </w:r>
    </w:p>
  </w:footnote>
  <w:footnote w:type="continuationSeparator" w:id="0">
    <w:p w14:paraId="4C9EDA73" w14:textId="77777777" w:rsidR="00713C7F" w:rsidRDefault="00713C7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8B1959"/>
    <w:multiLevelType w:val="multilevel"/>
    <w:tmpl w:val="3A4E23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 Agri Food Chem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wpzx0t5pe9f55here98vdde3axxs5apevr2p&quot;&gt;My EndNote Library&lt;record-ids&gt;&lt;item&gt;4&lt;/item&gt;&lt;item&gt;5&lt;/item&gt;&lt;item&gt;7&lt;/item&gt;&lt;/record-ids&gt;&lt;/item&gt;&lt;/Libraries&gt;"/>
  </w:docVars>
  <w:rsids>
    <w:rsidRoot w:val="004F0A2D"/>
    <w:rsid w:val="00042D1C"/>
    <w:rsid w:val="00046896"/>
    <w:rsid w:val="00046A2A"/>
    <w:rsid w:val="0005578B"/>
    <w:rsid w:val="00060664"/>
    <w:rsid w:val="0006674D"/>
    <w:rsid w:val="00067FA6"/>
    <w:rsid w:val="00075059"/>
    <w:rsid w:val="00087313"/>
    <w:rsid w:val="000A29CA"/>
    <w:rsid w:val="000A5F86"/>
    <w:rsid w:val="000B71EF"/>
    <w:rsid w:val="000D3E54"/>
    <w:rsid w:val="000F762F"/>
    <w:rsid w:val="00101443"/>
    <w:rsid w:val="001116D0"/>
    <w:rsid w:val="00135BB8"/>
    <w:rsid w:val="00165914"/>
    <w:rsid w:val="001667DD"/>
    <w:rsid w:val="0017427D"/>
    <w:rsid w:val="0018197D"/>
    <w:rsid w:val="001B52BB"/>
    <w:rsid w:val="001C1D63"/>
    <w:rsid w:val="001C1E03"/>
    <w:rsid w:val="001D2166"/>
    <w:rsid w:val="001E5D13"/>
    <w:rsid w:val="001F4819"/>
    <w:rsid w:val="00222CED"/>
    <w:rsid w:val="002256D9"/>
    <w:rsid w:val="00236F4C"/>
    <w:rsid w:val="00247B4A"/>
    <w:rsid w:val="00256D5B"/>
    <w:rsid w:val="002644A9"/>
    <w:rsid w:val="00272D80"/>
    <w:rsid w:val="00277441"/>
    <w:rsid w:val="002A3A9A"/>
    <w:rsid w:val="002C294E"/>
    <w:rsid w:val="002C5506"/>
    <w:rsid w:val="002D24E5"/>
    <w:rsid w:val="002D6F8B"/>
    <w:rsid w:val="003243D3"/>
    <w:rsid w:val="003305DB"/>
    <w:rsid w:val="00351D65"/>
    <w:rsid w:val="003527E9"/>
    <w:rsid w:val="003739A7"/>
    <w:rsid w:val="003866CF"/>
    <w:rsid w:val="003D3B7D"/>
    <w:rsid w:val="003D7466"/>
    <w:rsid w:val="003F1EA6"/>
    <w:rsid w:val="00404BF4"/>
    <w:rsid w:val="00407C19"/>
    <w:rsid w:val="004119A5"/>
    <w:rsid w:val="004160EF"/>
    <w:rsid w:val="00433349"/>
    <w:rsid w:val="00433AF2"/>
    <w:rsid w:val="00433E3B"/>
    <w:rsid w:val="00435217"/>
    <w:rsid w:val="00453923"/>
    <w:rsid w:val="00496243"/>
    <w:rsid w:val="004A3C4A"/>
    <w:rsid w:val="004E0F94"/>
    <w:rsid w:val="004E3BDB"/>
    <w:rsid w:val="004F0A2D"/>
    <w:rsid w:val="00504597"/>
    <w:rsid w:val="00513B66"/>
    <w:rsid w:val="00582490"/>
    <w:rsid w:val="00591487"/>
    <w:rsid w:val="005A3AB1"/>
    <w:rsid w:val="005B11BD"/>
    <w:rsid w:val="005D5371"/>
    <w:rsid w:val="00641592"/>
    <w:rsid w:val="006811AD"/>
    <w:rsid w:val="006C4239"/>
    <w:rsid w:val="00701C24"/>
    <w:rsid w:val="007063AB"/>
    <w:rsid w:val="00713C7F"/>
    <w:rsid w:val="007145E7"/>
    <w:rsid w:val="00716290"/>
    <w:rsid w:val="007202C6"/>
    <w:rsid w:val="00756C3A"/>
    <w:rsid w:val="0076302F"/>
    <w:rsid w:val="00773BCD"/>
    <w:rsid w:val="007B3CFB"/>
    <w:rsid w:val="007C2F6B"/>
    <w:rsid w:val="007C659F"/>
    <w:rsid w:val="007D35B1"/>
    <w:rsid w:val="007D5571"/>
    <w:rsid w:val="007D7895"/>
    <w:rsid w:val="007D7A6C"/>
    <w:rsid w:val="007F0DC0"/>
    <w:rsid w:val="00814856"/>
    <w:rsid w:val="008305C9"/>
    <w:rsid w:val="008649B0"/>
    <w:rsid w:val="008651DF"/>
    <w:rsid w:val="00883364"/>
    <w:rsid w:val="00883547"/>
    <w:rsid w:val="00885658"/>
    <w:rsid w:val="0089630B"/>
    <w:rsid w:val="008C2DDC"/>
    <w:rsid w:val="00906108"/>
    <w:rsid w:val="00906F5D"/>
    <w:rsid w:val="00910068"/>
    <w:rsid w:val="009533BE"/>
    <w:rsid w:val="00994EB5"/>
    <w:rsid w:val="009A05B3"/>
    <w:rsid w:val="009A7BE2"/>
    <w:rsid w:val="009C07D4"/>
    <w:rsid w:val="009C1982"/>
    <w:rsid w:val="009D300F"/>
    <w:rsid w:val="009D4071"/>
    <w:rsid w:val="009F05AC"/>
    <w:rsid w:val="00A1046A"/>
    <w:rsid w:val="00A16FED"/>
    <w:rsid w:val="00A1749E"/>
    <w:rsid w:val="00A35F9C"/>
    <w:rsid w:val="00A374CF"/>
    <w:rsid w:val="00A45AD1"/>
    <w:rsid w:val="00A47D23"/>
    <w:rsid w:val="00AB0313"/>
    <w:rsid w:val="00AB1329"/>
    <w:rsid w:val="00AB4BF1"/>
    <w:rsid w:val="00AC1C09"/>
    <w:rsid w:val="00AE1876"/>
    <w:rsid w:val="00B2181C"/>
    <w:rsid w:val="00B26E1E"/>
    <w:rsid w:val="00B314D8"/>
    <w:rsid w:val="00B32758"/>
    <w:rsid w:val="00B413B5"/>
    <w:rsid w:val="00B47EA4"/>
    <w:rsid w:val="00B51F2A"/>
    <w:rsid w:val="00B60796"/>
    <w:rsid w:val="00B8230B"/>
    <w:rsid w:val="00B85512"/>
    <w:rsid w:val="00B931DE"/>
    <w:rsid w:val="00B93DBE"/>
    <w:rsid w:val="00B951A2"/>
    <w:rsid w:val="00BB7E83"/>
    <w:rsid w:val="00BD282D"/>
    <w:rsid w:val="00BD5228"/>
    <w:rsid w:val="00C548A5"/>
    <w:rsid w:val="00C709E9"/>
    <w:rsid w:val="00C836CA"/>
    <w:rsid w:val="00C945BE"/>
    <w:rsid w:val="00CA1E54"/>
    <w:rsid w:val="00CB2762"/>
    <w:rsid w:val="00CE77EC"/>
    <w:rsid w:val="00CF1FB9"/>
    <w:rsid w:val="00D05D7B"/>
    <w:rsid w:val="00D142AC"/>
    <w:rsid w:val="00D15727"/>
    <w:rsid w:val="00D17A99"/>
    <w:rsid w:val="00D4360A"/>
    <w:rsid w:val="00DB6E4F"/>
    <w:rsid w:val="00DD078D"/>
    <w:rsid w:val="00E14E41"/>
    <w:rsid w:val="00E17CB7"/>
    <w:rsid w:val="00E32456"/>
    <w:rsid w:val="00E3325C"/>
    <w:rsid w:val="00E33E0A"/>
    <w:rsid w:val="00E34F28"/>
    <w:rsid w:val="00E37F90"/>
    <w:rsid w:val="00E43D69"/>
    <w:rsid w:val="00E52E87"/>
    <w:rsid w:val="00E54AA7"/>
    <w:rsid w:val="00E6017D"/>
    <w:rsid w:val="00E6146A"/>
    <w:rsid w:val="00E62E88"/>
    <w:rsid w:val="00E7203B"/>
    <w:rsid w:val="00E72075"/>
    <w:rsid w:val="00E90500"/>
    <w:rsid w:val="00EA0DFC"/>
    <w:rsid w:val="00EA507B"/>
    <w:rsid w:val="00EA62D6"/>
    <w:rsid w:val="00EC6DFF"/>
    <w:rsid w:val="00ED03E1"/>
    <w:rsid w:val="00EE6868"/>
    <w:rsid w:val="00EF6D4A"/>
    <w:rsid w:val="00F17655"/>
    <w:rsid w:val="00F17D6C"/>
    <w:rsid w:val="00F626BE"/>
    <w:rsid w:val="00F74121"/>
    <w:rsid w:val="00FA33F7"/>
    <w:rsid w:val="00FA7CE3"/>
    <w:rsid w:val="00FB3F9B"/>
    <w:rsid w:val="60534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F8C5CAF"/>
  <w15:docId w15:val="{5B812FF6-55EB-400C-9130-CCB5CEFAE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semiHidden/>
    <w:unhideWhenUsed/>
    <w:pPr>
      <w:jc w:val="left"/>
    </w:p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8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7">
    <w:name w:val="页眉 字符"/>
    <w:basedOn w:val="a0"/>
    <w:link w:val="a6"/>
    <w:uiPriority w:val="99"/>
    <w:rPr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EndNoteBibliographyTitle">
    <w:name w:val="EndNote Bibliography Title"/>
    <w:basedOn w:val="a"/>
    <w:link w:val="EndNoteBibliographyTitle0"/>
    <w:pPr>
      <w:jc w:val="center"/>
    </w:pPr>
    <w:rPr>
      <w:rFonts w:ascii="等线" w:eastAsia="等线" w:hAnsi="等线"/>
      <w:sz w:val="20"/>
    </w:r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等线" w:eastAsia="等线" w:hAnsi="等线"/>
      <w:sz w:val="20"/>
    </w:rPr>
  </w:style>
  <w:style w:type="paragraph" w:customStyle="1" w:styleId="EndNoteBibliography">
    <w:name w:val="EndNote Bibliography"/>
    <w:basedOn w:val="a"/>
    <w:link w:val="EndNoteBibliography0"/>
    <w:qFormat/>
    <w:rPr>
      <w:rFonts w:ascii="等线" w:eastAsia="等线" w:hAnsi="等线"/>
      <w:sz w:val="20"/>
    </w:rPr>
  </w:style>
  <w:style w:type="character" w:customStyle="1" w:styleId="EndNoteBibliography0">
    <w:name w:val="EndNote Bibliography 字符"/>
    <w:basedOn w:val="a0"/>
    <w:link w:val="EndNoteBibliography"/>
    <w:qFormat/>
    <w:rPr>
      <w:rFonts w:ascii="等线" w:eastAsia="等线" w:hAnsi="等线"/>
      <w:sz w:val="20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1D2166"/>
    <w:rPr>
      <w:sz w:val="18"/>
      <w:szCs w:val="18"/>
    </w:rPr>
  </w:style>
  <w:style w:type="character" w:customStyle="1" w:styleId="ac">
    <w:name w:val="批注框文本 字符"/>
    <w:basedOn w:val="a0"/>
    <w:link w:val="ab"/>
    <w:uiPriority w:val="99"/>
    <w:semiHidden/>
    <w:rsid w:val="001D2166"/>
    <w:rPr>
      <w:kern w:val="2"/>
      <w:sz w:val="18"/>
      <w:szCs w:val="18"/>
    </w:rPr>
  </w:style>
  <w:style w:type="paragraph" w:styleId="ad">
    <w:name w:val="Normal (Web)"/>
    <w:basedOn w:val="a"/>
    <w:uiPriority w:val="99"/>
    <w:unhideWhenUsed/>
    <w:qFormat/>
    <w:rsid w:val="00E52E87"/>
    <w:pPr>
      <w:suppressAutoHyphens/>
      <w:autoSpaceDN w:val="0"/>
      <w:spacing w:before="100" w:beforeAutospacing="1" w:after="100" w:afterAutospacing="1"/>
      <w:jc w:val="left"/>
      <w:textAlignment w:val="baseline"/>
    </w:pPr>
    <w:rPr>
      <w:rFonts w:ascii="Times New Roman" w:eastAsia="宋体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05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10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1481</Words>
  <Characters>8448</Characters>
  <Application>Microsoft Office Word</Application>
  <DocSecurity>0</DocSecurity>
  <Lines>70</Lines>
  <Paragraphs>19</Paragraphs>
  <ScaleCrop>false</ScaleCrop>
  <Company/>
  <LinksUpToDate>false</LinksUpToDate>
  <CharactersWithSpaces>9910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周春然</dc:creator>
  <cp:lastModifiedBy>周春然</cp:lastModifiedBy>
  <cp:revision>3</cp:revision>
  <dcterms:created xsi:type="dcterms:W3CDTF">2021-07-31T07:12:00Z</dcterms:created>
  <dcterms:modified xsi:type="dcterms:W3CDTF">2021-08-08T02:55:00Z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505187EA10274E478268925ECEBE1C0D</vt:lpwstr>
  </property>
</Properties>
</file>