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377D" w14:textId="3C460C58" w:rsidR="00E40875" w:rsidRDefault="009B2884">
      <w:pPr>
        <w:pStyle w:val="NormalWeb"/>
      </w:pPr>
      <w:r>
        <w:rPr>
          <w:noProof/>
        </w:rPr>
        <w:drawing>
          <wp:inline distT="0" distB="0" distL="0" distR="0" wp14:anchorId="4C46C46B" wp14:editId="5CD5430A">
            <wp:extent cx="5943600" cy="3018155"/>
            <wp:effectExtent l="0" t="0" r="0" b="0"/>
            <wp:docPr id="1099024322" name="Picture 2" descr="A graph showing the difference between double reduction and r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24322" name="Picture 2" descr="A graph showing the difference between double reduction and r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085E9" w14:textId="2A2A5BDD" w:rsidR="00E40875" w:rsidRDefault="00137961">
      <w:r>
        <w:t>Fig</w:t>
      </w:r>
      <w:r w:rsidR="001B0DB0">
        <w:t xml:space="preserve">. </w:t>
      </w:r>
      <w:r>
        <w:t xml:space="preserve">1 </w:t>
      </w:r>
      <w:r w:rsidR="002C3BB6">
        <w:t>-</w:t>
      </w:r>
      <w:r w:rsidR="00716179">
        <w:t>2</w:t>
      </w:r>
      <w:r>
        <w:t xml:space="preserve">Log-likelihood values of model </w:t>
      </w:r>
      <w:r w:rsidR="00B30AE2">
        <w:t>depending on</w:t>
      </w:r>
      <w:r>
        <w:t xml:space="preserve"> double reduction rate assumed when constructing the pedigree-based relationship.</w:t>
      </w:r>
    </w:p>
    <w:p w14:paraId="632E0AC4" w14:textId="4A8B6041" w:rsidR="00E40875" w:rsidRDefault="009B2884">
      <w:r>
        <w:rPr>
          <w:noProof/>
          <w:lang w:val="da-DK" w:eastAsia="da-DK"/>
        </w:rPr>
        <w:drawing>
          <wp:anchor distT="0" distB="0" distL="114300" distR="114300" simplePos="0" relativeHeight="251661312" behindDoc="1" locked="0" layoutInCell="1" allowOverlap="1" wp14:anchorId="08825D1E" wp14:editId="3C55D317">
            <wp:simplePos x="0" y="0"/>
            <wp:positionH relativeFrom="column">
              <wp:posOffset>215900</wp:posOffset>
            </wp:positionH>
            <wp:positionV relativeFrom="paragraph">
              <wp:posOffset>245745</wp:posOffset>
            </wp:positionV>
            <wp:extent cx="5505450" cy="2703830"/>
            <wp:effectExtent l="0" t="0" r="0" b="1270"/>
            <wp:wrapTight wrapText="bothSides">
              <wp:wrapPolygon edited="0">
                <wp:start x="0" y="0"/>
                <wp:lineTo x="0" y="21458"/>
                <wp:lineTo x="21525" y="21458"/>
                <wp:lineTo x="21525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0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5FFA36" w14:textId="0D4C7E06" w:rsidR="00E40875" w:rsidRDefault="00E40875"/>
    <w:p w14:paraId="150ED0DF" w14:textId="5AC4B366" w:rsidR="00E40875" w:rsidRDefault="00137961">
      <w:pPr>
        <w:rPr>
          <w:rFonts w:ascii="Calibri" w:eastAsia="Calibri" w:hAnsi="Calibri" w:cs="Calibri"/>
        </w:rPr>
      </w:pPr>
      <w:r>
        <w:t>Fig</w:t>
      </w:r>
      <w:r w:rsidR="001B0DB0">
        <w:t>.</w:t>
      </w:r>
      <w:r>
        <w:t xml:space="preserve"> 2</w:t>
      </w:r>
      <w:r>
        <w:rPr>
          <w:rFonts w:ascii="Calibri" w:eastAsia="Calibri" w:hAnsi="Calibri" w:cs="Calibri"/>
        </w:rPr>
        <w:t xml:space="preserve"> Diagram shows 5-Fold cross validation scheme of models.</w:t>
      </w:r>
    </w:p>
    <w:p w14:paraId="5473FF66" w14:textId="77777777" w:rsidR="00574FAA" w:rsidRDefault="00574FAA">
      <w:pPr>
        <w:rPr>
          <w:rFonts w:ascii="Calibri" w:eastAsia="Calibri" w:hAnsi="Calibri" w:cs="Calibri"/>
        </w:rPr>
      </w:pPr>
    </w:p>
    <w:p w14:paraId="2F623592" w14:textId="77777777" w:rsidR="009B2884" w:rsidRDefault="009B2884" w:rsidP="00375CE3">
      <w:pPr>
        <w:rPr>
          <w:rFonts w:ascii="Calibri" w:eastAsia="Calibri" w:hAnsi="Calibri" w:cs="Calibri"/>
        </w:rPr>
      </w:pPr>
    </w:p>
    <w:p w14:paraId="5E3D3D10" w14:textId="77777777" w:rsidR="009B2884" w:rsidRDefault="009B2884" w:rsidP="00375CE3">
      <w:pPr>
        <w:rPr>
          <w:rFonts w:ascii="Calibri" w:eastAsia="Calibri" w:hAnsi="Calibri" w:cs="Calibri"/>
        </w:rPr>
      </w:pPr>
    </w:p>
    <w:p w14:paraId="6F12A7B1" w14:textId="77777777" w:rsidR="009B2884" w:rsidRDefault="009B2884" w:rsidP="00375CE3">
      <w:pPr>
        <w:rPr>
          <w:rFonts w:ascii="Calibri" w:eastAsia="Calibri" w:hAnsi="Calibri" w:cs="Calibri"/>
        </w:rPr>
      </w:pPr>
    </w:p>
    <w:p w14:paraId="69F3F7BF" w14:textId="77777777" w:rsidR="009B2884" w:rsidRDefault="009B2884" w:rsidP="00375CE3">
      <w:pPr>
        <w:rPr>
          <w:rFonts w:ascii="Calibri" w:eastAsia="Calibri" w:hAnsi="Calibri" w:cs="Calibri"/>
        </w:rPr>
      </w:pPr>
    </w:p>
    <w:p w14:paraId="3B825E86" w14:textId="1B53BB65" w:rsidR="009B2884" w:rsidRDefault="009B2884" w:rsidP="00375CE3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938A69" wp14:editId="3E8CCCA5">
            <wp:simplePos x="0" y="0"/>
            <wp:positionH relativeFrom="column">
              <wp:posOffset>3778250</wp:posOffset>
            </wp:positionH>
            <wp:positionV relativeFrom="paragraph">
              <wp:posOffset>323850</wp:posOffset>
            </wp:positionV>
            <wp:extent cx="2403475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400" y="21421"/>
                <wp:lineTo x="21400" y="0"/>
                <wp:lineTo x="0" y="0"/>
              </wp:wrapPolygon>
            </wp:wrapTight>
            <wp:docPr id="1151682046" name="Picture 11" descr="A chart with text and a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82046" name="Picture 11" descr="A chart with text and a 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2FFCA" w14:textId="0C73A869" w:rsidR="009B2884" w:rsidRDefault="009B2884" w:rsidP="00375CE3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F7E344" wp14:editId="60DE3813">
            <wp:simplePos x="0" y="0"/>
            <wp:positionH relativeFrom="column">
              <wp:posOffset>82550</wp:posOffset>
            </wp:positionH>
            <wp:positionV relativeFrom="paragraph">
              <wp:posOffset>38735</wp:posOffset>
            </wp:positionV>
            <wp:extent cx="355282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542" y="21319"/>
                <wp:lineTo x="21542" y="0"/>
                <wp:lineTo x="0" y="0"/>
              </wp:wrapPolygon>
            </wp:wrapTight>
            <wp:docPr id="1594799844" name="Picture 10" descr="A chart with arrow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99844" name="Picture 10" descr="A chart with arrows and lett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18972" w14:textId="0B52F81F" w:rsidR="00375CE3" w:rsidRPr="00375CE3" w:rsidRDefault="00375CE3" w:rsidP="00375CE3">
      <w:pPr>
        <w:rPr>
          <w:rFonts w:ascii="Calibri" w:eastAsia="Calibri" w:hAnsi="Calibri" w:cs="Calibri"/>
        </w:rPr>
      </w:pPr>
      <w:r>
        <w:t>Fig 3. Diagram illustrating the leave-one-environment-out cross-validation scheme used for model evaluation.</w:t>
      </w:r>
    </w:p>
    <w:p w14:paraId="391291C9" w14:textId="77777777" w:rsidR="00375CE3" w:rsidRDefault="00375CE3" w:rsidP="00375CE3">
      <w:r>
        <w:t>For the Yield trait, the ES dataset was masked and predicted using the DK and MO datasets, followed by masking the MO dataset and predicting it using DK and ES.</w:t>
      </w:r>
    </w:p>
    <w:p w14:paraId="04107FB5" w14:textId="186FAEC7" w:rsidR="00375CE3" w:rsidRDefault="00375CE3" w:rsidP="00375CE3">
      <w:r>
        <w:t>For the Tuber Size and Scab traits, the ES and MO datasets were combined and treated as a single environment; thus, ES &amp; MO were masked and predicted using the DK dataset.</w:t>
      </w:r>
    </w:p>
    <w:sectPr w:rsidR="00375C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S1MDIzNbQwMLAwNjBW0lEKTi0uzszPAykwrAUAEdZ7GCwAAAA="/>
  </w:docVars>
  <w:rsids>
    <w:rsidRoot w:val="00E40875"/>
    <w:rsid w:val="0007698C"/>
    <w:rsid w:val="001157C0"/>
    <w:rsid w:val="00137961"/>
    <w:rsid w:val="00160BE3"/>
    <w:rsid w:val="001B0DB0"/>
    <w:rsid w:val="0022450D"/>
    <w:rsid w:val="002266A5"/>
    <w:rsid w:val="002C3BB6"/>
    <w:rsid w:val="002C5FA4"/>
    <w:rsid w:val="00375CE3"/>
    <w:rsid w:val="004B6646"/>
    <w:rsid w:val="004E7364"/>
    <w:rsid w:val="00574FAA"/>
    <w:rsid w:val="00581144"/>
    <w:rsid w:val="005E11A8"/>
    <w:rsid w:val="00716179"/>
    <w:rsid w:val="007B24EB"/>
    <w:rsid w:val="00847B02"/>
    <w:rsid w:val="0099728B"/>
    <w:rsid w:val="009B2884"/>
    <w:rsid w:val="009F135E"/>
    <w:rsid w:val="00AF04FE"/>
    <w:rsid w:val="00B30AE2"/>
    <w:rsid w:val="00B66CB7"/>
    <w:rsid w:val="00B95A7C"/>
    <w:rsid w:val="00C34F9D"/>
    <w:rsid w:val="00C92C70"/>
    <w:rsid w:val="00C96BB2"/>
    <w:rsid w:val="00D1237E"/>
    <w:rsid w:val="00D13D60"/>
    <w:rsid w:val="00E05E82"/>
    <w:rsid w:val="00E245C3"/>
    <w:rsid w:val="00E40875"/>
    <w:rsid w:val="00EC1582"/>
    <w:rsid w:val="00F3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B97E"/>
  <w15:chartTrackingRefBased/>
  <w15:docId w15:val="{960E32DB-4A28-45C2-A5A5-5E84A54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22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9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 Tuan Chu</dc:creator>
  <cp:keywords/>
  <dc:description/>
  <cp:lastModifiedBy>Muhammad Farhan Yousaf</cp:lastModifiedBy>
  <cp:revision>3</cp:revision>
  <dcterms:created xsi:type="dcterms:W3CDTF">2025-10-27T17:56:00Z</dcterms:created>
  <dcterms:modified xsi:type="dcterms:W3CDTF">2025-10-31T14:57:00Z</dcterms:modified>
</cp:coreProperties>
</file>