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B0CA2" w14:textId="77777777" w:rsidR="00260ECC" w:rsidRPr="00961815" w:rsidRDefault="00260ECC" w:rsidP="00260ECC">
      <w:pPr>
        <w:pStyle w:val="Heading1"/>
        <w:ind w:left="432" w:hanging="432"/>
      </w:pPr>
      <w:r w:rsidRPr="00961815">
        <w:t>Appendix</w:t>
      </w:r>
    </w:p>
    <w:p w14:paraId="2DA0488B" w14:textId="77777777" w:rsidR="00260ECC" w:rsidRDefault="00260ECC" w:rsidP="00260ECC">
      <w:r w:rsidRPr="00961815">
        <w:t xml:space="preserve">Supplemetary data </w:t>
      </w:r>
    </w:p>
    <w:p w14:paraId="790BBDFB" w14:textId="77777777" w:rsidR="00260ECC" w:rsidRPr="00E74BB1" w:rsidRDefault="00260ECC" w:rsidP="00260ECC">
      <w:r w:rsidRPr="000E5917">
        <w:rPr>
          <w:i/>
          <w:iCs/>
        </w:rPr>
        <w:t>Table S</w:t>
      </w:r>
      <w:r w:rsidRPr="000E5917">
        <w:rPr>
          <w:i/>
          <w:iCs/>
        </w:rPr>
        <w:fldChar w:fldCharType="begin"/>
      </w:r>
      <w:r w:rsidRPr="000E5917">
        <w:rPr>
          <w:i/>
          <w:iCs/>
        </w:rPr>
        <w:instrText xml:space="preserve"> SEQ Table \* ARABIC </w:instrText>
      </w:r>
      <w:r w:rsidRPr="000E5917">
        <w:rPr>
          <w:i/>
          <w:iCs/>
        </w:rPr>
        <w:fldChar w:fldCharType="separate"/>
      </w:r>
      <w:r>
        <w:rPr>
          <w:i/>
          <w:iCs/>
          <w:noProof/>
        </w:rPr>
        <w:t>5</w:t>
      </w:r>
      <w:r w:rsidRPr="000E5917">
        <w:rPr>
          <w:i/>
          <w:iCs/>
        </w:rPr>
        <w:fldChar w:fldCharType="end"/>
      </w:r>
      <w:r w:rsidRPr="000E5917">
        <w:rPr>
          <w:i/>
          <w:iCs/>
        </w:rPr>
        <w:t xml:space="preserve"> </w:t>
      </w:r>
      <w:r>
        <w:rPr>
          <w:i/>
          <w:iCs/>
        </w:rPr>
        <w:t>Hydraulic conductivity and swelling pressure of recompacted samples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60"/>
        <w:gridCol w:w="1167"/>
        <w:gridCol w:w="987"/>
        <w:gridCol w:w="1077"/>
        <w:gridCol w:w="1338"/>
        <w:gridCol w:w="1275"/>
      </w:tblGrid>
      <w:tr w:rsidR="00260ECC" w:rsidRPr="00DA5FC2" w14:paraId="4BD37140" w14:textId="77777777" w:rsidTr="00A469F0">
        <w:trPr>
          <w:trHeight w:val="534"/>
        </w:trPr>
        <w:tc>
          <w:tcPr>
            <w:tcW w:w="960" w:type="dxa"/>
            <w:hideMark/>
          </w:tcPr>
          <w:p w14:paraId="52843CF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  <w:lang w:val="cs-CZ"/>
              </w:rPr>
            </w:pPr>
            <w:r w:rsidRPr="00DA5FC2">
              <w:rPr>
                <w:rFonts w:cs="Times New Roman"/>
                <w:sz w:val="18"/>
                <w:szCs w:val="18"/>
              </w:rPr>
              <w:t>Sample</w:t>
            </w:r>
          </w:p>
        </w:tc>
        <w:tc>
          <w:tcPr>
            <w:tcW w:w="1167" w:type="dxa"/>
            <w:hideMark/>
          </w:tcPr>
          <w:p w14:paraId="3622E60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Dry density ρ</w:t>
            </w:r>
            <w:r w:rsidRPr="00DA5FC2">
              <w:rPr>
                <w:rFonts w:cs="Times New Roman"/>
                <w:sz w:val="18"/>
                <w:szCs w:val="18"/>
                <w:vertAlign w:val="subscript"/>
              </w:rPr>
              <w:t xml:space="preserve">d </w:t>
            </w:r>
            <w:r w:rsidRPr="00DA5FC2">
              <w:rPr>
                <w:rFonts w:cs="Times New Roman"/>
                <w:sz w:val="18"/>
                <w:szCs w:val="18"/>
              </w:rPr>
              <w:t>(kg.m</w:t>
            </w:r>
            <w:r w:rsidRPr="00DA5FC2">
              <w:rPr>
                <w:rFonts w:cs="Times New Roman"/>
                <w:sz w:val="18"/>
                <w:szCs w:val="18"/>
                <w:vertAlign w:val="superscript"/>
              </w:rPr>
              <w:t>-3</w:t>
            </w:r>
            <w:r w:rsidRPr="00DA5FC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987" w:type="dxa"/>
            <w:hideMark/>
          </w:tcPr>
          <w:p w14:paraId="73DEA94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ρ (kg/m</w:t>
            </w:r>
            <w:r w:rsidRPr="00DA5FC2">
              <w:rPr>
                <w:rFonts w:cs="Times New Roman"/>
                <w:sz w:val="18"/>
                <w:szCs w:val="18"/>
                <w:vertAlign w:val="superscript"/>
              </w:rPr>
              <w:t>3</w:t>
            </w:r>
            <w:r w:rsidRPr="00DA5FC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077" w:type="dxa"/>
            <w:hideMark/>
          </w:tcPr>
          <w:p w14:paraId="400FE3E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w</w:t>
            </w:r>
            <w:r w:rsidRPr="00DA5FC2">
              <w:rPr>
                <w:rFonts w:cs="Times New Roman"/>
                <w:sz w:val="18"/>
                <w:szCs w:val="18"/>
                <w:vertAlign w:val="subscript"/>
              </w:rPr>
              <w:t>sat</w:t>
            </w:r>
            <w:r w:rsidRPr="00DA5FC2">
              <w:rPr>
                <w:rFonts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338" w:type="dxa"/>
            <w:hideMark/>
          </w:tcPr>
          <w:p w14:paraId="3CA5EA4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Hydraulic conductivity k (m.s</w:t>
            </w:r>
            <w:r w:rsidRPr="00DA5FC2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A5FC2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hideMark/>
          </w:tcPr>
          <w:p w14:paraId="441A9BA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Swelling pressure (MPa)</w:t>
            </w:r>
          </w:p>
        </w:tc>
      </w:tr>
      <w:tr w:rsidR="00260ECC" w:rsidRPr="00DA5FC2" w14:paraId="0AC5B4E1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09AC749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X0756</w:t>
            </w:r>
          </w:p>
        </w:tc>
        <w:tc>
          <w:tcPr>
            <w:tcW w:w="1167" w:type="dxa"/>
            <w:noWrap/>
            <w:hideMark/>
          </w:tcPr>
          <w:p w14:paraId="3800FA7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1393</w:t>
            </w:r>
          </w:p>
        </w:tc>
        <w:tc>
          <w:tcPr>
            <w:tcW w:w="987" w:type="dxa"/>
            <w:noWrap/>
            <w:hideMark/>
          </w:tcPr>
          <w:p w14:paraId="1894FFD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1919</w:t>
            </w:r>
          </w:p>
        </w:tc>
        <w:tc>
          <w:tcPr>
            <w:tcW w:w="1077" w:type="dxa"/>
            <w:noWrap/>
            <w:hideMark/>
          </w:tcPr>
          <w:p w14:paraId="2726E04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0.378</w:t>
            </w:r>
          </w:p>
        </w:tc>
        <w:tc>
          <w:tcPr>
            <w:tcW w:w="1338" w:type="dxa"/>
            <w:noWrap/>
            <w:hideMark/>
          </w:tcPr>
          <w:p w14:paraId="1977A89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6.37E-13</w:t>
            </w:r>
          </w:p>
        </w:tc>
        <w:tc>
          <w:tcPr>
            <w:tcW w:w="1275" w:type="dxa"/>
            <w:noWrap/>
            <w:hideMark/>
          </w:tcPr>
          <w:p w14:paraId="1E8C632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1.39</w:t>
            </w:r>
          </w:p>
        </w:tc>
      </w:tr>
      <w:tr w:rsidR="00260ECC" w:rsidRPr="00DA5FC2" w14:paraId="77246088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5DB8D50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X0755</w:t>
            </w:r>
          </w:p>
        </w:tc>
        <w:tc>
          <w:tcPr>
            <w:tcW w:w="1167" w:type="dxa"/>
            <w:noWrap/>
            <w:hideMark/>
          </w:tcPr>
          <w:p w14:paraId="16D27891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1406</w:t>
            </w:r>
          </w:p>
        </w:tc>
        <w:tc>
          <w:tcPr>
            <w:tcW w:w="987" w:type="dxa"/>
            <w:noWrap/>
            <w:hideMark/>
          </w:tcPr>
          <w:p w14:paraId="23681D88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1891</w:t>
            </w:r>
          </w:p>
        </w:tc>
        <w:tc>
          <w:tcPr>
            <w:tcW w:w="1077" w:type="dxa"/>
            <w:noWrap/>
            <w:hideMark/>
          </w:tcPr>
          <w:p w14:paraId="6C41AF7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0.345</w:t>
            </w:r>
          </w:p>
        </w:tc>
        <w:tc>
          <w:tcPr>
            <w:tcW w:w="1338" w:type="dxa"/>
            <w:noWrap/>
            <w:hideMark/>
          </w:tcPr>
          <w:p w14:paraId="2EF63A6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4.11E-13</w:t>
            </w:r>
          </w:p>
        </w:tc>
        <w:tc>
          <w:tcPr>
            <w:tcW w:w="1275" w:type="dxa"/>
            <w:noWrap/>
            <w:hideMark/>
          </w:tcPr>
          <w:p w14:paraId="372A91B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2.09</w:t>
            </w:r>
          </w:p>
        </w:tc>
      </w:tr>
      <w:tr w:rsidR="00260ECC" w:rsidRPr="00DA5FC2" w14:paraId="3C191029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49983FC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X0754</w:t>
            </w:r>
          </w:p>
        </w:tc>
        <w:tc>
          <w:tcPr>
            <w:tcW w:w="1167" w:type="dxa"/>
            <w:noWrap/>
            <w:hideMark/>
          </w:tcPr>
          <w:p w14:paraId="70D4D28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1398</w:t>
            </w:r>
          </w:p>
        </w:tc>
        <w:tc>
          <w:tcPr>
            <w:tcW w:w="987" w:type="dxa"/>
            <w:noWrap/>
            <w:hideMark/>
          </w:tcPr>
          <w:p w14:paraId="2F9D2ED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1900</w:t>
            </w:r>
          </w:p>
        </w:tc>
        <w:tc>
          <w:tcPr>
            <w:tcW w:w="1077" w:type="dxa"/>
            <w:noWrap/>
            <w:hideMark/>
          </w:tcPr>
          <w:p w14:paraId="3C1B48D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0.340</w:t>
            </w:r>
          </w:p>
        </w:tc>
        <w:tc>
          <w:tcPr>
            <w:tcW w:w="1338" w:type="dxa"/>
            <w:noWrap/>
            <w:hideMark/>
          </w:tcPr>
          <w:p w14:paraId="7DC5822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4.24E-13</w:t>
            </w:r>
          </w:p>
        </w:tc>
        <w:tc>
          <w:tcPr>
            <w:tcW w:w="1275" w:type="dxa"/>
            <w:noWrap/>
            <w:hideMark/>
          </w:tcPr>
          <w:p w14:paraId="1D1EA7D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1.87</w:t>
            </w:r>
          </w:p>
        </w:tc>
      </w:tr>
      <w:tr w:rsidR="00260ECC" w:rsidRPr="00DA5FC2" w14:paraId="3F6E1C79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288DCBD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X0754</w:t>
            </w:r>
          </w:p>
        </w:tc>
        <w:tc>
          <w:tcPr>
            <w:tcW w:w="1167" w:type="dxa"/>
            <w:noWrap/>
            <w:hideMark/>
          </w:tcPr>
          <w:p w14:paraId="62D0B90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1403</w:t>
            </w:r>
          </w:p>
        </w:tc>
        <w:tc>
          <w:tcPr>
            <w:tcW w:w="987" w:type="dxa"/>
            <w:noWrap/>
            <w:hideMark/>
          </w:tcPr>
          <w:p w14:paraId="7C5688B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1889</w:t>
            </w:r>
          </w:p>
        </w:tc>
        <w:tc>
          <w:tcPr>
            <w:tcW w:w="1077" w:type="dxa"/>
            <w:noWrap/>
            <w:hideMark/>
          </w:tcPr>
          <w:p w14:paraId="1EC8ED5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0.346</w:t>
            </w:r>
          </w:p>
        </w:tc>
        <w:tc>
          <w:tcPr>
            <w:tcW w:w="1338" w:type="dxa"/>
            <w:noWrap/>
            <w:hideMark/>
          </w:tcPr>
          <w:p w14:paraId="1D46EAD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2.64E-13</w:t>
            </w:r>
          </w:p>
        </w:tc>
        <w:tc>
          <w:tcPr>
            <w:tcW w:w="1275" w:type="dxa"/>
            <w:noWrap/>
            <w:hideMark/>
          </w:tcPr>
          <w:p w14:paraId="44AD179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1.86</w:t>
            </w:r>
          </w:p>
        </w:tc>
      </w:tr>
      <w:tr w:rsidR="00260ECC" w:rsidRPr="00DA5FC2" w14:paraId="543CB077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7E471F07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X0357</w:t>
            </w:r>
          </w:p>
        </w:tc>
        <w:tc>
          <w:tcPr>
            <w:tcW w:w="1167" w:type="dxa"/>
            <w:noWrap/>
            <w:hideMark/>
          </w:tcPr>
          <w:p w14:paraId="097E3DE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1414</w:t>
            </w:r>
          </w:p>
        </w:tc>
        <w:tc>
          <w:tcPr>
            <w:tcW w:w="987" w:type="dxa"/>
            <w:noWrap/>
            <w:hideMark/>
          </w:tcPr>
          <w:p w14:paraId="4B1A02E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1913</w:t>
            </w:r>
          </w:p>
        </w:tc>
        <w:tc>
          <w:tcPr>
            <w:tcW w:w="1077" w:type="dxa"/>
            <w:noWrap/>
            <w:hideMark/>
          </w:tcPr>
          <w:p w14:paraId="3FEE9AB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0.353</w:t>
            </w:r>
          </w:p>
        </w:tc>
        <w:tc>
          <w:tcPr>
            <w:tcW w:w="1338" w:type="dxa"/>
            <w:noWrap/>
            <w:hideMark/>
          </w:tcPr>
          <w:p w14:paraId="3FB2DBF7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3.35E-13</w:t>
            </w:r>
          </w:p>
        </w:tc>
        <w:tc>
          <w:tcPr>
            <w:tcW w:w="1275" w:type="dxa"/>
            <w:noWrap/>
            <w:hideMark/>
          </w:tcPr>
          <w:p w14:paraId="4BAD590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1.55</w:t>
            </w:r>
          </w:p>
        </w:tc>
      </w:tr>
      <w:tr w:rsidR="00260ECC" w:rsidRPr="00DA5FC2" w14:paraId="5E095CE7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374AA00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X0356</w:t>
            </w:r>
          </w:p>
        </w:tc>
        <w:tc>
          <w:tcPr>
            <w:tcW w:w="1167" w:type="dxa"/>
            <w:noWrap/>
            <w:hideMark/>
          </w:tcPr>
          <w:p w14:paraId="44EAA588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1410</w:t>
            </w:r>
          </w:p>
        </w:tc>
        <w:tc>
          <w:tcPr>
            <w:tcW w:w="987" w:type="dxa"/>
            <w:noWrap/>
            <w:hideMark/>
          </w:tcPr>
          <w:p w14:paraId="78DD1C9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1877</w:t>
            </w:r>
          </w:p>
        </w:tc>
        <w:tc>
          <w:tcPr>
            <w:tcW w:w="1077" w:type="dxa"/>
            <w:noWrap/>
            <w:hideMark/>
          </w:tcPr>
          <w:p w14:paraId="559E799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0.331</w:t>
            </w:r>
          </w:p>
        </w:tc>
        <w:tc>
          <w:tcPr>
            <w:tcW w:w="1338" w:type="dxa"/>
            <w:noWrap/>
            <w:hideMark/>
          </w:tcPr>
          <w:p w14:paraId="3BAB5A4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2.49E-13</w:t>
            </w:r>
          </w:p>
        </w:tc>
        <w:tc>
          <w:tcPr>
            <w:tcW w:w="1275" w:type="dxa"/>
            <w:noWrap/>
            <w:hideMark/>
          </w:tcPr>
          <w:p w14:paraId="37B2B65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2.22</w:t>
            </w:r>
          </w:p>
        </w:tc>
      </w:tr>
      <w:tr w:rsidR="00260ECC" w:rsidRPr="00DA5FC2" w14:paraId="3FBD1E9F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283DE01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X0362</w:t>
            </w:r>
          </w:p>
        </w:tc>
        <w:tc>
          <w:tcPr>
            <w:tcW w:w="1167" w:type="dxa"/>
            <w:noWrap/>
            <w:hideMark/>
          </w:tcPr>
          <w:p w14:paraId="68CA817C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1413</w:t>
            </w:r>
          </w:p>
        </w:tc>
        <w:tc>
          <w:tcPr>
            <w:tcW w:w="987" w:type="dxa"/>
            <w:noWrap/>
            <w:hideMark/>
          </w:tcPr>
          <w:p w14:paraId="3BD6558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1904</w:t>
            </w:r>
          </w:p>
        </w:tc>
        <w:tc>
          <w:tcPr>
            <w:tcW w:w="1077" w:type="dxa"/>
            <w:noWrap/>
            <w:hideMark/>
          </w:tcPr>
          <w:p w14:paraId="289CE47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0.347</w:t>
            </w:r>
          </w:p>
        </w:tc>
        <w:tc>
          <w:tcPr>
            <w:tcW w:w="1338" w:type="dxa"/>
            <w:noWrap/>
            <w:hideMark/>
          </w:tcPr>
          <w:p w14:paraId="25F5150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3.56E-13</w:t>
            </w:r>
          </w:p>
        </w:tc>
        <w:tc>
          <w:tcPr>
            <w:tcW w:w="1275" w:type="dxa"/>
            <w:noWrap/>
            <w:hideMark/>
          </w:tcPr>
          <w:p w14:paraId="46337931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2.13</w:t>
            </w:r>
          </w:p>
        </w:tc>
      </w:tr>
      <w:tr w:rsidR="00260ECC" w:rsidRPr="00DA5FC2" w14:paraId="2D1FFE5E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554CA11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X0283</w:t>
            </w:r>
          </w:p>
        </w:tc>
        <w:tc>
          <w:tcPr>
            <w:tcW w:w="1167" w:type="dxa"/>
            <w:noWrap/>
            <w:hideMark/>
          </w:tcPr>
          <w:p w14:paraId="77CCB55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1403</w:t>
            </w:r>
          </w:p>
        </w:tc>
        <w:tc>
          <w:tcPr>
            <w:tcW w:w="987" w:type="dxa"/>
            <w:noWrap/>
            <w:hideMark/>
          </w:tcPr>
          <w:p w14:paraId="0355971C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1901</w:t>
            </w:r>
          </w:p>
        </w:tc>
        <w:tc>
          <w:tcPr>
            <w:tcW w:w="1077" w:type="dxa"/>
            <w:noWrap/>
            <w:hideMark/>
          </w:tcPr>
          <w:p w14:paraId="0592D22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0.354</w:t>
            </w:r>
          </w:p>
        </w:tc>
        <w:tc>
          <w:tcPr>
            <w:tcW w:w="1338" w:type="dxa"/>
            <w:noWrap/>
            <w:hideMark/>
          </w:tcPr>
          <w:p w14:paraId="6C9613B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1.67E-13</w:t>
            </w:r>
          </w:p>
        </w:tc>
        <w:tc>
          <w:tcPr>
            <w:tcW w:w="1275" w:type="dxa"/>
            <w:noWrap/>
            <w:hideMark/>
          </w:tcPr>
          <w:p w14:paraId="547F27A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1.81</w:t>
            </w:r>
          </w:p>
        </w:tc>
      </w:tr>
      <w:tr w:rsidR="00260ECC" w:rsidRPr="00DA5FC2" w14:paraId="1F40E949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3F6E1C7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X0287</w:t>
            </w:r>
          </w:p>
        </w:tc>
        <w:tc>
          <w:tcPr>
            <w:tcW w:w="1167" w:type="dxa"/>
            <w:noWrap/>
            <w:hideMark/>
          </w:tcPr>
          <w:p w14:paraId="7E45C8A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1408</w:t>
            </w:r>
          </w:p>
        </w:tc>
        <w:tc>
          <w:tcPr>
            <w:tcW w:w="987" w:type="dxa"/>
            <w:noWrap/>
            <w:hideMark/>
          </w:tcPr>
          <w:p w14:paraId="5630ACC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1939</w:t>
            </w:r>
          </w:p>
        </w:tc>
        <w:tc>
          <w:tcPr>
            <w:tcW w:w="1077" w:type="dxa"/>
            <w:noWrap/>
            <w:hideMark/>
          </w:tcPr>
          <w:p w14:paraId="24621C6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0.378</w:t>
            </w:r>
          </w:p>
        </w:tc>
        <w:tc>
          <w:tcPr>
            <w:tcW w:w="1338" w:type="dxa"/>
            <w:noWrap/>
            <w:hideMark/>
          </w:tcPr>
          <w:p w14:paraId="62E84C6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5.70E-13</w:t>
            </w:r>
          </w:p>
        </w:tc>
        <w:tc>
          <w:tcPr>
            <w:tcW w:w="1275" w:type="dxa"/>
            <w:noWrap/>
            <w:hideMark/>
          </w:tcPr>
          <w:p w14:paraId="04C89D2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1.3</w:t>
            </w:r>
          </w:p>
        </w:tc>
      </w:tr>
      <w:tr w:rsidR="00260ECC" w:rsidRPr="00DA5FC2" w14:paraId="55A676CD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1842576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X0282</w:t>
            </w:r>
          </w:p>
        </w:tc>
        <w:tc>
          <w:tcPr>
            <w:tcW w:w="1167" w:type="dxa"/>
            <w:noWrap/>
            <w:hideMark/>
          </w:tcPr>
          <w:p w14:paraId="441F177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1403</w:t>
            </w:r>
          </w:p>
        </w:tc>
        <w:tc>
          <w:tcPr>
            <w:tcW w:w="987" w:type="dxa"/>
            <w:noWrap/>
            <w:hideMark/>
          </w:tcPr>
          <w:p w14:paraId="77D48B18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1906</w:t>
            </w:r>
          </w:p>
        </w:tc>
        <w:tc>
          <w:tcPr>
            <w:tcW w:w="1077" w:type="dxa"/>
            <w:noWrap/>
            <w:hideMark/>
          </w:tcPr>
          <w:p w14:paraId="2FE90783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0.359</w:t>
            </w:r>
          </w:p>
        </w:tc>
        <w:tc>
          <w:tcPr>
            <w:tcW w:w="1338" w:type="dxa"/>
            <w:noWrap/>
            <w:hideMark/>
          </w:tcPr>
          <w:p w14:paraId="19D206B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3.98E-13</w:t>
            </w:r>
          </w:p>
        </w:tc>
        <w:tc>
          <w:tcPr>
            <w:tcW w:w="1275" w:type="dxa"/>
            <w:noWrap/>
            <w:hideMark/>
          </w:tcPr>
          <w:p w14:paraId="2958FB1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1.6</w:t>
            </w:r>
          </w:p>
        </w:tc>
      </w:tr>
      <w:tr w:rsidR="00260ECC" w:rsidRPr="00DA5FC2" w14:paraId="0753A571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6E288C8F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X0281</w:t>
            </w:r>
          </w:p>
        </w:tc>
        <w:tc>
          <w:tcPr>
            <w:tcW w:w="1167" w:type="dxa"/>
            <w:noWrap/>
            <w:hideMark/>
          </w:tcPr>
          <w:p w14:paraId="24A52DF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1401</w:t>
            </w:r>
          </w:p>
        </w:tc>
        <w:tc>
          <w:tcPr>
            <w:tcW w:w="987" w:type="dxa"/>
            <w:noWrap/>
            <w:hideMark/>
          </w:tcPr>
          <w:p w14:paraId="6FE1BC8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1904</w:t>
            </w:r>
          </w:p>
        </w:tc>
        <w:tc>
          <w:tcPr>
            <w:tcW w:w="1077" w:type="dxa"/>
            <w:noWrap/>
            <w:hideMark/>
          </w:tcPr>
          <w:p w14:paraId="420AE97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0.359</w:t>
            </w:r>
          </w:p>
        </w:tc>
        <w:tc>
          <w:tcPr>
            <w:tcW w:w="1338" w:type="dxa"/>
            <w:noWrap/>
            <w:hideMark/>
          </w:tcPr>
          <w:p w14:paraId="37ABC42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2.77E-13</w:t>
            </w:r>
          </w:p>
        </w:tc>
        <w:tc>
          <w:tcPr>
            <w:tcW w:w="1275" w:type="dxa"/>
            <w:noWrap/>
            <w:hideMark/>
          </w:tcPr>
          <w:p w14:paraId="539146B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1.84</w:t>
            </w:r>
          </w:p>
        </w:tc>
      </w:tr>
      <w:tr w:rsidR="00260ECC" w:rsidRPr="00DA5FC2" w14:paraId="56029915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2EFE9F4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X0123</w:t>
            </w:r>
          </w:p>
        </w:tc>
        <w:tc>
          <w:tcPr>
            <w:tcW w:w="1167" w:type="dxa"/>
            <w:noWrap/>
            <w:hideMark/>
          </w:tcPr>
          <w:p w14:paraId="7931BF68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1394</w:t>
            </w:r>
          </w:p>
        </w:tc>
        <w:tc>
          <w:tcPr>
            <w:tcW w:w="987" w:type="dxa"/>
            <w:noWrap/>
            <w:hideMark/>
          </w:tcPr>
          <w:p w14:paraId="0488FDB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1885</w:t>
            </w:r>
          </w:p>
        </w:tc>
        <w:tc>
          <w:tcPr>
            <w:tcW w:w="1077" w:type="dxa"/>
            <w:noWrap/>
            <w:hideMark/>
          </w:tcPr>
          <w:p w14:paraId="1679C539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0.352</w:t>
            </w:r>
          </w:p>
        </w:tc>
        <w:tc>
          <w:tcPr>
            <w:tcW w:w="1338" w:type="dxa"/>
            <w:noWrap/>
            <w:hideMark/>
          </w:tcPr>
          <w:p w14:paraId="588FE59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3.87E-13</w:t>
            </w:r>
          </w:p>
        </w:tc>
        <w:tc>
          <w:tcPr>
            <w:tcW w:w="1275" w:type="dxa"/>
            <w:noWrap/>
            <w:hideMark/>
          </w:tcPr>
          <w:p w14:paraId="2367891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1.74</w:t>
            </w:r>
          </w:p>
        </w:tc>
      </w:tr>
      <w:tr w:rsidR="00260ECC" w:rsidRPr="00DA5FC2" w14:paraId="75A39FFA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3CB7AC2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X0121</w:t>
            </w:r>
          </w:p>
        </w:tc>
        <w:tc>
          <w:tcPr>
            <w:tcW w:w="1167" w:type="dxa"/>
            <w:noWrap/>
            <w:hideMark/>
          </w:tcPr>
          <w:p w14:paraId="6D53E86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1396</w:t>
            </w:r>
          </w:p>
        </w:tc>
        <w:tc>
          <w:tcPr>
            <w:tcW w:w="987" w:type="dxa"/>
            <w:noWrap/>
            <w:hideMark/>
          </w:tcPr>
          <w:p w14:paraId="47076C8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1885</w:t>
            </w:r>
          </w:p>
        </w:tc>
        <w:tc>
          <w:tcPr>
            <w:tcW w:w="1077" w:type="dxa"/>
            <w:noWrap/>
            <w:hideMark/>
          </w:tcPr>
          <w:p w14:paraId="02DBE219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0.351</w:t>
            </w:r>
          </w:p>
        </w:tc>
        <w:tc>
          <w:tcPr>
            <w:tcW w:w="1338" w:type="dxa"/>
            <w:noWrap/>
            <w:hideMark/>
          </w:tcPr>
          <w:p w14:paraId="487D852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3.94E-13</w:t>
            </w:r>
          </w:p>
        </w:tc>
        <w:tc>
          <w:tcPr>
            <w:tcW w:w="1275" w:type="dxa"/>
            <w:noWrap/>
            <w:hideMark/>
          </w:tcPr>
          <w:p w14:paraId="1269886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1.78</w:t>
            </w:r>
          </w:p>
        </w:tc>
      </w:tr>
      <w:tr w:rsidR="00260ECC" w:rsidRPr="00DA5FC2" w14:paraId="7F5894B7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213D269E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X0120</w:t>
            </w:r>
          </w:p>
        </w:tc>
        <w:tc>
          <w:tcPr>
            <w:tcW w:w="1167" w:type="dxa"/>
            <w:noWrap/>
            <w:hideMark/>
          </w:tcPr>
          <w:p w14:paraId="41FF4B59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1402</w:t>
            </w:r>
          </w:p>
        </w:tc>
        <w:tc>
          <w:tcPr>
            <w:tcW w:w="987" w:type="dxa"/>
            <w:noWrap/>
            <w:hideMark/>
          </w:tcPr>
          <w:p w14:paraId="79FA67E6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1872</w:t>
            </w:r>
          </w:p>
        </w:tc>
        <w:tc>
          <w:tcPr>
            <w:tcW w:w="1077" w:type="dxa"/>
            <w:noWrap/>
            <w:hideMark/>
          </w:tcPr>
          <w:p w14:paraId="1670E93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0.336</w:t>
            </w:r>
          </w:p>
        </w:tc>
        <w:tc>
          <w:tcPr>
            <w:tcW w:w="1338" w:type="dxa"/>
            <w:noWrap/>
            <w:hideMark/>
          </w:tcPr>
          <w:p w14:paraId="04AF331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3.27E-13</w:t>
            </w:r>
          </w:p>
        </w:tc>
        <w:tc>
          <w:tcPr>
            <w:tcW w:w="1275" w:type="dxa"/>
            <w:noWrap/>
            <w:hideMark/>
          </w:tcPr>
          <w:p w14:paraId="504843A9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2.3</w:t>
            </w:r>
          </w:p>
        </w:tc>
      </w:tr>
      <w:tr w:rsidR="00260ECC" w:rsidRPr="00DA5FC2" w14:paraId="6946AB39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044E270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X0050</w:t>
            </w:r>
          </w:p>
        </w:tc>
        <w:tc>
          <w:tcPr>
            <w:tcW w:w="1167" w:type="dxa"/>
            <w:noWrap/>
            <w:hideMark/>
          </w:tcPr>
          <w:p w14:paraId="453BAC1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1401</w:t>
            </w:r>
          </w:p>
        </w:tc>
        <w:tc>
          <w:tcPr>
            <w:tcW w:w="987" w:type="dxa"/>
            <w:noWrap/>
            <w:hideMark/>
          </w:tcPr>
          <w:p w14:paraId="1D455D2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1866</w:t>
            </w:r>
          </w:p>
        </w:tc>
        <w:tc>
          <w:tcPr>
            <w:tcW w:w="1077" w:type="dxa"/>
            <w:noWrap/>
            <w:hideMark/>
          </w:tcPr>
          <w:p w14:paraId="091250A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0.332</w:t>
            </w:r>
          </w:p>
        </w:tc>
        <w:tc>
          <w:tcPr>
            <w:tcW w:w="1338" w:type="dxa"/>
            <w:noWrap/>
            <w:hideMark/>
          </w:tcPr>
          <w:p w14:paraId="1EAC9060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3.35E-13</w:t>
            </w:r>
          </w:p>
        </w:tc>
        <w:tc>
          <w:tcPr>
            <w:tcW w:w="1275" w:type="dxa"/>
            <w:noWrap/>
            <w:hideMark/>
          </w:tcPr>
          <w:p w14:paraId="5D2B82D2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1.41</w:t>
            </w:r>
          </w:p>
        </w:tc>
      </w:tr>
      <w:tr w:rsidR="00260ECC" w:rsidRPr="00DA5FC2" w14:paraId="49E12E33" w14:textId="77777777" w:rsidTr="00A469F0">
        <w:trPr>
          <w:trHeight w:val="290"/>
        </w:trPr>
        <w:tc>
          <w:tcPr>
            <w:tcW w:w="960" w:type="dxa"/>
            <w:noWrap/>
            <w:hideMark/>
          </w:tcPr>
          <w:p w14:paraId="572389FD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X0049</w:t>
            </w:r>
          </w:p>
        </w:tc>
        <w:tc>
          <w:tcPr>
            <w:tcW w:w="1167" w:type="dxa"/>
            <w:noWrap/>
            <w:hideMark/>
          </w:tcPr>
          <w:p w14:paraId="0971986A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1410</w:t>
            </w:r>
          </w:p>
        </w:tc>
        <w:tc>
          <w:tcPr>
            <w:tcW w:w="987" w:type="dxa"/>
            <w:noWrap/>
            <w:hideMark/>
          </w:tcPr>
          <w:p w14:paraId="65F0C464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1923</w:t>
            </w:r>
          </w:p>
        </w:tc>
        <w:tc>
          <w:tcPr>
            <w:tcW w:w="1077" w:type="dxa"/>
            <w:noWrap/>
            <w:hideMark/>
          </w:tcPr>
          <w:p w14:paraId="60AB1EC5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0.364</w:t>
            </w:r>
          </w:p>
        </w:tc>
        <w:tc>
          <w:tcPr>
            <w:tcW w:w="1338" w:type="dxa"/>
            <w:noWrap/>
            <w:hideMark/>
          </w:tcPr>
          <w:p w14:paraId="1FC861BB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5.20E-13</w:t>
            </w:r>
          </w:p>
        </w:tc>
        <w:tc>
          <w:tcPr>
            <w:tcW w:w="1275" w:type="dxa"/>
            <w:noWrap/>
            <w:hideMark/>
          </w:tcPr>
          <w:p w14:paraId="655A0791" w14:textId="77777777" w:rsidR="00260ECC" w:rsidRPr="00DA5FC2" w:rsidRDefault="00260ECC" w:rsidP="00A469F0">
            <w:pPr>
              <w:rPr>
                <w:rFonts w:cs="Times New Roman"/>
                <w:sz w:val="18"/>
                <w:szCs w:val="18"/>
              </w:rPr>
            </w:pPr>
            <w:r w:rsidRPr="00DA5FC2">
              <w:rPr>
                <w:rFonts w:cs="Times New Roman"/>
                <w:sz w:val="18"/>
                <w:szCs w:val="18"/>
              </w:rPr>
              <w:t>1.97</w:t>
            </w:r>
          </w:p>
        </w:tc>
      </w:tr>
    </w:tbl>
    <w:p w14:paraId="5EB64347" w14:textId="77777777" w:rsidR="00260ECC" w:rsidRPr="00961815" w:rsidRDefault="00260ECC" w:rsidP="00260ECC"/>
    <w:p w14:paraId="113FD216" w14:textId="77777777" w:rsidR="00260ECC" w:rsidRPr="000E5917" w:rsidRDefault="00260ECC" w:rsidP="00260ECC">
      <w:pPr>
        <w:rPr>
          <w:i/>
          <w:iCs/>
        </w:rPr>
      </w:pPr>
      <w:bookmarkStart w:id="0" w:name="_Ref207095170"/>
      <w:r w:rsidRPr="000E5917">
        <w:rPr>
          <w:i/>
          <w:iCs/>
        </w:rPr>
        <w:t>Table S</w:t>
      </w:r>
      <w:r w:rsidRPr="000E5917">
        <w:rPr>
          <w:i/>
          <w:iCs/>
        </w:rPr>
        <w:fldChar w:fldCharType="begin"/>
      </w:r>
      <w:r w:rsidRPr="000E5917">
        <w:rPr>
          <w:i/>
          <w:iCs/>
        </w:rPr>
        <w:instrText xml:space="preserve"> SEQ Table \* ARABIC </w:instrText>
      </w:r>
      <w:r w:rsidRPr="000E5917">
        <w:rPr>
          <w:i/>
          <w:iCs/>
        </w:rPr>
        <w:fldChar w:fldCharType="separate"/>
      </w:r>
      <w:r>
        <w:rPr>
          <w:i/>
          <w:iCs/>
          <w:noProof/>
        </w:rPr>
        <w:t>6</w:t>
      </w:r>
      <w:r w:rsidRPr="000E5917">
        <w:rPr>
          <w:i/>
          <w:iCs/>
        </w:rPr>
        <w:fldChar w:fldCharType="end"/>
      </w:r>
      <w:bookmarkEnd w:id="0"/>
      <w:r w:rsidRPr="000E5917">
        <w:rPr>
          <w:i/>
          <w:iCs/>
        </w:rPr>
        <w:t xml:space="preserve"> Bentonite mineral composition (in wt. %) and smectite basal diffraction line value (d</w:t>
      </w:r>
      <w:r w:rsidRPr="000E5917">
        <w:rPr>
          <w:i/>
          <w:iCs/>
          <w:vertAlign w:val="subscript"/>
        </w:rPr>
        <w:t>001</w:t>
      </w:r>
      <w:r w:rsidRPr="000E5917">
        <w:rPr>
          <w:i/>
          <w:iCs/>
        </w:rPr>
        <w:t xml:space="preserve">, in </w:t>
      </w:r>
      <w:r w:rsidRPr="000E5917">
        <w:rPr>
          <w:rFonts w:cs="Times New Roman"/>
          <w:i/>
          <w:iCs/>
        </w:rPr>
        <w:t>Å</w:t>
      </w:r>
      <w:r w:rsidRPr="000E5917">
        <w:rPr>
          <w:i/>
          <w:iCs/>
        </w:rPr>
        <w:t>)</w:t>
      </w:r>
    </w:p>
    <w:tbl>
      <w:tblPr>
        <w:tblW w:w="6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498"/>
        <w:gridCol w:w="663"/>
        <w:gridCol w:w="549"/>
        <w:gridCol w:w="549"/>
        <w:gridCol w:w="549"/>
        <w:gridCol w:w="549"/>
        <w:gridCol w:w="549"/>
        <w:gridCol w:w="549"/>
        <w:gridCol w:w="549"/>
        <w:gridCol w:w="718"/>
      </w:tblGrid>
      <w:tr w:rsidR="00260ECC" w:rsidRPr="002134EB" w14:paraId="276FBDF2" w14:textId="77777777" w:rsidTr="00A469F0">
        <w:trPr>
          <w:trHeight w:val="1729"/>
        </w:trPr>
        <w:tc>
          <w:tcPr>
            <w:tcW w:w="1134" w:type="dxa"/>
            <w:noWrap/>
            <w:textDirection w:val="btLr"/>
            <w:vAlign w:val="center"/>
            <w:hideMark/>
          </w:tcPr>
          <w:p w14:paraId="586B60E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Sample</w:t>
            </w:r>
          </w:p>
        </w:tc>
        <w:tc>
          <w:tcPr>
            <w:tcW w:w="498" w:type="dxa"/>
            <w:noWrap/>
            <w:textDirection w:val="btLr"/>
            <w:vAlign w:val="center"/>
            <w:hideMark/>
          </w:tcPr>
          <w:p w14:paraId="2A7209C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Layer no.</w:t>
            </w:r>
          </w:p>
        </w:tc>
        <w:tc>
          <w:tcPr>
            <w:tcW w:w="663" w:type="dxa"/>
            <w:noWrap/>
            <w:textDirection w:val="btLr"/>
            <w:vAlign w:val="center"/>
            <w:hideMark/>
          </w:tcPr>
          <w:p w14:paraId="73EE4BD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Smectite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17E17A6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Quartz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4021E43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Calcite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6F3DC6A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Siderite (Mg,Ca)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2FFC0F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Mica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73DFF97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Kaolinite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7271E6D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Anatase</w:t>
            </w:r>
          </w:p>
        </w:tc>
        <w:tc>
          <w:tcPr>
            <w:tcW w:w="549" w:type="dxa"/>
            <w:noWrap/>
            <w:textDirection w:val="btLr"/>
            <w:vAlign w:val="center"/>
            <w:hideMark/>
          </w:tcPr>
          <w:p w14:paraId="16B2220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Ankerite</w:t>
            </w:r>
          </w:p>
        </w:tc>
        <w:tc>
          <w:tcPr>
            <w:tcW w:w="718" w:type="dxa"/>
            <w:noWrap/>
            <w:textDirection w:val="btLr"/>
            <w:vAlign w:val="center"/>
            <w:hideMark/>
          </w:tcPr>
          <w:p w14:paraId="4ACFF82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cs="Times New Roman"/>
                <w:color w:val="000000"/>
                <w:szCs w:val="20"/>
              </w:rPr>
              <w:t>d</w:t>
            </w:r>
            <w:r w:rsidRPr="002134EB">
              <w:rPr>
                <w:rFonts w:cs="Times New Roman"/>
                <w:color w:val="000000"/>
                <w:szCs w:val="20"/>
                <w:vertAlign w:val="subscript"/>
              </w:rPr>
              <w:t>001</w:t>
            </w:r>
            <w:r w:rsidRPr="002134EB">
              <w:rPr>
                <w:rFonts w:cs="Times New Roman"/>
                <w:color w:val="000000"/>
                <w:szCs w:val="20"/>
              </w:rPr>
              <w:t xml:space="preserve"> </w:t>
            </w:r>
          </w:p>
        </w:tc>
      </w:tr>
      <w:tr w:rsidR="00260ECC" w:rsidRPr="002134EB" w14:paraId="09480D18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04D6B53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B75-input</w:t>
            </w:r>
          </w:p>
        </w:tc>
        <w:tc>
          <w:tcPr>
            <w:tcW w:w="498" w:type="dxa"/>
            <w:noWrap/>
            <w:vAlign w:val="bottom"/>
            <w:hideMark/>
          </w:tcPr>
          <w:p w14:paraId="3BF30A0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-</w:t>
            </w:r>
          </w:p>
        </w:tc>
        <w:tc>
          <w:tcPr>
            <w:tcW w:w="663" w:type="dxa"/>
            <w:noWrap/>
            <w:vAlign w:val="bottom"/>
            <w:hideMark/>
          </w:tcPr>
          <w:p w14:paraId="75D54CF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64±2</w:t>
            </w:r>
          </w:p>
        </w:tc>
        <w:tc>
          <w:tcPr>
            <w:tcW w:w="549" w:type="dxa"/>
            <w:noWrap/>
            <w:vAlign w:val="bottom"/>
            <w:hideMark/>
          </w:tcPr>
          <w:p w14:paraId="12F795E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9±1</w:t>
            </w:r>
          </w:p>
        </w:tc>
        <w:tc>
          <w:tcPr>
            <w:tcW w:w="549" w:type="dxa"/>
            <w:noWrap/>
            <w:vAlign w:val="bottom"/>
            <w:hideMark/>
          </w:tcPr>
          <w:p w14:paraId="3F3F5D1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5±1</w:t>
            </w:r>
          </w:p>
        </w:tc>
        <w:tc>
          <w:tcPr>
            <w:tcW w:w="549" w:type="dxa"/>
            <w:noWrap/>
            <w:vAlign w:val="bottom"/>
            <w:hideMark/>
          </w:tcPr>
          <w:p w14:paraId="7CE2495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6±1</w:t>
            </w:r>
          </w:p>
        </w:tc>
        <w:tc>
          <w:tcPr>
            <w:tcW w:w="549" w:type="dxa"/>
            <w:noWrap/>
            <w:vAlign w:val="bottom"/>
            <w:hideMark/>
          </w:tcPr>
          <w:p w14:paraId="102370B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8±1</w:t>
            </w:r>
          </w:p>
        </w:tc>
        <w:tc>
          <w:tcPr>
            <w:tcW w:w="549" w:type="dxa"/>
            <w:noWrap/>
            <w:vAlign w:val="bottom"/>
            <w:hideMark/>
          </w:tcPr>
          <w:p w14:paraId="3AA89AB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3±1</w:t>
            </w:r>
          </w:p>
        </w:tc>
        <w:tc>
          <w:tcPr>
            <w:tcW w:w="549" w:type="dxa"/>
            <w:noWrap/>
            <w:vAlign w:val="bottom"/>
            <w:hideMark/>
          </w:tcPr>
          <w:p w14:paraId="71441DB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5±1</w:t>
            </w:r>
          </w:p>
        </w:tc>
        <w:tc>
          <w:tcPr>
            <w:tcW w:w="549" w:type="dxa"/>
            <w:noWrap/>
            <w:vAlign w:val="bottom"/>
            <w:hideMark/>
          </w:tcPr>
          <w:p w14:paraId="5D3501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2±2</w:t>
            </w:r>
          </w:p>
        </w:tc>
        <w:tc>
          <w:tcPr>
            <w:tcW w:w="718" w:type="dxa"/>
            <w:noWrap/>
            <w:vAlign w:val="bottom"/>
            <w:hideMark/>
          </w:tcPr>
          <w:p w14:paraId="5582782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12.67</w:t>
            </w:r>
          </w:p>
        </w:tc>
      </w:tr>
      <w:tr w:rsidR="00260ECC" w:rsidRPr="002134EB" w14:paraId="7C59ED58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2C2B098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V3105</w:t>
            </w:r>
          </w:p>
        </w:tc>
        <w:tc>
          <w:tcPr>
            <w:tcW w:w="498" w:type="dxa"/>
            <w:noWrap/>
            <w:vAlign w:val="bottom"/>
            <w:hideMark/>
          </w:tcPr>
          <w:p w14:paraId="0A19D95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63" w:type="dxa"/>
            <w:noWrap/>
            <w:vAlign w:val="bottom"/>
            <w:hideMark/>
          </w:tcPr>
          <w:p w14:paraId="1CB388C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49" w:type="dxa"/>
            <w:noWrap/>
            <w:vAlign w:val="bottom"/>
            <w:hideMark/>
          </w:tcPr>
          <w:p w14:paraId="2E93915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6E3B75E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7A27A4D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5DECB31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5C9F361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62EC290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8EE4B8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08D55CE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10.63</w:t>
            </w:r>
          </w:p>
        </w:tc>
      </w:tr>
      <w:tr w:rsidR="00260ECC" w:rsidRPr="002134EB" w14:paraId="030012AD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20F34A9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V3106</w:t>
            </w:r>
          </w:p>
        </w:tc>
        <w:tc>
          <w:tcPr>
            <w:tcW w:w="498" w:type="dxa"/>
            <w:noWrap/>
            <w:vAlign w:val="bottom"/>
            <w:hideMark/>
          </w:tcPr>
          <w:p w14:paraId="30818C5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63" w:type="dxa"/>
            <w:noWrap/>
            <w:vAlign w:val="bottom"/>
            <w:hideMark/>
          </w:tcPr>
          <w:p w14:paraId="74F2181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49" w:type="dxa"/>
            <w:noWrap/>
            <w:vAlign w:val="bottom"/>
            <w:hideMark/>
          </w:tcPr>
          <w:p w14:paraId="0692D11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496C5C1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5D16889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4482202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4F19681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1CBA287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2CAF6AB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609D061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11.14</w:t>
            </w:r>
          </w:p>
        </w:tc>
      </w:tr>
      <w:tr w:rsidR="00260ECC" w:rsidRPr="002134EB" w14:paraId="4356F675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34D93AA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V3107</w:t>
            </w:r>
          </w:p>
        </w:tc>
        <w:tc>
          <w:tcPr>
            <w:tcW w:w="498" w:type="dxa"/>
            <w:noWrap/>
            <w:vAlign w:val="bottom"/>
            <w:hideMark/>
          </w:tcPr>
          <w:p w14:paraId="0CAC27A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63" w:type="dxa"/>
            <w:noWrap/>
            <w:vAlign w:val="bottom"/>
            <w:hideMark/>
          </w:tcPr>
          <w:p w14:paraId="4379523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49" w:type="dxa"/>
            <w:noWrap/>
            <w:vAlign w:val="bottom"/>
            <w:hideMark/>
          </w:tcPr>
          <w:p w14:paraId="2053ABB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44EFA45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38803FB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2B18824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664BC0B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549" w:type="dxa"/>
            <w:noWrap/>
            <w:vAlign w:val="bottom"/>
            <w:hideMark/>
          </w:tcPr>
          <w:p w14:paraId="032D89F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0512C63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3C4BCF2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11.27</w:t>
            </w:r>
          </w:p>
        </w:tc>
      </w:tr>
      <w:tr w:rsidR="00260ECC" w:rsidRPr="002134EB" w14:paraId="42829E36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7A39B54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V3108</w:t>
            </w:r>
          </w:p>
        </w:tc>
        <w:tc>
          <w:tcPr>
            <w:tcW w:w="498" w:type="dxa"/>
            <w:noWrap/>
            <w:vAlign w:val="bottom"/>
            <w:hideMark/>
          </w:tcPr>
          <w:p w14:paraId="12EB54C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63" w:type="dxa"/>
            <w:noWrap/>
            <w:vAlign w:val="bottom"/>
            <w:hideMark/>
          </w:tcPr>
          <w:p w14:paraId="6920524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549" w:type="dxa"/>
            <w:noWrap/>
            <w:vAlign w:val="bottom"/>
            <w:hideMark/>
          </w:tcPr>
          <w:p w14:paraId="18021F0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246E0FB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2D5D98B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549" w:type="dxa"/>
            <w:noWrap/>
            <w:vAlign w:val="bottom"/>
            <w:hideMark/>
          </w:tcPr>
          <w:p w14:paraId="7AB8E8B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  <w:hideMark/>
          </w:tcPr>
          <w:p w14:paraId="22C4A9D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6DB3A22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F6062E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8" w:type="dxa"/>
            <w:noWrap/>
            <w:vAlign w:val="bottom"/>
            <w:hideMark/>
          </w:tcPr>
          <w:p w14:paraId="4FBDE18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11.96</w:t>
            </w:r>
          </w:p>
        </w:tc>
      </w:tr>
      <w:tr w:rsidR="00260ECC" w:rsidRPr="002134EB" w14:paraId="26FD07EF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27FC5C1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V3117</w:t>
            </w:r>
          </w:p>
        </w:tc>
        <w:tc>
          <w:tcPr>
            <w:tcW w:w="498" w:type="dxa"/>
            <w:noWrap/>
            <w:vAlign w:val="bottom"/>
            <w:hideMark/>
          </w:tcPr>
          <w:p w14:paraId="17662D2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663" w:type="dxa"/>
            <w:noWrap/>
            <w:vAlign w:val="bottom"/>
            <w:hideMark/>
          </w:tcPr>
          <w:p w14:paraId="45DF3DF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49" w:type="dxa"/>
            <w:noWrap/>
            <w:vAlign w:val="bottom"/>
            <w:hideMark/>
          </w:tcPr>
          <w:p w14:paraId="2058C57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089BF11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617D0C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15562C4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549" w:type="dxa"/>
            <w:noWrap/>
            <w:vAlign w:val="bottom"/>
            <w:hideMark/>
          </w:tcPr>
          <w:p w14:paraId="25EC563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76B5247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E45064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590EC7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10.07</w:t>
            </w:r>
          </w:p>
        </w:tc>
      </w:tr>
      <w:tr w:rsidR="00260ECC" w:rsidRPr="002134EB" w14:paraId="12B4C7DC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542620D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V3118</w:t>
            </w:r>
          </w:p>
        </w:tc>
        <w:tc>
          <w:tcPr>
            <w:tcW w:w="498" w:type="dxa"/>
            <w:noWrap/>
            <w:vAlign w:val="bottom"/>
            <w:hideMark/>
          </w:tcPr>
          <w:p w14:paraId="55C6706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663" w:type="dxa"/>
            <w:noWrap/>
            <w:vAlign w:val="bottom"/>
            <w:hideMark/>
          </w:tcPr>
          <w:p w14:paraId="38D233B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64</w:t>
            </w:r>
          </w:p>
        </w:tc>
        <w:tc>
          <w:tcPr>
            <w:tcW w:w="549" w:type="dxa"/>
            <w:noWrap/>
            <w:vAlign w:val="bottom"/>
            <w:hideMark/>
          </w:tcPr>
          <w:p w14:paraId="7317FF8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7AB3A3E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58A3D37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FF49AD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549" w:type="dxa"/>
            <w:noWrap/>
            <w:vAlign w:val="bottom"/>
            <w:hideMark/>
          </w:tcPr>
          <w:p w14:paraId="05E58B7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522522A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75AE941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45741E2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10.2</w:t>
            </w:r>
          </w:p>
        </w:tc>
      </w:tr>
      <w:tr w:rsidR="00260ECC" w:rsidRPr="002134EB" w14:paraId="19F5407B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3C63FDA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V3119</w:t>
            </w:r>
          </w:p>
        </w:tc>
        <w:tc>
          <w:tcPr>
            <w:tcW w:w="498" w:type="dxa"/>
            <w:noWrap/>
            <w:vAlign w:val="bottom"/>
            <w:hideMark/>
          </w:tcPr>
          <w:p w14:paraId="63074C2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663" w:type="dxa"/>
            <w:noWrap/>
            <w:vAlign w:val="bottom"/>
            <w:hideMark/>
          </w:tcPr>
          <w:p w14:paraId="2A02705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65</w:t>
            </w:r>
          </w:p>
        </w:tc>
        <w:tc>
          <w:tcPr>
            <w:tcW w:w="549" w:type="dxa"/>
            <w:noWrap/>
            <w:vAlign w:val="bottom"/>
            <w:hideMark/>
          </w:tcPr>
          <w:p w14:paraId="3A9D1F4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38C51CC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7CED535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37A3C73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211D637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7F7D9CB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0F1826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1C2386C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10.36</w:t>
            </w:r>
          </w:p>
        </w:tc>
      </w:tr>
      <w:tr w:rsidR="00260ECC" w:rsidRPr="002134EB" w14:paraId="4E5C173A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70B7622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V3135</w:t>
            </w:r>
          </w:p>
        </w:tc>
        <w:tc>
          <w:tcPr>
            <w:tcW w:w="498" w:type="dxa"/>
            <w:noWrap/>
            <w:vAlign w:val="bottom"/>
            <w:hideMark/>
          </w:tcPr>
          <w:p w14:paraId="463D909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63" w:type="dxa"/>
            <w:noWrap/>
            <w:vAlign w:val="bottom"/>
            <w:hideMark/>
          </w:tcPr>
          <w:p w14:paraId="42DFE43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67</w:t>
            </w:r>
          </w:p>
        </w:tc>
        <w:tc>
          <w:tcPr>
            <w:tcW w:w="549" w:type="dxa"/>
            <w:noWrap/>
            <w:vAlign w:val="bottom"/>
            <w:hideMark/>
          </w:tcPr>
          <w:p w14:paraId="2242EE2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7CB6C4F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0AAE91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  <w:hideMark/>
          </w:tcPr>
          <w:p w14:paraId="660B9CF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6692679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199C98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2793F48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718" w:type="dxa"/>
            <w:noWrap/>
            <w:vAlign w:val="bottom"/>
            <w:hideMark/>
          </w:tcPr>
          <w:p w14:paraId="7219443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10.01</w:t>
            </w:r>
          </w:p>
        </w:tc>
      </w:tr>
      <w:tr w:rsidR="00260ECC" w:rsidRPr="002134EB" w14:paraId="548B073A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3DF3ED1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V3136</w:t>
            </w:r>
          </w:p>
        </w:tc>
        <w:tc>
          <w:tcPr>
            <w:tcW w:w="498" w:type="dxa"/>
            <w:noWrap/>
            <w:vAlign w:val="bottom"/>
            <w:hideMark/>
          </w:tcPr>
          <w:p w14:paraId="51DBE0E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63" w:type="dxa"/>
            <w:noWrap/>
            <w:vAlign w:val="bottom"/>
            <w:hideMark/>
          </w:tcPr>
          <w:p w14:paraId="7B4FCB5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68</w:t>
            </w:r>
          </w:p>
        </w:tc>
        <w:tc>
          <w:tcPr>
            <w:tcW w:w="549" w:type="dxa"/>
            <w:noWrap/>
            <w:vAlign w:val="bottom"/>
            <w:hideMark/>
          </w:tcPr>
          <w:p w14:paraId="3F37D49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5BE4845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  <w:hideMark/>
          </w:tcPr>
          <w:p w14:paraId="68B600B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  <w:hideMark/>
          </w:tcPr>
          <w:p w14:paraId="2946DAD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E45C92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7642208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61E79D1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0D82232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10.22</w:t>
            </w:r>
          </w:p>
        </w:tc>
      </w:tr>
      <w:tr w:rsidR="00260ECC" w:rsidRPr="002134EB" w14:paraId="3170155B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74A10C2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V3157</w:t>
            </w:r>
          </w:p>
        </w:tc>
        <w:tc>
          <w:tcPr>
            <w:tcW w:w="498" w:type="dxa"/>
            <w:noWrap/>
            <w:vAlign w:val="bottom"/>
            <w:hideMark/>
          </w:tcPr>
          <w:p w14:paraId="615CAE2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63" w:type="dxa"/>
            <w:noWrap/>
            <w:vAlign w:val="bottom"/>
            <w:hideMark/>
          </w:tcPr>
          <w:p w14:paraId="3B91000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66</w:t>
            </w:r>
          </w:p>
        </w:tc>
        <w:tc>
          <w:tcPr>
            <w:tcW w:w="549" w:type="dxa"/>
            <w:noWrap/>
            <w:vAlign w:val="bottom"/>
            <w:hideMark/>
          </w:tcPr>
          <w:p w14:paraId="44BAF6C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49" w:type="dxa"/>
            <w:noWrap/>
            <w:vAlign w:val="bottom"/>
            <w:hideMark/>
          </w:tcPr>
          <w:p w14:paraId="539A92F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6C045FD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7EDEE7E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4874109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27AD523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3F36D36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3558F9B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9.98</w:t>
            </w:r>
          </w:p>
        </w:tc>
      </w:tr>
      <w:tr w:rsidR="00260ECC" w:rsidRPr="002134EB" w14:paraId="2D1DE6C2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33F008E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V3140</w:t>
            </w:r>
          </w:p>
        </w:tc>
        <w:tc>
          <w:tcPr>
            <w:tcW w:w="498" w:type="dxa"/>
            <w:noWrap/>
            <w:vAlign w:val="bottom"/>
            <w:hideMark/>
          </w:tcPr>
          <w:p w14:paraId="1A92F67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663" w:type="dxa"/>
            <w:noWrap/>
            <w:vAlign w:val="bottom"/>
            <w:hideMark/>
          </w:tcPr>
          <w:p w14:paraId="1305031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549" w:type="dxa"/>
            <w:noWrap/>
            <w:vAlign w:val="bottom"/>
            <w:hideMark/>
          </w:tcPr>
          <w:p w14:paraId="4253C85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2338B22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51175D2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085CA87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65B778C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4AA24AA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4F17D8D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60E7867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11.42</w:t>
            </w:r>
          </w:p>
        </w:tc>
      </w:tr>
      <w:tr w:rsidR="00260ECC" w:rsidRPr="002134EB" w14:paraId="4FB43D33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6F2A796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V3141</w:t>
            </w:r>
          </w:p>
        </w:tc>
        <w:tc>
          <w:tcPr>
            <w:tcW w:w="498" w:type="dxa"/>
            <w:noWrap/>
            <w:vAlign w:val="bottom"/>
            <w:hideMark/>
          </w:tcPr>
          <w:p w14:paraId="4B80C8A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663" w:type="dxa"/>
            <w:noWrap/>
            <w:vAlign w:val="bottom"/>
            <w:hideMark/>
          </w:tcPr>
          <w:p w14:paraId="269E6CE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549" w:type="dxa"/>
            <w:noWrap/>
            <w:vAlign w:val="bottom"/>
            <w:hideMark/>
          </w:tcPr>
          <w:p w14:paraId="26C5E47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10DB7D2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4F5E2B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6AB8770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41BB9FC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549" w:type="dxa"/>
            <w:noWrap/>
            <w:vAlign w:val="bottom"/>
            <w:hideMark/>
          </w:tcPr>
          <w:p w14:paraId="55EDC41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1D88EA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2893F8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10.94</w:t>
            </w:r>
          </w:p>
        </w:tc>
      </w:tr>
      <w:tr w:rsidR="00260ECC" w:rsidRPr="002134EB" w14:paraId="3B350704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509CBBE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V3142</w:t>
            </w:r>
          </w:p>
        </w:tc>
        <w:tc>
          <w:tcPr>
            <w:tcW w:w="498" w:type="dxa"/>
            <w:noWrap/>
            <w:vAlign w:val="bottom"/>
            <w:hideMark/>
          </w:tcPr>
          <w:p w14:paraId="27E12F6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663" w:type="dxa"/>
            <w:noWrap/>
            <w:vAlign w:val="bottom"/>
            <w:hideMark/>
          </w:tcPr>
          <w:p w14:paraId="04E3B1B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549" w:type="dxa"/>
            <w:noWrap/>
            <w:vAlign w:val="bottom"/>
            <w:hideMark/>
          </w:tcPr>
          <w:p w14:paraId="2E25C7F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49" w:type="dxa"/>
            <w:noWrap/>
            <w:vAlign w:val="bottom"/>
            <w:hideMark/>
          </w:tcPr>
          <w:p w14:paraId="7A76478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26A38B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6B276AB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6236FF0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72E34B4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14CC77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0314420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10.81</w:t>
            </w:r>
          </w:p>
        </w:tc>
      </w:tr>
      <w:tr w:rsidR="00260ECC" w:rsidRPr="002134EB" w14:paraId="1D4E17F4" w14:textId="77777777" w:rsidTr="00A469F0">
        <w:trPr>
          <w:trHeight w:val="290"/>
        </w:trPr>
        <w:tc>
          <w:tcPr>
            <w:tcW w:w="1134" w:type="dxa"/>
            <w:noWrap/>
            <w:vAlign w:val="bottom"/>
            <w:hideMark/>
          </w:tcPr>
          <w:p w14:paraId="7C5AF87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lastRenderedPageBreak/>
              <w:t>V3148</w:t>
            </w:r>
          </w:p>
        </w:tc>
        <w:tc>
          <w:tcPr>
            <w:tcW w:w="498" w:type="dxa"/>
            <w:noWrap/>
            <w:vAlign w:val="bottom"/>
            <w:hideMark/>
          </w:tcPr>
          <w:p w14:paraId="48FA360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63" w:type="dxa"/>
            <w:noWrap/>
            <w:vAlign w:val="bottom"/>
            <w:hideMark/>
          </w:tcPr>
          <w:p w14:paraId="41F6C9A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549" w:type="dxa"/>
            <w:noWrap/>
            <w:vAlign w:val="bottom"/>
            <w:hideMark/>
          </w:tcPr>
          <w:p w14:paraId="33A3378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  <w:hideMark/>
          </w:tcPr>
          <w:p w14:paraId="1797104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1958A83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  <w:hideMark/>
          </w:tcPr>
          <w:p w14:paraId="793A552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  <w:hideMark/>
          </w:tcPr>
          <w:p w14:paraId="4DE230E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  <w:hideMark/>
          </w:tcPr>
          <w:p w14:paraId="797A150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  <w:hideMark/>
          </w:tcPr>
          <w:p w14:paraId="5B86BAD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  <w:hideMark/>
          </w:tcPr>
          <w:p w14:paraId="5AB999C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11.59</w:t>
            </w:r>
          </w:p>
        </w:tc>
      </w:tr>
      <w:tr w:rsidR="00260ECC" w:rsidRPr="002134EB" w14:paraId="2D461FD1" w14:textId="77777777" w:rsidTr="00A469F0">
        <w:trPr>
          <w:trHeight w:val="290"/>
        </w:trPr>
        <w:tc>
          <w:tcPr>
            <w:tcW w:w="1134" w:type="dxa"/>
            <w:noWrap/>
            <w:vAlign w:val="bottom"/>
          </w:tcPr>
          <w:p w14:paraId="57F9B43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V3149</w:t>
            </w:r>
          </w:p>
        </w:tc>
        <w:tc>
          <w:tcPr>
            <w:tcW w:w="498" w:type="dxa"/>
            <w:noWrap/>
            <w:vAlign w:val="bottom"/>
          </w:tcPr>
          <w:p w14:paraId="2184AF1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63" w:type="dxa"/>
            <w:noWrap/>
            <w:vAlign w:val="bottom"/>
          </w:tcPr>
          <w:p w14:paraId="7A3E469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71</w:t>
            </w:r>
          </w:p>
        </w:tc>
        <w:tc>
          <w:tcPr>
            <w:tcW w:w="549" w:type="dxa"/>
            <w:noWrap/>
            <w:vAlign w:val="bottom"/>
          </w:tcPr>
          <w:p w14:paraId="4227205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</w:tcPr>
          <w:p w14:paraId="721186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49" w:type="dxa"/>
            <w:noWrap/>
            <w:vAlign w:val="bottom"/>
          </w:tcPr>
          <w:p w14:paraId="255DBF2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</w:tcPr>
          <w:p w14:paraId="187A71A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</w:tcPr>
          <w:p w14:paraId="2C67595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49" w:type="dxa"/>
            <w:noWrap/>
            <w:vAlign w:val="bottom"/>
          </w:tcPr>
          <w:p w14:paraId="13DACBC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</w:tcPr>
          <w:p w14:paraId="4BC93A9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18" w:type="dxa"/>
            <w:noWrap/>
            <w:vAlign w:val="bottom"/>
          </w:tcPr>
          <w:p w14:paraId="01DA42E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11.13</w:t>
            </w:r>
          </w:p>
        </w:tc>
      </w:tr>
      <w:tr w:rsidR="00260ECC" w:rsidRPr="002134EB" w14:paraId="1758D087" w14:textId="77777777" w:rsidTr="00A469F0">
        <w:trPr>
          <w:trHeight w:val="290"/>
        </w:trPr>
        <w:tc>
          <w:tcPr>
            <w:tcW w:w="1134" w:type="dxa"/>
            <w:noWrap/>
            <w:vAlign w:val="bottom"/>
          </w:tcPr>
          <w:p w14:paraId="763F64B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V3150</w:t>
            </w:r>
          </w:p>
        </w:tc>
        <w:tc>
          <w:tcPr>
            <w:tcW w:w="498" w:type="dxa"/>
            <w:noWrap/>
            <w:vAlign w:val="bottom"/>
          </w:tcPr>
          <w:p w14:paraId="79080F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63" w:type="dxa"/>
            <w:noWrap/>
            <w:vAlign w:val="bottom"/>
          </w:tcPr>
          <w:p w14:paraId="453C43C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72</w:t>
            </w:r>
          </w:p>
        </w:tc>
        <w:tc>
          <w:tcPr>
            <w:tcW w:w="549" w:type="dxa"/>
            <w:noWrap/>
            <w:vAlign w:val="bottom"/>
          </w:tcPr>
          <w:p w14:paraId="340166A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49" w:type="dxa"/>
            <w:noWrap/>
            <w:vAlign w:val="bottom"/>
          </w:tcPr>
          <w:p w14:paraId="34CB554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</w:tcPr>
          <w:p w14:paraId="77936B5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49" w:type="dxa"/>
            <w:noWrap/>
            <w:vAlign w:val="bottom"/>
          </w:tcPr>
          <w:p w14:paraId="6D8AE88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549" w:type="dxa"/>
            <w:noWrap/>
            <w:vAlign w:val="bottom"/>
          </w:tcPr>
          <w:p w14:paraId="0507C57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549" w:type="dxa"/>
            <w:noWrap/>
            <w:vAlign w:val="bottom"/>
          </w:tcPr>
          <w:p w14:paraId="162FE75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49" w:type="dxa"/>
            <w:noWrap/>
            <w:vAlign w:val="bottom"/>
          </w:tcPr>
          <w:p w14:paraId="46C9A38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718" w:type="dxa"/>
            <w:noWrap/>
            <w:vAlign w:val="bottom"/>
          </w:tcPr>
          <w:p w14:paraId="409460F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Cs w:val="20"/>
                <w:lang w:eastAsia="en-GB"/>
                <w14:ligatures w14:val="none"/>
              </w:rPr>
              <w:t>11.86</w:t>
            </w:r>
          </w:p>
        </w:tc>
      </w:tr>
    </w:tbl>
    <w:p w14:paraId="45449AFE" w14:textId="77777777" w:rsidR="00260ECC" w:rsidRPr="00961815" w:rsidRDefault="00260ECC" w:rsidP="00260ECC"/>
    <w:p w14:paraId="73FAD4D7" w14:textId="77777777" w:rsidR="00260ECC" w:rsidRPr="002134EB" w:rsidRDefault="00260ECC" w:rsidP="00260ECC">
      <w:pPr>
        <w:rPr>
          <w:i/>
          <w:iCs/>
        </w:rPr>
      </w:pPr>
      <w:bookmarkStart w:id="1" w:name="_Ref214299613"/>
      <w:r w:rsidRPr="002134EB">
        <w:rPr>
          <w:i/>
          <w:iCs/>
        </w:rPr>
        <w:t>Table S</w:t>
      </w:r>
      <w:r w:rsidRPr="002134EB">
        <w:rPr>
          <w:i/>
          <w:iCs/>
        </w:rPr>
        <w:fldChar w:fldCharType="begin"/>
      </w:r>
      <w:r w:rsidRPr="002134EB">
        <w:rPr>
          <w:i/>
          <w:iCs/>
        </w:rPr>
        <w:instrText xml:space="preserve"> SEQ Table \* ARABIC </w:instrText>
      </w:r>
      <w:r w:rsidRPr="002134EB">
        <w:rPr>
          <w:i/>
          <w:iCs/>
        </w:rPr>
        <w:fldChar w:fldCharType="separate"/>
      </w:r>
      <w:r>
        <w:rPr>
          <w:i/>
          <w:iCs/>
          <w:noProof/>
        </w:rPr>
        <w:t>7</w:t>
      </w:r>
      <w:r w:rsidRPr="002134EB">
        <w:rPr>
          <w:i/>
          <w:iCs/>
        </w:rPr>
        <w:fldChar w:fldCharType="end"/>
      </w:r>
      <w:bookmarkEnd w:id="1"/>
      <w:r w:rsidRPr="002134EB">
        <w:rPr>
          <w:i/>
          <w:iCs/>
        </w:rPr>
        <w:t xml:space="preserve"> Bentonite chemical composition (all data in vtl. %). Recalculated to the 0.00 wt. % of loss of ignition.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470"/>
        <w:gridCol w:w="470"/>
        <w:gridCol w:w="470"/>
        <w:gridCol w:w="505"/>
        <w:gridCol w:w="558"/>
        <w:gridCol w:w="469"/>
        <w:gridCol w:w="469"/>
        <w:gridCol w:w="469"/>
        <w:gridCol w:w="469"/>
        <w:gridCol w:w="514"/>
        <w:gridCol w:w="469"/>
        <w:gridCol w:w="469"/>
        <w:gridCol w:w="469"/>
        <w:gridCol w:w="469"/>
        <w:gridCol w:w="624"/>
        <w:gridCol w:w="573"/>
        <w:gridCol w:w="531"/>
      </w:tblGrid>
      <w:tr w:rsidR="00260ECC" w:rsidRPr="002134EB" w14:paraId="2512E8D4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C442C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  <w:t>Sample no.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41A95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  <w:t>Layer no.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09AC7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SiO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295C5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TiO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C8680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Al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3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4B6FB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0AA37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FeO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2DE51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MgO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BAB3E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MnO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941A6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CaO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C6B75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Na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73719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K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D9C5E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895DF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F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E7D2E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</w:t>
            </w: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eastAsia="en-GB"/>
                <w14:ligatures w14:val="none"/>
              </w:rPr>
              <w:t>2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91FA6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C(ost.)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3EF94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S(tot.)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EE392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C(tot)</w:t>
            </w:r>
          </w:p>
        </w:tc>
      </w:tr>
      <w:tr w:rsidR="00260ECC" w:rsidRPr="002134EB" w14:paraId="12E57C9F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7AE32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B75-input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6A579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-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AE392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D47BF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2.5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A3AB6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15.7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F3B35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6.7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33BC1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C2992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79C02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CCD23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4.3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A83C4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1C41A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0FC52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0ABA4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98819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5.3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AF80C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0.3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ED0C3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FB833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5.6</w:t>
            </w:r>
          </w:p>
        </w:tc>
      </w:tr>
      <w:tr w:rsidR="00260ECC" w:rsidRPr="002134EB" w14:paraId="05965294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EA96B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V3105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A396E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E037B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52.4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C72D1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2.4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1AC17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7D162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C8804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EF26F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B6005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38993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6.1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5AE45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F6C62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1BC8B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F0D21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B9084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5.9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80A8D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0.2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DB5B9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565F6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6.1</w:t>
            </w:r>
          </w:p>
        </w:tc>
      </w:tr>
      <w:tr w:rsidR="00260ECC" w:rsidRPr="002134EB" w14:paraId="76A522DB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EAA3A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V3106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95E84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FBFFA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54.1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8C3F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2.3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617FF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15.8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75F00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6.7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87291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3F652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18DCF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E2C2D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4.4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5A297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F4C4B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2C8E0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52918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A64EE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5.5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2D997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64F76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749C8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5.9</w:t>
            </w:r>
          </w:p>
        </w:tc>
      </w:tr>
      <w:tr w:rsidR="00260ECC" w:rsidRPr="002134EB" w14:paraId="07158512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37208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V3107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E77CF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B2B44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53.9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B9D9E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2.3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E89CB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15.9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D24FE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516A1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603EF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5C43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8AE1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5.5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FCD3B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53E5D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A5E77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AE739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951EC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5.5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CA979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0.3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26CA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36959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5.9</w:t>
            </w:r>
          </w:p>
        </w:tc>
      </w:tr>
      <w:tr w:rsidR="00260ECC" w:rsidRPr="002134EB" w14:paraId="3C445734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9EB46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V3108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7B4AA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EBB8D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54.3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1EF7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2.7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0CE30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15.7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6F2DF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9.3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43E23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4AC89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FD92C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F3F0C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2.2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689CA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4F239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14244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BF9C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DF8CC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3.8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29AAE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0.6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8F3C1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01DB3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4.4</w:t>
            </w:r>
          </w:p>
        </w:tc>
      </w:tr>
      <w:tr w:rsidR="00260ECC" w:rsidRPr="002134EB" w14:paraId="59BA7DCA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D2278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V3117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43446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A30B0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53.9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EA60C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2.6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8ED72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15.9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E1DE5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1BBF9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92EE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D7B06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975D4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5.1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E30C7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61312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A87B4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8EAE1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BA350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5.3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91F54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0.3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7BC8E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D67E5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5.6</w:t>
            </w:r>
          </w:p>
        </w:tc>
      </w:tr>
      <w:tr w:rsidR="00260ECC" w:rsidRPr="002134EB" w14:paraId="2E77184E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789D9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V3118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41FF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F4797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53.4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E4B68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2.9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3A38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926A1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FD91D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D0742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055CB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C333F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6.1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ACA5C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61900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E00FC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C9081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488EA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5.6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94B7E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0.2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5F73E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EE491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5.8</w:t>
            </w:r>
          </w:p>
        </w:tc>
      </w:tr>
      <w:tr w:rsidR="00260ECC" w:rsidRPr="002134EB" w14:paraId="6E805765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EC221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V3119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E541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09B20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FE97B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2.9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0E5E8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15.4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4C68B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59CC8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08630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3.8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CB294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FA812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5.7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3A654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4D1F9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C22E9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83047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4E40D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4.6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1B21A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E69C1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FF26C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5.1</w:t>
            </w:r>
          </w:p>
        </w:tc>
      </w:tr>
      <w:tr w:rsidR="00260ECC" w:rsidRPr="002134EB" w14:paraId="641A7677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A59E2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V3135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B002C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6734E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656CF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2.4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13156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28F50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4DA50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C0C4F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3.8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507C1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541B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5.3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A6EEA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1D9EE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6707C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A10AD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28EB5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5.4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DA16C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0.3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A9329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0620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5.7</w:t>
            </w:r>
          </w:p>
        </w:tc>
      </w:tr>
      <w:tr w:rsidR="00260ECC" w:rsidRPr="002134EB" w14:paraId="56B4E3AB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3FAB0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V3136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91897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540E4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54.3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B45E0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2.4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893BF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CF513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6CACC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2D7F2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3.7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72BBE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9E64A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5.4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874FA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087BD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8482D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9D125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D5FE3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5.5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86063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0.2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A9CA2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BCB69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5.8</w:t>
            </w:r>
          </w:p>
        </w:tc>
      </w:tr>
      <w:tr w:rsidR="00260ECC" w:rsidRPr="002134EB" w14:paraId="4E9C4ACA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8EEEC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V3140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6B82C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855D4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55.4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57EA6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3.3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C805B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14.6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906CA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A5832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A587B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54972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378FE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4.6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99725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C4DF2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B2C48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2B0AB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47293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3.7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04B38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0.7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68948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166E8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</w:tr>
      <w:tr w:rsidR="00260ECC" w:rsidRPr="002134EB" w14:paraId="1255B925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EDF9A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V3141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8F667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59D0A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A7253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4C44F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14.7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FE8D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8266F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2.9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B478C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8A57D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589C0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5.7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65EEE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8A657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6348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DD0D1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4B8F8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3.6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CF2BE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D322C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EA874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4.4</w:t>
            </w:r>
          </w:p>
        </w:tc>
      </w:tr>
      <w:tr w:rsidR="00260ECC" w:rsidRPr="002134EB" w14:paraId="5C866A76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AC730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V3142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C5519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D818D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53.8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3E147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A539E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AB572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3BD6F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B2094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1BFE2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F2121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4.9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AC89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1.3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1FB265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0BAA3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8D5AB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DEFA5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3.7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37F61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E79EB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C01F8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</w:tr>
      <w:tr w:rsidR="00260ECC" w:rsidRPr="002134EB" w14:paraId="117D1D5E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AF2AB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V3148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05FC3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A9354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54.4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6E9FB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3.0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F21A0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15.3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DD639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7.1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43A5F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42374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4FEDD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63665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4.6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59AAF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FF8DC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EF0E44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03340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EFA48B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3.8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88449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0.8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BBEB0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34891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4.5</w:t>
            </w:r>
          </w:p>
        </w:tc>
      </w:tr>
      <w:tr w:rsidR="00260ECC" w:rsidRPr="002134EB" w14:paraId="3374B1CA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DC4DF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V3149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A874D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965F9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54.7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DD689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3.4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0228B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15.5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E0053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34CC9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98E2B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E72F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DBB43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4.7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95B61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780F9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1.6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F9EB6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C9351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07CA9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3.3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F3E516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0.9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A85BD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D8926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4.2</w:t>
            </w:r>
          </w:p>
        </w:tc>
      </w:tr>
      <w:tr w:rsidR="00260ECC" w:rsidRPr="002134EB" w14:paraId="175DE863" w14:textId="77777777" w:rsidTr="00A469F0">
        <w:trPr>
          <w:trHeight w:val="290"/>
        </w:trPr>
        <w:tc>
          <w:tcPr>
            <w:tcW w:w="6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D5535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V3150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EB435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8246E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53.5</w:t>
            </w:r>
          </w:p>
        </w:tc>
        <w:tc>
          <w:tcPr>
            <w:tcW w:w="470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E7DD7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3.4</w:t>
            </w:r>
          </w:p>
        </w:tc>
        <w:tc>
          <w:tcPr>
            <w:tcW w:w="50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2829AD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14.9</w:t>
            </w:r>
          </w:p>
        </w:tc>
        <w:tc>
          <w:tcPr>
            <w:tcW w:w="558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D38699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6.7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DF70A1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3.0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F08A2F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F201A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36D9B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5.9</w:t>
            </w:r>
          </w:p>
        </w:tc>
        <w:tc>
          <w:tcPr>
            <w:tcW w:w="51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4BC842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1.2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4E3FF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1.5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F935E7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0.4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95E830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0.1</w:t>
            </w:r>
          </w:p>
        </w:tc>
        <w:tc>
          <w:tcPr>
            <w:tcW w:w="469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F94A4A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4.1</w:t>
            </w:r>
          </w:p>
        </w:tc>
        <w:tc>
          <w:tcPr>
            <w:tcW w:w="62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A3ABFC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0.6</w:t>
            </w:r>
          </w:p>
        </w:tc>
        <w:tc>
          <w:tcPr>
            <w:tcW w:w="5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09B7BE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0.0</w:t>
            </w:r>
          </w:p>
        </w:tc>
        <w:tc>
          <w:tcPr>
            <w:tcW w:w="531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DABBA8" w14:textId="77777777" w:rsidR="00260ECC" w:rsidRPr="002134EB" w:rsidRDefault="00260ECC" w:rsidP="00A469F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2134E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4.8</w:t>
            </w:r>
          </w:p>
        </w:tc>
      </w:tr>
    </w:tbl>
    <w:p w14:paraId="08A8D4F7" w14:textId="77777777" w:rsidR="00260ECC" w:rsidRPr="002134EB" w:rsidRDefault="00260ECC" w:rsidP="00260ECC">
      <w:pPr>
        <w:rPr>
          <w:i/>
          <w:iCs/>
        </w:rPr>
      </w:pPr>
    </w:p>
    <w:p w14:paraId="4FFEC7A5" w14:textId="77777777" w:rsidR="00260ECC" w:rsidRPr="002134EB" w:rsidRDefault="00260ECC" w:rsidP="00260ECC">
      <w:pPr>
        <w:rPr>
          <w:i/>
          <w:iCs/>
        </w:rPr>
      </w:pPr>
      <w:bookmarkStart w:id="2" w:name="_Ref214299647"/>
      <w:bookmarkStart w:id="3" w:name="_Ref207098439"/>
      <w:r w:rsidRPr="002134EB">
        <w:rPr>
          <w:i/>
          <w:iCs/>
        </w:rPr>
        <w:t>Table S</w:t>
      </w:r>
      <w:r w:rsidRPr="002134EB">
        <w:rPr>
          <w:i/>
          <w:iCs/>
        </w:rPr>
        <w:fldChar w:fldCharType="begin"/>
      </w:r>
      <w:r w:rsidRPr="002134EB">
        <w:rPr>
          <w:i/>
          <w:iCs/>
        </w:rPr>
        <w:instrText xml:space="preserve"> SEQ Table \* ARABIC </w:instrText>
      </w:r>
      <w:r w:rsidRPr="002134EB">
        <w:rPr>
          <w:i/>
          <w:iCs/>
        </w:rPr>
        <w:fldChar w:fldCharType="separate"/>
      </w:r>
      <w:r w:rsidRPr="002134EB">
        <w:rPr>
          <w:i/>
          <w:iCs/>
          <w:noProof/>
        </w:rPr>
        <w:t>9</w:t>
      </w:r>
      <w:r w:rsidRPr="002134EB">
        <w:rPr>
          <w:i/>
          <w:iCs/>
        </w:rPr>
        <w:fldChar w:fldCharType="end"/>
      </w:r>
      <w:bookmarkEnd w:id="2"/>
      <w:r w:rsidRPr="002134EB">
        <w:rPr>
          <w:i/>
          <w:iCs/>
        </w:rPr>
        <w:t xml:space="preserve"> Bentonite CEC analysed spectroscopically (CECvis) and the sum (CECsum) and proportions of exchangeable cations. AVG – average, </w:t>
      </w:r>
      <w:r w:rsidRPr="002134EB">
        <w:rPr>
          <w:rFonts w:ascii="Arial" w:eastAsia="Times New Roman" w:hAnsi="Arial" w:cs="Arial"/>
          <w:i/>
          <w:iCs/>
          <w:color w:val="000000"/>
          <w:kern w:val="0"/>
          <w:sz w:val="16"/>
          <w:szCs w:val="16"/>
          <w:lang w:eastAsia="en-GB"/>
          <w14:ligatures w14:val="none"/>
        </w:rPr>
        <w:t>± L</w:t>
      </w:r>
      <w:r w:rsidRPr="002134EB">
        <w:rPr>
          <w:i/>
          <w:iCs/>
        </w:rPr>
        <w:t xml:space="preserve"> – confidence interval of the Student’s distribution at a significance level of α = 0.05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645"/>
        <w:gridCol w:w="645"/>
        <w:gridCol w:w="645"/>
        <w:gridCol w:w="694"/>
        <w:gridCol w:w="644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 w:rsidR="00260ECC" w:rsidRPr="00B23FD6" w14:paraId="40AFCF89" w14:textId="77777777" w:rsidTr="00A469F0">
        <w:trPr>
          <w:trHeight w:val="290"/>
        </w:trPr>
        <w:tc>
          <w:tcPr>
            <w:tcW w:w="645" w:type="dxa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3DDC7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Sample no.</w:t>
            </w:r>
          </w:p>
        </w:tc>
        <w:tc>
          <w:tcPr>
            <w:tcW w:w="645" w:type="dxa"/>
            <w:vMerge w:val="restart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3F54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Layer No.</w:t>
            </w:r>
          </w:p>
        </w:tc>
        <w:tc>
          <w:tcPr>
            <w:tcW w:w="1290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934D5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CECvis (meq/100g)</w:t>
            </w:r>
          </w:p>
        </w:tc>
        <w:tc>
          <w:tcPr>
            <w:tcW w:w="1338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0BFF2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CECsum (meq/100g)</w:t>
            </w:r>
          </w:p>
        </w:tc>
        <w:tc>
          <w:tcPr>
            <w:tcW w:w="1286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48DD4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Ca</w:t>
            </w:r>
            <w:r w:rsidRPr="00B23FD6">
              <w:rPr>
                <w:sz w:val="16"/>
                <w:szCs w:val="16"/>
                <w:vertAlign w:val="superscript"/>
                <w:lang w:eastAsia="en-GB"/>
              </w:rPr>
              <w:t>2+</w:t>
            </w:r>
            <w:r w:rsidRPr="00B23FD6">
              <w:rPr>
                <w:sz w:val="16"/>
                <w:szCs w:val="16"/>
                <w:lang w:eastAsia="en-GB"/>
              </w:rPr>
              <w:t xml:space="preserve"> (%)</w:t>
            </w:r>
          </w:p>
        </w:tc>
        <w:tc>
          <w:tcPr>
            <w:tcW w:w="1286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5EB42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Mg</w:t>
            </w:r>
            <w:r w:rsidRPr="00B23FD6">
              <w:rPr>
                <w:sz w:val="16"/>
                <w:szCs w:val="16"/>
                <w:vertAlign w:val="superscript"/>
                <w:lang w:eastAsia="en-GB"/>
              </w:rPr>
              <w:t xml:space="preserve">2+ </w:t>
            </w:r>
            <w:r w:rsidRPr="00B23FD6">
              <w:rPr>
                <w:sz w:val="16"/>
                <w:szCs w:val="16"/>
                <w:lang w:eastAsia="en-GB"/>
              </w:rPr>
              <w:t>(%)</w:t>
            </w:r>
          </w:p>
        </w:tc>
        <w:tc>
          <w:tcPr>
            <w:tcW w:w="1286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322C8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Na</w:t>
            </w:r>
            <w:r w:rsidRPr="00B23FD6">
              <w:rPr>
                <w:sz w:val="16"/>
                <w:szCs w:val="16"/>
                <w:vertAlign w:val="superscript"/>
                <w:lang w:eastAsia="en-GB"/>
              </w:rPr>
              <w:t xml:space="preserve">+ </w:t>
            </w:r>
            <w:r w:rsidRPr="00B23FD6">
              <w:rPr>
                <w:sz w:val="16"/>
                <w:szCs w:val="16"/>
                <w:lang w:eastAsia="en-GB"/>
              </w:rPr>
              <w:t>(%)</w:t>
            </w:r>
          </w:p>
        </w:tc>
        <w:tc>
          <w:tcPr>
            <w:tcW w:w="1286" w:type="dxa"/>
            <w:gridSpan w:val="2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E4557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K</w:t>
            </w:r>
            <w:r w:rsidRPr="00B23FD6">
              <w:rPr>
                <w:sz w:val="16"/>
                <w:szCs w:val="16"/>
                <w:vertAlign w:val="superscript"/>
                <w:lang w:eastAsia="en-GB"/>
              </w:rPr>
              <w:t xml:space="preserve">+ </w:t>
            </w:r>
            <w:r w:rsidRPr="00B23FD6">
              <w:rPr>
                <w:sz w:val="16"/>
                <w:szCs w:val="16"/>
                <w:lang w:eastAsia="en-GB"/>
              </w:rPr>
              <w:t>(%)</w:t>
            </w:r>
          </w:p>
        </w:tc>
      </w:tr>
      <w:tr w:rsidR="00260ECC" w:rsidRPr="00B23FD6" w14:paraId="74C73F08" w14:textId="77777777" w:rsidTr="00A469F0">
        <w:trPr>
          <w:trHeight w:val="290"/>
        </w:trPr>
        <w:tc>
          <w:tcPr>
            <w:tcW w:w="645" w:type="dxa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33B986A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645" w:type="dxa"/>
            <w:vMerge/>
            <w:noWrap/>
            <w:tcMar>
              <w:left w:w="28" w:type="dxa"/>
              <w:right w:w="28" w:type="dxa"/>
            </w:tcMar>
            <w:vAlign w:val="center"/>
            <w:hideMark/>
          </w:tcPr>
          <w:p w14:paraId="6F704E6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7C77B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08BD02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47CB4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4EE6B7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F5FEF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42B5E0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48270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0EB494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32549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E472AF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107C2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AVG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773F61" w14:textId="77777777" w:rsidR="00260ECC" w:rsidRPr="00B23FD6" w:rsidRDefault="00260ECC" w:rsidP="00A469F0">
            <w:pPr>
              <w:rPr>
                <w:i/>
                <w:iCs/>
                <w:sz w:val="16"/>
                <w:szCs w:val="16"/>
                <w:lang w:eastAsia="en-GB"/>
              </w:rPr>
            </w:pPr>
            <w:r w:rsidRPr="00B23FD6">
              <w:rPr>
                <w:i/>
                <w:iCs/>
                <w:sz w:val="16"/>
                <w:szCs w:val="16"/>
                <w:lang w:eastAsia="en-GB"/>
              </w:rPr>
              <w:t>± L</w:t>
            </w:r>
          </w:p>
        </w:tc>
      </w:tr>
      <w:tr w:rsidR="00260ECC" w:rsidRPr="00B23FD6" w14:paraId="723285FE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CA0B1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B75-input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1874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-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47C6E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A77C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59F45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63.7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FE91A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3.0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279A5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5935E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74C1A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35A6A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47ABC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962AB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F2840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BEF10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C73FBBE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4B4E4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078F1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09BB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7C3B8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03C91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60.6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46293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4.5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A6C1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6955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02954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26777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C2485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5DA38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56F97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ACFD0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502B7740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8D67B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D09A1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B4508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83162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F5A35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60.1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88444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AF50E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C0495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CBAC7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A2FFE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3F479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AB029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8F294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3075F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4AD91618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8AB44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3211E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E6BC0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C7B62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A3C1B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59.4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4AA71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F9576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9AE4D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4A889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67CDD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4FC28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E5F18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6FD57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5BD3C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E2EACD1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31808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1C341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069AD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6FE19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2DEE1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59.6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14B8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F0810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91BAF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BE40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C396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7800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C95A8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A27DE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C4DBB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4763F8D9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A888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8A31C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A57D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C9DDD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4F9AA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EDD37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7.1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D53B7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562A0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972F9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08FC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D9515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11A90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8F57F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2FD0A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0F3DB5C1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4E6B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7C498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1EAA5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78EE8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6433E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63.2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28AE1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AB7B8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AEB57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759F9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78C85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A9781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70A15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EB174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E88B8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7B0CF1B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725C5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4C79E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ED4A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563AF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21F6F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64.1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0B5F2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4D5E4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26121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920AA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B0596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6293F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D44D5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A8DDA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4CF7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2625BD0B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0601C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V3108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7FB16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C64C8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73D90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58A0A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58.1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18F83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F7615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5E677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B48C7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7E50E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F1ADD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A7E73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5E842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0064B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25D838A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D217A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V3117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E3290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A9E1F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4D795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3517E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58.9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E3118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3.7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2501C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C1E19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F7734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0F6C4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BA8E3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EE3E9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E562E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0F3B2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EF3D6C2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8C11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V3118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81DF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6E6B4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16599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76A9D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58.2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5DEC8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48C27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589ED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D1F7D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1CEDB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D912D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B4E89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4C004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B3CE0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64ADB6A7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829FC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V3119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37695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D0C0E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84AA9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9152C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22443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3.0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9EA46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14E6E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EAA7E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36F73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B6033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A55A5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86EEB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8147D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1D3BDEB6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4523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lastRenderedPageBreak/>
              <w:t>V3120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7652C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5184D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62E87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7C7FA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395BB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81657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1E26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C1672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9ED6A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9D80D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64661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AE2E3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30D3D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62747350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DBAC6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71E5C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88CE8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67AC3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479DE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60.0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8105B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C5789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AF8E9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FE4C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C3676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6253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33C03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620B8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60CBB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85276E6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78AEB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D25B9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11B9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0FF68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719BF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57.9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7852E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2.1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11466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C6B92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B90D6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4480F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1434F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4081C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C09DC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71518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675FA8B4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A825E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C1F7C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4BCC0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E046D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09CB4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64.2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8D06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3.0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EF657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15727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D4E19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E078E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8B6EE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2AF2E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577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AFFBE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4C93FE70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D7EEC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F0765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F932A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1960A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9E9A4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61.3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690551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2.1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1CB33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13FB6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9F8D2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F6237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BBB5C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3A089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692DA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0A19F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7D185FEA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94EE5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898AA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980D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44AE0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D614D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63.5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EA80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4DCD4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C839E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619C4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B5D97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656E2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3F643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F3BB9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70592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DB581A0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2489D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V3129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C9FF3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50943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537E9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2B401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45994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160F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4E889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DB573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AD6F6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96E85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5CB82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11D33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E0A20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70A80B6B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3A93B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42B7D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93887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E6796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CCEF5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60.0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05AA0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59945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9C520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03A5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F1A40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2E69A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98D0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74C03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FE524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3DAB8087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CAF19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A3397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DFB38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F788F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4EC27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878C4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1D3DF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DFBD3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6BE57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4FD0D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0AA4B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5CC7B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66477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CF959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5E39C946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6E825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8C73B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40216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4E31C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D966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4F848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9CA38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3A8CD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3A1EA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B69A8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52E6D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6D952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FEC5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DCD73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2096D815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EB704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3F123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AA60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52971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7B05A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58.9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93B4C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8AF99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9580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80E77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3D478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EDEAD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565F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A9935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86E89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251318AE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EC599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351BD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7AE7B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18500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C373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59.6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33474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431F3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11D99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D5A13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96A4A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3692A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A5B6B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5E4E7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F5CF0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2309ECC3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A691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22B76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E2F3D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B1378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AC074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59.0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9F91A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A34DE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F013B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3074D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FF72D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E64D7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35DAF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1F0E5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756E0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9F17F23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CCCA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8F217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04311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DB3AA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6624F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A3BFD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044F5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6560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3D87E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93A72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811F4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9A780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FC9BE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F6FA6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64A7280E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A7384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V3157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260DF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F1F22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E497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A6478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58.8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135DC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02496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C6DCA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0B72D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40A3B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D4F9D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80C7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6F8E2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ACEA5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730FF367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B885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V3158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D7962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A94B3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B825A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88230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B463F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6CAD5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42A09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16E33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16CD0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C56E6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29108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6AE96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89B5C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64319839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F99B4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V3159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C692C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FA185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857E7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51EE3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61.0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2D141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689B3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172CD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1F7C0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E72A6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51D0C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C2968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1613D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03BB3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FAF3FDE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A9B6D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V3160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D8822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057AB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419DF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54E9C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60.4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98B50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66C46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89C05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A3CAE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ABD3D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EAA35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D8A12D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014C5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DBAE0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1D03157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3209E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B1DB9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4254C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BB01C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3F0A1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64.1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72673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5EFCE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BDB870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D8B56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B3BB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3E7EF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98D4B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246EE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C0783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469C5051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01B74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E06B5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81E4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125404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1FC85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66.7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55CF0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F4316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194CC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A29BC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3FBB7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07ED0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1DA1E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D8EBC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D997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66B7B0FA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C1FB0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V3139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C93AC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E1A7E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57.7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AF35C8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317A7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32FAE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D005B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785EA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D3FB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5E2E5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23C10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B1F19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8D9D2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D2815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457AE77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0D5BA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81368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14FF3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8F4F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F8F48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67.1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C903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A5C03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CC387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9F7E3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B9819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AD122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9E915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3AF71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2645F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75BA71E5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CCBD8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8EF98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064BB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9470E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BB79E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67.6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3FCB4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1.6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6696D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B5C8D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E5C66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FA2E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4E5E53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97BA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D44E0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C26C1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710E675C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CB0447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3F872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31FCE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58.0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BEFF4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1.9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553CA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63.5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05EE4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A91DDA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F0FF5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7FDAB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F63D8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A238F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70DB1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91B60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011EF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</w:tr>
      <w:tr w:rsidR="00260ECC" w:rsidRPr="00B23FD6" w14:paraId="285F6F3C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A02F0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38197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36F8B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EFC3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2C8CB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62.7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1F731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8F2A0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4CEF6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88B1D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1C194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50319F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0778F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B84E9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AC770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54D592FF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3B235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C8AD6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B23E8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59.3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15E4F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4.0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FE81D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64.3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C9183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B1AA8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E8B72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C6CAB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5B211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10AC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C5A2A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FEF71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599C7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0E665281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7518D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V3146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464ED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4B4F1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61.2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252B8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803805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64.4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5F0FC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EC0E8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F6C3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B74A5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ABA59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FCDA8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592E0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467ED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C7C7A2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2C2321A8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77E4C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90457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C5AF48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E2612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B6FDA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63.2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2D9E4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1DBC8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D6131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A7D60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CA1DD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E67D8A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52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6B143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F2556C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C3DDD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1045BBD8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CEF09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V3148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F194E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EAEC1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61.1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6F02D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1.6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CCFAE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65.7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7C33A8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1.8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A8299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51B2E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48D7E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B8EA0A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B67000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F38C7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606A3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D8FBE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4ABD1512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4413E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V3149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BC54D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109B3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61.4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1F93C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2.2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6750A7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65.3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31E6007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56B141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DAD3B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FA04A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691525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1074A5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53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257E21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8A5C4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02352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  <w:tr w:rsidR="00260ECC" w:rsidRPr="00B23FD6" w14:paraId="3A4E7582" w14:textId="77777777" w:rsidTr="00A469F0">
        <w:trPr>
          <w:trHeight w:val="290"/>
        </w:trPr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DE2476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V3150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29A34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6A920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59.7</w:t>
            </w:r>
          </w:p>
        </w:tc>
        <w:tc>
          <w:tcPr>
            <w:tcW w:w="645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719E5D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13.3</w:t>
            </w:r>
          </w:p>
        </w:tc>
        <w:tc>
          <w:tcPr>
            <w:tcW w:w="69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D5450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65.2</w:t>
            </w:r>
          </w:p>
        </w:tc>
        <w:tc>
          <w:tcPr>
            <w:tcW w:w="64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C6F9E3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6D3E1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F42D9B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E867C0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5222E4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1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2115DB2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54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443979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5DBF8F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4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8A9A4E" w14:textId="77777777" w:rsidR="00260ECC" w:rsidRPr="00B23FD6" w:rsidRDefault="00260ECC" w:rsidP="00A469F0">
            <w:pPr>
              <w:rPr>
                <w:sz w:val="16"/>
                <w:szCs w:val="16"/>
                <w:lang w:eastAsia="en-GB"/>
              </w:rPr>
            </w:pPr>
            <w:r w:rsidRPr="00B23FD6">
              <w:rPr>
                <w:sz w:val="16"/>
                <w:szCs w:val="16"/>
                <w:lang w:eastAsia="en-GB"/>
              </w:rPr>
              <w:t>0</w:t>
            </w:r>
          </w:p>
        </w:tc>
      </w:tr>
    </w:tbl>
    <w:p w14:paraId="6EFEC787" w14:textId="77777777" w:rsidR="00260ECC" w:rsidRDefault="00260ECC" w:rsidP="00260ECC">
      <w:pPr>
        <w:pStyle w:val="Caption"/>
      </w:pPr>
      <w:r w:rsidRPr="00961815">
        <w:t xml:space="preserve"> </w:t>
      </w:r>
      <w:bookmarkStart w:id="4" w:name="_Ref207099302"/>
      <w:bookmarkEnd w:id="3"/>
    </w:p>
    <w:p w14:paraId="3F3974F0" w14:textId="77777777" w:rsidR="00260ECC" w:rsidRPr="00B23FD6" w:rsidRDefault="00260ECC" w:rsidP="00260ECC">
      <w:pPr>
        <w:rPr>
          <w:i/>
          <w:iCs/>
        </w:rPr>
      </w:pPr>
      <w:bookmarkStart w:id="5" w:name="_Ref214299682"/>
      <w:r w:rsidRPr="00B23FD6">
        <w:rPr>
          <w:i/>
          <w:iCs/>
        </w:rPr>
        <w:t>Table S</w:t>
      </w:r>
      <w:r w:rsidRPr="00B23FD6">
        <w:rPr>
          <w:i/>
          <w:iCs/>
        </w:rPr>
        <w:fldChar w:fldCharType="begin"/>
      </w:r>
      <w:r w:rsidRPr="00B23FD6">
        <w:rPr>
          <w:i/>
          <w:iCs/>
        </w:rPr>
        <w:instrText xml:space="preserve"> SEQ Table \* ARABIC </w:instrText>
      </w:r>
      <w:r w:rsidRPr="00B23FD6">
        <w:rPr>
          <w:i/>
          <w:iCs/>
        </w:rPr>
        <w:fldChar w:fldCharType="separate"/>
      </w:r>
      <w:r w:rsidRPr="00B23FD6">
        <w:rPr>
          <w:i/>
          <w:iCs/>
          <w:noProof/>
        </w:rPr>
        <w:t>10</w:t>
      </w:r>
      <w:r w:rsidRPr="00B23FD6">
        <w:rPr>
          <w:i/>
          <w:iCs/>
        </w:rPr>
        <w:fldChar w:fldCharType="end"/>
      </w:r>
      <w:bookmarkEnd w:id="4"/>
      <w:bookmarkEnd w:id="5"/>
      <w:r w:rsidRPr="00B23FD6">
        <w:rPr>
          <w:i/>
          <w:iCs/>
        </w:rPr>
        <w:t xml:space="preserve"> Concentration (c) of bentonite water leachates. s:l – solid to liquid ratio, bdl – bellow detection limit.</w:t>
      </w:r>
    </w:p>
    <w:tbl>
      <w:tblPr>
        <w:tblStyle w:val="PlainTable2"/>
        <w:tblW w:w="9827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55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260ECC" w:rsidRPr="00961815" w14:paraId="0DBF21F2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5" w:type="dxa"/>
            <w:vMerge w:val="restart"/>
          </w:tcPr>
          <w:p w14:paraId="1A47EE6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Sample no.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  <w:vMerge w:val="restart"/>
          </w:tcPr>
          <w:p w14:paraId="5492EA9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Layer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33EB3F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s:l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0" w:type="dxa"/>
            <w:gridSpan w:val="10"/>
          </w:tcPr>
          <w:p w14:paraId="378BEAE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c (mM/l)</w:t>
            </w:r>
          </w:p>
        </w:tc>
      </w:tr>
      <w:tr w:rsidR="00260ECC" w:rsidRPr="00961815" w14:paraId="250CDD92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5" w:type="dxa"/>
            <w:vMerge/>
          </w:tcPr>
          <w:p w14:paraId="7885F0B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  <w:vMerge/>
          </w:tcPr>
          <w:p w14:paraId="4570985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B90FED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g/l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548CA77D" w14:textId="77777777" w:rsidR="00260ECC" w:rsidRPr="00961815" w:rsidRDefault="00260ECC" w:rsidP="00A469F0">
            <w:pPr>
              <w:autoSpaceDE w:val="0"/>
              <w:autoSpaceDN w:val="0"/>
              <w:adjustRightInd w:val="0"/>
              <w:ind w:left="1418" w:hanging="1418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Na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302412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K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+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88A275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Ca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2+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71535C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Mg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2+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3BE3F5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Fe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x+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4917B4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Cl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-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C31FD0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SO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bscript"/>
              </w:rPr>
              <w:t>4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2-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4C4A08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NO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bscript"/>
              </w:rPr>
              <w:t>3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-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650254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F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BB1F4E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HCO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bscript"/>
              </w:rPr>
              <w:t>3</w:t>
            </w:r>
            <w:r w:rsidRPr="00961815">
              <w:rPr>
                <w:rFonts w:cs="Arial"/>
                <w:color w:val="000000"/>
                <w:sz w:val="16"/>
                <w:szCs w:val="16"/>
                <w:vertAlign w:val="superscript"/>
              </w:rPr>
              <w:t>-</w:t>
            </w:r>
          </w:p>
        </w:tc>
      </w:tr>
      <w:tr w:rsidR="00260ECC" w:rsidRPr="00961815" w14:paraId="3F462AB9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99CDE9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B75-input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21320D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2DEB7F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545120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5D10AA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F91B7E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448E49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B76869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D1633D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D0531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E0F8C5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587C54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4A8801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35</w:t>
            </w:r>
          </w:p>
        </w:tc>
      </w:tr>
      <w:tr w:rsidR="00260ECC" w:rsidRPr="00961815" w14:paraId="777EE21A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1E1E28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51BC67C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3E5239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10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894405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A74F83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46308B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651E08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E2017C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03CFA9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E676AA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0722CD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2E9D6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25950D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30</w:t>
            </w:r>
          </w:p>
        </w:tc>
      </w:tr>
      <w:tr w:rsidR="00260ECC" w:rsidRPr="00961815" w14:paraId="0CCDA43C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9B500C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FEB733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56AEC84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A4770A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1BA0E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9BE240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E78A7A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5C4E20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D20D68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FD2CFA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5755F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2D7311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483512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18</w:t>
            </w:r>
          </w:p>
        </w:tc>
      </w:tr>
      <w:tr w:rsidR="00260ECC" w:rsidRPr="00961815" w14:paraId="39F01C37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82252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lastRenderedPageBreak/>
              <w:t>V3103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7C249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3846B9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A2069A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88217C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1D77E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316C74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BE758B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54241D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9E3954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AE311B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42BB7E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C3A0C2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</w:tr>
      <w:tr w:rsidR="00260ECC" w:rsidRPr="00961815" w14:paraId="78051E11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B7735B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755394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5B83135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E88B89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E1E01C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036D40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2702AD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4294DD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F9BAD4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253993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C2AC38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F9CE4D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105010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24</w:t>
            </w:r>
          </w:p>
        </w:tc>
      </w:tr>
      <w:tr w:rsidR="00260ECC" w:rsidRPr="00961815" w14:paraId="06D2C32B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75F58A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FD9D14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23E179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31CA9D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DAB913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9EED71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ABEDE6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7670D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576D952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200C22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226289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CF0067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F33F1D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19</w:t>
            </w:r>
          </w:p>
        </w:tc>
      </w:tr>
      <w:tr w:rsidR="00260ECC" w:rsidRPr="00961815" w14:paraId="68AF9E50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E96034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C0910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2C4A70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D47C38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525F18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BAFCB2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212058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86A6B2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59D749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48F5C6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AD91CE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635E3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C70A67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42</w:t>
            </w:r>
          </w:p>
        </w:tc>
      </w:tr>
      <w:tr w:rsidR="00260ECC" w:rsidRPr="00961815" w14:paraId="15D8FC7D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45956E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267AEB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EA6714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2559A7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913E55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B51AB6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729207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FCFB98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F0DDF7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241B2A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D6F07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6F91B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E36C2B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27</w:t>
            </w:r>
          </w:p>
        </w:tc>
      </w:tr>
      <w:tr w:rsidR="00260ECC" w:rsidRPr="00961815" w14:paraId="07980054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05B13C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111FD3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A2B73C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0067D5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1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403D10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176EE4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AA019F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B121D4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0FB391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0C9F59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EDF20E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0FD4A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00FC22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33</w:t>
            </w:r>
          </w:p>
        </w:tc>
      </w:tr>
      <w:tr w:rsidR="00260ECC" w:rsidRPr="00961815" w14:paraId="14A7DCA0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D5145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V3117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1EF6E3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963019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64051F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C94A03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CD1FAC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E8F482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CF535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1BDD8C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B32E4E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A8511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DF44E3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06A9A2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43</w:t>
            </w:r>
          </w:p>
        </w:tc>
      </w:tr>
      <w:tr w:rsidR="00260ECC" w:rsidRPr="00961815" w14:paraId="6575CFA2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6C7AA8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4E628E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CBB903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298D7A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C95E3F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D57E48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FE61E4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A24557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EEFC7F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FD733B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DE8877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CA0D34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0D6A49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3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00</w:t>
            </w:r>
          </w:p>
        </w:tc>
      </w:tr>
      <w:tr w:rsidR="00260ECC" w:rsidRPr="00961815" w14:paraId="31975046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3AB675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1A79D1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6424F3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8E53B2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D1C43E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064E55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9BFAD0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5CA3C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203EDC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BC58EA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4FEB90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B0DB80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85AE1D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62</w:t>
            </w:r>
          </w:p>
        </w:tc>
      </w:tr>
      <w:tr w:rsidR="00260ECC" w:rsidRPr="00961815" w14:paraId="333164E1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4EF4C5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B51A22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5C7144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162AF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1E65B9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D53687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3DBC1F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0AE3DE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788F6A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C6BE9B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2F20B6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AABC33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A6BC35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51</w:t>
            </w:r>
          </w:p>
        </w:tc>
      </w:tr>
      <w:tr w:rsidR="00260ECC" w:rsidRPr="00961815" w14:paraId="17AF0902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8F7CCC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577BB3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D5728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3B0A46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A9ED1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D68CD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E6AA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A26693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E9EBEF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B0FEF3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D596F9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B1AE6C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214EC0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65</w:t>
            </w:r>
          </w:p>
        </w:tc>
      </w:tr>
      <w:tr w:rsidR="00260ECC" w:rsidRPr="00961815" w14:paraId="622B797F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0F9440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5B2AFA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308A87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E33325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D20444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9E707A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F1D07D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7C317F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27BAD3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DB1A15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287C9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E41322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2E1D6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61</w:t>
            </w:r>
          </w:p>
        </w:tc>
      </w:tr>
      <w:tr w:rsidR="00260ECC" w:rsidRPr="00961815" w14:paraId="5D4043E4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8E0DF1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5DA788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94E955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6C4946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E7D42A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672CC5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D1637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855E99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2EFD9D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684001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104520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DCC21C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B378D9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37</w:t>
            </w:r>
          </w:p>
        </w:tc>
      </w:tr>
      <w:tr w:rsidR="00260ECC" w:rsidRPr="00961815" w14:paraId="22116844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5797C6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0A6A84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492875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45F868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FB9968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DD19C6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D6AEF7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A70A6D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EBCF89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29AAAE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29C24B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B3A039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BA8495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50</w:t>
            </w:r>
          </w:p>
        </w:tc>
      </w:tr>
      <w:tr w:rsidR="00260ECC" w:rsidRPr="00961815" w14:paraId="71F21D17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0D9C94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E0A803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3E5309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A85172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ED6CD6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1938B4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45374D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0B5551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78DFAB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CD7400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8BF28D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88E04E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B5F4BF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69</w:t>
            </w:r>
          </w:p>
        </w:tc>
      </w:tr>
      <w:tr w:rsidR="00260ECC" w:rsidRPr="00961815" w14:paraId="2A0E5AD6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052FDC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V3129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ADFAAD1" w14:textId="77777777" w:rsidR="00260ECC" w:rsidRPr="00094688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1A8EBD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86B8D3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1162E9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B06DB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112681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A3137E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D39FC5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4939A7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D9A561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4E5C8C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E53A5D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69</w:t>
            </w:r>
          </w:p>
        </w:tc>
      </w:tr>
      <w:tr w:rsidR="00260ECC" w:rsidRPr="00961815" w14:paraId="4205E258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3BF97E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832B8A1" w14:textId="77777777" w:rsidR="00260ECC" w:rsidRPr="00094688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CE1D82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F2EE81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58AF84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F64672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9D54FE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768298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20D6E7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852B57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807D2C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F2EA3A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B499C8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65</w:t>
            </w:r>
          </w:p>
        </w:tc>
      </w:tr>
      <w:tr w:rsidR="00260ECC" w:rsidRPr="00961815" w14:paraId="260B9B5D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C92FD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F3E590D" w14:textId="77777777" w:rsidR="00260ECC" w:rsidRPr="00094688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5EB15E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6B2F7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AC0AFF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D2C83C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FC867B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63F01F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A3C171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E4E681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0FCA7B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7BB753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D8BC4D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62</w:t>
            </w:r>
          </w:p>
        </w:tc>
      </w:tr>
      <w:tr w:rsidR="00260ECC" w:rsidRPr="00961815" w14:paraId="03CA86ED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654133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V3158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2728D1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F9C3A5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778282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7A84DD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EBEC80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80CCB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DD76E8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CB7BD4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FE457C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076B9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5B7700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9516CD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52</w:t>
            </w:r>
          </w:p>
        </w:tc>
      </w:tr>
      <w:tr w:rsidR="00260ECC" w:rsidRPr="00961815" w14:paraId="592542E4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BA6D26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V3159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9E22B2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49F704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3A35B9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CFC823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E1D8A0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E45BC3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45232E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077356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848DC2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E32AA4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8BBEF3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CD3EC8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80</w:t>
            </w:r>
          </w:p>
        </w:tc>
      </w:tr>
      <w:tr w:rsidR="00260ECC" w:rsidRPr="00961815" w14:paraId="330E966B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58414D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V3160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720918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77B2FC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BE488F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9670A8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10BA99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77704A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BFAC7A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ECAEA2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84A2E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069F9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CA0A8F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A7F5C8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54</w:t>
            </w:r>
          </w:p>
        </w:tc>
      </w:tr>
      <w:tr w:rsidR="00260ECC" w:rsidRPr="00961815" w14:paraId="7C402ED0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1AD50C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0FFB35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C8FBF0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1A193F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EB6574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440066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741962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A2AF52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D0B5A2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78DFEC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D74011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65BBA2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8017DB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62</w:t>
            </w:r>
          </w:p>
        </w:tc>
      </w:tr>
      <w:tr w:rsidR="00260ECC" w:rsidRPr="00961815" w14:paraId="5E26EAF5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550EC4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C845BD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CC44C5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1B10AB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FF4939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4CE55B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ABBACE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CE57FD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B67795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BA5A9B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D6D699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977924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B32926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96</w:t>
            </w:r>
          </w:p>
        </w:tc>
      </w:tr>
      <w:tr w:rsidR="00260ECC" w:rsidRPr="00961815" w14:paraId="63FF3A41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61090B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48DBDC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CB5BB8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2E8142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C598AB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22B359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EB3F20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8586F9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3BD385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D28191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657178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62EEBF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11F2C9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3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</w:tr>
      <w:tr w:rsidR="00260ECC" w:rsidRPr="00961815" w14:paraId="11FBE46C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16ACA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8F2BF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3A04E4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7E8951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0ACB19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C2652C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541D94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A3A76B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FE8AA6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BDE61E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D5D9F3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BB2272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C95982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80</w:t>
            </w:r>
          </w:p>
        </w:tc>
      </w:tr>
      <w:tr w:rsidR="00260ECC" w:rsidRPr="00961815" w14:paraId="7C04C277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776B04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F5500E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B10CD2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E9C0B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37D396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610B36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9C082E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96C145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2544D4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248AA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FE92DE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F93821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8F3620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54</w:t>
            </w:r>
          </w:p>
        </w:tc>
      </w:tr>
      <w:tr w:rsidR="00260ECC" w:rsidRPr="00961815" w14:paraId="7706DC20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DA54F3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V3157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9DC876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C42A05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30E902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0BD4B3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8FB3A0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8EEB99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953EBB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387AFD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771A07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D25315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6E2E77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9D5B8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72</w:t>
            </w:r>
          </w:p>
        </w:tc>
      </w:tr>
      <w:tr w:rsidR="00260ECC" w:rsidRPr="00961815" w14:paraId="118CFB1D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D37B2A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CCDBAC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B829B9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C98A88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78642B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4BA7A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0F8F71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A2C926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AF9AA8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710A5F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4BC885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FC6681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994EE7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39</w:t>
            </w:r>
          </w:p>
        </w:tc>
      </w:tr>
      <w:tr w:rsidR="00260ECC" w:rsidRPr="00961815" w14:paraId="0D220FE7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88A3DA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A6B4F3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1CB936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9E2B1C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8CA231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DAFF08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1AA80F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52195F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482D43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A14E1C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E26834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68741E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DF78E7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61</w:t>
            </w:r>
          </w:p>
        </w:tc>
      </w:tr>
      <w:tr w:rsidR="00260ECC" w:rsidRPr="00961815" w14:paraId="48A08946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EC8D72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V3139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9F1C80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B93B9D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D4D4C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9739A6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2F7491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3BCECB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1D2537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CD8E96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87EE0D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84A2C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9664E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4D55EB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55</w:t>
            </w:r>
          </w:p>
        </w:tc>
      </w:tr>
      <w:tr w:rsidR="00260ECC" w:rsidRPr="00961815" w14:paraId="7A5A587C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1BF0BA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92E317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C2BDC5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9B023E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55F62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749876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ADC0C7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6D7758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2C52B7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1204EA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F75B31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1640DB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66FCEB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51</w:t>
            </w:r>
          </w:p>
        </w:tc>
      </w:tr>
      <w:tr w:rsidR="00260ECC" w:rsidRPr="00961815" w14:paraId="221618BB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7017F9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F89798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8084BF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15742B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BA6FCE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0404FD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E4451C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E03567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11889B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56808B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3227EF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D6E801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3348D1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59</w:t>
            </w:r>
          </w:p>
        </w:tc>
      </w:tr>
      <w:tr w:rsidR="00260ECC" w:rsidRPr="00961815" w14:paraId="28401AE8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4BF823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1F27DD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4ED2C4D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6D5A8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D9DAE1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52C128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D08A8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5F5F0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ACE088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D2A139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23E349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74494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32B895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60</w:t>
            </w:r>
          </w:p>
        </w:tc>
      </w:tr>
      <w:tr w:rsidR="00260ECC" w:rsidRPr="00961815" w14:paraId="3E49E716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E55036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5E6F9CE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AE3C6C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F4E81B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1D3EC6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A21F75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41B04C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B93DC6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27C250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FA558E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54F99B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9C7C8A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068C49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51</w:t>
            </w:r>
          </w:p>
        </w:tc>
      </w:tr>
      <w:tr w:rsidR="00260ECC" w:rsidRPr="00961815" w14:paraId="710AE2BA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4330CD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258133E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8B118E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D155D0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79E290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9991C4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1DFB49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E2050B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78C61F8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3B35E3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33279C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2760B7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5A4097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68</w:t>
            </w:r>
          </w:p>
        </w:tc>
      </w:tr>
      <w:tr w:rsidR="00260ECC" w:rsidRPr="00961815" w14:paraId="3AC35CB1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49A8FFF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7371880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57BEC0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5E19A13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84B171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3C2CD1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341BF9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C61044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30EF4AD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71671D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31B3D1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703ADB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32B2F5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40</w:t>
            </w:r>
          </w:p>
        </w:tc>
      </w:tr>
      <w:tr w:rsidR="00260ECC" w:rsidRPr="00961815" w14:paraId="6D8D3025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3C7CE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53486EB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CCD3BD4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087CEE7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BD4F26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364CCA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D0B53E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69F3BF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5CBFAE7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D651BA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AE398A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8654D7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1588FA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40</w:t>
            </w:r>
          </w:p>
        </w:tc>
      </w:tr>
      <w:tr w:rsidR="00260ECC" w:rsidRPr="00961815" w14:paraId="7A67B309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C7CFA2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1953D4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155C8C7C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A8633A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978A03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3A7B60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23FDEB2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5F33FAA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822F82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2097188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F94F8D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11C1FD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EFF122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52</w:t>
            </w:r>
          </w:p>
        </w:tc>
      </w:tr>
      <w:tr w:rsidR="00260ECC" w:rsidRPr="00961815" w14:paraId="741F7919" w14:textId="77777777" w:rsidTr="00A469F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74C56CE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V3149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46AB04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29D704CD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38DFEF76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01F2442F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62E690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D804D5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3E23257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65614EF9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11F934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1360F49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09930AE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915606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33</w:t>
            </w:r>
          </w:p>
        </w:tc>
      </w:tr>
      <w:tr w:rsidR="00260ECC" w:rsidRPr="00961815" w14:paraId="13DF939D" w14:textId="77777777" w:rsidTr="00A469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675AAB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V3150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1B2236D3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94688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0A9DED2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9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756" w:type="dxa"/>
          </w:tcPr>
          <w:p w14:paraId="679EF8D5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58BCE828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62232C2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7A60F9E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755F0B4B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56" w:type="dxa"/>
          </w:tcPr>
          <w:p w14:paraId="5A414570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1511CA0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0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667F6CEA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dxa"/>
          </w:tcPr>
          <w:p w14:paraId="41824412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bdl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dxa"/>
          </w:tcPr>
          <w:p w14:paraId="3D7A3211" w14:textId="77777777" w:rsidR="00260ECC" w:rsidRPr="00961815" w:rsidRDefault="00260ECC" w:rsidP="00A469F0">
            <w:pPr>
              <w:autoSpaceDE w:val="0"/>
              <w:autoSpaceDN w:val="0"/>
              <w:adjustRightInd w:val="0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61815">
              <w:rPr>
                <w:rFonts w:cs="Arial"/>
                <w:color w:val="000000"/>
                <w:sz w:val="16"/>
                <w:szCs w:val="16"/>
              </w:rPr>
              <w:t>2</w:t>
            </w:r>
            <w:r>
              <w:rPr>
                <w:rFonts w:cs="Arial"/>
                <w:color w:val="000000"/>
                <w:sz w:val="16"/>
                <w:szCs w:val="16"/>
              </w:rPr>
              <w:t>.</w:t>
            </w:r>
            <w:r w:rsidRPr="00961815">
              <w:rPr>
                <w:rFonts w:cs="Arial"/>
                <w:color w:val="000000"/>
                <w:sz w:val="16"/>
                <w:szCs w:val="16"/>
              </w:rPr>
              <w:t>69</w:t>
            </w:r>
          </w:p>
        </w:tc>
      </w:tr>
    </w:tbl>
    <w:p w14:paraId="032EB4EC" w14:textId="77777777" w:rsidR="00260ECC" w:rsidRDefault="00260ECC" w:rsidP="00260ECC"/>
    <w:p w14:paraId="5E131899" w14:textId="77777777" w:rsidR="008B07A6" w:rsidRDefault="008B07A6"/>
    <w:sectPr w:rsidR="008B07A6" w:rsidSect="00260ECC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7871315"/>
      <w:docPartObj>
        <w:docPartGallery w:val="Page Numbers (Bottom of Page)"/>
        <w:docPartUnique/>
      </w:docPartObj>
    </w:sdtPr>
    <w:sdtContent>
      <w:p w14:paraId="31DF6EC4" w14:textId="77777777" w:rsidR="00260ECC" w:rsidRDefault="00260EC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A93569" w14:textId="77777777" w:rsidR="00260ECC" w:rsidRDefault="00260EC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12BD"/>
    <w:multiLevelType w:val="hybridMultilevel"/>
    <w:tmpl w:val="BF2EBE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926FE7"/>
    <w:multiLevelType w:val="hybridMultilevel"/>
    <w:tmpl w:val="262E2C82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12BF4"/>
    <w:multiLevelType w:val="hybridMultilevel"/>
    <w:tmpl w:val="E8AA51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441DC"/>
    <w:multiLevelType w:val="multilevel"/>
    <w:tmpl w:val="A1BE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6A3059"/>
    <w:multiLevelType w:val="multilevel"/>
    <w:tmpl w:val="15A48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DE790F"/>
    <w:multiLevelType w:val="hybridMultilevel"/>
    <w:tmpl w:val="F5D23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ECF75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247D66"/>
    <w:multiLevelType w:val="hybridMultilevel"/>
    <w:tmpl w:val="1D7A49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62412"/>
    <w:multiLevelType w:val="hybridMultilevel"/>
    <w:tmpl w:val="01CA12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20C0D"/>
    <w:multiLevelType w:val="hybridMultilevel"/>
    <w:tmpl w:val="0FBA9F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859F1"/>
    <w:multiLevelType w:val="multilevel"/>
    <w:tmpl w:val="9850B0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6368"/>
      <w:numFmt w:val="decimal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95" w:hanging="7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63A59C2"/>
    <w:multiLevelType w:val="hybridMultilevel"/>
    <w:tmpl w:val="47108ADE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0C4A0A"/>
    <w:multiLevelType w:val="hybridMultilevel"/>
    <w:tmpl w:val="320094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B19EE"/>
    <w:multiLevelType w:val="hybridMultilevel"/>
    <w:tmpl w:val="7B3087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A27437"/>
    <w:multiLevelType w:val="hybridMultilevel"/>
    <w:tmpl w:val="487C25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C31580"/>
    <w:multiLevelType w:val="hybridMultilevel"/>
    <w:tmpl w:val="A55AF65C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D15F99"/>
    <w:multiLevelType w:val="hybridMultilevel"/>
    <w:tmpl w:val="5A5879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220F11"/>
    <w:multiLevelType w:val="multilevel"/>
    <w:tmpl w:val="9850B0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6368"/>
      <w:numFmt w:val="decimal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95" w:hanging="7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5D67DFB"/>
    <w:multiLevelType w:val="hybridMultilevel"/>
    <w:tmpl w:val="A11C5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E511FA"/>
    <w:multiLevelType w:val="hybridMultilevel"/>
    <w:tmpl w:val="C54451F2"/>
    <w:lvl w:ilvl="0" w:tplc="1F10F74E">
      <w:start w:val="1"/>
      <w:numFmt w:val="lowerLetter"/>
      <w:pStyle w:val="OdstavecseseznamemSRAO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5C1FB9"/>
    <w:multiLevelType w:val="hybridMultilevel"/>
    <w:tmpl w:val="52C00A18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3E0C2C"/>
    <w:multiLevelType w:val="hybridMultilevel"/>
    <w:tmpl w:val="CC64CE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76B62"/>
    <w:multiLevelType w:val="hybridMultilevel"/>
    <w:tmpl w:val="A6020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A19E2"/>
    <w:multiLevelType w:val="hybridMultilevel"/>
    <w:tmpl w:val="9FBA41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53286C"/>
    <w:multiLevelType w:val="hybridMultilevel"/>
    <w:tmpl w:val="A98AA42E"/>
    <w:lvl w:ilvl="0" w:tplc="9D4270C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60D4E"/>
    <w:multiLevelType w:val="hybridMultilevel"/>
    <w:tmpl w:val="90E65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4E3F43"/>
    <w:multiLevelType w:val="multilevel"/>
    <w:tmpl w:val="5892603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6" w15:restartNumberingAfterBreak="0">
    <w:nsid w:val="50C42835"/>
    <w:multiLevelType w:val="hybridMultilevel"/>
    <w:tmpl w:val="622A5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501A51"/>
    <w:multiLevelType w:val="hybridMultilevel"/>
    <w:tmpl w:val="A5181F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775CA2"/>
    <w:multiLevelType w:val="hybridMultilevel"/>
    <w:tmpl w:val="1DA6AB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F070D3"/>
    <w:multiLevelType w:val="hybridMultilevel"/>
    <w:tmpl w:val="B848576E"/>
    <w:lvl w:ilvl="0" w:tplc="6798C8D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42245"/>
    <w:multiLevelType w:val="hybridMultilevel"/>
    <w:tmpl w:val="B2D6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D73BA4"/>
    <w:multiLevelType w:val="multilevel"/>
    <w:tmpl w:val="8E3AE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55281F"/>
    <w:multiLevelType w:val="hybridMultilevel"/>
    <w:tmpl w:val="B3DC7F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F2AFF"/>
    <w:multiLevelType w:val="hybridMultilevel"/>
    <w:tmpl w:val="8A6CEE1E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E16FDC"/>
    <w:multiLevelType w:val="hybridMultilevel"/>
    <w:tmpl w:val="651674F0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1431B4"/>
    <w:multiLevelType w:val="hybridMultilevel"/>
    <w:tmpl w:val="65B08BD6"/>
    <w:lvl w:ilvl="0" w:tplc="35C2CA7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19486D"/>
    <w:multiLevelType w:val="hybridMultilevel"/>
    <w:tmpl w:val="7FF2FC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033074"/>
    <w:multiLevelType w:val="hybridMultilevel"/>
    <w:tmpl w:val="083061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5A7FC8"/>
    <w:multiLevelType w:val="hybridMultilevel"/>
    <w:tmpl w:val="F6D8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5476AB"/>
    <w:multiLevelType w:val="multilevel"/>
    <w:tmpl w:val="9850B0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6368"/>
      <w:numFmt w:val="decimal"/>
      <w:isLgl/>
      <w:lvlText w:val="%1.%2"/>
      <w:lvlJc w:val="left"/>
      <w:pPr>
        <w:ind w:left="1095" w:hanging="7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95" w:hanging="7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95" w:hanging="7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6BA31FDD"/>
    <w:multiLevelType w:val="hybridMultilevel"/>
    <w:tmpl w:val="43A8E8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884E97"/>
    <w:multiLevelType w:val="hybridMultilevel"/>
    <w:tmpl w:val="DAF466D4"/>
    <w:lvl w:ilvl="0" w:tplc="6798C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516D15"/>
    <w:multiLevelType w:val="hybridMultilevel"/>
    <w:tmpl w:val="06DEB17E"/>
    <w:lvl w:ilvl="0" w:tplc="E4ECF7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7A7271"/>
    <w:multiLevelType w:val="hybridMultilevel"/>
    <w:tmpl w:val="699261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C77F6"/>
    <w:multiLevelType w:val="hybridMultilevel"/>
    <w:tmpl w:val="C00657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222469">
    <w:abstractNumId w:val="3"/>
  </w:num>
  <w:num w:numId="2" w16cid:durableId="397828714">
    <w:abstractNumId w:val="4"/>
  </w:num>
  <w:num w:numId="3" w16cid:durableId="1551500986">
    <w:abstractNumId w:val="31"/>
  </w:num>
  <w:num w:numId="4" w16cid:durableId="2080665851">
    <w:abstractNumId w:val="39"/>
  </w:num>
  <w:num w:numId="5" w16cid:durableId="842203556">
    <w:abstractNumId w:val="18"/>
  </w:num>
  <w:num w:numId="6" w16cid:durableId="1227885454">
    <w:abstractNumId w:val="0"/>
  </w:num>
  <w:num w:numId="7" w16cid:durableId="649747108">
    <w:abstractNumId w:val="5"/>
  </w:num>
  <w:num w:numId="8" w16cid:durableId="36854586">
    <w:abstractNumId w:val="36"/>
  </w:num>
  <w:num w:numId="9" w16cid:durableId="1969627528">
    <w:abstractNumId w:val="17"/>
  </w:num>
  <w:num w:numId="10" w16cid:durableId="1897889424">
    <w:abstractNumId w:val="30"/>
  </w:num>
  <w:num w:numId="11" w16cid:durableId="1498958792">
    <w:abstractNumId w:val="26"/>
  </w:num>
  <w:num w:numId="12" w16cid:durableId="1551990563">
    <w:abstractNumId w:val="21"/>
  </w:num>
  <w:num w:numId="13" w16cid:durableId="299576301">
    <w:abstractNumId w:val="38"/>
  </w:num>
  <w:num w:numId="14" w16cid:durableId="293289407">
    <w:abstractNumId w:val="28"/>
  </w:num>
  <w:num w:numId="15" w16cid:durableId="263343163">
    <w:abstractNumId w:val="11"/>
  </w:num>
  <w:num w:numId="16" w16cid:durableId="49496445">
    <w:abstractNumId w:val="6"/>
  </w:num>
  <w:num w:numId="17" w16cid:durableId="879585619">
    <w:abstractNumId w:val="8"/>
  </w:num>
  <w:num w:numId="18" w16cid:durableId="187764254">
    <w:abstractNumId w:val="24"/>
  </w:num>
  <w:num w:numId="19" w16cid:durableId="1771775943">
    <w:abstractNumId w:val="12"/>
  </w:num>
  <w:num w:numId="20" w16cid:durableId="172574852">
    <w:abstractNumId w:val="27"/>
  </w:num>
  <w:num w:numId="21" w16cid:durableId="663166526">
    <w:abstractNumId w:val="44"/>
  </w:num>
  <w:num w:numId="22" w16cid:durableId="1073284632">
    <w:abstractNumId w:val="7"/>
  </w:num>
  <w:num w:numId="23" w16cid:durableId="191575232">
    <w:abstractNumId w:val="37"/>
  </w:num>
  <w:num w:numId="24" w16cid:durableId="1582908837">
    <w:abstractNumId w:val="20"/>
  </w:num>
  <w:num w:numId="25" w16cid:durableId="756442739">
    <w:abstractNumId w:val="40"/>
  </w:num>
  <w:num w:numId="26" w16cid:durableId="1230119396">
    <w:abstractNumId w:val="13"/>
  </w:num>
  <w:num w:numId="27" w16cid:durableId="2033257591">
    <w:abstractNumId w:val="22"/>
  </w:num>
  <w:num w:numId="28" w16cid:durableId="562720247">
    <w:abstractNumId w:val="25"/>
  </w:num>
  <w:num w:numId="29" w16cid:durableId="1728337382">
    <w:abstractNumId w:val="9"/>
  </w:num>
  <w:num w:numId="30" w16cid:durableId="1082992855">
    <w:abstractNumId w:val="16"/>
  </w:num>
  <w:num w:numId="31" w16cid:durableId="358432629">
    <w:abstractNumId w:val="2"/>
  </w:num>
  <w:num w:numId="32" w16cid:durableId="1831671255">
    <w:abstractNumId w:val="29"/>
  </w:num>
  <w:num w:numId="33" w16cid:durableId="27076049">
    <w:abstractNumId w:val="15"/>
  </w:num>
  <w:num w:numId="34" w16cid:durableId="1184130660">
    <w:abstractNumId w:val="41"/>
  </w:num>
  <w:num w:numId="35" w16cid:durableId="1506817894">
    <w:abstractNumId w:val="33"/>
  </w:num>
  <w:num w:numId="36" w16cid:durableId="1779325727">
    <w:abstractNumId w:val="10"/>
  </w:num>
  <w:num w:numId="37" w16cid:durableId="676730838">
    <w:abstractNumId w:val="19"/>
  </w:num>
  <w:num w:numId="38" w16cid:durableId="1249385003">
    <w:abstractNumId w:val="42"/>
  </w:num>
  <w:num w:numId="39" w16cid:durableId="1122455809">
    <w:abstractNumId w:val="34"/>
  </w:num>
  <w:num w:numId="40" w16cid:durableId="741753344">
    <w:abstractNumId w:val="43"/>
  </w:num>
  <w:num w:numId="41" w16cid:durableId="215095527">
    <w:abstractNumId w:val="1"/>
  </w:num>
  <w:num w:numId="42" w16cid:durableId="1302273380">
    <w:abstractNumId w:val="14"/>
  </w:num>
  <w:num w:numId="43" w16cid:durableId="1312446161">
    <w:abstractNumId w:val="23"/>
  </w:num>
  <w:num w:numId="44" w16cid:durableId="198513388">
    <w:abstractNumId w:val="32"/>
  </w:num>
  <w:num w:numId="45" w16cid:durableId="178777631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ECC"/>
    <w:rsid w:val="00066677"/>
    <w:rsid w:val="00260ECC"/>
    <w:rsid w:val="003A4E89"/>
    <w:rsid w:val="00556784"/>
    <w:rsid w:val="007B2079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D282D"/>
  <w15:chartTrackingRefBased/>
  <w15:docId w15:val="{84445098-EDBC-47A3-AD21-1E51F754C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ECC"/>
    <w:pPr>
      <w:spacing w:line="259" w:lineRule="auto"/>
      <w:jc w:val="both"/>
    </w:pPr>
    <w:rPr>
      <w:rFonts w:ascii="Times New Roman" w:hAnsi="Times New Roman"/>
      <w:sz w:val="20"/>
      <w:szCs w:val="22"/>
      <w:lang w:val="en-GB"/>
    </w:rPr>
  </w:style>
  <w:style w:type="paragraph" w:styleId="Heading1">
    <w:name w:val="heading 1"/>
    <w:aliases w:val="Nadpis 1 SÚRAO,S_Nadpis 1"/>
    <w:basedOn w:val="Normal"/>
    <w:next w:val="Normal"/>
    <w:link w:val="Heading1Char"/>
    <w:uiPriority w:val="9"/>
    <w:qFormat/>
    <w:rsid w:val="00260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Nadpis 2 SÚRAO,S_Nadpis 2"/>
    <w:basedOn w:val="Normal"/>
    <w:next w:val="Normal"/>
    <w:link w:val="Heading2Char"/>
    <w:uiPriority w:val="9"/>
    <w:unhideWhenUsed/>
    <w:qFormat/>
    <w:rsid w:val="00260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Nadpis 3 SÚRAO,S_Nadpis 3"/>
    <w:basedOn w:val="Normal"/>
    <w:next w:val="Normal"/>
    <w:link w:val="Heading3Char"/>
    <w:uiPriority w:val="9"/>
    <w:unhideWhenUsed/>
    <w:qFormat/>
    <w:rsid w:val="00260E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SÚRAO Nadpis 4,Název2"/>
    <w:basedOn w:val="Normal"/>
    <w:next w:val="Normal"/>
    <w:link w:val="Heading4Char"/>
    <w:uiPriority w:val="9"/>
    <w:unhideWhenUsed/>
    <w:qFormat/>
    <w:rsid w:val="00260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SÚRAO Nadpis 5,Název3"/>
    <w:basedOn w:val="Normal"/>
    <w:next w:val="Normal"/>
    <w:link w:val="Heading5Char"/>
    <w:uiPriority w:val="9"/>
    <w:unhideWhenUsed/>
    <w:qFormat/>
    <w:rsid w:val="00260E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60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60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60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60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Nadpis 1 SÚRAO Char,S_Nadpis 1 Char"/>
    <w:basedOn w:val="DefaultParagraphFont"/>
    <w:link w:val="Heading1"/>
    <w:rsid w:val="00260E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Nadpis 2 SÚRAO Char,S_Nadpis 2 Char"/>
    <w:basedOn w:val="DefaultParagraphFont"/>
    <w:link w:val="Heading2"/>
    <w:uiPriority w:val="9"/>
    <w:rsid w:val="00260E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Nadpis 3 SÚRAO Char,S_Nadpis 3 Char"/>
    <w:basedOn w:val="DefaultParagraphFont"/>
    <w:link w:val="Heading3"/>
    <w:uiPriority w:val="9"/>
    <w:rsid w:val="00260E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SÚRAO Nadpis 4 Char,Název2 Char"/>
    <w:basedOn w:val="DefaultParagraphFont"/>
    <w:link w:val="Heading4"/>
    <w:rsid w:val="00260E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SÚRAO Nadpis 5 Char,Název3 Char"/>
    <w:basedOn w:val="DefaultParagraphFont"/>
    <w:link w:val="Heading5"/>
    <w:rsid w:val="00260E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260E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260E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260E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260E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0E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0E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E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0E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E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0E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E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E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EC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0ECC"/>
    <w:rPr>
      <w:color w:val="467886" w:themeColor="hyperlink"/>
      <w:u w:val="single"/>
    </w:rPr>
  </w:style>
  <w:style w:type="paragraph" w:styleId="Caption">
    <w:name w:val="caption"/>
    <w:aliases w:val="Titulek SÚRAO"/>
    <w:basedOn w:val="Normal"/>
    <w:next w:val="Normal"/>
    <w:link w:val="CaptionChar"/>
    <w:uiPriority w:val="35"/>
    <w:unhideWhenUsed/>
    <w:rsid w:val="00260EC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NormlntunSRAO">
    <w:name w:val="Normální tučný SÚRAO"/>
    <w:basedOn w:val="Normal"/>
    <w:qFormat/>
    <w:rsid w:val="00260ECC"/>
    <w:pPr>
      <w:spacing w:before="160"/>
    </w:pPr>
    <w:rPr>
      <w:rFonts w:ascii="Arial" w:hAnsi="Arial"/>
      <w:b/>
      <w:kern w:val="0"/>
      <w:sz w:val="22"/>
      <w:szCs w:val="24"/>
      <w14:ligatures w14:val="none"/>
    </w:rPr>
  </w:style>
  <w:style w:type="table" w:customStyle="1" w:styleId="surao">
    <w:name w:val="surao"/>
    <w:basedOn w:val="TableNormal"/>
    <w:uiPriority w:val="99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/>
  </w:style>
  <w:style w:type="character" w:customStyle="1" w:styleId="CaptionChar">
    <w:name w:val="Caption Char"/>
    <w:aliases w:val="Titulek SÚRAO Char"/>
    <w:basedOn w:val="DefaultParagraphFont"/>
    <w:link w:val="Caption"/>
    <w:uiPriority w:val="35"/>
    <w:qFormat/>
    <w:rsid w:val="00260ECC"/>
    <w:rPr>
      <w:rFonts w:ascii="Times New Roman" w:hAnsi="Times New Roman"/>
      <w:i/>
      <w:iCs/>
      <w:color w:val="0E2841" w:themeColor="text2"/>
      <w:sz w:val="18"/>
      <w:szCs w:val="18"/>
      <w:lang w:val="en-GB"/>
    </w:rPr>
  </w:style>
  <w:style w:type="paragraph" w:customStyle="1" w:styleId="Normlntext">
    <w:name w:val="Normální text"/>
    <w:basedOn w:val="Normal"/>
    <w:uiPriority w:val="99"/>
    <w:rsid w:val="00260ECC"/>
    <w:pPr>
      <w:spacing w:after="0" w:line="240" w:lineRule="auto"/>
      <w:ind w:left="284" w:right="284"/>
      <w:jc w:val="left"/>
    </w:pPr>
    <w:rPr>
      <w:rFonts w:ascii="Arial" w:eastAsia="Times New Roman" w:hAnsi="Arial" w:cs="Arial"/>
      <w:kern w:val="0"/>
      <w:szCs w:val="24"/>
      <w:lang w:val="ru-RU" w:eastAsia="cs-CZ"/>
      <w14:ligatures w14:val="none"/>
    </w:rPr>
  </w:style>
  <w:style w:type="paragraph" w:styleId="Header">
    <w:name w:val="header"/>
    <w:basedOn w:val="Normal"/>
    <w:link w:val="HeaderChar"/>
    <w:uiPriority w:val="1"/>
    <w:semiHidden/>
    <w:rsid w:val="00260ECC"/>
    <w:pPr>
      <w:tabs>
        <w:tab w:val="center" w:pos="4536"/>
        <w:tab w:val="right" w:pos="9072"/>
      </w:tabs>
      <w:spacing w:before="160" w:after="0" w:line="240" w:lineRule="auto"/>
    </w:pPr>
    <w:rPr>
      <w:rFonts w:ascii="Arial" w:hAnsi="Arial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1"/>
    <w:semiHidden/>
    <w:rsid w:val="00260ECC"/>
    <w:rPr>
      <w:rFonts w:ascii="Arial" w:hAnsi="Arial"/>
      <w:kern w:val="0"/>
      <w:sz w:val="20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semiHidden/>
    <w:rsid w:val="00260ECC"/>
    <w:pPr>
      <w:tabs>
        <w:tab w:val="center" w:pos="4536"/>
        <w:tab w:val="right" w:pos="9072"/>
      </w:tabs>
      <w:spacing w:before="160" w:after="0" w:line="240" w:lineRule="auto"/>
    </w:pPr>
    <w:rPr>
      <w:rFonts w:ascii="Arial" w:hAnsi="Arial"/>
      <w:kern w:val="0"/>
      <w:szCs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60ECC"/>
    <w:rPr>
      <w:rFonts w:ascii="Arial" w:hAnsi="Arial"/>
      <w:kern w:val="0"/>
      <w:sz w:val="20"/>
      <w:lang w:val="en-GB"/>
      <w14:ligatures w14:val="none"/>
    </w:rPr>
  </w:style>
  <w:style w:type="paragraph" w:styleId="NoSpacing">
    <w:name w:val="No Spacing"/>
    <w:link w:val="NoSpacingChar"/>
    <w:uiPriority w:val="1"/>
    <w:qFormat/>
    <w:rsid w:val="00260ECC"/>
    <w:pPr>
      <w:spacing w:after="0" w:line="240" w:lineRule="auto"/>
    </w:pPr>
    <w:rPr>
      <w:rFonts w:ascii="Arial" w:eastAsiaTheme="minorEastAsia" w:hAnsi="Arial"/>
      <w:kern w:val="0"/>
      <w:lang w:val="cs-CZ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60ECC"/>
    <w:rPr>
      <w:rFonts w:ascii="Arial" w:eastAsiaTheme="minorEastAsia" w:hAnsi="Arial"/>
      <w:kern w:val="0"/>
      <w:lang w:val="cs-CZ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260ECC"/>
    <w:pPr>
      <w:spacing w:before="160"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ECC"/>
    <w:rPr>
      <w:rFonts w:ascii="Tahoma" w:hAnsi="Tahoma" w:cs="Tahoma"/>
      <w:kern w:val="0"/>
      <w:sz w:val="16"/>
      <w:szCs w:val="16"/>
      <w:lang w:val="en-GB"/>
      <w14:ligatures w14:val="none"/>
    </w:rPr>
  </w:style>
  <w:style w:type="character" w:customStyle="1" w:styleId="StylTun">
    <w:name w:val="Styl Tučné"/>
    <w:basedOn w:val="DefaultParagraphFont"/>
    <w:semiHidden/>
    <w:locked/>
    <w:rsid w:val="00260ECC"/>
    <w:rPr>
      <w:b/>
      <w:bCs/>
    </w:rPr>
  </w:style>
  <w:style w:type="paragraph" w:customStyle="1" w:styleId="Popisobrzku">
    <w:name w:val="Popis obrázku"/>
    <w:basedOn w:val="Normal"/>
    <w:next w:val="Normal"/>
    <w:semiHidden/>
    <w:qFormat/>
    <w:rsid w:val="00260ECC"/>
    <w:pPr>
      <w:spacing w:before="160" w:after="0"/>
    </w:pPr>
    <w:rPr>
      <w:rFonts w:ascii="Arial" w:eastAsia="Times New Roman" w:hAnsi="Arial" w:cs="Times New Roman"/>
      <w:i/>
      <w:kern w:val="0"/>
      <w:szCs w:val="24"/>
      <w:lang w:eastAsia="cs-CZ"/>
      <w14:ligatures w14:val="none"/>
    </w:rPr>
  </w:style>
  <w:style w:type="paragraph" w:customStyle="1" w:styleId="ReferenceSRAO">
    <w:name w:val="Reference SÚRAO"/>
    <w:basedOn w:val="Normal"/>
    <w:qFormat/>
    <w:rsid w:val="00260ECC"/>
    <w:pPr>
      <w:spacing w:before="160" w:after="0"/>
      <w:ind w:left="284" w:hanging="284"/>
    </w:pPr>
    <w:rPr>
      <w:rFonts w:ascii="Arial" w:eastAsia="Times New Roman" w:hAnsi="Arial" w:cs="Times New Roman"/>
      <w:kern w:val="0"/>
      <w:sz w:val="22"/>
      <w:szCs w:val="24"/>
      <w:lang w:eastAsia="cs-CZ"/>
      <w14:ligatures w14:val="none"/>
    </w:rPr>
  </w:style>
  <w:style w:type="paragraph" w:styleId="TOC1">
    <w:name w:val="toc 1"/>
    <w:aliases w:val="Obsah 1 SÚRAO"/>
    <w:basedOn w:val="Normal"/>
    <w:next w:val="Normal"/>
    <w:autoRedefine/>
    <w:uiPriority w:val="39"/>
    <w:rsid w:val="00260ECC"/>
    <w:pPr>
      <w:tabs>
        <w:tab w:val="left" w:pos="440"/>
        <w:tab w:val="right" w:leader="dot" w:pos="9062"/>
      </w:tabs>
      <w:spacing w:before="160" w:after="0"/>
    </w:pPr>
    <w:rPr>
      <w:rFonts w:ascii="Arial" w:eastAsia="Times New Roman" w:hAnsi="Arial" w:cs="Times New Roman"/>
      <w:b/>
      <w:noProof/>
      <w:kern w:val="0"/>
      <w:sz w:val="24"/>
      <w:szCs w:val="24"/>
      <w:lang w:eastAsia="cs-CZ"/>
      <w14:ligatures w14:val="none"/>
    </w:rPr>
  </w:style>
  <w:style w:type="paragraph" w:styleId="TOC2">
    <w:name w:val="toc 2"/>
    <w:aliases w:val="Obsah 2 SÚRAO"/>
    <w:basedOn w:val="Normal"/>
    <w:next w:val="Normal"/>
    <w:autoRedefine/>
    <w:uiPriority w:val="39"/>
    <w:rsid w:val="00260ECC"/>
    <w:pPr>
      <w:tabs>
        <w:tab w:val="left" w:pos="660"/>
        <w:tab w:val="left" w:pos="880"/>
        <w:tab w:val="right" w:leader="dot" w:pos="9060"/>
        <w:tab w:val="right" w:leader="dot" w:pos="9345"/>
      </w:tabs>
      <w:spacing w:before="160" w:after="0"/>
      <w:ind w:left="220"/>
    </w:pPr>
    <w:rPr>
      <w:rFonts w:ascii="Arial" w:eastAsia="Times New Roman" w:hAnsi="Arial" w:cs="Times New Roman"/>
      <w:kern w:val="0"/>
      <w:sz w:val="22"/>
      <w:szCs w:val="24"/>
      <w:lang w:eastAsia="cs-CZ"/>
      <w14:ligatures w14:val="none"/>
    </w:rPr>
  </w:style>
  <w:style w:type="paragraph" w:styleId="TOC3">
    <w:name w:val="toc 3"/>
    <w:aliases w:val="Obsah 3 SÚRAO"/>
    <w:basedOn w:val="Normal"/>
    <w:next w:val="Normal"/>
    <w:autoRedefine/>
    <w:uiPriority w:val="39"/>
    <w:rsid w:val="00260ECC"/>
    <w:pPr>
      <w:tabs>
        <w:tab w:val="left" w:pos="1320"/>
        <w:tab w:val="right" w:leader="dot" w:pos="9062"/>
      </w:tabs>
      <w:spacing w:before="160" w:after="0"/>
      <w:ind w:left="284"/>
    </w:pPr>
    <w:rPr>
      <w:rFonts w:ascii="Arial" w:eastAsia="Times New Roman" w:hAnsi="Arial" w:cs="Times New Roman"/>
      <w:kern w:val="0"/>
      <w:sz w:val="22"/>
      <w:szCs w:val="24"/>
      <w:lang w:eastAsia="cs-CZ"/>
      <w14:ligatures w14:val="none"/>
    </w:rPr>
  </w:style>
  <w:style w:type="paragraph" w:customStyle="1" w:styleId="SNadpis">
    <w:name w:val="S_Nadpis"/>
    <w:basedOn w:val="Normal"/>
    <w:next w:val="Normal"/>
    <w:semiHidden/>
    <w:qFormat/>
    <w:rsid w:val="00260ECC"/>
    <w:pPr>
      <w:spacing w:before="300" w:after="120" w:line="240" w:lineRule="auto"/>
    </w:pPr>
    <w:rPr>
      <w:rFonts w:ascii="Arial" w:hAnsi="Arial"/>
      <w:b/>
      <w:color w:val="92D050"/>
      <w:kern w:val="0"/>
      <w:sz w:val="28"/>
      <w:szCs w:val="24"/>
      <w14:ligatures w14:val="none"/>
    </w:rPr>
  </w:style>
  <w:style w:type="paragraph" w:customStyle="1" w:styleId="SNadpisuvod">
    <w:name w:val="S_Nadpis uvod"/>
    <w:basedOn w:val="SNadpis"/>
    <w:semiHidden/>
    <w:qFormat/>
    <w:rsid w:val="00260ECC"/>
    <w:pPr>
      <w:spacing w:before="0" w:after="200"/>
    </w:pPr>
    <w:rPr>
      <w:sz w:val="24"/>
    </w:rPr>
  </w:style>
  <w:style w:type="table" w:styleId="TableGrid">
    <w:name w:val="Table Grid"/>
    <w:basedOn w:val="TableNormal"/>
    <w:uiPriority w:val="59"/>
    <w:rsid w:val="00260ECC"/>
    <w:pPr>
      <w:spacing w:after="0" w:line="240" w:lineRule="auto"/>
    </w:pPr>
    <w:rPr>
      <w:rFonts w:ascii="Arial" w:hAnsi="Arial"/>
      <w:kern w:val="0"/>
      <w:lang w:val="cs-CZ" w:eastAsia="cs-CZ"/>
      <w14:ligatures w14:val="none"/>
    </w:rPr>
    <w:tblPr/>
  </w:style>
  <w:style w:type="paragraph" w:customStyle="1" w:styleId="Pokraovn">
    <w:name w:val="Pokračování"/>
    <w:basedOn w:val="Normal"/>
    <w:next w:val="Normal"/>
    <w:semiHidden/>
    <w:rsid w:val="00260ECC"/>
    <w:pPr>
      <w:widowControl w:val="0"/>
      <w:spacing w:before="160" w:after="120" w:line="240" w:lineRule="auto"/>
    </w:pPr>
    <w:rPr>
      <w:rFonts w:eastAsia="Times New Roman" w:cs="Times New Roman"/>
      <w:color w:val="000000"/>
      <w:kern w:val="0"/>
      <w:sz w:val="24"/>
      <w:szCs w:val="20"/>
      <w:lang w:eastAsia="cs-CZ"/>
      <w14:ligatures w14:val="none"/>
    </w:rPr>
  </w:style>
  <w:style w:type="paragraph" w:customStyle="1" w:styleId="Rovnice">
    <w:name w:val="Rovnice"/>
    <w:basedOn w:val="Normal"/>
    <w:next w:val="Pokraovn"/>
    <w:semiHidden/>
    <w:rsid w:val="00260ECC"/>
    <w:pPr>
      <w:widowControl w:val="0"/>
      <w:tabs>
        <w:tab w:val="right" w:pos="8505"/>
      </w:tabs>
      <w:spacing w:before="240" w:after="360" w:line="240" w:lineRule="auto"/>
      <w:ind w:firstLine="1021"/>
    </w:pPr>
    <w:rPr>
      <w:rFonts w:eastAsia="Times New Roman" w:cs="Times New Roman"/>
      <w:color w:val="000000"/>
      <w:kern w:val="0"/>
      <w:sz w:val="24"/>
      <w:szCs w:val="20"/>
      <w:lang w:eastAsia="cs-CZ"/>
      <w14:ligatures w14:val="none"/>
    </w:rPr>
  </w:style>
  <w:style w:type="paragraph" w:customStyle="1" w:styleId="Vzoreczkladn">
    <w:name w:val="Vzorec základní"/>
    <w:basedOn w:val="Normal"/>
    <w:semiHidden/>
    <w:qFormat/>
    <w:rsid w:val="00260ECC"/>
    <w:pPr>
      <w:tabs>
        <w:tab w:val="center" w:pos="4536"/>
        <w:tab w:val="right" w:pos="9072"/>
      </w:tabs>
      <w:spacing w:before="180" w:after="120" w:line="240" w:lineRule="auto"/>
      <w:contextualSpacing/>
    </w:pPr>
    <w:rPr>
      <w:rFonts w:eastAsia="Times New Roman" w:cs="Times New Roman"/>
      <w:kern w:val="0"/>
      <w:sz w:val="24"/>
      <w:szCs w:val="24"/>
      <w:lang w:bidi="en-US"/>
      <w14:ligatures w14:val="none"/>
    </w:rPr>
  </w:style>
  <w:style w:type="paragraph" w:customStyle="1" w:styleId="Obr">
    <w:name w:val="Obr."/>
    <w:basedOn w:val="Popisobrzku"/>
    <w:next w:val="Normal"/>
    <w:uiPriority w:val="1"/>
    <w:semiHidden/>
    <w:qFormat/>
    <w:rsid w:val="00260ECC"/>
  </w:style>
  <w:style w:type="paragraph" w:customStyle="1" w:styleId="Tabulka">
    <w:name w:val="Tabulka"/>
    <w:basedOn w:val="Normal"/>
    <w:link w:val="TabulkaChar"/>
    <w:semiHidden/>
    <w:qFormat/>
    <w:rsid w:val="00260ECC"/>
    <w:pPr>
      <w:spacing w:before="160"/>
    </w:pPr>
    <w:rPr>
      <w:rFonts w:ascii="Arial" w:hAnsi="Arial"/>
      <w:i/>
      <w:kern w:val="0"/>
      <w:szCs w:val="24"/>
      <w14:ligatures w14:val="none"/>
    </w:rPr>
  </w:style>
  <w:style w:type="paragraph" w:customStyle="1" w:styleId="NadpiszprvySRAO">
    <w:name w:val="Nadpis zprávy SÚRAO"/>
    <w:basedOn w:val="Normal"/>
    <w:next w:val="Normal"/>
    <w:rsid w:val="00260ECC"/>
    <w:pPr>
      <w:spacing w:before="160"/>
      <w:jc w:val="right"/>
    </w:pPr>
    <w:rPr>
      <w:rFonts w:ascii="Arial" w:hAnsi="Arial"/>
      <w:color w:val="096D41"/>
      <w:kern w:val="0"/>
      <w:sz w:val="44"/>
      <w:szCs w:val="44"/>
      <w14:ligatures w14:val="none"/>
    </w:rPr>
  </w:style>
  <w:style w:type="character" w:customStyle="1" w:styleId="TabulkaChar">
    <w:name w:val="Tabulka Char"/>
    <w:basedOn w:val="DefaultParagraphFont"/>
    <w:link w:val="Tabulka"/>
    <w:semiHidden/>
    <w:rsid w:val="00260ECC"/>
    <w:rPr>
      <w:rFonts w:ascii="Arial" w:hAnsi="Arial"/>
      <w:i/>
      <w:kern w:val="0"/>
      <w:sz w:val="20"/>
      <w:lang w:val="en-GB"/>
      <w14:ligatures w14:val="none"/>
    </w:rPr>
  </w:style>
  <w:style w:type="paragraph" w:customStyle="1" w:styleId="Ploha">
    <w:name w:val="Příloha"/>
    <w:basedOn w:val="Normal"/>
    <w:next w:val="Normal"/>
    <w:uiPriority w:val="1"/>
    <w:semiHidden/>
    <w:qFormat/>
    <w:rsid w:val="00260ECC"/>
    <w:pPr>
      <w:spacing w:before="160"/>
    </w:pPr>
    <w:rPr>
      <w:rFonts w:ascii="Arial" w:hAnsi="Arial"/>
      <w:kern w:val="0"/>
      <w:sz w:val="22"/>
      <w:szCs w:val="24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rsid w:val="00260ECC"/>
    <w:pPr>
      <w:spacing w:before="160" w:line="240" w:lineRule="auto"/>
    </w:pPr>
    <w:rPr>
      <w:rFonts w:ascii="Arial" w:hAnsi="Arial"/>
      <w:kern w:val="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0ECC"/>
    <w:rPr>
      <w:rFonts w:ascii="Arial" w:hAnsi="Arial"/>
      <w:kern w:val="0"/>
      <w:sz w:val="20"/>
      <w:szCs w:val="20"/>
      <w:lang w:val="en-GB"/>
      <w14:ligatures w14:val="none"/>
    </w:rPr>
  </w:style>
  <w:style w:type="paragraph" w:customStyle="1" w:styleId="NzevSRAO">
    <w:name w:val="Název SÚRAO"/>
    <w:basedOn w:val="Normal"/>
    <w:next w:val="Normal"/>
    <w:rsid w:val="00260ECC"/>
    <w:pPr>
      <w:spacing w:before="360"/>
    </w:pPr>
    <w:rPr>
      <w:rFonts w:ascii="Arial" w:hAnsi="Arial"/>
      <w:b/>
      <w:color w:val="096D41"/>
      <w:kern w:val="0"/>
      <w:sz w:val="28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260EC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rsid w:val="00260ECC"/>
    <w:rPr>
      <w:sz w:val="16"/>
      <w:szCs w:val="16"/>
    </w:rPr>
  </w:style>
  <w:style w:type="character" w:customStyle="1" w:styleId="tun">
    <w:name w:val="tučně"/>
    <w:basedOn w:val="DefaultParagraphFont"/>
    <w:uiPriority w:val="1"/>
    <w:semiHidden/>
    <w:qFormat/>
    <w:rsid w:val="00260ECC"/>
    <w:rPr>
      <w:b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E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ECC"/>
    <w:rPr>
      <w:rFonts w:ascii="Arial" w:hAnsi="Arial"/>
      <w:b/>
      <w:bCs/>
      <w:kern w:val="0"/>
      <w:sz w:val="2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260ECC"/>
    <w:pPr>
      <w:spacing w:after="0" w:line="240" w:lineRule="auto"/>
    </w:pPr>
    <w:rPr>
      <w:rFonts w:ascii="Arial" w:hAnsi="Arial"/>
      <w:kern w:val="0"/>
      <w:sz w:val="22"/>
      <w:lang w:val="cs-CZ"/>
      <w14:ligatures w14:val="none"/>
    </w:rPr>
  </w:style>
  <w:style w:type="paragraph" w:customStyle="1" w:styleId="OdstavecseseznamemSRAO">
    <w:name w:val="Odstavec se seznamem SÚRAO"/>
    <w:basedOn w:val="ListParagraph"/>
    <w:qFormat/>
    <w:rsid w:val="00260ECC"/>
    <w:pPr>
      <w:numPr>
        <w:numId w:val="5"/>
      </w:numPr>
      <w:spacing w:before="160" w:after="120"/>
      <w:contextualSpacing w:val="0"/>
    </w:pPr>
    <w:rPr>
      <w:rFonts w:ascii="Arial" w:eastAsia="Times New Roman" w:hAnsi="Arial" w:cs="Times New Roman"/>
      <w:kern w:val="0"/>
      <w:sz w:val="22"/>
      <w:lang w:eastAsia="cs-CZ"/>
      <w14:ligatures w14:val="none"/>
    </w:rPr>
  </w:style>
  <w:style w:type="paragraph" w:customStyle="1" w:styleId="HeadingGeneralSRAO">
    <w:name w:val="Heading General SÚRAO"/>
    <w:basedOn w:val="Normal"/>
    <w:next w:val="Normal"/>
    <w:rsid w:val="00260ECC"/>
    <w:pPr>
      <w:spacing w:before="360"/>
    </w:pPr>
    <w:rPr>
      <w:rFonts w:ascii="Arial" w:hAnsi="Arial"/>
      <w:b/>
      <w:color w:val="096D41"/>
      <w:kern w:val="0"/>
      <w:sz w:val="28"/>
      <w:szCs w:val="24"/>
      <w14:ligatures w14:val="none"/>
    </w:rPr>
  </w:style>
  <w:style w:type="paragraph" w:customStyle="1" w:styleId="Default">
    <w:name w:val="Default"/>
    <w:rsid w:val="00260EC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en-GB"/>
      <w14:ligatures w14:val="none"/>
    </w:rPr>
  </w:style>
  <w:style w:type="table" w:customStyle="1" w:styleId="Style1">
    <w:name w:val="Style1"/>
    <w:basedOn w:val="TableNormal"/>
    <w:uiPriority w:val="99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/>
  </w:style>
  <w:style w:type="table" w:customStyle="1" w:styleId="Style2">
    <w:name w:val="Style2"/>
    <w:basedOn w:val="TableNormal"/>
    <w:uiPriority w:val="99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/>
  </w:style>
  <w:style w:type="paragraph" w:styleId="NormalWeb">
    <w:name w:val="Normal (Web)"/>
    <w:basedOn w:val="Normal"/>
    <w:uiPriority w:val="99"/>
    <w:semiHidden/>
    <w:unhideWhenUsed/>
    <w:rsid w:val="00260ECC"/>
    <w:pPr>
      <w:spacing w:before="100" w:beforeAutospacing="1" w:after="100" w:afterAutospacing="1" w:line="240" w:lineRule="auto"/>
    </w:pPr>
    <w:rPr>
      <w:rFonts w:eastAsia="Times New Roman" w:cs="Times New Roman"/>
      <w:kern w:val="0"/>
      <w:sz w:val="24"/>
      <w:szCs w:val="24"/>
      <w:lang w:eastAsia="en-GB"/>
      <w14:ligatures w14:val="none"/>
    </w:rPr>
  </w:style>
  <w:style w:type="table" w:styleId="TableGridLight">
    <w:name w:val="Grid Table Light"/>
    <w:basedOn w:val="TableNormal"/>
    <w:uiPriority w:val="40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/>
  </w:style>
  <w:style w:type="paragraph" w:customStyle="1" w:styleId="Reference">
    <w:name w:val="Reference"/>
    <w:basedOn w:val="Normal"/>
    <w:link w:val="ReferenceChar"/>
    <w:qFormat/>
    <w:rsid w:val="00260ECC"/>
    <w:pPr>
      <w:spacing w:before="160"/>
      <w:ind w:left="284" w:hanging="284"/>
    </w:pPr>
    <w:rPr>
      <w:rFonts w:ascii="Arial" w:hAnsi="Arial"/>
      <w:kern w:val="0"/>
      <w:sz w:val="22"/>
      <w:szCs w:val="24"/>
      <w:lang w:eastAsia="cs-CZ"/>
      <w14:ligatures w14:val="none"/>
    </w:rPr>
  </w:style>
  <w:style w:type="character" w:customStyle="1" w:styleId="ReferenceChar">
    <w:name w:val="Reference Char"/>
    <w:basedOn w:val="DefaultParagraphFont"/>
    <w:link w:val="Reference"/>
    <w:rsid w:val="00260ECC"/>
    <w:rPr>
      <w:rFonts w:ascii="Arial" w:hAnsi="Arial"/>
      <w:kern w:val="0"/>
      <w:sz w:val="22"/>
      <w:lang w:val="en-GB" w:eastAsia="cs-CZ"/>
      <w14:ligatures w14:val="none"/>
    </w:rPr>
  </w:style>
  <w:style w:type="character" w:customStyle="1" w:styleId="contentcontrolboundarysink">
    <w:name w:val="contentcontrolboundarysink"/>
    <w:basedOn w:val="DefaultParagraphFont"/>
    <w:rsid w:val="00260ECC"/>
  </w:style>
  <w:style w:type="character" w:customStyle="1" w:styleId="normaltextrun">
    <w:name w:val="normaltextrun"/>
    <w:basedOn w:val="DefaultParagraphFont"/>
    <w:rsid w:val="00260ECC"/>
  </w:style>
  <w:style w:type="character" w:customStyle="1" w:styleId="eop">
    <w:name w:val="eop"/>
    <w:basedOn w:val="DefaultParagraphFont"/>
    <w:rsid w:val="00260ECC"/>
  </w:style>
  <w:style w:type="character" w:styleId="UnresolvedMention">
    <w:name w:val="Unresolved Mention"/>
    <w:basedOn w:val="DefaultParagraphFont"/>
    <w:uiPriority w:val="99"/>
    <w:semiHidden/>
    <w:unhideWhenUsed/>
    <w:rsid w:val="00260ECC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260ECC"/>
    <w:pPr>
      <w:spacing w:after="0" w:line="240" w:lineRule="auto"/>
    </w:pPr>
    <w:rPr>
      <w:rFonts w:ascii="Arial" w:hAnsi="Arial"/>
      <w:kern w:val="0"/>
      <w:lang w:val="cs-CZ"/>
      <w14:ligatures w14:val="none"/>
    </w:r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260ECC"/>
    <w:pPr>
      <w:spacing w:before="160"/>
    </w:pPr>
    <w:rPr>
      <w:rFonts w:ascii="Arial" w:hAnsi="Arial"/>
      <w:kern w:val="0"/>
      <w:sz w:val="22"/>
      <w:szCs w:val="24"/>
      <w14:ligatures w14:val="none"/>
    </w:rPr>
  </w:style>
  <w:style w:type="table" w:styleId="PlainTable2">
    <w:name w:val="Plain Table 2"/>
    <w:basedOn w:val="TableNormal"/>
    <w:uiPriority w:val="42"/>
    <w:rsid w:val="00260ECC"/>
    <w:pPr>
      <w:spacing w:after="0" w:line="240" w:lineRule="auto"/>
    </w:pPr>
    <w:rPr>
      <w:sz w:val="22"/>
      <w:szCs w:val="22"/>
      <w:lang w:val="cs-CZ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1255</Words>
  <Characters>7155</Characters>
  <Application>Microsoft Office Word</Application>
  <DocSecurity>0</DocSecurity>
  <Lines>59</Lines>
  <Paragraphs>16</Paragraphs>
  <ScaleCrop>false</ScaleCrop>
  <Company/>
  <LinksUpToDate>false</LinksUpToDate>
  <CharactersWithSpaces>8394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2025-12-11T08:53:00Z</dcterms:created>
  <dcterms:modified xsi:type="dcterms:W3CDTF">2025-12-11T08:54:00Z</dcterms:modified>
</cp:coreProperties>
</file>