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05987" w14:textId="77777777" w:rsidR="00E05FB1" w:rsidRPr="0084306C" w:rsidRDefault="00780AAF" w:rsidP="0084306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306C"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14:paraId="0981AD54" w14:textId="3448119C" w:rsidR="0084306C" w:rsidRPr="0084306C" w:rsidRDefault="006F7B14" w:rsidP="0084306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OLE_LINK16"/>
      <w:r>
        <w:rPr>
          <w:rStyle w:val="ad"/>
          <w:rFonts w:ascii="Times New Roman" w:hAnsi="Times New Roman" w:cs="Times New Roman" w:hint="eastAsia"/>
          <w:color w:val="0F1115"/>
          <w:sz w:val="32"/>
          <w:szCs w:val="32"/>
          <w:shd w:val="clear" w:color="auto" w:fill="FFFFFF"/>
        </w:rPr>
        <w:t>Over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com</w:t>
      </w:r>
      <w:r w:rsidR="0084306C"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 xml:space="preserve">ing the 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c</w:t>
      </w:r>
      <w:r w:rsidR="0084306C"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onversion-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s</w:t>
      </w:r>
      <w:r w:rsidR="0084306C"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 xml:space="preserve">electivity 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t</w:t>
      </w:r>
      <w:r w:rsidR="0084306C"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rade-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o</w:t>
      </w:r>
      <w:r w:rsidR="0084306C"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 xml:space="preserve">ff in 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p</w:t>
      </w:r>
      <w:r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 xml:space="preserve">lasma 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c</w:t>
      </w:r>
      <w:r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ataly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tic conversion of</w:t>
      </w:r>
      <w:r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 xml:space="preserve"> 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m</w:t>
      </w:r>
      <w:r w:rsidR="0084306C"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 xml:space="preserve">ethane to </w:t>
      </w:r>
      <w:r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e</w:t>
      </w:r>
      <w:r w:rsidR="0084306C" w:rsidRPr="0084306C">
        <w:rPr>
          <w:rStyle w:val="ad"/>
          <w:rFonts w:ascii="Times New Roman" w:hAnsi="Times New Roman" w:cs="Times New Roman"/>
          <w:color w:val="0F1115"/>
          <w:sz w:val="32"/>
          <w:szCs w:val="32"/>
          <w:shd w:val="clear" w:color="auto" w:fill="FFFFFF"/>
        </w:rPr>
        <w:t>thylene</w:t>
      </w:r>
      <w:bookmarkEnd w:id="0"/>
      <w:r w:rsidR="0084306C" w:rsidRPr="0084306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0F627204" w14:textId="77777777" w:rsidR="00E05FB1" w:rsidRPr="0084306C" w:rsidRDefault="00780AAF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"/>
        </w:rPr>
      </w:pP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Zitong</w:t>
      </w:r>
      <w:proofErr w:type="spellEnd"/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Zhang</w:t>
      </w:r>
      <w:r w:rsidRPr="0084306C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a</w:t>
      </w:r>
      <w:proofErr w:type="spellEnd"/>
      <w:r w:rsidRPr="0084306C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#</w:t>
      </w:r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Youran</w:t>
      </w:r>
      <w:proofErr w:type="spellEnd"/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Wang</w:t>
      </w:r>
      <w:r w:rsidRPr="0084306C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b</w:t>
      </w:r>
      <w:proofErr w:type="spellEnd"/>
      <w:r w:rsidRPr="0084306C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#</w:t>
      </w:r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Liujia</w:t>
      </w:r>
      <w:proofErr w:type="spellEnd"/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Zhang</w:t>
      </w:r>
      <w:r w:rsidRPr="0084306C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a</w:t>
      </w:r>
      <w:proofErr w:type="spellEnd"/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Zhendong</w:t>
      </w:r>
      <w:proofErr w:type="spellEnd"/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Liu</w:t>
      </w:r>
      <w:r w:rsidRPr="0084306C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b</w:t>
      </w:r>
      <w:proofErr w:type="spellEnd"/>
      <w:r w:rsidRPr="0084306C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*</w:t>
      </w:r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proofErr w:type="spellStart"/>
      <w:r w:rsidRPr="0084306C">
        <w:rPr>
          <w:rFonts w:ascii="Times New Roman" w:hAnsi="Times New Roman" w:cs="Times New Roman"/>
          <w:sz w:val="24"/>
          <w:szCs w:val="24"/>
          <w:lang w:val="en"/>
        </w:rPr>
        <w:t>Weiming</w:t>
      </w:r>
      <w:proofErr w:type="spellEnd"/>
      <w:r w:rsidRPr="0084306C">
        <w:rPr>
          <w:rFonts w:ascii="Times New Roman" w:hAnsi="Times New Roman" w:cs="Times New Roman"/>
          <w:sz w:val="24"/>
          <w:szCs w:val="24"/>
          <w:lang w:val="en"/>
        </w:rPr>
        <w:t xml:space="preserve"> Wan</w:t>
      </w:r>
      <w:r w:rsidRPr="0084306C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a*</w:t>
      </w:r>
    </w:p>
    <w:p w14:paraId="4EBCB967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color w:val="707070"/>
          <w:sz w:val="24"/>
          <w:szCs w:val="24"/>
          <w:vertAlign w:val="superscript"/>
          <w:lang w:val="en"/>
        </w:rPr>
      </w:pPr>
    </w:p>
    <w:p w14:paraId="1E2FD2D5" w14:textId="77777777" w:rsidR="00E05FB1" w:rsidRPr="0084306C" w:rsidRDefault="00780AAF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a College of Chemistry and Chemical Engineering, Lanzhou University, Lanzhou 730000, China</w:t>
      </w:r>
    </w:p>
    <w:p w14:paraId="2BB808DA" w14:textId="77777777" w:rsidR="00E05FB1" w:rsidRPr="0084306C" w:rsidRDefault="00780AAF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b State Key Laboratory of Chemical Engineering and Low-carbon Technology, Department of Chemical Engineering, Tsinghua University, Haidian District, Beijing 100084, China</w:t>
      </w:r>
    </w:p>
    <w:p w14:paraId="4E385402" w14:textId="77777777" w:rsidR="00E05FB1" w:rsidRPr="0084306C" w:rsidRDefault="00780AAF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# The author contributes equally</w:t>
      </w:r>
    </w:p>
    <w:p w14:paraId="557B2C2E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277D38AC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6E02187B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77C896E8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0759E79B" w14:textId="23E481D1" w:rsidR="00E05FB1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1055040C" w14:textId="77777777" w:rsidR="00C07899" w:rsidRPr="0084306C" w:rsidRDefault="00C07899" w:rsidP="0084306C">
      <w:pPr>
        <w:spacing w:line="360" w:lineRule="auto"/>
        <w:ind w:right="720"/>
        <w:textAlignment w:val="top"/>
        <w:rPr>
          <w:rFonts w:ascii="Times New Roman" w:hAnsi="Times New Roman" w:cs="Times New Roman" w:hint="eastAsia"/>
          <w:sz w:val="24"/>
          <w:szCs w:val="24"/>
        </w:rPr>
      </w:pPr>
    </w:p>
    <w:p w14:paraId="45A7D1D5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35DFD1AD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591EC37C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0F328A4E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3DC56D55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1FB5ACD7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6FBD92F8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5C326E68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2C0B024D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6D38F0D6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7EA8F10F" w14:textId="77777777" w:rsidR="00E05FB1" w:rsidRPr="0084306C" w:rsidRDefault="00E05FB1" w:rsidP="0084306C">
      <w:pPr>
        <w:spacing w:line="360" w:lineRule="auto"/>
        <w:ind w:right="720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715AB740" w14:textId="34770A0A" w:rsidR="00E05FB1" w:rsidRPr="0084306C" w:rsidRDefault="0084306C" w:rsidP="00E72C6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212803871"/>
      <w:r w:rsidRPr="0084306C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Methods</w:t>
      </w:r>
    </w:p>
    <w:p w14:paraId="618A1CD8" w14:textId="4859BD3D" w:rsidR="00E05FB1" w:rsidRDefault="00780AAF" w:rsidP="00E72C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bookmarkStart w:id="2" w:name="OLE_LINK51"/>
      <w:bookmarkStart w:id="3" w:name="OLE_LINK50"/>
      <w:r w:rsidR="00E72C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84306C">
        <w:rPr>
          <w:rFonts w:ascii="Times New Roman" w:hAnsi="Times New Roman" w:cs="Times New Roman"/>
          <w:sz w:val="24"/>
          <w:szCs w:val="24"/>
        </w:rPr>
        <w:t xml:space="preserve">Tetraethyl orthosilicate (TEOS, 98 wt.%) was obtained from Sinopharm Chemical Reagent Co., Ltd. </w:t>
      </w:r>
      <w:bookmarkEnd w:id="2"/>
      <w:proofErr w:type="spellStart"/>
      <w:r w:rsidRPr="0084306C">
        <w:rPr>
          <w:rFonts w:ascii="Times New Roman" w:hAnsi="Times New Roman" w:cs="Times New Roman"/>
          <w:sz w:val="24"/>
          <w:szCs w:val="24"/>
        </w:rPr>
        <w:t>Tetrabutylphosphonium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 xml:space="preserve"> hydroxide (TBPOH, 40 wt.%) was purchased from TCI Chemicals Co., Ltd. </w:t>
      </w:r>
      <w:bookmarkEnd w:id="3"/>
      <w:r w:rsidRPr="0084306C">
        <w:rPr>
          <w:rFonts w:ascii="Times New Roman" w:hAnsi="Times New Roman" w:cs="Times New Roman"/>
          <w:sz w:val="24"/>
          <w:szCs w:val="24"/>
        </w:rPr>
        <w:t xml:space="preserve">HS-40 colloidal silica </w:t>
      </w:r>
      <w:bookmarkStart w:id="4" w:name="OLE_LINK53"/>
      <w:r w:rsidRPr="0084306C">
        <w:rPr>
          <w:rFonts w:ascii="Times New Roman" w:hAnsi="Times New Roman" w:cs="Times New Roman"/>
          <w:sz w:val="24"/>
          <w:szCs w:val="24"/>
        </w:rPr>
        <w:t>(40wt.% suspension in 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>O)</w:t>
      </w:r>
      <w:bookmarkEnd w:id="4"/>
      <w:r w:rsidRPr="0084306C">
        <w:rPr>
          <w:rFonts w:ascii="Times New Roman" w:hAnsi="Times New Roman" w:cs="Times New Roman"/>
          <w:sz w:val="24"/>
          <w:szCs w:val="24"/>
        </w:rPr>
        <w:t xml:space="preserve"> was purchased from Sigma-Aldrich. It was dried and calcined into a solid before being used. Silica sand (80-120 mesh and 120-150 mesh) was purchased from Macklin Inc</w:t>
      </w:r>
      <w:r w:rsidRPr="0084306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proofErr w:type="gramStart"/>
      <w:r w:rsidRPr="0084306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4306C">
        <w:rPr>
          <w:rFonts w:ascii="Times New Roman" w:hAnsi="Times New Roman" w:cs="Times New Roman"/>
          <w:sz w:val="24"/>
          <w:szCs w:val="24"/>
        </w:rPr>
        <w:t>99.99%),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>(99.99%), 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>(99.99%), and D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>(99.9%) were high purity. All chemicals were used as received without further purification.</w:t>
      </w:r>
    </w:p>
    <w:p w14:paraId="457D9689" w14:textId="77777777" w:rsidR="00E72C69" w:rsidRPr="00E72C69" w:rsidRDefault="00E72C69" w:rsidP="00E72C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909D0" w14:textId="13253A06" w:rsidR="00E05FB1" w:rsidRDefault="00780AAF" w:rsidP="00E72C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b/>
          <w:bCs/>
          <w:sz w:val="24"/>
          <w:szCs w:val="24"/>
        </w:rPr>
        <w:t>Hydroxyl Group Removal Experiment</w:t>
      </w:r>
      <w:bookmarkStart w:id="5" w:name="OLE_LINK34"/>
      <w:bookmarkStart w:id="6" w:name="OLE_LINK32"/>
      <w:r w:rsidR="00E72C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84306C">
        <w:rPr>
          <w:rFonts w:ascii="Times New Roman" w:hAnsi="Times New Roman" w:cs="Times New Roman"/>
          <w:sz w:val="24"/>
          <w:szCs w:val="24"/>
        </w:rPr>
        <w:t>A U-shaped quartz tube replaced the straight version, and the catalyst was packed to a height of 1.5 cm.</w:t>
      </w:r>
      <w:bookmarkEnd w:id="5"/>
      <w:r w:rsidRPr="0084306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84306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 xml:space="preserve"> flow of 40 mL/min was maintained, and the temperature was raised from ambient to 700 °C at 10 °C/min, then to 900 °C at 5 °C/min, then held at 900 °C </w:t>
      </w:r>
      <w:bookmarkStart w:id="7" w:name="OLE_LINK45"/>
      <w:r w:rsidRPr="0084306C">
        <w:rPr>
          <w:rFonts w:ascii="Times New Roman" w:hAnsi="Times New Roman" w:cs="Times New Roman"/>
          <w:sz w:val="24"/>
          <w:szCs w:val="24"/>
        </w:rPr>
        <w:t>for 90 minutes</w:t>
      </w:r>
      <w:bookmarkEnd w:id="7"/>
      <w:r w:rsidRPr="0084306C">
        <w:rPr>
          <w:rFonts w:ascii="Times New Roman" w:hAnsi="Times New Roman" w:cs="Times New Roman"/>
          <w:sz w:val="24"/>
          <w:szCs w:val="24"/>
        </w:rPr>
        <w:t xml:space="preserve"> to remove surface hydroxyls. </w:t>
      </w:r>
      <w:bookmarkEnd w:id="6"/>
      <w:r w:rsidRPr="0084306C">
        <w:rPr>
          <w:rFonts w:ascii="Times New Roman" w:hAnsi="Times New Roman" w:cs="Times New Roman"/>
          <w:sz w:val="24"/>
          <w:szCs w:val="24"/>
        </w:rPr>
        <w:t>After cooling to room temperature, the feed gas was switched to 6 %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>. After the flow had stabilized, the plasma was initiated.</w:t>
      </w:r>
    </w:p>
    <w:p w14:paraId="70FD7A2B" w14:textId="77777777" w:rsidR="00E72C69" w:rsidRDefault="00E72C69" w:rsidP="00E72C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C77B46" w14:textId="0B8B1050" w:rsidR="00E05FB1" w:rsidRPr="00E72C69" w:rsidRDefault="00780AAF" w:rsidP="00E72C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306C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84306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b/>
          <w:bCs/>
          <w:sz w:val="24"/>
          <w:szCs w:val="24"/>
        </w:rPr>
        <w:t>O-TPD</w:t>
      </w:r>
      <w:r w:rsidR="00E72C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84306C">
        <w:rPr>
          <w:rFonts w:ascii="Times New Roman" w:hAnsi="Times New Roman" w:cs="Times New Roman"/>
          <w:sz w:val="24"/>
          <w:szCs w:val="24"/>
        </w:rPr>
        <w:t>Temperature-programmed desorption of 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>O (H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>O-TPD) was performed using a fixed-bed microreactor setup.</w:t>
      </w:r>
      <w:r w:rsidRPr="008430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8" w:name="OLE_LINK37"/>
      <w:r w:rsidRPr="0084306C">
        <w:rPr>
          <w:rFonts w:ascii="Times New Roman" w:hAnsi="Times New Roman" w:cs="Times New Roman"/>
          <w:sz w:val="24"/>
          <w:szCs w:val="24"/>
        </w:rPr>
        <w:t xml:space="preserve">In the experiment, 50 mg of catalyst was placed in the quartz tube and heated from 150 to 900 °C at 10 °C/min under flowing </w:t>
      </w:r>
      <w:proofErr w:type="spellStart"/>
      <w:r w:rsidRPr="0084306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 xml:space="preserve"> (40 mL/min).</w:t>
      </w:r>
      <w:bookmarkEnd w:id="8"/>
      <w:r w:rsidRPr="0084306C">
        <w:rPr>
          <w:rFonts w:ascii="Times New Roman" w:hAnsi="Times New Roman" w:cs="Times New Roman"/>
          <w:sz w:val="24"/>
          <w:szCs w:val="24"/>
        </w:rPr>
        <w:t xml:space="preserve"> The desorbed species were analyzed in real-time using an online mass spectrometer (MS, Shanghai Accurate MLS211). The desorption of 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 xml:space="preserve">O was confirmed by </w:t>
      </w:r>
      <w:bookmarkStart w:id="9" w:name="OLE_LINK36"/>
      <w:r w:rsidRPr="0084306C">
        <w:rPr>
          <w:rFonts w:ascii="Times New Roman" w:hAnsi="Times New Roman" w:cs="Times New Roman"/>
          <w:sz w:val="24"/>
          <w:szCs w:val="24"/>
        </w:rPr>
        <w:t>monitoring</w:t>
      </w:r>
      <w:bookmarkEnd w:id="9"/>
      <w:r w:rsidRPr="0084306C">
        <w:rPr>
          <w:rFonts w:ascii="Times New Roman" w:hAnsi="Times New Roman" w:cs="Times New Roman"/>
          <w:sz w:val="24"/>
          <w:szCs w:val="24"/>
        </w:rPr>
        <w:t xml:space="preserve"> the signal at amu18.</w:t>
      </w:r>
    </w:p>
    <w:p w14:paraId="151DD48E" w14:textId="77777777" w:rsidR="00E72C69" w:rsidRDefault="00E72C69" w:rsidP="0084306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A3D41" w14:textId="1DB6E1F2" w:rsidR="0084306C" w:rsidRPr="00E72C69" w:rsidRDefault="0084306C" w:rsidP="00E72C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306C">
        <w:rPr>
          <w:rFonts w:ascii="Times New Roman" w:hAnsi="Times New Roman" w:cs="Times New Roman"/>
          <w:b/>
          <w:bCs/>
          <w:sz w:val="24"/>
          <w:szCs w:val="24"/>
        </w:rPr>
        <w:t>Hydrogenation Experiment</w:t>
      </w:r>
      <w:r w:rsidR="00E72C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84306C">
        <w:rPr>
          <w:rFonts w:ascii="Times New Roman" w:hAnsi="Times New Roman" w:cs="Times New Roman"/>
          <w:sz w:val="24"/>
          <w:szCs w:val="24"/>
        </w:rPr>
        <w:t>To sharpen the conversion and selectivity trends, the plasma input power was fixed at 10 W. The total flow was kept at 60 mL/min with 6 %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>, and 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 xml:space="preserve"> was stepped from 0% to 5% and 10%.</w:t>
      </w:r>
      <w:r w:rsidRPr="008430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4306C">
        <w:rPr>
          <w:rFonts w:ascii="Times New Roman" w:hAnsi="Times New Roman" w:cs="Times New Roman"/>
          <w:sz w:val="24"/>
          <w:szCs w:val="24"/>
        </w:rPr>
        <w:t>Products were analyzed by on-line gas chromatography (Agilent 8890).</w:t>
      </w:r>
    </w:p>
    <w:bookmarkEnd w:id="1"/>
    <w:p w14:paraId="004496E0" w14:textId="77777777" w:rsidR="005B0AA6" w:rsidRDefault="005B0AA6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3D7241" w14:textId="77777777" w:rsidR="00E72C69" w:rsidRPr="0084306C" w:rsidRDefault="00E72C69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FDC866" w14:textId="098C3710" w:rsidR="00E05FB1" w:rsidRPr="0084306C" w:rsidRDefault="00780AAF" w:rsidP="00E72C6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OLE_LINK17"/>
      <w:r w:rsidRPr="00E72C69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</w:t>
      </w:r>
      <w:bookmarkEnd w:id="10"/>
      <w:r w:rsidRPr="00E72C69">
        <w:rPr>
          <w:rFonts w:ascii="Times New Roman" w:hAnsi="Times New Roman" w:cs="Times New Roman"/>
          <w:b/>
          <w:bCs/>
          <w:sz w:val="28"/>
          <w:szCs w:val="28"/>
        </w:rPr>
        <w:t xml:space="preserve"> Figures</w:t>
      </w:r>
    </w:p>
    <w:p w14:paraId="25CCDB18" w14:textId="72BF01A9" w:rsidR="00E05FB1" w:rsidRPr="0084306C" w:rsidRDefault="00721AD1" w:rsidP="0084306C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84306C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AA168C" wp14:editId="30754AE4">
            <wp:extent cx="5273675" cy="3998886"/>
            <wp:effectExtent l="0" t="0" r="3175" b="1905"/>
            <wp:docPr id="13637068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06804" name="图片 136370680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DF891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S1. Schematic diagram of the plasma-assisted catalytic reaction apparatus.</w:t>
      </w:r>
    </w:p>
    <w:p w14:paraId="1619B646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520CD0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AC2BC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48D1E2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D56E2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6642C3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B3FFD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937F48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F5AB03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3A426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28B19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B7A34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72630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EB0DB2" w14:textId="157D880E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D94A85" wp14:editId="238E984B">
            <wp:extent cx="4939478" cy="2880000"/>
            <wp:effectExtent l="0" t="0" r="0" b="0"/>
            <wp:docPr id="15642209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0949" name="图片 156422094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7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306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73F36" wp14:editId="0A35C330">
                <wp:simplePos x="0" y="0"/>
                <wp:positionH relativeFrom="column">
                  <wp:posOffset>132715</wp:posOffset>
                </wp:positionH>
                <wp:positionV relativeFrom="paragraph">
                  <wp:posOffset>126365</wp:posOffset>
                </wp:positionV>
                <wp:extent cx="161925" cy="294005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B87B1" w14:textId="77777777" w:rsidR="00E05FB1" w:rsidRDefault="00780AAF">
                            <w:pPr>
                              <w:rPr>
                                <w:rFonts w:ascii="Arial" w:eastAsia="宋体" w:hAnsi="Arial" w:cs="Arial"/>
                                <w:b/>
                                <w:bCs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0B673F36" id="_x0000_t202" coordsize="21600,21600" o:spt="202" path="m,l,21600r21600,l21600,xe">
                <v:stroke joinstyle="miter"/>
                <v:path gradientshapeok="t" o:connecttype="rect"/>
              </v:shapetype>
              <v:shape id="文本框 126" o:spid="_x0000_s1026" type="#_x0000_t202" style="position:absolute;left:0;text-align:left;margin-left:10.45pt;margin-top:9.95pt;width:12.75pt;height:2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" filled="f" stroked="f" strokeweight=".5pt">
                <v:textbox>
                  <w:txbxContent>
                    <w:p w14:paraId="1BFB87B1" w14:textId="77777777" w:rsidR="00E05FB1" w:rsidRDefault="00000000">
                      <w:pPr>
                        <w:rPr>
                          <w:rFonts w:ascii="Arial" w:eastAsia="宋体" w:hAnsi="Arial" w:cs="Arial"/>
                          <w:b/>
                          <w:bCs/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color w:val="FFFFFF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5792C8C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S2. The reaction temperature measured by an infrared camera for (a) blank and (b) SiO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 xml:space="preserve"> with an input power of 3 W.</w:t>
      </w:r>
    </w:p>
    <w:p w14:paraId="76B093C1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20856A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536D91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37D2BA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E898F7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24EA3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9B0591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5633E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662A9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287B5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540B0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AECA41" w14:textId="4E4CCB6D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761CDD" wp14:editId="6D384A7D">
            <wp:extent cx="4407620" cy="3600000"/>
            <wp:effectExtent l="0" t="0" r="0" b="635"/>
            <wp:docPr id="6769415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0949" name="图片 156422094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2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1FFD2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S3. Comparison of ethylene yield over different catalysts. Reaction conditions, 3 W input power, 60 ml/min total flow rate, 6%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4306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>, 25 °C, 1 atm.</w:t>
      </w:r>
    </w:p>
    <w:p w14:paraId="0C0FFDD3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DC5C1B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C7519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A25480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27C70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FC21F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280618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5015A2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00465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C624C5" w14:textId="511FF78B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AC6122" wp14:editId="03D3BE4D">
            <wp:extent cx="4124716" cy="3600000"/>
            <wp:effectExtent l="0" t="0" r="9525" b="635"/>
            <wp:docPr id="16109245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0949" name="图片 156422094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1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D4C72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S4. Lissajous plots of Blank, silica sand, and SPP under conditions of an input power of 3 W, a total flow rate of 60 ml/min, and a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 xml:space="preserve"> concentration of 6%.</w:t>
      </w:r>
    </w:p>
    <w:p w14:paraId="0BEA71B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D072B6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EC2911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0D935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AE0B96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72CCC1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8B3ABD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18DA63" w14:textId="46C10528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EFAAF1" wp14:editId="727EC18A">
            <wp:extent cx="4691496" cy="4498975"/>
            <wp:effectExtent l="0" t="0" r="0" b="0"/>
            <wp:docPr id="9775987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98796" name="图片 97759879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97" cy="449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ED332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S5. (a) Gas chromatogram for co-injection of acetylene and ethylene; (b) Gas chromatogram for co-feeding of methane, ethylene, ethane, propylene, propane, butylene, and butane.</w:t>
      </w:r>
    </w:p>
    <w:p w14:paraId="3C78E6BA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3BAEA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435AD3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19909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6283B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7A7C8B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3844F1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B97D15" w14:textId="0337157D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D6E5B7" wp14:editId="756D05A7">
            <wp:extent cx="4394088" cy="3600000"/>
            <wp:effectExtent l="0" t="0" r="6985" b="635"/>
            <wp:docPr id="11149700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70045" name="图片 111497004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8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07CED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S6. Carbon equilibrium for the reaction with SPP as catalyst. Reaction conditions: input power 3 W, total flow rate 60 ml/min,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 xml:space="preserve"> concentration 6%</w:t>
      </w:r>
    </w:p>
    <w:p w14:paraId="26E6173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4F8E6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4CCBD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A59098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D0D82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0B7126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D894D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C2F437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7A020D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25A73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B3A798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72ED0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168D4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12258E" w14:textId="2852CBF5" w:rsidR="00E05FB1" w:rsidRPr="0084306C" w:rsidRDefault="00E05FB1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pct15" w:color="auto" w:fill="FFFFFF"/>
        </w:rPr>
      </w:pPr>
    </w:p>
    <w:p w14:paraId="18BDB8A0" w14:textId="74BF8645" w:rsidR="005B0AA6" w:rsidRPr="0084306C" w:rsidRDefault="005B0AA6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pct15" w:color="auto" w:fill="FFFFFF"/>
        </w:rPr>
      </w:pPr>
      <w:r w:rsidRPr="0084306C">
        <w:rPr>
          <w:rFonts w:ascii="Times New Roman" w:hAnsi="Times New Roman" w:cs="Times New Roman"/>
          <w:noProof/>
          <w:sz w:val="24"/>
          <w:szCs w:val="24"/>
          <w:shd w:val="pct15" w:color="auto" w:fill="FFFFFF"/>
        </w:rPr>
        <w:lastRenderedPageBreak/>
        <w:drawing>
          <wp:inline distT="0" distB="0" distL="0" distR="0" wp14:anchorId="62C2A38A" wp14:editId="53977B96">
            <wp:extent cx="5274310" cy="1811655"/>
            <wp:effectExtent l="0" t="0" r="2540" b="0"/>
            <wp:docPr id="8301883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7A622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S7. High-resolution transmission electron microscopy images of (a) fresh SPP, (b) reacted SPP and (c) O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>-plasma regenerated SPP.</w:t>
      </w:r>
    </w:p>
    <w:p w14:paraId="06ED2F6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D07EF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92D95A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3ACA6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2B2B82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BBEBA6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788FB0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1B8EC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164B9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53FE03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F41D7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C91C3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5D612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92972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BCFB0C" w14:textId="38474E33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8FC109" wp14:editId="55ED7903">
            <wp:extent cx="2895011" cy="3240000"/>
            <wp:effectExtent l="0" t="0" r="635" b="0"/>
            <wp:docPr id="15395637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63787" name="图片 153956378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1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7D353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S8. Comparison of conversion and selectivity between H-ZSM-5 and De-</w:t>
      </w:r>
      <w:proofErr w:type="spellStart"/>
      <w:r w:rsidRPr="0084306C">
        <w:rPr>
          <w:rFonts w:ascii="Times New Roman" w:hAnsi="Times New Roman" w:cs="Times New Roman"/>
          <w:sz w:val="24"/>
          <w:szCs w:val="24"/>
        </w:rPr>
        <w:t>aluminated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 xml:space="preserve"> zeolite. Reaction conditions: 3 W input power, 60 ml/min total flow rate, 6%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4306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 xml:space="preserve">, 25 °C, 1 atm. </w:t>
      </w:r>
    </w:p>
    <w:p w14:paraId="65FE41A6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296886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8C705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5EDBC3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818F5A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3C617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434910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9BDA1C" w14:textId="77777777" w:rsidR="00E05FB1" w:rsidRPr="0084306C" w:rsidRDefault="00780AAF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12F0BFDB" wp14:editId="51C41BA7">
            <wp:extent cx="5397922" cy="4320000"/>
            <wp:effectExtent l="0" t="0" r="0" b="4445"/>
            <wp:docPr id="5" name="图片 5" descr="S9-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9-BE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92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865E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S9</w:t>
      </w:r>
      <w:bookmarkStart w:id="11" w:name="OLE_LINK28"/>
      <w:r w:rsidRPr="0084306C">
        <w:rPr>
          <w:rFonts w:ascii="Times New Roman" w:hAnsi="Times New Roman" w:cs="Times New Roman"/>
          <w:sz w:val="24"/>
          <w:szCs w:val="24"/>
        </w:rPr>
        <w:t>.</w:t>
      </w:r>
      <w:bookmarkEnd w:id="11"/>
      <w:r w:rsidRPr="0084306C">
        <w:rPr>
          <w:rFonts w:ascii="Times New Roman" w:hAnsi="Times New Roman" w:cs="Times New Roman"/>
          <w:sz w:val="24"/>
          <w:szCs w:val="24"/>
        </w:rPr>
        <w:t xml:space="preserve"> N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 xml:space="preserve"> adsorption and desorption isotherms.</w:t>
      </w:r>
    </w:p>
    <w:p w14:paraId="0A73708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362E4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110667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B1D96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DA44D2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0FB53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23C26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127137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427007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ED749B" w14:textId="1564F13A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8705A0" wp14:editId="72D972FE">
            <wp:extent cx="4230473" cy="3060000"/>
            <wp:effectExtent l="0" t="0" r="0" b="7620"/>
            <wp:docPr id="17343280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28084" name="图片 173432808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73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F0BCA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S10.</w:t>
      </w:r>
      <w:bookmarkStart w:id="12" w:name="OLE_LINK12"/>
      <w:r w:rsidRPr="0084306C">
        <w:rPr>
          <w:rFonts w:ascii="Times New Roman" w:hAnsi="Times New Roman" w:cs="Times New Roman"/>
          <w:sz w:val="24"/>
          <w:szCs w:val="24"/>
        </w:rPr>
        <w:t xml:space="preserve"> 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 xml:space="preserve">O-TPD profiles of HS-40 and SPP.  </w:t>
      </w:r>
    </w:p>
    <w:p w14:paraId="72942809" w14:textId="77777777" w:rsidR="00E05FB1" w:rsidRPr="0084306C" w:rsidRDefault="00780AAF" w:rsidP="0084306C">
      <w:pPr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bookmarkStart w:id="13" w:name="OLE_LINK46"/>
      <w:r w:rsidRPr="0084306C">
        <w:rPr>
          <w:rFonts w:ascii="Times New Roman" w:hAnsi="Times New Roman" w:cs="Times New Roman"/>
          <w:sz w:val="24"/>
          <w:szCs w:val="24"/>
        </w:rPr>
        <w:t>Hydrogen Temperature Programmed Desorption (H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 xml:space="preserve">-TPD) was conducted from 150 ℃ to 900 ℃ at a heating rate of 10 ℃/min. The results revealed the </w:t>
      </w:r>
      <w:proofErr w:type="spellStart"/>
      <w:r w:rsidRPr="0084306C">
        <w:rPr>
          <w:rFonts w:ascii="Times New Roman" w:hAnsi="Times New Roman" w:cs="Times New Roman"/>
          <w:sz w:val="24"/>
          <w:szCs w:val="24"/>
        </w:rPr>
        <w:t>dehydroxylation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 xml:space="preserve"> temperatures of HS-40 and SPP are approximately 300 ℃ and 400 ℃.  </w:t>
      </w:r>
    </w:p>
    <w:bookmarkEnd w:id="13"/>
    <w:p w14:paraId="3930C72F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EFDCAD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F79748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52615A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7FF646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5022C1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B4F92B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690E16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C78F41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F23E86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5467ED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AFB071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938D46" w14:textId="77777777" w:rsidR="00E05FB1" w:rsidRPr="0084306C" w:rsidRDefault="00E05FB1" w:rsidP="0084306C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12"/>
    <w:p w14:paraId="38D0E871" w14:textId="2EEC3710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091B7B" wp14:editId="6D4DC50F">
            <wp:extent cx="3846211" cy="3240000"/>
            <wp:effectExtent l="0" t="0" r="1905" b="0"/>
            <wp:docPr id="12172509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50943" name="图片 121725094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1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2049A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S11.  FTIR spectra of the surface species formed on tungsten mesh by plasma-assisted non-oxygen coupling of methane. A mixture of 10 mL/min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 xml:space="preserve"> and 40 mL/min </w:t>
      </w:r>
      <w:proofErr w:type="spellStart"/>
      <w:r w:rsidRPr="0084306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4306C">
        <w:rPr>
          <w:rFonts w:ascii="Times New Roman" w:hAnsi="Times New Roman" w:cs="Times New Roman"/>
          <w:sz w:val="24"/>
          <w:szCs w:val="24"/>
        </w:rPr>
        <w:t xml:space="preserve"> was fed for </w:t>
      </w:r>
      <w:bookmarkStart w:id="14" w:name="OLE_LINK1"/>
      <w:r w:rsidRPr="0084306C">
        <w:rPr>
          <w:rFonts w:ascii="Times New Roman" w:hAnsi="Times New Roman" w:cs="Times New Roman"/>
          <w:sz w:val="24"/>
          <w:szCs w:val="24"/>
        </w:rPr>
        <w:t>10 minutes</w:t>
      </w:r>
      <w:bookmarkEnd w:id="14"/>
      <w:r w:rsidRPr="0084306C">
        <w:rPr>
          <w:rFonts w:ascii="Times New Roman" w:hAnsi="Times New Roman" w:cs="Times New Roman"/>
          <w:sz w:val="24"/>
          <w:szCs w:val="24"/>
        </w:rPr>
        <w:t xml:space="preserve"> under plasma treatment.</w:t>
      </w:r>
    </w:p>
    <w:p w14:paraId="4E2761B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1875E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B7355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3761A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CDF7E1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9C0D4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3FA18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E8EE0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7D3D27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F3CD29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B5DC53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D8D52E" w14:textId="188D51CD" w:rsidR="00E05FB1" w:rsidRPr="0084306C" w:rsidRDefault="007C0C6B" w:rsidP="008430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87E970" wp14:editId="707B0635">
            <wp:extent cx="4038470" cy="3240000"/>
            <wp:effectExtent l="0" t="0" r="635" b="0"/>
            <wp:docPr id="8578980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98028" name="图片 85789802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7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88CF9" w14:textId="77777777" w:rsidR="00E05FB1" w:rsidRPr="0084306C" w:rsidRDefault="00780AAF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t>Figure S12. Ethylene yield of blank and SPP at different input powers (3 W, 8 W), pressures (1 bar, 0.45 bar), total flow rates (60 ml/min, 22.5 ml/min) and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84306C">
        <w:rPr>
          <w:rFonts w:ascii="Times New Roman" w:hAnsi="Times New Roman" w:cs="Times New Roman"/>
          <w:sz w:val="24"/>
          <w:szCs w:val="24"/>
        </w:rPr>
        <w:t>concentrations (6%, 2%).</w:t>
      </w:r>
    </w:p>
    <w:p w14:paraId="60EF9F58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C0D84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9159F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76237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F40F4B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E769C5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533D8C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D222B7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BC8837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3FC41E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BAB5C4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AF9032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54031A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B128C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C03DAF" w14:textId="77777777" w:rsidR="00E05FB1" w:rsidRPr="0084306C" w:rsidRDefault="00E05FB1" w:rsidP="008430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35BF15" w14:textId="77777777" w:rsidR="00E05FB1" w:rsidRPr="0084306C" w:rsidRDefault="00780AAF" w:rsidP="00E72C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306C">
        <w:rPr>
          <w:rFonts w:ascii="Times New Roman" w:hAnsi="Times New Roman" w:cs="Times New Roman"/>
          <w:sz w:val="24"/>
          <w:szCs w:val="24"/>
        </w:rPr>
        <w:lastRenderedPageBreak/>
        <w:t>Table S1. Comparison of the reported catalysts for CH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 xml:space="preserve"> conversion to C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4306C">
        <w:rPr>
          <w:rFonts w:ascii="Times New Roman" w:hAnsi="Times New Roman" w:cs="Times New Roman"/>
          <w:sz w:val="24"/>
          <w:szCs w:val="24"/>
        </w:rPr>
        <w:t>H</w:t>
      </w:r>
      <w:r w:rsidRPr="0084306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4306C">
        <w:rPr>
          <w:rFonts w:ascii="Times New Roman" w:hAnsi="Times New Roman" w:cs="Times New Roman"/>
          <w:sz w:val="24"/>
          <w:szCs w:val="24"/>
        </w:rPr>
        <w:t xml:space="preserve"> products.</w:t>
      </w:r>
    </w:p>
    <w:tbl>
      <w:tblPr>
        <w:tblStyle w:val="ab"/>
        <w:tblW w:w="8392" w:type="dxa"/>
        <w:tblLayout w:type="fixed"/>
        <w:tblLook w:val="04A0" w:firstRow="1" w:lastRow="0" w:firstColumn="1" w:lastColumn="0" w:noHBand="0" w:noVBand="1"/>
      </w:tblPr>
      <w:tblGrid>
        <w:gridCol w:w="1478"/>
        <w:gridCol w:w="1034"/>
        <w:gridCol w:w="1292"/>
        <w:gridCol w:w="1376"/>
        <w:gridCol w:w="1264"/>
        <w:gridCol w:w="1080"/>
        <w:gridCol w:w="868"/>
      </w:tblGrid>
      <w:tr w:rsidR="00E05FB1" w:rsidRPr="0084306C" w14:paraId="4ECCB7EC" w14:textId="77777777">
        <w:trPr>
          <w:trHeight w:val="307"/>
        </w:trPr>
        <w:tc>
          <w:tcPr>
            <w:tcW w:w="1478" w:type="dxa"/>
            <w:vMerge w:val="restart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</w:tcPr>
          <w:p w14:paraId="40F077A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Catalysts</w:t>
            </w:r>
          </w:p>
        </w:tc>
        <w:tc>
          <w:tcPr>
            <w:tcW w:w="2326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42BE2D0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Reaction conditions</w:t>
            </w:r>
          </w:p>
        </w:tc>
        <w:tc>
          <w:tcPr>
            <w:tcW w:w="1376" w:type="dxa"/>
            <w:vMerge w:val="restar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2A943E5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14:paraId="329E651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conversion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（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1264" w:type="dxa"/>
            <w:vMerge w:val="restar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199B081" w14:textId="77777777" w:rsidR="00E05FB1" w:rsidRPr="0084306C" w:rsidRDefault="00780AAF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</w:p>
          <w:p w14:paraId="0014FA5E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Selectivity (%)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FD58FC9" w14:textId="77777777" w:rsidR="00E05FB1" w:rsidRPr="0084306C" w:rsidRDefault="00780AAF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</w:p>
          <w:p w14:paraId="7EF9FABA" w14:textId="77777777" w:rsidR="00E05FB1" w:rsidRPr="0084306C" w:rsidRDefault="00780AAF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yield (%)</w:t>
            </w:r>
          </w:p>
        </w:tc>
        <w:tc>
          <w:tcPr>
            <w:tcW w:w="868" w:type="dxa"/>
            <w:vMerge w:val="restar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714AA0E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Ref</w:t>
            </w:r>
          </w:p>
        </w:tc>
      </w:tr>
      <w:tr w:rsidR="00E05FB1" w:rsidRPr="0084306C" w14:paraId="1D596D64" w14:textId="77777777">
        <w:trPr>
          <w:trHeight w:val="590"/>
        </w:trPr>
        <w:tc>
          <w:tcPr>
            <w:tcW w:w="1478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EB8B499" w14:textId="77777777" w:rsidR="00E05FB1" w:rsidRPr="0084306C" w:rsidRDefault="00E05FB1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EF51F95" w14:textId="77777777" w:rsidR="00E05FB1" w:rsidRPr="0084306C" w:rsidRDefault="00780AAF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CC97458" w14:textId="77777777" w:rsidR="00E05FB1" w:rsidRPr="0084306C" w:rsidRDefault="00780AAF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Power (W) or temperature (K)</w:t>
            </w:r>
          </w:p>
        </w:tc>
        <w:tc>
          <w:tcPr>
            <w:tcW w:w="13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78105F3" w14:textId="77777777" w:rsidR="00E05FB1" w:rsidRPr="0084306C" w:rsidRDefault="00E05FB1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BCDF4AD" w14:textId="77777777" w:rsidR="00E05FB1" w:rsidRPr="0084306C" w:rsidRDefault="00E05FB1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7304991" w14:textId="77777777" w:rsidR="00E05FB1" w:rsidRPr="0084306C" w:rsidRDefault="00E05FB1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2832CC6" w14:textId="77777777" w:rsidR="00E05FB1" w:rsidRPr="0084306C" w:rsidRDefault="00E05FB1" w:rsidP="00E72C6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05FB1" w:rsidRPr="0084306C" w14:paraId="7E9C704E" w14:textId="77777777">
        <w:trPr>
          <w:trHeight w:val="90"/>
        </w:trPr>
        <w:tc>
          <w:tcPr>
            <w:tcW w:w="14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AC6576B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SPP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6145F49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698754D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1D8AF2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0C4ADD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58.8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44D9A78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02BE27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  <w:tr w:rsidR="00E05FB1" w:rsidRPr="0084306C" w14:paraId="750D55AD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8D688E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SPP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F0F21F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853D44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8C47C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56.6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AA4A3F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71.1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EF527E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40.2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3C6C23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  <w:tr w:rsidR="00E05FB1" w:rsidRPr="0084306C" w14:paraId="210CDFF9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9CBB52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MFM-300(Fe)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CAFACD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04654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AE810F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99C044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14:paraId="4171C3CD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+C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7153CF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14:paraId="4AA8F8D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2+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5F9611" w14:textId="2611474B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&lt;EndNote&gt;&lt;Cite&gt;&lt;Author&gt;Ma&lt;/Author&gt;&lt;Year&gt;2023&lt;/Year&gt;&lt;RecNum&gt;21&lt;/RecNum&gt;&lt;DisplayText&gt;&lt;style face="superscript"&gt;1&lt;/style&gt;&lt;/DisplayText&gt;&lt;record&gt;&lt;rec-number&gt;21&lt;/rec-number&gt;&lt;foreign-keys&gt;&lt;key app="EN" db-id="009tsedx6zrws8efetlptaayxrtf9fffawez" timestamp="1751375669"&gt;21&lt;/key&gt;&lt;/foreign-keys&gt;&lt;ref-type name="Journal Article"&gt;17&lt;/ref-type&gt;&lt;contributors&gt;&lt;authors&gt;&lt;author&gt;Ma, Yujie&lt;/author&gt;&lt;author&gt;Han, Xue&lt;/author&gt;&lt;author&gt;Xu, Shaojun&lt;/author&gt;&lt;author&gt;Li, Zhe&lt;/author&gt;&lt;author&gt;Lu, Wanpeng&lt;/author&gt;&lt;author&gt;An, Bing&lt;/author&gt;&lt;author&gt;Lee, Daniel&lt;/author&gt;&lt;author&gt;Chansai, Sarayute&lt;/author&gt;&lt;author&gt;Sheveleva, Alena M.&lt;/author&gt;&lt;author&gt;Wang, Zi&lt;/author&gt;&lt;author&gt;Chen, Yinlin&lt;/author&gt;&lt;author&gt;Li, Jiangnan&lt;/author&gt;&lt;author&gt;Li, Weiyao&lt;/author&gt;&lt;author&gt;Cai, Rongsheng&lt;/author&gt;&lt;author&gt;da Silva, Ivan&lt;/author&gt;&lt;author&gt;Cheng, Yongqiang&lt;/author&gt;&lt;author&gt;Daemen, Luke L.&lt;/author&gt;&lt;author&gt;Tuna, Floriana&lt;/author&gt;&lt;author&gt;McInnes, Eric J. L.&lt;/author&gt;&lt;author&gt;Hughes, Lewis&lt;/author&gt;&lt;author&gt;Manuel, Pascal&lt;/author&gt;&lt;author&gt;Ramirez-Cuesta, Anibal J.&lt;/author&gt;&lt;author&gt;Haigh, Sarah J.&lt;/author&gt;&lt;author&gt;Hardacre, Christopher&lt;/author&gt;&lt;author&gt;Schröder, Martin&lt;/author&gt;&lt;author&gt;Yang, Sihai&lt;/author&gt;&lt;/authors&gt;&lt;/contributors&gt;&lt;titles&gt;&lt;title&gt;Direct Conversion of Methane to Ethylene and Acetylene over an Iron-Based Metal–Organic Framework&lt;/title&gt;&lt;secondary-title&gt;Journal of the American Chemical Society&lt;/secondary-title&gt;&lt;/titles&gt;&lt;pages&gt;20792-20800&lt;/pages&gt;&lt;volume&gt;145&lt;/volume&gt;&lt;number&gt;38&lt;/number&gt;&lt;section&gt;20792&lt;/section&gt;&lt;dates&gt;&lt;year&gt;2023&lt;/year&gt;&lt;/dates&gt;&lt;isbn&gt;0002-7863&amp;#xD;1520-5126&lt;/isbn&gt;&lt;urls&gt;&lt;/urls&gt;&lt;electronic-resource-num&gt;10.1021/jacs.3c03935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223BC054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F9061D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WMO/m-SiO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6C31EB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C3E4B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2AA40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E3DFD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42.3 (C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+C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0EE42B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16.5</w:t>
            </w:r>
          </w:p>
          <w:p w14:paraId="49540DC7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+C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A16210" w14:textId="708DF1CC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&lt;EndNote&gt;&lt;Cite&gt;&lt;Author&gt;Lu&lt;/Author&gt;&lt;Year&gt;2025&lt;/Year&gt;&lt;RecNum&gt;22&lt;/RecNum&gt;&lt;DisplayText&gt;&lt;style face="superscript"&gt;2&lt;/style&gt;&lt;/DisplayText&gt;&lt;record&gt;&lt;rec-number&gt;22&lt;/rec-number&gt;&lt;foreign-keys&gt;&lt;key app="EN" db-id="009tsedx6zrws8efetlptaayxrtf9fffawez" timestamp="1751375671"&gt;22&lt;/key&gt;&lt;/foreign-keys&gt;&lt;ref-type name="Journal Article"&gt;17&lt;/ref-type&gt;&lt;contributors&gt;&lt;authors&gt;&lt;author&gt;Lu, Chunqiang&lt;/author&gt;&lt;author&gt;Wang, Yaolin&lt;/author&gt;&lt;author&gt;Tian, Dong&lt;/author&gt;&lt;author&gt;Xu, Ruidong&lt;/author&gt;&lt;author&gt;Wong, Roong Jien&lt;/author&gt;&lt;author&gt;Xi, Shibo&lt;/author&gt;&lt;author&gt;Liu, Wen&lt;/author&gt;&lt;author&gt;Wang, Hua&lt;/author&gt;&lt;author&gt;Tu, Xin&lt;/author&gt;&lt;author&gt;Li, Kongzhai&lt;/author&gt;&lt;/authors&gt;&lt;/contributors&gt;&lt;titles&gt;&lt;title&gt;Shielded bifunctional nanoreactor enabled tandem catalysis for plasma methane coupling&lt;/title&gt;&lt;secondary-title&gt;Nature Communications&lt;/secondary-title&gt;&lt;/titles&gt;&lt;volume&gt;16&lt;/volume&gt;&lt;number&gt;1&lt;/number&gt;&lt;dates&gt;&lt;year&gt;2025&lt;/year&gt;&lt;/dates&gt;&lt;isbn&gt;2041-1723&lt;/isbn&gt;&lt;urls&gt;&lt;/urls&gt;&lt;electronic-resource-num&gt;10.1038/s41467-025-59709-y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3BFCD586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4E190D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α-Al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23ECF3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460F54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44.1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C6D678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1E81F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D1921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3.85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69E181" w14:textId="5C9CDDDC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&lt;EndNote&gt;&lt;Cite&gt;&lt;Author&gt;Kim&lt;/Author&gt;&lt;Year&gt;2019&lt;/Year&gt;&lt;RecNum&gt;16&lt;/RecNum&gt;&lt;DisplayText&gt;&lt;style face="superscript"&gt;3&lt;/style&gt;&lt;/DisplayText&gt;&lt;record&gt;&lt;rec-number&gt;16&lt;/rec-number&gt;&lt;foreign-keys&gt;&lt;key app="EN" db-id="009tsedx6zrws8efetlptaayxrtf9fffawez" timestamp="1751375658"&gt;16&lt;/key&gt;&lt;/foreign-keys&gt;&lt;ref-type name="Journal Article"&gt;17&lt;/ref-type&gt;&lt;contributors&gt;&lt;authors&gt;&lt;author&gt;Kim, Juchan&lt;/author&gt;&lt;author&gt;Jeoung, Jaekwon&lt;/author&gt;&lt;author&gt;Jeon, Jonghyun&lt;/author&gt;&lt;author&gt;Kim, Jip&lt;/author&gt;&lt;author&gt;Mok, Young Sun&lt;/author&gt;&lt;author&gt;Ha, Kyoung-Su&lt;/author&gt;&lt;/authors&gt;&lt;/contributors&gt;&lt;titles&gt;&lt;title&gt;Effects of dielectric particles on non-oxidative coupling of methane in a dielectric barrier discharge plasma reactor&lt;/title&gt;&lt;secondary-title&gt;Chemical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volume&gt;377&lt;/volume&gt;&lt;section&gt;119896&lt;/section&gt;&lt;dates&gt;&lt;year&gt;2019&lt;/year&gt;&lt;/dates&gt;&lt;isbn&gt;13858947&lt;/isbn&gt;&lt;urls&gt;&lt;/urls&gt;&lt;electronic-resource-num&gt;10.1016/j.cej.2018.09.057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698B6F60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985057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Sea sand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4F1192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61BA2B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30034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B683B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DA6F4F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2.75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ECF54D" w14:textId="6B412954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&lt;EndNote&gt;&lt;Cite&gt;&lt;Author&gt;Kim&lt;/Author&gt;&lt;Year&gt;2019&lt;/Year&gt;&lt;RecNum&gt;16&lt;/RecNum&gt;&lt;DisplayText&gt;&lt;style face="superscript"&gt;3&lt;/style&gt;&lt;/DisplayText&gt;&lt;record&gt;&lt;rec-number&gt;16&lt;/rec-number&gt;&lt;foreign-keys&gt;&lt;key app="EN" db-id="009tsedx6zrws8efetlptaayxrtf9fffawez" timestamp="1751375658"&gt;16&lt;/key&gt;&lt;/foreign-keys&gt;&lt;ref-type name="Journal Article"&gt;17&lt;/ref-type&gt;&lt;contributors&gt;&lt;authors&gt;&lt;author&gt;Kim, Juchan&lt;/author&gt;&lt;author&gt;Jeoung, Jaekwon&lt;/author&gt;&lt;author&gt;Jeon, Jonghyun&lt;/author&gt;&lt;author&gt;Kim, Jip&lt;/author&gt;&lt;author&gt;Mok, Young Sun&lt;/author&gt;&lt;author&gt;Ha, Kyoung-Su&lt;/author&gt;&lt;/authors&gt;&lt;/contributors&gt;&lt;titles&gt;&lt;title&gt;Effects of dielectric particles on non-oxidative coupling of methane in a dielectric barrier discharge plasma reactor&lt;/title&gt;&lt;secondary-title&gt;Chemical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volume&gt;377&lt;/volume&gt;&lt;section&gt;119896&lt;/section&gt;&lt;dates&gt;&lt;year&gt;2019&lt;/year&gt;&lt;/dates&gt;&lt;isbn&gt;13858947&lt;/isbn&gt;&lt;urls&gt;&lt;/urls&gt;&lt;electronic-resource-num&gt;10.1016/j.cej.2018.09.057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133F3CBC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C9F00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KIT-6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AC96C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20E040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47EB8B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23E361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D6B657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1DE0A1" w14:textId="3596652F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&lt;EndNote&gt;&lt;Cite&gt;&lt;Author&gt;Kim&lt;/Author&gt;&lt;Year&gt;2019&lt;/Year&gt;&lt;RecNum&gt;16&lt;/RecNum&gt;&lt;DisplayText&gt;&lt;style face="superscript"&gt;3&lt;/style&gt;&lt;/DisplayText&gt;&lt;record&gt;&lt;rec-number&gt;16&lt;/rec-number&gt;&lt;foreign-keys&gt;&lt;key app="EN" db-id="009tsedx6zrws8efetlptaayxrtf9fffawez" timestamp="1751375658"&gt;16&lt;/key&gt;&lt;/foreign-keys&gt;&lt;ref-type name="Journal Article"&gt;17&lt;/ref-type&gt;&lt;contributors&gt;&lt;authors&gt;&lt;author&gt;Kim, Juchan&lt;/author&gt;&lt;author&gt;Jeoung, Jaekwon&lt;/author&gt;&lt;author&gt;Jeon, Jonghyun&lt;/author&gt;&lt;author&gt;Kim, Jip&lt;/author&gt;&lt;author&gt;Mok, Young Sun&lt;/author&gt;&lt;author&gt;Ha, Kyoung-Su&lt;/author&gt;&lt;/authors&gt;&lt;/contributors&gt;&lt;titles&gt;&lt;title&gt;Effects of dielectric particles on non-oxidative coupling of methane in a dielectric barrier discharge plasma reactor&lt;/title&gt;&lt;secondary-title&gt;Chemical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volume&gt;377&lt;/volume&gt;&lt;section&gt;119896&lt;/section&gt;&lt;dates&gt;&lt;year&gt;2019&lt;/year&gt;&lt;/dates&gt;&lt;isbn&gt;13858947&lt;/isbn&gt;&lt;urls&gt;&lt;/urls&gt;&lt;electronic-resource-num&gt;10.1016/j.cej.2018.09.057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4E6583FA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9AD45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NaY</w:t>
            </w:r>
            <w:proofErr w:type="spellEnd"/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491A05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sliding arc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7DF4D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BE4A43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33DC83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9F497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D1EC5D" w14:textId="0161E151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&lt;EndNote&gt;&lt;Cite&gt;&lt;Author&gt;Liu&lt;/Author&gt;&lt;Year&gt;1998&lt;/Year&gt;&lt;RecNum&gt;32&lt;/RecNum&gt;&lt;DisplayText&gt;&lt;style face="superscript"&gt;4&lt;/style&gt;&lt;/DisplayText&gt;&lt;record&gt;&lt;rec-number&gt;32&lt;/rec-number&gt;&lt;foreign-keys&gt;&lt;key app="EN" db-id="009tsedx6zrws8efetlptaayxrtf9fffawez" timestamp="1751375699"&gt;32&lt;/key&gt;&lt;/foreign-keys&gt;&lt;ref-type name="Journal Article"&gt;17&lt;/ref-type&gt;&lt;contributors&gt;&lt;authors&gt;&lt;author&gt;Chang-jun Liu&lt;/author&gt;&lt;author&gt;Richard Mallinson&lt;/author&gt;&lt;author&gt;Lance Lobban&lt;/author&gt;&lt;/authors&gt;&lt;/contributors&gt;&lt;titles&gt;&lt;title&gt;Nonoxidative Methane Conversion to Acetylene over Zeolite in a Low Temperature Plasma&lt;/title&gt;&lt;secondary-title&gt;JOURNAL OF CATALYSIS&lt;/secondary-title&gt;&lt;/titles&gt;&lt;periodical&gt;&lt;full-title&gt;Journal of Catalysis&lt;/full-title&gt;&lt;abbr-1&gt;J. Catal.&lt;/abbr-1&gt;&lt;abbr-2&gt;J Catal&lt;/abbr-2&gt;&lt;/periodical&gt;&lt;pages&gt;326-334&lt;/pages&gt;&lt;volume&gt;179&lt;/volume&gt;&lt;section&gt;326&lt;/section&gt;&lt;dates&gt;&lt;year&gt;1998&lt;/year&gt;&lt;/dates&gt;&lt;urls&gt;&lt;/urls&gt;&lt;/record&gt;&lt;/Cite&gt;&lt;/EndNote&gt;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4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043E0837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84EB1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CuO</w:t>
            </w:r>
            <w:proofErr w:type="spellEnd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/CeO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3C4A1E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F43C88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C3333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~8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9121C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36.1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CA4DE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~2.9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1B52A4" w14:textId="205FDDA6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&lt;EndNote&gt;&lt;Cite&gt;&lt;Author&gt;Liu&lt;/Author&gt;&lt;Year&gt;2024&lt;/Year&gt;&lt;RecNum&gt;30&lt;/RecNum&gt;&lt;DisplayText&gt;&lt;style face="superscript"&gt;5&lt;/style&gt;&lt;/DisplayText&gt;&lt;record&gt;&lt;rec-number&gt;30&lt;/rec-number&gt;&lt;foreign-keys&gt;&lt;key app="EN" db-id="009tsedx6zrws8efetlptaayxrtf9fffawez" timestamp="1751375696"&gt;30&lt;/key&gt;&lt;/foreign-keys&gt;&lt;ref-type name="Journal Article"&gt;17&lt;/ref-type&gt;&lt;contributors&gt;&lt;authors&gt;&lt;author&gt;Liu, Rui&lt;/author&gt;&lt;author&gt;Li, Shangkun&lt;/author&gt;&lt;author&gt;Chen, Qian&lt;/author&gt;&lt;author&gt;Li, Dongxing&lt;/author&gt;&lt;author&gt;Zhao, Jiasong&lt;/author&gt;&lt;author&gt;Li, Chuang&lt;/author&gt;&lt;author&gt;Gao, Xiaoxia&lt;/author&gt;&lt;author&gt;Zhao, Wenping&lt;/author&gt;&lt;author&gt;Wang, Li&lt;/author&gt;&lt;author&gt;Peng, Chong&lt;/author&gt;&lt;author&gt;Bogaerts, Annemie&lt;/author&gt;&lt;author&gt;Guo, Hongchen&lt;/author&gt;&lt;author&gt;Yi, Yanhui&lt;/author&gt;&lt;/authors&gt;&lt;/contributors&gt;&lt;titles&gt;&lt;title&gt;Plasma-driven non-oxidative coupling of methane to ethylene and hydrogen at mild temperature over CuxO/CeO2 catalyst&lt;/title&gt;&lt;secondary-title&gt;Journal of Catalysis&lt;/secondary-title&gt;&lt;/titles&gt;&lt;periodical&gt;&lt;full-title&gt;Journal of Catalysis&lt;/full-title&gt;&lt;abbr-1&gt;J. Catal.&lt;/abbr-1&gt;&lt;abbr-2&gt;J Catal&lt;/abbr-2&gt;&lt;/periodical&gt;&lt;volume&gt;440&lt;/volume&gt;&lt;section&gt;115810&lt;/section&gt;&lt;dates&gt;&lt;year&gt;2024&lt;/year&gt;&lt;/dates&gt;&lt;isbn&gt;00219517&lt;/isbn&gt;&lt;urls&gt;&lt;/urls&gt;&lt;electronic-resource-num&gt;10.1016/j.jcat.2024.115810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5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5C836215" w14:textId="77777777">
        <w:trPr>
          <w:trHeight w:val="304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CDE704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proofErr w:type="spellStart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wt%Pd</w:t>
            </w:r>
            <w:proofErr w:type="spellEnd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/γ-Al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2477C5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1388F3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799795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B93002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738063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1.95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1130A2" w14:textId="791C3EF0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&lt;EndNote&gt;&lt;Cite&gt;&lt;Author&gt;García-Moncada&lt;/Author&gt;&lt;Year&gt;2021&lt;/Year&gt;&lt;RecNum&gt;40&lt;/RecNum&gt;&lt;DisplayText&gt;&lt;style face="superscript"&gt;6&lt;/style&gt;&lt;/DisplayText&gt;&lt;record&gt;&lt;rec-number&gt;40&lt;/rec-number&gt;&lt;foreign-keys&gt;&lt;key app="EN" db-id="009tsedx6zrws8efetlptaayxrtf9fffawez" timestamp="1751376351"&gt;40&lt;/key&gt;&lt;/foreign-keys&gt;&lt;ref-type name="Journal Article"&gt;17&lt;/ref-type&gt;&lt;contributors&gt;&lt;authors&gt;&lt;author&gt;García-Moncada, Nuria&lt;/author&gt;&lt;author&gt;van Rooij, Gerard&lt;/author&gt;&lt;author&gt;Cents, Toine&lt;/author&gt;&lt;author&gt;Lefferts, Leon&lt;/author&gt;&lt;/authors&gt;&lt;/contributors&gt;&lt;titles&gt;&lt;title&gt;Catalyst-assisted DBD plasma for coupling of methane: Minimizing carbon-deposits by structured reactors&lt;/title&gt;&lt;secondary-title&gt;Catalysis Today&lt;/secondary-title&gt;&lt;/titles&gt;&lt;periodical&gt;&lt;full-title&gt;Catalysis Today&lt;/full-title&gt;&lt;abbr-1&gt;Catal. Today&lt;/abbr-1&gt;&lt;abbr-2&gt;Catal Today&lt;/abbr-2&gt;&lt;/periodical&gt;&lt;pages&gt;210-220&lt;/pages&gt;&lt;volume&gt;369&lt;/volume&gt;&lt;section&gt;210&lt;/section&gt;&lt;dates&gt;&lt;year&gt;2021&lt;/year&gt;&lt;/dates&gt;&lt;isbn&gt;09205861&lt;/isbn&gt;&lt;urls&gt;&lt;/urls&gt;&lt;electronic-resource-num&gt;10.1016/j.cattod.2020.04.028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6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306F5FFC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56B86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wt%Pt</w:t>
            </w:r>
            <w:proofErr w:type="spellEnd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/γ-Al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ED8CDB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4178EF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C95EB1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425524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C8F955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1205A5" w14:textId="3C3F67EC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&lt;EndNote&gt;&lt;Cite&gt;&lt;Author&gt;Jo&lt;/Author&gt;&lt;Year&gt;2013&lt;/Year&gt;&lt;RecNum&gt;31&lt;/RecNum&gt;&lt;DisplayText&gt;&lt;style face="superscript"&gt;7&lt;/style&gt;&lt;/DisplayText&gt;&lt;record&gt;&lt;rec-number&gt;31&lt;/rec-number&gt;&lt;foreign-keys&gt;&lt;key app="EN" db-id="009tsedx6zrws8efetlptaayxrtf9fffawez" timestamp="1751375698"&gt;31&lt;/key&gt;&lt;/foreign-keys&gt;&lt;ref-type name="Journal Article"&gt;17&lt;/ref-type&gt;&lt;contributors&gt;&lt;authors&gt;&lt;author&gt;Jo, Sungkwon&lt;/author&gt;&lt;author&gt;Kim, Taegyu&lt;/author&gt;&lt;author&gt;Lee, Dae Hoon&lt;/author&gt;&lt;author&gt;Kang, Woo Seok&lt;/author&gt;&lt;author&gt;Song, Young-Hoon&lt;/author&gt;&lt;/authors&gt;&lt;/contributors&gt;&lt;titles&gt;&lt;title&gt;Effect of the Electric Conductivity of a Catalyst on Methane Activation in a Dielectric Barrier Discharge Reactor&lt;/title&gt;&lt;secondary-title&gt;Plasma Chemistry and Plasma Processing&lt;/secondary-title&gt;&lt;/titles&gt;&lt;periodical&gt;&lt;full-title&gt;Plasma Chemistry and Plasma Processing&lt;/full-title&gt;&lt;abbr-1&gt;Plasma Chem. Plasma Process.&lt;/abbr-1&gt;&lt;abbr-2&gt;Plasma Chem Plasma Process&lt;/abbr-2&gt;&lt;/periodical&gt;&lt;pages&gt;175-186&lt;/pages&gt;&lt;volume&gt;34&lt;/volume&gt;&lt;number&gt;1&lt;/number&gt;&lt;section&gt;175&lt;/section&gt;&lt;dates&gt;&lt;year&gt;2013&lt;/year&gt;&lt;/dates&gt;&lt;isbn&gt;0272-4324&amp;#xD;1572-8986&lt;/isbn&gt;&lt;urls&gt;&lt;/urls&gt;&lt;electronic-resource-num&gt;10.1007/s11090-013-9505-1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7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0EBCC35A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C2269B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wt%Pd</w:t>
            </w:r>
            <w:proofErr w:type="spellEnd"/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/γ-Al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4FDCE8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DBD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DA6687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9C365E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DE683A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5135C3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8858A0" w14:textId="01AF6CA8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&lt;EndNote&gt;&lt;Cite&gt;&lt;Author&gt;Taheraslani&lt;/Author&gt;&lt;Year&gt;2020&lt;/Year&gt;&lt;RecNum&gt;79&lt;/RecNum&gt;&lt;DisplayText&gt;&lt;style face="superscript"&gt;8&lt;/style&gt;&lt;/DisplayText&gt;&lt;record&gt;&lt;rec-number&gt;79&lt;/rec-number&gt;&lt;foreign-keys&gt;&lt;key app="EN" db-id="009tsedx6zrws8efetlptaayxrtf9fffawez" timestamp="1759982566"&gt;79&lt;/key&gt;&lt;/foreign-keys&gt;&lt;ref-type name="Journal Article"&gt;17&lt;/ref-type&gt;&lt;contributors&gt;&lt;authors&gt;&lt;author&gt;Taheraslani, Mohammadreza&lt;/author&gt;&lt;author&gt;Gardeniers, Han&lt;/author&gt;&lt;/authors&gt;&lt;/contributors&gt;&lt;titles&gt;&lt;title&gt;Plasma Catalytic Conversion of CH4 to Alkanes, Olefins and H2 in a Packed Bed DBD Reactor&lt;/title&gt;&lt;secondary-title&gt;Processes&lt;/secondary-title&gt;&lt;/titles&gt;&lt;volume&gt;8&lt;/volume&gt;&lt;number&gt;7&lt;/number&gt;&lt;section&gt;774&lt;/section&gt;&lt;dates&gt;&lt;year&gt;2020&lt;/year&gt;&lt;/dates&gt;&lt;isbn&gt;2227-9717&lt;/isbn&gt;&lt;urls&gt;&lt;/urls&gt;&lt;electronic-resource-num&gt;10.3390/pr8070774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8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6FCFBDD3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9F034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Fe@SiO</w:t>
            </w:r>
            <w:r w:rsidRPr="0084306C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4D7B62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thermal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832841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1363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AC34A8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48.1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6CF23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48.4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94F203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152240" w14:textId="371A3209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&lt;EndNote&gt;&lt;Cite&gt;&lt;Author&gt;Guo&lt;/Author&gt;&lt;Year&gt;2014&lt;/Year&gt;&lt;RecNum&gt;37&lt;/RecNum&gt;&lt;DisplayText&gt;&lt;style face="superscript"&gt;9&lt;/style&gt;&lt;/DisplayText&gt;&lt;record&gt;&lt;rec-number&gt;37&lt;/rec-number&gt;&lt;foreign-keys&gt;&lt;key app="EN" db-id="009tsedx6zrws8efetlptaayxrtf9fffawez" timestamp="1751375712"&gt;37&lt;/key&gt;&lt;/foreign-keys&gt;&lt;ref-type name="Journal Article"&gt;17&lt;/ref-type&gt;&lt;contributors&gt;&lt;authors&gt;&lt;author&gt;Xiaoguang Guo&lt;/author&gt;&lt;author&gt;Guangzong Fang&lt;/author&gt;&lt;author&gt;Gang Li&lt;/author&gt;&lt;author&gt;Hao Ma&lt;/author&gt;&lt;author&gt;Hongjun Fan&lt;/author&gt;&lt;author&gt;Liang Yu&lt;/author&gt;&lt;author&gt;Chao Ma&lt;/author&gt;&lt;author&gt;Xing Wu&lt;/author&gt;&lt;author&gt;Dehui Deng&lt;/author&gt;&lt;author&gt;Mingming Wei&lt;/author&gt;&lt;author&gt;Dali Tan&lt;/author&gt;&lt;author&gt;Rui Si&lt;/author&gt;&lt;author&gt;Shuo Zhang&lt;/author&gt;&lt;author&gt;Jianqi Li&lt;/author&gt;&lt;author&gt;Litao Sun&lt;/author&gt;&lt;author&gt;Zichao Tang&lt;/author&gt;&lt;author&gt;Xiulian Pan&lt;/author&gt;&lt;author&gt;Xinhe Bao&lt;/author&gt;&lt;/authors&gt;&lt;/contributors&gt;&lt;titles&gt;&lt;title&gt;Direct, Nonoxidative Conversion of Methane to Ethylene, Aromatics, and Hydrogen&lt;/title&gt;&lt;secondary-title&gt;SCIENCE&lt;/secondary-title&gt;&lt;/titles&gt;&lt;periodical&gt;&lt;full-title&gt;Science&lt;/full-title&gt;&lt;abbr-1&gt;Science&lt;/abbr-1&gt;&lt;abbr-2&gt;Science&lt;/abbr-2&gt;&lt;/periodical&gt;&lt;pages&gt;42-45&lt;/pages&gt;&lt;volume&gt;344&lt;/volume&gt;&lt;section&gt;42&lt;/section&gt;&lt;dates&gt;&lt;year&gt;2014&lt;/year&gt;&lt;/dates&gt;&lt;urls&gt;&lt;/urls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9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767A979B" w14:textId="77777777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B239E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Pt1Sn2/H-ZSM-5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64C65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thermal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1A9709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20DF0D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19EB0F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5B89AC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BD628D" w14:textId="7E69C3CD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&lt;EndNote&gt;&lt;Cite&gt;&lt;Author&gt;Gerceker&lt;/Author&gt;&lt;Year&gt;2017&lt;/Year&gt;&lt;RecNum&gt;67&lt;/RecNum&gt;&lt;DisplayText&gt;&lt;style face="superscript"&gt;10&lt;/style&gt;&lt;/DisplayText&gt;&lt;record&gt;&lt;rec-number&gt;67&lt;/rec-number&gt;&lt;foreign-keys&gt;&lt;key app="EN" db-id="009tsedx6zrws8efetlptaayxrtf9fffawez" timestamp="1758686258"&gt;67&lt;/key&gt;&lt;/foreign-keys&gt;&lt;ref-type name="Journal Article"&gt;17&lt;/ref-type&gt;&lt;contributors&gt;&lt;authors&gt;&lt;author&gt;Gerceker, Duygu&lt;/author&gt;&lt;author&gt;Motagamwala, Ali Hussain&lt;/author&gt;&lt;author&gt;Rivera-Dones, Keishla R.&lt;/author&gt;&lt;author&gt;Miller, James B.&lt;/author&gt;&lt;author&gt;Huber, George W.&lt;/author&gt;&lt;author&gt;Mavrikakis, Manos&lt;/author&gt;&lt;author&gt;Dumesic, James A.&lt;/author&gt;&lt;/authors&gt;&lt;/contributors&gt;&lt;titles&gt;&lt;title&gt;Methane Conversion to Ethylene and Aromatics on PtSn Catalysts&lt;/title&gt;&lt;secondary-title&gt;ACS Catalysis&lt;/secondary-title&gt;&lt;/titles&gt;&lt;pages&gt;2088-2100&lt;/pages&gt;&lt;volume&gt;7&lt;/volume&gt;&lt;number&gt;3&lt;/number&gt;&lt;section&gt;2088&lt;/section&gt;&lt;dates&gt;&lt;year&gt;2017&lt;/year&gt;&lt;/dates&gt;&lt;isbn&gt;2155-5435&amp;#xD;2155-5435&lt;/isbn&gt;&lt;urls&gt;&lt;/urls&gt;&lt;electronic-resource-num&gt;10.1021/acscatal.6b02724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10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05FB1" w:rsidRPr="0084306C" w14:paraId="611AD8D0" w14:textId="77777777">
        <w:tc>
          <w:tcPr>
            <w:tcW w:w="147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58171416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Pt/CeO</w:t>
            </w:r>
            <w:r w:rsidRPr="008430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086A76B9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eastAsia="宋体" w:hAnsi="Times New Roman" w:cs="Times New Roman"/>
                <w:sz w:val="24"/>
                <w:szCs w:val="24"/>
              </w:rPr>
              <w:t>thermal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77594BCE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37BE0B4F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10C497B7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60FCFBEE" w14:textId="77777777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6459B8FE" w14:textId="711647E8" w:rsidR="00E05FB1" w:rsidRPr="0084306C" w:rsidRDefault="00780AAF" w:rsidP="00E72C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&lt;EndNote&gt;&lt;Cite&gt;&lt;Author&gt;Zhang&lt;/Author&gt;&lt;Year&gt;2023&lt;/Year&gt;&lt;RecNum&gt;66&lt;/RecNum&gt;&lt;DisplayText&gt;&lt;style face="superscript"&gt;11&lt;/style&gt;&lt;/DisplayText&gt;&lt;record&gt;&lt;rec-number&gt;66&lt;/rec-number&gt;&lt;foreign-keys&gt;&lt;key app="EN" db-id="009tsedx6zrws8efetlptaayxrtf9fffawez" timestamp="1758686234"&gt;66&lt;/key&gt;&lt;/foreign-keys&gt;&lt;ref-type name="Journal Article"&gt;17&lt;/ref-type&gt;&lt;contributors&gt;&lt;authors&gt;&lt;author&gt;Zhang, Hao&lt;/author&gt;&lt;author&gt;Muravev, Valery&lt;/author&gt;&lt;author&gt;Liu, Liang&lt;/author&gt;&lt;author&gt;Liutkova, Anna&lt;/author&gt;&lt;author&gt;Simons, Jér</w:instrText>
            </w:r>
            <w:r w:rsidR="00E72C69">
              <w:rPr>
                <w:rFonts w:ascii="Times New Roman" w:hAnsi="Times New Roman" w:cs="Times New Roman" w:hint="eastAsia"/>
                <w:sz w:val="24"/>
                <w:szCs w:val="24"/>
              </w:rPr>
              <w:instrText>ô</w:instrText>
            </w:r>
            <w:r w:rsidR="00E72C69">
              <w:rPr>
                <w:rFonts w:ascii="Times New Roman" w:hAnsi="Times New Roman" w:cs="Times New Roman"/>
                <w:sz w:val="24"/>
                <w:szCs w:val="24"/>
              </w:rPr>
              <w:instrText>me F. M.&lt;/author&gt;&lt;author&gt;Detlefs, Blanka&lt;/author&gt;&lt;author&gt;Yang, Huaizhou&lt;/author&gt;&lt;author&gt;Kosinov, Nikolay&lt;/author&gt;&lt;author&gt;Hensen, Emiel J. M.&lt;/author&gt;&lt;/authors&gt;&lt;/contributors&gt;&lt;titles&gt;&lt;title&gt;Pt/CeO2 as Catalyst for Nonoxidative Coupling of Methane: Oxidative Regeneration&lt;/title&gt;&lt;secondary-title&gt;The Journal of Physical Chemistry Letters&lt;/secondary-title&gt;&lt;/titles&gt;&lt;pages&gt;6778-6783&lt;/pages&gt;&lt;volume&gt;14&lt;/volume&gt;&lt;number&gt;30&lt;/number&gt;&lt;section&gt;6778&lt;/section&gt;&lt;dates&gt;&lt;year&gt;2023&lt;/year&gt;&lt;/dates&gt;&lt;isbn&gt;1948-7185&amp;#xD;1948-7185&lt;/isbn&gt;&lt;urls&gt;&lt;/urls&gt;&lt;electronic-resource-num&gt;10.1021/acs.jpclett.3c01179&lt;/electronic-resource-num&gt;&lt;/record&gt;&lt;/Cite&gt;&lt;/EndNote&gt;</w:instrTex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72C69" w:rsidRPr="00E72C6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11</w:t>
            </w:r>
            <w:r w:rsidRPr="0084306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39F39092" w14:textId="77777777" w:rsidR="00E05FB1" w:rsidRPr="0084306C" w:rsidRDefault="00E05FB1" w:rsidP="00E72C6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15AEF" w14:textId="77777777" w:rsidR="00E05FB1" w:rsidRPr="0084306C" w:rsidRDefault="00E05FB1" w:rsidP="00E72C6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20753" w14:textId="77777777" w:rsidR="00E05FB1" w:rsidRPr="0084306C" w:rsidRDefault="00E05FB1" w:rsidP="0084306C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022F5" w14:textId="77777777" w:rsidR="006C2D67" w:rsidRPr="0084306C" w:rsidRDefault="006C2D67" w:rsidP="0084306C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EE348" w14:textId="77777777" w:rsidR="006C2D67" w:rsidRPr="0084306C" w:rsidRDefault="006C2D67" w:rsidP="0084306C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98C7723" w14:textId="77777777" w:rsidR="00E05FB1" w:rsidRDefault="00E05FB1" w:rsidP="0084306C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C8F43" w14:textId="77777777" w:rsidR="00E72C69" w:rsidRPr="0084306C" w:rsidRDefault="00E72C69" w:rsidP="0084306C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605FF" w14:textId="77777777" w:rsidR="00E05FB1" w:rsidRPr="0084306C" w:rsidRDefault="00E05FB1" w:rsidP="0084306C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76344B9" w14:textId="77777777" w:rsidR="00E72C69" w:rsidRDefault="00780AAF" w:rsidP="00E72C69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84306C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  <w:bookmarkStart w:id="15" w:name="OLE_LINK42"/>
    </w:p>
    <w:p w14:paraId="1CDFA386" w14:textId="56999E66" w:rsidR="00E72C69" w:rsidRPr="00E72C69" w:rsidRDefault="00780AAF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i/>
          <w:noProof/>
          <w:sz w:val="24"/>
          <w:szCs w:val="24"/>
        </w:rPr>
      </w:pPr>
      <w:r w:rsidRPr="00E72C69">
        <w:rPr>
          <w:rFonts w:ascii="Times New Roman" w:hAnsi="Times New Roman" w:cs="Times New Roman"/>
          <w:sz w:val="24"/>
          <w:szCs w:val="24"/>
        </w:rPr>
        <w:fldChar w:fldCharType="begin"/>
      </w:r>
      <w:r w:rsidRPr="00E72C69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E72C69">
        <w:rPr>
          <w:rFonts w:ascii="Times New Roman" w:hAnsi="Times New Roman" w:cs="Times New Roman"/>
          <w:sz w:val="24"/>
          <w:szCs w:val="24"/>
        </w:rPr>
        <w:fldChar w:fldCharType="separate"/>
      </w:r>
      <w:r w:rsidR="00E72C69" w:rsidRPr="00E72C69">
        <w:rPr>
          <w:rFonts w:ascii="Times New Roman" w:hAnsi="Times New Roman" w:cs="Times New Roman"/>
          <w:noProof/>
          <w:sz w:val="24"/>
          <w:szCs w:val="24"/>
        </w:rPr>
        <w:t>1.</w:t>
      </w:r>
      <w:r w:rsidR="00E72C69" w:rsidRPr="00E72C69">
        <w:rPr>
          <w:rFonts w:ascii="Times New Roman" w:hAnsi="Times New Roman" w:cs="Times New Roman"/>
          <w:noProof/>
          <w:sz w:val="24"/>
          <w:szCs w:val="24"/>
        </w:rPr>
        <w:tab/>
        <w:t xml:space="preserve">Ma, Y. et al. Direct Conversion of Methane to Ethylene and Acetylene over an Iron-Based Metal–Organic Framework. </w:t>
      </w:r>
      <w:r w:rsidR="00E72C69" w:rsidRPr="00E72C69">
        <w:rPr>
          <w:rFonts w:ascii="Times New Roman" w:hAnsi="Times New Roman" w:cs="Times New Roman"/>
          <w:i/>
          <w:noProof/>
          <w:sz w:val="24"/>
          <w:szCs w:val="24"/>
        </w:rPr>
        <w:t xml:space="preserve">J. Am. Chem. Soc. </w:t>
      </w:r>
      <w:r w:rsidR="00E72C69" w:rsidRPr="00E72C69">
        <w:rPr>
          <w:rFonts w:ascii="Times New Roman" w:hAnsi="Times New Roman" w:cs="Times New Roman"/>
          <w:b/>
          <w:iCs/>
          <w:noProof/>
          <w:sz w:val="24"/>
          <w:szCs w:val="24"/>
        </w:rPr>
        <w:t>145</w:t>
      </w:r>
      <w:r w:rsidR="00E72C69" w:rsidRPr="00E72C69">
        <w:rPr>
          <w:rFonts w:ascii="Times New Roman" w:hAnsi="Times New Roman" w:cs="Times New Roman"/>
          <w:iCs/>
          <w:noProof/>
          <w:sz w:val="24"/>
          <w:szCs w:val="24"/>
        </w:rPr>
        <w:t>, 20792-20800 (2023).</w:t>
      </w:r>
    </w:p>
    <w:p w14:paraId="4FC6D9CD" w14:textId="4231773F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i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2.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 xml:space="preserve">Lu, C. et al. Shielded bifunctional nanoreactor enabled tandem catalysis for plasma methane coupling.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 xml:space="preserve">Nat. Commun. </w:t>
      </w:r>
      <w:r w:rsidRPr="00E72C69">
        <w:rPr>
          <w:rFonts w:ascii="Times New Roman" w:hAnsi="Times New Roman" w:cs="Times New Roman"/>
          <w:b/>
          <w:iCs/>
          <w:noProof/>
          <w:sz w:val="24"/>
          <w:szCs w:val="24"/>
        </w:rPr>
        <w:t>16</w:t>
      </w:r>
      <w:r w:rsidRPr="00E72C69">
        <w:rPr>
          <w:rFonts w:ascii="Times New Roman" w:hAnsi="Times New Roman" w:cs="Times New Roman"/>
          <w:iCs/>
          <w:noProof/>
          <w:sz w:val="24"/>
          <w:szCs w:val="24"/>
        </w:rPr>
        <w:t>, 4585 (2025).</w:t>
      </w:r>
    </w:p>
    <w:p w14:paraId="48560C19" w14:textId="063F5F23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i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3.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 xml:space="preserve">Kim, J. et al. Effects of dielectric particles on non-oxidative coupling of methane in a dielectric barrier discharge plasma reactor.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>Chem. Eng. J.</w:t>
      </w:r>
      <w:r w:rsidRPr="00E72C69">
        <w:rPr>
          <w:rFonts w:ascii="Times New Roman" w:hAnsi="Times New Roman" w:cs="Times New Roman"/>
          <w:iCs/>
          <w:noProof/>
          <w:sz w:val="24"/>
          <w:szCs w:val="24"/>
        </w:rPr>
        <w:t xml:space="preserve"> </w:t>
      </w:r>
      <w:r w:rsidRPr="00E72C69">
        <w:rPr>
          <w:rFonts w:ascii="Times New Roman" w:hAnsi="Times New Roman" w:cs="Times New Roman"/>
          <w:b/>
          <w:iCs/>
          <w:noProof/>
          <w:sz w:val="24"/>
          <w:szCs w:val="24"/>
        </w:rPr>
        <w:t>377</w:t>
      </w:r>
      <w:r w:rsidRPr="00E72C69">
        <w:rPr>
          <w:rFonts w:ascii="Times New Roman" w:hAnsi="Times New Roman" w:cs="Times New Roman"/>
          <w:iCs/>
          <w:noProof/>
          <w:sz w:val="24"/>
          <w:szCs w:val="24"/>
        </w:rPr>
        <w:t>, 119896 (2019).</w:t>
      </w:r>
    </w:p>
    <w:p w14:paraId="7C00609C" w14:textId="77777777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4.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 xml:space="preserve">Liu, C.-j., Mallinson, R. &amp; Lobban, L. Nonoxidative Methane Conversion to Acetylene over Zeolite in a Low Temperature Plasma.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>J. Catal.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72C69">
        <w:rPr>
          <w:rFonts w:ascii="Times New Roman" w:hAnsi="Times New Roman" w:cs="Times New Roman"/>
          <w:b/>
          <w:noProof/>
          <w:sz w:val="24"/>
          <w:szCs w:val="24"/>
        </w:rPr>
        <w:t>179</w:t>
      </w:r>
      <w:r w:rsidRPr="00E72C69">
        <w:rPr>
          <w:rFonts w:ascii="Times New Roman" w:hAnsi="Times New Roman" w:cs="Times New Roman"/>
          <w:noProof/>
          <w:sz w:val="24"/>
          <w:szCs w:val="24"/>
        </w:rPr>
        <w:t>, 326-334 (1998).</w:t>
      </w:r>
    </w:p>
    <w:p w14:paraId="401E6BE3" w14:textId="3BD29AB7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i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5.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>Liu, R. et al. Plasma-driven non-oxidative coupling of methane to ethylene and hydrogen at mild temperature over Cu</w:t>
      </w:r>
      <w:r w:rsidRPr="00E72C69">
        <w:rPr>
          <w:rFonts w:ascii="Times New Roman" w:hAnsi="Times New Roman" w:cs="Times New Roman"/>
          <w:noProof/>
          <w:sz w:val="24"/>
          <w:szCs w:val="24"/>
          <w:vertAlign w:val="subscript"/>
        </w:rPr>
        <w:t>x</w:t>
      </w:r>
      <w:r w:rsidRPr="00E72C69">
        <w:rPr>
          <w:rFonts w:ascii="Times New Roman" w:hAnsi="Times New Roman" w:cs="Times New Roman"/>
          <w:noProof/>
          <w:sz w:val="24"/>
          <w:szCs w:val="24"/>
        </w:rPr>
        <w:t>O/CeO</w:t>
      </w:r>
      <w:r w:rsidRPr="00E72C6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catalyst.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 xml:space="preserve">J. Catal. </w:t>
      </w:r>
      <w:r w:rsidRPr="00E72C69">
        <w:rPr>
          <w:rFonts w:ascii="Times New Roman" w:hAnsi="Times New Roman" w:cs="Times New Roman"/>
          <w:b/>
          <w:iCs/>
          <w:noProof/>
          <w:sz w:val="24"/>
          <w:szCs w:val="24"/>
        </w:rPr>
        <w:t>440</w:t>
      </w:r>
      <w:r w:rsidRPr="00E72C69">
        <w:rPr>
          <w:rFonts w:ascii="Times New Roman" w:hAnsi="Times New Roman" w:cs="Times New Roman"/>
          <w:iCs/>
          <w:noProof/>
          <w:sz w:val="24"/>
          <w:szCs w:val="24"/>
        </w:rPr>
        <w:t>, 115810 (2024)</w:t>
      </w:r>
      <w:r w:rsidRPr="00E72C6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352DB3C" w14:textId="77777777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6.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 xml:space="preserve">García-Moncada, N., van Rooij, G., Cents, T. &amp; Lefferts, L. Catalyst-assisted DBD plasma for coupling of methane: Minimizing carbon-deposits by structured reactors.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>Catal. Today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72C69">
        <w:rPr>
          <w:rFonts w:ascii="Times New Roman" w:hAnsi="Times New Roman" w:cs="Times New Roman"/>
          <w:b/>
          <w:noProof/>
          <w:sz w:val="24"/>
          <w:szCs w:val="24"/>
        </w:rPr>
        <w:t>369</w:t>
      </w:r>
      <w:r w:rsidRPr="00E72C69">
        <w:rPr>
          <w:rFonts w:ascii="Times New Roman" w:hAnsi="Times New Roman" w:cs="Times New Roman"/>
          <w:noProof/>
          <w:sz w:val="24"/>
          <w:szCs w:val="24"/>
        </w:rPr>
        <w:t>, 210-220 (2021).</w:t>
      </w:r>
    </w:p>
    <w:p w14:paraId="032CE08D" w14:textId="77777777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7.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 xml:space="preserve">Jo, S., Kim, T., Lee, D.H., Kang, W.S. &amp; Song, Y.-H. Effect of the Electric Conductivity of a Catalyst on Methane Activation in a Dielectric Barrier Discharge Reactor.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>Plasma Chem. Plasma Process.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72C69">
        <w:rPr>
          <w:rFonts w:ascii="Times New Roman" w:hAnsi="Times New Roman" w:cs="Times New Roman"/>
          <w:b/>
          <w:noProof/>
          <w:sz w:val="24"/>
          <w:szCs w:val="24"/>
        </w:rPr>
        <w:t>34</w:t>
      </w:r>
      <w:r w:rsidRPr="00E72C69">
        <w:rPr>
          <w:rFonts w:ascii="Times New Roman" w:hAnsi="Times New Roman" w:cs="Times New Roman"/>
          <w:noProof/>
          <w:sz w:val="24"/>
          <w:szCs w:val="24"/>
        </w:rPr>
        <w:t>, 175-186 (2013).</w:t>
      </w:r>
    </w:p>
    <w:p w14:paraId="2CDCE6D5" w14:textId="54D54FB0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8.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>Taheraslani, M. &amp; Gardeniers, H. Plasma Catalytic Conversion of CH</w:t>
      </w:r>
      <w:r w:rsidRPr="00E72C69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to Alkanes, Olefins and H</w:t>
      </w:r>
      <w:r w:rsidRPr="00E72C6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in a Packed Bed DBD Reactor.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>Processes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72C69"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Pr="00E72C69">
        <w:rPr>
          <w:rFonts w:ascii="Times New Roman" w:hAnsi="Times New Roman" w:cs="Times New Roman" w:hint="eastAsia"/>
          <w:bCs/>
          <w:noProof/>
          <w:sz w:val="24"/>
          <w:szCs w:val="24"/>
        </w:rPr>
        <w:t>,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774 </w:t>
      </w:r>
      <w:r w:rsidRPr="00E72C69">
        <w:rPr>
          <w:rFonts w:ascii="Times New Roman" w:hAnsi="Times New Roman" w:cs="Times New Roman"/>
          <w:noProof/>
          <w:sz w:val="24"/>
          <w:szCs w:val="24"/>
        </w:rPr>
        <w:t>(2020).</w:t>
      </w:r>
    </w:p>
    <w:p w14:paraId="07E10803" w14:textId="77777777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9.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 xml:space="preserve">Guo, X. et al. Direct, Nonoxidative Conversion of Methane to Ethylene, Aromatics, and Hydrogen.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>Science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72C69">
        <w:rPr>
          <w:rFonts w:ascii="Times New Roman" w:hAnsi="Times New Roman" w:cs="Times New Roman"/>
          <w:b/>
          <w:noProof/>
          <w:sz w:val="24"/>
          <w:szCs w:val="24"/>
        </w:rPr>
        <w:t>344</w:t>
      </w:r>
      <w:r w:rsidRPr="00E72C69">
        <w:rPr>
          <w:rFonts w:ascii="Times New Roman" w:hAnsi="Times New Roman" w:cs="Times New Roman"/>
          <w:noProof/>
          <w:sz w:val="24"/>
          <w:szCs w:val="24"/>
        </w:rPr>
        <w:t>, 42-45 (2014).</w:t>
      </w:r>
    </w:p>
    <w:p w14:paraId="383C450E" w14:textId="776B2ED1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i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10.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 xml:space="preserve">Gerceker, D. et al. Methane Conversion to Ethylene and Aromatics on PtSn Catalysts.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 xml:space="preserve">ACS Catal. </w:t>
      </w:r>
      <w:r w:rsidRPr="00E72C69">
        <w:rPr>
          <w:rFonts w:ascii="Times New Roman" w:hAnsi="Times New Roman" w:cs="Times New Roman"/>
          <w:b/>
          <w:iCs/>
          <w:noProof/>
          <w:sz w:val="24"/>
          <w:szCs w:val="24"/>
        </w:rPr>
        <w:t>7</w:t>
      </w:r>
      <w:r w:rsidRPr="00E72C69">
        <w:rPr>
          <w:rFonts w:ascii="Times New Roman" w:hAnsi="Times New Roman" w:cs="Times New Roman"/>
          <w:iCs/>
          <w:noProof/>
          <w:sz w:val="24"/>
          <w:szCs w:val="24"/>
        </w:rPr>
        <w:t>, 2088-2100 (2017)</w:t>
      </w:r>
      <w:r w:rsidRPr="00E72C6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C40DE8A" w14:textId="7B31416A" w:rsidR="00E72C69" w:rsidRPr="00E72C69" w:rsidRDefault="00E72C69" w:rsidP="00E72C6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i/>
          <w:noProof/>
          <w:sz w:val="24"/>
          <w:szCs w:val="24"/>
        </w:rPr>
      </w:pPr>
      <w:r w:rsidRPr="00E72C69">
        <w:rPr>
          <w:rFonts w:ascii="Times New Roman" w:hAnsi="Times New Roman" w:cs="Times New Roman"/>
          <w:noProof/>
          <w:sz w:val="24"/>
          <w:szCs w:val="24"/>
        </w:rPr>
        <w:t>11.</w:t>
      </w:r>
      <w:r w:rsidRPr="00E72C69">
        <w:rPr>
          <w:rFonts w:ascii="Times New Roman" w:hAnsi="Times New Roman" w:cs="Times New Roman"/>
          <w:noProof/>
          <w:sz w:val="24"/>
          <w:szCs w:val="24"/>
        </w:rPr>
        <w:tab/>
        <w:t>Zhang, H. et al. Pt/CeO</w:t>
      </w:r>
      <w:r w:rsidRPr="002E3B74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2C69">
        <w:rPr>
          <w:rFonts w:ascii="Times New Roman" w:hAnsi="Times New Roman" w:cs="Times New Roman"/>
          <w:noProof/>
          <w:sz w:val="24"/>
          <w:szCs w:val="24"/>
        </w:rPr>
        <w:t xml:space="preserve"> as Catalyst for Nonoxidative Coupling of Methane: Oxidative Regeneration. </w:t>
      </w:r>
      <w:r w:rsidRPr="00E72C69">
        <w:rPr>
          <w:rFonts w:ascii="Times New Roman" w:hAnsi="Times New Roman" w:cs="Times New Roman"/>
          <w:i/>
          <w:noProof/>
          <w:sz w:val="24"/>
          <w:szCs w:val="24"/>
        </w:rPr>
        <w:t xml:space="preserve">J. Phys. Chem. Lett. </w:t>
      </w:r>
      <w:r w:rsidRPr="00E72C69">
        <w:rPr>
          <w:rFonts w:ascii="Times New Roman" w:hAnsi="Times New Roman" w:cs="Times New Roman"/>
          <w:b/>
          <w:iCs/>
          <w:noProof/>
          <w:sz w:val="24"/>
          <w:szCs w:val="24"/>
        </w:rPr>
        <w:t>14</w:t>
      </w:r>
      <w:r w:rsidRPr="00E72C69">
        <w:rPr>
          <w:rFonts w:ascii="Times New Roman" w:hAnsi="Times New Roman" w:cs="Times New Roman"/>
          <w:iCs/>
          <w:noProof/>
          <w:sz w:val="24"/>
          <w:szCs w:val="24"/>
        </w:rPr>
        <w:t>, 6778-6783 (2023)</w:t>
      </w:r>
    </w:p>
    <w:p w14:paraId="550D69E4" w14:textId="3E38E8C5" w:rsidR="00E05FB1" w:rsidRPr="00E72C69" w:rsidRDefault="00780AAF" w:rsidP="00E72C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2C69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</w:p>
    <w:sectPr w:rsidR="00E05FB1" w:rsidRPr="00E72C69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0A0B1" w14:textId="77777777" w:rsidR="00914EF8" w:rsidRDefault="00914EF8">
      <w:r>
        <w:separator/>
      </w:r>
    </w:p>
  </w:endnote>
  <w:endnote w:type="continuationSeparator" w:id="0">
    <w:p w14:paraId="741FFF48" w14:textId="77777777" w:rsidR="00914EF8" w:rsidRDefault="00914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3668176"/>
    </w:sdtPr>
    <w:sdtEndPr/>
    <w:sdtContent>
      <w:p w14:paraId="3305610A" w14:textId="77777777" w:rsidR="00E05FB1" w:rsidRDefault="00780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0688037" w14:textId="77777777" w:rsidR="00E05FB1" w:rsidRDefault="00E05F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2D354" w14:textId="77777777" w:rsidR="00914EF8" w:rsidRDefault="00914EF8">
      <w:r>
        <w:separator/>
      </w:r>
    </w:p>
  </w:footnote>
  <w:footnote w:type="continuationSeparator" w:id="0">
    <w:p w14:paraId="692CAA6D" w14:textId="77777777" w:rsidR="00914EF8" w:rsidRDefault="00914E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Biotechn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09tsedx6zrws8efetlptaayxrtf9fffawez&quot;&gt;EndNote-甲烷制乙烯-参考文献&lt;record-ids&gt;&lt;item&gt;16&lt;/item&gt;&lt;item&gt;21&lt;/item&gt;&lt;item&gt;22&lt;/item&gt;&lt;item&gt;30&lt;/item&gt;&lt;item&gt;31&lt;/item&gt;&lt;item&gt;32&lt;/item&gt;&lt;item&gt;37&lt;/item&gt;&lt;item&gt;40&lt;/item&gt;&lt;item&gt;66&lt;/item&gt;&lt;item&gt;67&lt;/item&gt;&lt;item&gt;79&lt;/item&gt;&lt;/record-ids&gt;&lt;/item&gt;&lt;/Libraries&gt;"/>
  </w:docVars>
  <w:rsids>
    <w:rsidRoot w:val="00DD412A"/>
    <w:rsid w:val="0000446C"/>
    <w:rsid w:val="00006F1E"/>
    <w:rsid w:val="00020006"/>
    <w:rsid w:val="000D47BC"/>
    <w:rsid w:val="00104C7B"/>
    <w:rsid w:val="00104F4B"/>
    <w:rsid w:val="0015438A"/>
    <w:rsid w:val="00155C51"/>
    <w:rsid w:val="001A6063"/>
    <w:rsid w:val="001B24D4"/>
    <w:rsid w:val="001D70F1"/>
    <w:rsid w:val="002667B0"/>
    <w:rsid w:val="002B08D8"/>
    <w:rsid w:val="002E3B74"/>
    <w:rsid w:val="00301131"/>
    <w:rsid w:val="00301535"/>
    <w:rsid w:val="00313AD4"/>
    <w:rsid w:val="00323628"/>
    <w:rsid w:val="00331C74"/>
    <w:rsid w:val="00332FFD"/>
    <w:rsid w:val="00342A53"/>
    <w:rsid w:val="003538F7"/>
    <w:rsid w:val="00382D25"/>
    <w:rsid w:val="003C0B83"/>
    <w:rsid w:val="003C2342"/>
    <w:rsid w:val="003C7787"/>
    <w:rsid w:val="003F2F16"/>
    <w:rsid w:val="00446B22"/>
    <w:rsid w:val="004676B5"/>
    <w:rsid w:val="00470E4F"/>
    <w:rsid w:val="004A0330"/>
    <w:rsid w:val="004E0A23"/>
    <w:rsid w:val="004E5CFB"/>
    <w:rsid w:val="00507244"/>
    <w:rsid w:val="00513C3C"/>
    <w:rsid w:val="005156FA"/>
    <w:rsid w:val="005A1D19"/>
    <w:rsid w:val="005B0AA6"/>
    <w:rsid w:val="005B4919"/>
    <w:rsid w:val="005D5F2A"/>
    <w:rsid w:val="00611BFE"/>
    <w:rsid w:val="0063077E"/>
    <w:rsid w:val="006A1B23"/>
    <w:rsid w:val="006B449E"/>
    <w:rsid w:val="006C2AE3"/>
    <w:rsid w:val="006C2D67"/>
    <w:rsid w:val="006E7F09"/>
    <w:rsid w:val="006F52A7"/>
    <w:rsid w:val="006F7B14"/>
    <w:rsid w:val="00721AD1"/>
    <w:rsid w:val="00780A2B"/>
    <w:rsid w:val="00780AAF"/>
    <w:rsid w:val="007C0C6B"/>
    <w:rsid w:val="007C17B9"/>
    <w:rsid w:val="007C798B"/>
    <w:rsid w:val="00822F69"/>
    <w:rsid w:val="008410EB"/>
    <w:rsid w:val="0084306C"/>
    <w:rsid w:val="00851F0B"/>
    <w:rsid w:val="008A60E5"/>
    <w:rsid w:val="008B2696"/>
    <w:rsid w:val="008B4136"/>
    <w:rsid w:val="00914EF8"/>
    <w:rsid w:val="009857DF"/>
    <w:rsid w:val="009D16E9"/>
    <w:rsid w:val="009D4EC2"/>
    <w:rsid w:val="009E47C9"/>
    <w:rsid w:val="00A0365F"/>
    <w:rsid w:val="00A31C7E"/>
    <w:rsid w:val="00A64582"/>
    <w:rsid w:val="00A678EB"/>
    <w:rsid w:val="00A720A4"/>
    <w:rsid w:val="00A836FF"/>
    <w:rsid w:val="00A91396"/>
    <w:rsid w:val="00AD35B8"/>
    <w:rsid w:val="00AE4021"/>
    <w:rsid w:val="00B02500"/>
    <w:rsid w:val="00B14961"/>
    <w:rsid w:val="00B14AB0"/>
    <w:rsid w:val="00B36460"/>
    <w:rsid w:val="00B71C02"/>
    <w:rsid w:val="00BA2132"/>
    <w:rsid w:val="00BB657E"/>
    <w:rsid w:val="00BE2134"/>
    <w:rsid w:val="00BF54D3"/>
    <w:rsid w:val="00BF63D8"/>
    <w:rsid w:val="00C07899"/>
    <w:rsid w:val="00CA587A"/>
    <w:rsid w:val="00CF1278"/>
    <w:rsid w:val="00D1102C"/>
    <w:rsid w:val="00D1142E"/>
    <w:rsid w:val="00D11749"/>
    <w:rsid w:val="00D5279F"/>
    <w:rsid w:val="00D66472"/>
    <w:rsid w:val="00D80A82"/>
    <w:rsid w:val="00D878A4"/>
    <w:rsid w:val="00D87F1C"/>
    <w:rsid w:val="00D936DE"/>
    <w:rsid w:val="00DA0135"/>
    <w:rsid w:val="00DD412A"/>
    <w:rsid w:val="00DD6935"/>
    <w:rsid w:val="00E05FB1"/>
    <w:rsid w:val="00E13BCE"/>
    <w:rsid w:val="00E65F00"/>
    <w:rsid w:val="00E72C69"/>
    <w:rsid w:val="00E92B13"/>
    <w:rsid w:val="00EB6D42"/>
    <w:rsid w:val="00EC05BA"/>
    <w:rsid w:val="00F17D32"/>
    <w:rsid w:val="00F637F4"/>
    <w:rsid w:val="00F64114"/>
    <w:rsid w:val="00F6643D"/>
    <w:rsid w:val="00F7636A"/>
    <w:rsid w:val="00F866DC"/>
    <w:rsid w:val="00FA4AB0"/>
    <w:rsid w:val="00FA5854"/>
    <w:rsid w:val="00FC39CB"/>
    <w:rsid w:val="00FD30D7"/>
    <w:rsid w:val="00FD3B10"/>
    <w:rsid w:val="00FD536D"/>
    <w:rsid w:val="10B210D3"/>
    <w:rsid w:val="10E7084B"/>
    <w:rsid w:val="1511084A"/>
    <w:rsid w:val="15BB2A37"/>
    <w:rsid w:val="178E53E4"/>
    <w:rsid w:val="266F4F01"/>
    <w:rsid w:val="301C5FA3"/>
    <w:rsid w:val="30834F4C"/>
    <w:rsid w:val="366E2504"/>
    <w:rsid w:val="37E7260C"/>
    <w:rsid w:val="38F45E35"/>
    <w:rsid w:val="3DCC1801"/>
    <w:rsid w:val="3E064452"/>
    <w:rsid w:val="3E1D4881"/>
    <w:rsid w:val="3F67457A"/>
    <w:rsid w:val="409E3987"/>
    <w:rsid w:val="441F174E"/>
    <w:rsid w:val="45DB2436"/>
    <w:rsid w:val="4ACB56F0"/>
    <w:rsid w:val="4B04461C"/>
    <w:rsid w:val="4CDE20F3"/>
    <w:rsid w:val="5D911291"/>
    <w:rsid w:val="645900CC"/>
    <w:rsid w:val="79194FEF"/>
    <w:rsid w:val="7C32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098D07"/>
  <w14:defaultImageDpi w14:val="32767"/>
  <w15:docId w15:val="{BA08269D-7DF5-4613-91BE-E99CA6A4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1"/>
      <w:szCs w:val="22"/>
    </w:rPr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  <w:kern w:val="2"/>
      <w:sz w:val="21"/>
      <w:szCs w:val="22"/>
    </w:rPr>
  </w:style>
  <w:style w:type="paragraph" w:customStyle="1" w:styleId="2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3">
    <w:name w:val="修订3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4">
    <w:name w:val="修订4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 w:cstheme="minorBid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 w:cstheme="minorBidi"/>
      <w:kern w:val="2"/>
      <w:szCs w:val="22"/>
    </w:rPr>
  </w:style>
  <w:style w:type="paragraph" w:customStyle="1" w:styleId="5">
    <w:name w:val="修订5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d">
    <w:name w:val="Strong"/>
    <w:basedOn w:val="a0"/>
    <w:uiPriority w:val="22"/>
    <w:qFormat/>
    <w:rsid w:val="008430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ACF3C3E-5A7D-482B-927A-3089175F13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3394</Words>
  <Characters>18534</Characters>
  <Application>Microsoft Office Word</Application>
  <DocSecurity>0</DocSecurity>
  <Lines>272</Lines>
  <Paragraphs>65</Paragraphs>
  <ScaleCrop>false</ScaleCrop>
  <Company/>
  <LinksUpToDate>false</LinksUpToDate>
  <CharactersWithSpaces>21863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维明 万</dc:creator>
  <cp:lastModifiedBy>维明 万</cp:lastModifiedBy>
  <cp:revision>2</cp:revision>
  <dcterms:created xsi:type="dcterms:W3CDTF">2025-11-28T10:14:00Z</dcterms:created>
  <dcterms:modified xsi:type="dcterms:W3CDTF">2025-11-28T10:14:00Z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DE0E5723D75D4E9CA7383AB913EDDAA2_13</vt:lpwstr>
  </property>
  <property fmtid="{D5CDD505-2E9C-101B-9397-08002B2CF9AE}" pid="4" name="KSOTemplateDocerSaveRecord">
    <vt:lpwstr>eyJoZGlkIjoiNGE1NjA2ZWNlNmVhY2UxNzE5OGYxN2IyMjBmM2I3YTkiLCJ1c2VySWQiOiI2NDE5NzQ4NTAifQ==</vt:lpwstr>
  </property>
</Properties>
</file>