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8A5EDF" w14:textId="77777777" w:rsidR="0042307D" w:rsidRDefault="0042307D" w:rsidP="0042307D">
      <w:pPr>
        <w:spacing w:line="30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upporting Information</w:t>
      </w:r>
    </w:p>
    <w:p w14:paraId="62664C6E" w14:textId="77777777" w:rsidR="0042307D" w:rsidRPr="0042307D" w:rsidRDefault="0042307D" w:rsidP="0042307D">
      <w:pPr>
        <w:spacing w:line="30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or</w:t>
      </w:r>
    </w:p>
    <w:p w14:paraId="3E5FCC82" w14:textId="77777777" w:rsidR="006739B6" w:rsidRPr="006739B6" w:rsidRDefault="006739B6" w:rsidP="006739B6">
      <w:pPr>
        <w:spacing w:line="30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739B6">
        <w:rPr>
          <w:rFonts w:ascii="Times New Roman" w:hAnsi="Times New Roman"/>
          <w:b/>
          <w:bCs/>
          <w:sz w:val="24"/>
          <w:szCs w:val="24"/>
        </w:rPr>
        <w:t>Lignin-based chemical looping fuel cell using Ca</w:t>
      </w:r>
      <w:r w:rsidRPr="006739B6">
        <w:rPr>
          <w:rFonts w:ascii="Times New Roman" w:hAnsi="Times New Roman"/>
          <w:b/>
          <w:bCs/>
          <w:sz w:val="24"/>
          <w:szCs w:val="24"/>
          <w:vertAlign w:val="subscript"/>
        </w:rPr>
        <w:t>2</w:t>
      </w:r>
      <w:r w:rsidRPr="006739B6">
        <w:rPr>
          <w:rFonts w:ascii="Times New Roman" w:hAnsi="Times New Roman"/>
          <w:b/>
          <w:bCs/>
          <w:sz w:val="24"/>
          <w:szCs w:val="24"/>
        </w:rPr>
        <w:t>Fe</w:t>
      </w:r>
      <w:r w:rsidRPr="006739B6">
        <w:rPr>
          <w:rFonts w:ascii="Times New Roman" w:hAnsi="Times New Roman"/>
          <w:b/>
          <w:bCs/>
          <w:sz w:val="24"/>
          <w:szCs w:val="24"/>
          <w:vertAlign w:val="subscript"/>
        </w:rPr>
        <w:t>2</w:t>
      </w:r>
      <w:r w:rsidRPr="006739B6">
        <w:rPr>
          <w:rFonts w:ascii="Times New Roman" w:hAnsi="Times New Roman"/>
          <w:b/>
          <w:bCs/>
          <w:sz w:val="24"/>
          <w:szCs w:val="24"/>
        </w:rPr>
        <w:t>O</w:t>
      </w:r>
      <w:r w:rsidRPr="006739B6">
        <w:rPr>
          <w:rFonts w:ascii="Times New Roman" w:hAnsi="Times New Roman"/>
          <w:b/>
          <w:bCs/>
          <w:sz w:val="24"/>
          <w:szCs w:val="24"/>
          <w:vertAlign w:val="subscript"/>
        </w:rPr>
        <w:t>5</w:t>
      </w:r>
      <w:r w:rsidRPr="006739B6">
        <w:rPr>
          <w:rFonts w:ascii="Times New Roman" w:hAnsi="Times New Roman"/>
          <w:b/>
          <w:bCs/>
          <w:sz w:val="24"/>
          <w:szCs w:val="24"/>
        </w:rPr>
        <w:t xml:space="preserve"> as oxygen carrier for power generation</w:t>
      </w:r>
    </w:p>
    <w:p w14:paraId="45FADBB5" w14:textId="77777777" w:rsidR="006739B6" w:rsidRDefault="006739B6" w:rsidP="006739B6">
      <w:pPr>
        <w:spacing w:line="300" w:lineRule="auto"/>
        <w:rPr>
          <w:rFonts w:ascii="Times New Roman" w:hAnsi="Times New Roman"/>
          <w:b/>
          <w:bCs/>
          <w:iCs/>
          <w:sz w:val="24"/>
          <w:szCs w:val="24"/>
        </w:rPr>
      </w:pPr>
      <w:bookmarkStart w:id="0" w:name="_Hlk207722785"/>
      <w:bookmarkStart w:id="1" w:name="_Hlk214959384"/>
    </w:p>
    <w:p w14:paraId="7C35709D" w14:textId="64D12164" w:rsidR="006739B6" w:rsidRPr="006739B6" w:rsidRDefault="006739B6" w:rsidP="006739B6">
      <w:pPr>
        <w:spacing w:line="300" w:lineRule="auto"/>
        <w:rPr>
          <w:rFonts w:ascii="Times New Roman" w:hAnsi="Times New Roman"/>
          <w:iCs/>
          <w:sz w:val="24"/>
          <w:szCs w:val="24"/>
        </w:rPr>
      </w:pPr>
      <w:r w:rsidRPr="006739B6">
        <w:rPr>
          <w:rFonts w:ascii="Times New Roman" w:hAnsi="Times New Roman"/>
          <w:iCs/>
          <w:sz w:val="24"/>
          <w:szCs w:val="24"/>
        </w:rPr>
        <w:t xml:space="preserve">Atsuhiro </w:t>
      </w:r>
      <w:proofErr w:type="spellStart"/>
      <w:proofErr w:type="gramStart"/>
      <w:r w:rsidRPr="006739B6">
        <w:rPr>
          <w:rFonts w:ascii="Times New Roman" w:hAnsi="Times New Roman"/>
          <w:iCs/>
          <w:sz w:val="24"/>
          <w:szCs w:val="24"/>
        </w:rPr>
        <w:t>Sumiya,</w:t>
      </w:r>
      <w:r w:rsidRPr="006739B6">
        <w:rPr>
          <w:rFonts w:ascii="Times New Roman" w:hAnsi="Times New Roman"/>
          <w:iCs/>
          <w:sz w:val="24"/>
          <w:szCs w:val="24"/>
          <w:vertAlign w:val="superscript"/>
        </w:rPr>
        <w:t>a</w:t>
      </w:r>
      <w:proofErr w:type="spellEnd"/>
      <w:proofErr w:type="gramEnd"/>
      <w:r w:rsidRPr="006739B6">
        <w:rPr>
          <w:rFonts w:ascii="Times New Roman" w:hAnsi="Times New Roman"/>
          <w:iCs/>
          <w:sz w:val="24"/>
          <w:szCs w:val="24"/>
        </w:rPr>
        <w:t xml:space="preserve"> Naohiro </w:t>
      </w:r>
      <w:proofErr w:type="spellStart"/>
      <w:proofErr w:type="gramStart"/>
      <w:r w:rsidRPr="006739B6">
        <w:rPr>
          <w:rFonts w:ascii="Times New Roman" w:hAnsi="Times New Roman"/>
          <w:iCs/>
          <w:sz w:val="24"/>
          <w:szCs w:val="24"/>
        </w:rPr>
        <w:t>Ikeda,</w:t>
      </w:r>
      <w:r w:rsidRPr="006739B6">
        <w:rPr>
          <w:rFonts w:ascii="Times New Roman" w:hAnsi="Times New Roman"/>
          <w:iCs/>
          <w:sz w:val="24"/>
          <w:szCs w:val="24"/>
          <w:vertAlign w:val="superscript"/>
        </w:rPr>
        <w:t>a</w:t>
      </w:r>
      <w:proofErr w:type="spellEnd"/>
      <w:proofErr w:type="gramEnd"/>
      <w:r w:rsidRPr="006739B6">
        <w:rPr>
          <w:rFonts w:ascii="Times New Roman" w:hAnsi="Times New Roman"/>
          <w:iCs/>
          <w:sz w:val="24"/>
          <w:szCs w:val="24"/>
        </w:rPr>
        <w:t xml:space="preserve"> &amp; Takashi Hibino</w:t>
      </w:r>
      <w:bookmarkEnd w:id="0"/>
      <w:r w:rsidRPr="006739B6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proofErr w:type="gramStart"/>
      <w:r w:rsidRPr="006739B6">
        <w:rPr>
          <w:rFonts w:ascii="Times New Roman" w:hAnsi="Times New Roman"/>
          <w:iCs/>
          <w:sz w:val="24"/>
          <w:szCs w:val="24"/>
          <w:vertAlign w:val="superscript"/>
        </w:rPr>
        <w:t>a,b</w:t>
      </w:r>
      <w:proofErr w:type="spellEnd"/>
      <w:proofErr w:type="gramEnd"/>
      <w:r w:rsidRPr="006739B6">
        <w:rPr>
          <w:rFonts w:ascii="Times New Roman" w:hAnsi="Times New Roman"/>
          <w:iCs/>
          <w:sz w:val="24"/>
          <w:szCs w:val="24"/>
        </w:rPr>
        <w:t>*</w:t>
      </w:r>
    </w:p>
    <w:bookmarkEnd w:id="1"/>
    <w:p w14:paraId="292E2BA0" w14:textId="77777777" w:rsidR="006739B6" w:rsidRPr="006739B6" w:rsidRDefault="006739B6" w:rsidP="006739B6">
      <w:pPr>
        <w:spacing w:line="300" w:lineRule="auto"/>
        <w:rPr>
          <w:rFonts w:ascii="Times New Roman" w:hAnsi="Times New Roman"/>
          <w:sz w:val="24"/>
          <w:szCs w:val="24"/>
        </w:rPr>
      </w:pPr>
      <w:r w:rsidRPr="006739B6">
        <w:rPr>
          <w:rFonts w:ascii="Times New Roman" w:hAnsi="Times New Roman"/>
          <w:sz w:val="24"/>
          <w:szCs w:val="24"/>
          <w:vertAlign w:val="superscript"/>
        </w:rPr>
        <w:t>a</w:t>
      </w:r>
      <w:r w:rsidRPr="006739B6">
        <w:rPr>
          <w:rFonts w:ascii="Times New Roman" w:hAnsi="Times New Roman"/>
          <w:sz w:val="24"/>
          <w:szCs w:val="24"/>
        </w:rPr>
        <w:t xml:space="preserve"> Graduate School of Environmental Studies, Nagoya University, Nagoya 464-8601, Japan</w:t>
      </w:r>
    </w:p>
    <w:p w14:paraId="6B4C64E0" w14:textId="77777777" w:rsidR="006739B6" w:rsidRPr="006739B6" w:rsidRDefault="006739B6" w:rsidP="006739B6">
      <w:pPr>
        <w:spacing w:line="300" w:lineRule="auto"/>
        <w:rPr>
          <w:rFonts w:ascii="Times New Roman" w:hAnsi="Times New Roman"/>
          <w:sz w:val="24"/>
          <w:szCs w:val="24"/>
        </w:rPr>
      </w:pPr>
      <w:r w:rsidRPr="006739B6">
        <w:rPr>
          <w:rFonts w:ascii="Times New Roman" w:hAnsi="Times New Roman"/>
          <w:sz w:val="24"/>
          <w:szCs w:val="24"/>
          <w:vertAlign w:val="superscript"/>
        </w:rPr>
        <w:t>b</w:t>
      </w:r>
      <w:r w:rsidRPr="006739B6">
        <w:rPr>
          <w:rFonts w:ascii="Times New Roman" w:hAnsi="Times New Roman"/>
          <w:sz w:val="24"/>
          <w:szCs w:val="24"/>
        </w:rPr>
        <w:t xml:space="preserve"> Department of Research, Nagoya Industrial Science Research Institute, Nagoya 460-0008, Japan</w:t>
      </w:r>
    </w:p>
    <w:p w14:paraId="5373F882" w14:textId="77777777" w:rsidR="00321DB8" w:rsidRPr="006739B6" w:rsidRDefault="00321DB8" w:rsidP="00BB5A46">
      <w:pPr>
        <w:spacing w:line="300" w:lineRule="auto"/>
        <w:rPr>
          <w:rFonts w:ascii="Times New Roman" w:hAnsi="Times New Roman"/>
          <w:sz w:val="24"/>
          <w:szCs w:val="24"/>
        </w:rPr>
      </w:pPr>
    </w:p>
    <w:p w14:paraId="2311759C" w14:textId="08C07F06" w:rsidR="00E31CB9" w:rsidRDefault="00E31CB9" w:rsidP="00E31CB9">
      <w:pPr>
        <w:spacing w:line="30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31CB9">
        <w:rPr>
          <w:rFonts w:ascii="Times New Roman" w:hAnsi="Times New Roman" w:hint="eastAsia"/>
          <w:b/>
          <w:bCs/>
          <w:sz w:val="24"/>
          <w:szCs w:val="24"/>
        </w:rPr>
        <w:t>T</w:t>
      </w:r>
      <w:r w:rsidRPr="00E31CB9">
        <w:rPr>
          <w:rFonts w:ascii="Times New Roman" w:hAnsi="Times New Roman"/>
          <w:b/>
          <w:bCs/>
          <w:sz w:val="24"/>
          <w:szCs w:val="24"/>
        </w:rPr>
        <w:t xml:space="preserve">able of </w:t>
      </w:r>
      <w:r w:rsidR="002F3979">
        <w:rPr>
          <w:rFonts w:ascii="Times New Roman" w:hAnsi="Times New Roman"/>
          <w:b/>
          <w:bCs/>
          <w:sz w:val="24"/>
          <w:szCs w:val="24"/>
        </w:rPr>
        <w:t>C</w:t>
      </w:r>
      <w:r w:rsidRPr="00E31CB9">
        <w:rPr>
          <w:rFonts w:ascii="Times New Roman" w:hAnsi="Times New Roman"/>
          <w:b/>
          <w:bCs/>
          <w:sz w:val="24"/>
          <w:szCs w:val="24"/>
        </w:rPr>
        <w:t>ontents</w:t>
      </w:r>
    </w:p>
    <w:p w14:paraId="300104AE" w14:textId="77777777" w:rsidR="002F3979" w:rsidRPr="00E31CB9" w:rsidRDefault="002F3979" w:rsidP="00E31CB9">
      <w:pPr>
        <w:spacing w:line="30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FD9A81A" w14:textId="30463B21" w:rsidR="00E31CB9" w:rsidRDefault="00E31FE6" w:rsidP="00BB5A46">
      <w:pPr>
        <w:spacing w:line="30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 image and d</w:t>
      </w:r>
      <w:r w:rsidR="002F3979">
        <w:rPr>
          <w:rFonts w:ascii="Times New Roman" w:hAnsi="Times New Roman"/>
          <w:sz w:val="24"/>
          <w:szCs w:val="24"/>
        </w:rPr>
        <w:t>iagrams</w:t>
      </w:r>
      <w:r w:rsidR="00983F54" w:rsidRPr="00983F54">
        <w:rPr>
          <w:rFonts w:ascii="Times New Roman" w:hAnsi="Times New Roman" w:hint="eastAsia"/>
          <w:sz w:val="24"/>
          <w:szCs w:val="24"/>
        </w:rPr>
        <w:t xml:space="preserve"> of </w:t>
      </w:r>
      <w:r w:rsidR="002F3979">
        <w:rPr>
          <w:rFonts w:ascii="Times New Roman" w:hAnsi="Times New Roman"/>
          <w:sz w:val="24"/>
          <w:szCs w:val="24"/>
        </w:rPr>
        <w:t xml:space="preserve">the </w:t>
      </w:r>
      <w:r w:rsidR="00983F54" w:rsidRPr="00983F54">
        <w:rPr>
          <w:rFonts w:ascii="Times New Roman" w:hAnsi="Times New Roman" w:hint="eastAsia"/>
          <w:sz w:val="24"/>
          <w:szCs w:val="24"/>
        </w:rPr>
        <w:t>th</w:t>
      </w:r>
      <w:r w:rsidR="00983F54">
        <w:rPr>
          <w:rFonts w:ascii="Times New Roman" w:hAnsi="Times New Roman" w:hint="eastAsia"/>
          <w:sz w:val="24"/>
          <w:szCs w:val="24"/>
        </w:rPr>
        <w:t>re</w:t>
      </w:r>
      <w:r w:rsidR="00983F54" w:rsidRPr="00983F54">
        <w:rPr>
          <w:rFonts w:ascii="Times New Roman" w:hAnsi="Times New Roman" w:hint="eastAsia"/>
          <w:sz w:val="24"/>
          <w:szCs w:val="24"/>
        </w:rPr>
        <w:t>e cells</w:t>
      </w:r>
      <w:r w:rsidR="00E31CB9">
        <w:rPr>
          <w:rFonts w:ascii="Times New Roman" w:hAnsi="Times New Roman"/>
          <w:sz w:val="24"/>
          <w:szCs w:val="24"/>
        </w:rPr>
        <w:tab/>
      </w:r>
      <w:r w:rsidR="00E31CB9">
        <w:rPr>
          <w:rFonts w:ascii="Times New Roman" w:hAnsi="Times New Roman"/>
          <w:sz w:val="24"/>
          <w:szCs w:val="24"/>
        </w:rPr>
        <w:tab/>
      </w:r>
      <w:r w:rsidR="00E31CB9">
        <w:rPr>
          <w:rFonts w:ascii="Times New Roman" w:hAnsi="Times New Roman"/>
          <w:sz w:val="24"/>
          <w:szCs w:val="24"/>
        </w:rPr>
        <w:tab/>
      </w:r>
      <w:r w:rsidR="00E31CB9">
        <w:rPr>
          <w:rFonts w:ascii="Times New Roman" w:hAnsi="Times New Roman"/>
          <w:sz w:val="24"/>
          <w:szCs w:val="24"/>
        </w:rPr>
        <w:tab/>
      </w:r>
      <w:r w:rsidR="00E31CB9">
        <w:rPr>
          <w:rFonts w:ascii="Times New Roman" w:hAnsi="Times New Roman"/>
          <w:sz w:val="24"/>
          <w:szCs w:val="24"/>
        </w:rPr>
        <w:tab/>
        <w:t>S</w:t>
      </w:r>
      <w:r w:rsidR="00983F54">
        <w:rPr>
          <w:rFonts w:ascii="Times New Roman" w:hAnsi="Times New Roman" w:hint="eastAsia"/>
          <w:sz w:val="24"/>
          <w:szCs w:val="24"/>
        </w:rPr>
        <w:t>1</w:t>
      </w:r>
    </w:p>
    <w:p w14:paraId="0C12E3C3" w14:textId="525DDB8C" w:rsidR="00E31CB9" w:rsidRDefault="00983F54" w:rsidP="00BB5A46">
      <w:pPr>
        <w:spacing w:line="30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Combustion and pyrolysis </w:t>
      </w:r>
      <w:r>
        <w:rPr>
          <w:rFonts w:ascii="Times New Roman" w:hAnsi="Times New Roman"/>
          <w:sz w:val="24"/>
          <w:szCs w:val="24"/>
        </w:rPr>
        <w:t>characteristics</w:t>
      </w:r>
      <w:r>
        <w:rPr>
          <w:rFonts w:ascii="Times New Roman" w:hAnsi="Times New Roman" w:hint="eastAsia"/>
          <w:sz w:val="24"/>
          <w:szCs w:val="24"/>
        </w:rPr>
        <w:t xml:space="preserve"> of lignosulfonate</w:t>
      </w:r>
      <w:r w:rsidR="00E31CB9">
        <w:rPr>
          <w:rFonts w:ascii="Times New Roman" w:hAnsi="Times New Roman"/>
          <w:sz w:val="24"/>
          <w:szCs w:val="24"/>
        </w:rPr>
        <w:tab/>
      </w:r>
      <w:r w:rsidR="00E31CB9">
        <w:rPr>
          <w:rFonts w:ascii="Times New Roman" w:hAnsi="Times New Roman"/>
          <w:sz w:val="24"/>
          <w:szCs w:val="24"/>
        </w:rPr>
        <w:tab/>
      </w:r>
      <w:r w:rsidR="00E31CB9">
        <w:rPr>
          <w:rFonts w:ascii="Times New Roman" w:hAnsi="Times New Roman"/>
          <w:sz w:val="24"/>
          <w:szCs w:val="24"/>
        </w:rPr>
        <w:tab/>
        <w:t>S</w:t>
      </w:r>
      <w:r>
        <w:rPr>
          <w:rFonts w:ascii="Times New Roman" w:hAnsi="Times New Roman" w:hint="eastAsia"/>
          <w:sz w:val="24"/>
          <w:szCs w:val="24"/>
        </w:rPr>
        <w:t>2</w:t>
      </w:r>
    </w:p>
    <w:p w14:paraId="4BB85C1F" w14:textId="04ABD68F" w:rsidR="00E31CB9" w:rsidRDefault="00983F54" w:rsidP="00BB5A46">
      <w:pPr>
        <w:spacing w:line="30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Raman spectra of lignosulfonate before and after pyrolysis</w:t>
      </w:r>
      <w:r w:rsidR="00A330F5">
        <w:rPr>
          <w:rFonts w:ascii="Times New Roman" w:hAnsi="Times New Roman"/>
          <w:sz w:val="24"/>
          <w:szCs w:val="24"/>
        </w:rPr>
        <w:tab/>
      </w:r>
      <w:r w:rsidR="00A330F5">
        <w:rPr>
          <w:rFonts w:ascii="Times New Roman" w:hAnsi="Times New Roman"/>
          <w:sz w:val="24"/>
          <w:szCs w:val="24"/>
        </w:rPr>
        <w:tab/>
      </w:r>
      <w:r w:rsidR="00A330F5">
        <w:rPr>
          <w:rFonts w:ascii="Times New Roman" w:hAnsi="Times New Roman"/>
          <w:sz w:val="24"/>
          <w:szCs w:val="24"/>
        </w:rPr>
        <w:tab/>
        <w:t>S</w:t>
      </w:r>
      <w:r>
        <w:rPr>
          <w:rFonts w:ascii="Times New Roman" w:hAnsi="Times New Roman" w:hint="eastAsia"/>
          <w:sz w:val="24"/>
          <w:szCs w:val="24"/>
        </w:rPr>
        <w:t>3</w:t>
      </w:r>
    </w:p>
    <w:p w14:paraId="36BD0804" w14:textId="555B3FDC" w:rsidR="00983F54" w:rsidRDefault="00983F54" w:rsidP="00BB5A46">
      <w:pPr>
        <w:spacing w:line="30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Impedance spectra of </w:t>
      </w:r>
      <w:r w:rsidR="002F3979"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 w:hint="eastAsia"/>
          <w:sz w:val="24"/>
          <w:szCs w:val="24"/>
        </w:rPr>
        <w:t>Ca</w:t>
      </w:r>
      <w:r w:rsidRPr="00983F54">
        <w:rPr>
          <w:rFonts w:ascii="Times New Roman" w:hAnsi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hint="eastAsia"/>
          <w:sz w:val="24"/>
          <w:szCs w:val="24"/>
        </w:rPr>
        <w:t>Fe</w:t>
      </w:r>
      <w:r w:rsidRPr="00983F54">
        <w:rPr>
          <w:rFonts w:ascii="Times New Roman" w:hAnsi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hint="eastAsia"/>
          <w:sz w:val="24"/>
          <w:szCs w:val="24"/>
        </w:rPr>
        <w:t>O</w:t>
      </w:r>
      <w:r w:rsidRPr="00983F54">
        <w:rPr>
          <w:rFonts w:ascii="Times New Roman" w:hAnsi="Times New Roman" w:hint="eastAsia"/>
          <w:sz w:val="24"/>
          <w:szCs w:val="24"/>
          <w:vertAlign w:val="subscript"/>
        </w:rPr>
        <w:t>5</w:t>
      </w:r>
      <w:r>
        <w:rPr>
          <w:rFonts w:ascii="Times New Roman" w:hAnsi="Times New Roman" w:hint="eastAsia"/>
          <w:sz w:val="24"/>
          <w:szCs w:val="24"/>
        </w:rPr>
        <w:t xml:space="preserve"> and Fe</w:t>
      </w:r>
      <w:r w:rsidRPr="00983F54">
        <w:rPr>
          <w:rFonts w:ascii="Times New Roman" w:hAnsi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hint="eastAsia"/>
          <w:sz w:val="24"/>
          <w:szCs w:val="24"/>
        </w:rPr>
        <w:t>O</w:t>
      </w:r>
      <w:r w:rsidRPr="00983F54">
        <w:rPr>
          <w:rFonts w:ascii="Times New Roman" w:hAnsi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hint="eastAsia"/>
          <w:sz w:val="24"/>
          <w:szCs w:val="24"/>
        </w:rPr>
        <w:t xml:space="preserve"> cells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 w:hint="eastAsia"/>
          <w:sz w:val="24"/>
          <w:szCs w:val="24"/>
        </w:rPr>
        <w:t>S4</w:t>
      </w:r>
    </w:p>
    <w:p w14:paraId="7AB2F882" w14:textId="5FA8F6D2" w:rsidR="00936C89" w:rsidRDefault="00C87947" w:rsidP="00936C89">
      <w:pPr>
        <w:spacing w:line="30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Performance of Ca</w:t>
      </w:r>
      <w:r w:rsidRPr="00983F54">
        <w:rPr>
          <w:rFonts w:ascii="Times New Roman" w:hAnsi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hint="eastAsia"/>
          <w:sz w:val="24"/>
          <w:szCs w:val="24"/>
        </w:rPr>
        <w:t>Fe</w:t>
      </w:r>
      <w:r w:rsidRPr="00983F54">
        <w:rPr>
          <w:rFonts w:ascii="Times New Roman" w:hAnsi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hint="eastAsia"/>
          <w:sz w:val="24"/>
          <w:szCs w:val="24"/>
        </w:rPr>
        <w:t>O</w:t>
      </w:r>
      <w:r w:rsidRPr="00983F54">
        <w:rPr>
          <w:rFonts w:ascii="Times New Roman" w:hAnsi="Times New Roman" w:hint="eastAsia"/>
          <w:sz w:val="24"/>
          <w:szCs w:val="24"/>
          <w:vertAlign w:val="subscript"/>
        </w:rPr>
        <w:t>5</w:t>
      </w:r>
      <w:r>
        <w:rPr>
          <w:rFonts w:ascii="Times New Roman" w:hAnsi="Times New Roman" w:hint="eastAsia"/>
          <w:sz w:val="24"/>
          <w:szCs w:val="24"/>
        </w:rPr>
        <w:t xml:space="preserve"> and Fe</w:t>
      </w:r>
      <w:r w:rsidRPr="00983F54">
        <w:rPr>
          <w:rFonts w:ascii="Times New Roman" w:hAnsi="Times New Roman" w:hint="eastAsia"/>
          <w:sz w:val="24"/>
          <w:szCs w:val="24"/>
          <w:vertAlign w:val="subscript"/>
        </w:rPr>
        <w:t>2</w:t>
      </w:r>
      <w:r>
        <w:rPr>
          <w:rFonts w:ascii="Times New Roman" w:hAnsi="Times New Roman" w:hint="eastAsia"/>
          <w:sz w:val="24"/>
          <w:szCs w:val="24"/>
        </w:rPr>
        <w:t>O</w:t>
      </w:r>
      <w:r w:rsidRPr="00983F54">
        <w:rPr>
          <w:rFonts w:ascii="Times New Roman" w:hAnsi="Times New Roman" w:hint="eastAsia"/>
          <w:sz w:val="24"/>
          <w:szCs w:val="24"/>
          <w:vertAlign w:val="subscript"/>
        </w:rPr>
        <w:t>3</w:t>
      </w:r>
      <w:r>
        <w:rPr>
          <w:rFonts w:ascii="Times New Roman" w:hAnsi="Times New Roman" w:hint="eastAsia"/>
          <w:sz w:val="24"/>
          <w:szCs w:val="24"/>
        </w:rPr>
        <w:t xml:space="preserve"> cells using grass as fuel</w:t>
      </w:r>
      <w:r w:rsidR="00936C89">
        <w:rPr>
          <w:rFonts w:ascii="Times New Roman" w:hAnsi="Times New Roman"/>
          <w:sz w:val="24"/>
          <w:szCs w:val="24"/>
        </w:rPr>
        <w:tab/>
      </w:r>
      <w:r w:rsidR="00936C89">
        <w:rPr>
          <w:rFonts w:ascii="Times New Roman" w:hAnsi="Times New Roman"/>
          <w:sz w:val="24"/>
          <w:szCs w:val="24"/>
        </w:rPr>
        <w:tab/>
      </w:r>
      <w:r w:rsidR="000607A6">
        <w:rPr>
          <w:rFonts w:ascii="Times New Roman" w:hAnsi="Times New Roman"/>
          <w:sz w:val="24"/>
          <w:szCs w:val="24"/>
        </w:rPr>
        <w:tab/>
      </w:r>
      <w:r w:rsidR="00936C89">
        <w:rPr>
          <w:rFonts w:ascii="Times New Roman" w:hAnsi="Times New Roman"/>
          <w:sz w:val="24"/>
          <w:szCs w:val="24"/>
        </w:rPr>
        <w:t>S</w:t>
      </w:r>
      <w:r w:rsidR="00230321">
        <w:rPr>
          <w:rFonts w:ascii="Times New Roman" w:hAnsi="Times New Roman"/>
          <w:sz w:val="24"/>
          <w:szCs w:val="24"/>
        </w:rPr>
        <w:t>5</w:t>
      </w:r>
    </w:p>
    <w:p w14:paraId="3EF49EF8" w14:textId="77F013FD" w:rsidR="00936C89" w:rsidRDefault="00566EF2" w:rsidP="00BB5A46">
      <w:pPr>
        <w:spacing w:line="300" w:lineRule="auto"/>
        <w:rPr>
          <w:rFonts w:ascii="Times New Roman" w:hAnsi="Times New Roman"/>
          <w:sz w:val="24"/>
          <w:szCs w:val="24"/>
        </w:rPr>
      </w:pPr>
      <w:r w:rsidRPr="00566EF2">
        <w:rPr>
          <w:rFonts w:ascii="Times New Roman" w:hAnsi="Times New Roman"/>
          <w:i/>
          <w:iCs/>
          <w:sz w:val="24"/>
          <w:szCs w:val="24"/>
        </w:rPr>
        <w:t>V–time</w:t>
      </w:r>
      <w:r w:rsidRPr="00566EF2">
        <w:rPr>
          <w:rFonts w:ascii="Times New Roman" w:hAnsi="Times New Roman"/>
          <w:sz w:val="24"/>
          <w:szCs w:val="24"/>
        </w:rPr>
        <w:t> curves</w:t>
      </w:r>
      <w:r w:rsidRPr="00566EF2">
        <w:rPr>
          <w:rFonts w:ascii="Times New Roman" w:hAnsi="Times New Roman" w:hint="eastAsia"/>
          <w:sz w:val="24"/>
          <w:szCs w:val="24"/>
        </w:rPr>
        <w:t xml:space="preserve"> </w:t>
      </w:r>
      <w:r w:rsidR="008F11D7">
        <w:rPr>
          <w:rFonts w:ascii="Times New Roman" w:hAnsi="Times New Roman"/>
          <w:sz w:val="24"/>
          <w:szCs w:val="24"/>
        </w:rPr>
        <w:t>for</w:t>
      </w:r>
      <w:r w:rsidR="008F11D7" w:rsidRPr="00566EF2">
        <w:rPr>
          <w:rFonts w:ascii="Times New Roman" w:hAnsi="Times New Roman"/>
          <w:sz w:val="24"/>
          <w:szCs w:val="24"/>
        </w:rPr>
        <w:t xml:space="preserve"> </w:t>
      </w:r>
      <w:r w:rsidRPr="00566EF2">
        <w:rPr>
          <w:rFonts w:ascii="Times New Roman" w:hAnsi="Times New Roman"/>
          <w:sz w:val="24"/>
          <w:szCs w:val="24"/>
        </w:rPr>
        <w:t xml:space="preserve">cells using </w:t>
      </w:r>
      <w:r w:rsidRPr="00566EF2">
        <w:rPr>
          <w:rFonts w:ascii="Times New Roman" w:hAnsi="Times New Roman" w:hint="eastAsia"/>
          <w:sz w:val="24"/>
          <w:szCs w:val="24"/>
        </w:rPr>
        <w:t>various OC materials</w:t>
      </w:r>
      <w:r w:rsidR="00936C89">
        <w:rPr>
          <w:rFonts w:ascii="Times New Roman" w:hAnsi="Times New Roman"/>
          <w:sz w:val="24"/>
          <w:szCs w:val="24"/>
        </w:rPr>
        <w:tab/>
      </w:r>
      <w:r w:rsidR="00936C89">
        <w:rPr>
          <w:rFonts w:ascii="Times New Roman" w:hAnsi="Times New Roman"/>
          <w:sz w:val="24"/>
          <w:szCs w:val="24"/>
        </w:rPr>
        <w:tab/>
      </w:r>
      <w:r w:rsidR="00936C89">
        <w:rPr>
          <w:rFonts w:ascii="Times New Roman" w:hAnsi="Times New Roman"/>
          <w:sz w:val="24"/>
          <w:szCs w:val="24"/>
        </w:rPr>
        <w:tab/>
      </w:r>
      <w:r w:rsidR="00936C89">
        <w:rPr>
          <w:rFonts w:ascii="Times New Roman" w:hAnsi="Times New Roman"/>
          <w:sz w:val="24"/>
          <w:szCs w:val="24"/>
        </w:rPr>
        <w:tab/>
        <w:t>S</w:t>
      </w:r>
      <w:r w:rsidR="00230321">
        <w:rPr>
          <w:rFonts w:ascii="Times New Roman" w:hAnsi="Times New Roman"/>
          <w:sz w:val="24"/>
          <w:szCs w:val="24"/>
        </w:rPr>
        <w:t>6</w:t>
      </w:r>
    </w:p>
    <w:p w14:paraId="498360CB" w14:textId="20F7A11D" w:rsidR="00BC1610" w:rsidRDefault="00566EF2" w:rsidP="00BB5A46">
      <w:pPr>
        <w:spacing w:line="300" w:lineRule="auto"/>
        <w:rPr>
          <w:rFonts w:ascii="Times New Roman" w:hAnsi="Times New Roman"/>
          <w:sz w:val="24"/>
          <w:szCs w:val="24"/>
        </w:rPr>
      </w:pPr>
      <w:r w:rsidRPr="00566EF2">
        <w:rPr>
          <w:rFonts w:ascii="Times New Roman" w:hAnsi="Times New Roman"/>
          <w:i/>
          <w:iCs/>
          <w:sz w:val="24"/>
          <w:szCs w:val="24"/>
        </w:rPr>
        <w:t>V–time</w:t>
      </w:r>
      <w:r w:rsidRPr="00566EF2">
        <w:rPr>
          <w:rFonts w:ascii="Times New Roman" w:hAnsi="Times New Roman"/>
          <w:sz w:val="24"/>
          <w:szCs w:val="24"/>
        </w:rPr>
        <w:t xml:space="preserve"> curves </w:t>
      </w:r>
      <w:r w:rsidR="008F11D7">
        <w:rPr>
          <w:rFonts w:ascii="Times New Roman" w:hAnsi="Times New Roman"/>
          <w:sz w:val="24"/>
          <w:szCs w:val="24"/>
        </w:rPr>
        <w:t>for</w:t>
      </w:r>
      <w:r w:rsidR="008F11D7">
        <w:rPr>
          <w:rFonts w:ascii="Times New Roman" w:hAnsi="Times New Roman" w:hint="eastAsia"/>
          <w:sz w:val="24"/>
          <w:szCs w:val="24"/>
        </w:rPr>
        <w:t xml:space="preserve"> </w:t>
      </w:r>
      <w:r w:rsidR="002F3979">
        <w:rPr>
          <w:rFonts w:ascii="Times New Roman" w:hAnsi="Times New Roman"/>
          <w:sz w:val="24"/>
          <w:szCs w:val="24"/>
        </w:rPr>
        <w:t xml:space="preserve">the </w:t>
      </w:r>
      <w:r w:rsidR="004440B8">
        <w:rPr>
          <w:rFonts w:ascii="Times New Roman" w:hAnsi="Times New Roman" w:hint="eastAsia"/>
          <w:sz w:val="24"/>
          <w:szCs w:val="24"/>
        </w:rPr>
        <w:t>Fe</w:t>
      </w:r>
      <w:r w:rsidR="004440B8" w:rsidRPr="004440B8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4440B8">
        <w:rPr>
          <w:rFonts w:ascii="Times New Roman" w:hAnsi="Times New Roman" w:hint="eastAsia"/>
          <w:sz w:val="24"/>
          <w:szCs w:val="24"/>
        </w:rPr>
        <w:t>O</w:t>
      </w:r>
      <w:r w:rsidR="004440B8" w:rsidRPr="004440B8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4440B8">
        <w:rPr>
          <w:rFonts w:ascii="Times New Roman" w:hAnsi="Times New Roman" w:hint="eastAsia"/>
          <w:sz w:val="24"/>
          <w:szCs w:val="24"/>
        </w:rPr>
        <w:t xml:space="preserve"> cell </w:t>
      </w:r>
      <w:r w:rsidRPr="00566EF2">
        <w:rPr>
          <w:rFonts w:ascii="Times New Roman" w:hAnsi="Times New Roman" w:hint="eastAsia"/>
          <w:sz w:val="24"/>
          <w:szCs w:val="24"/>
        </w:rPr>
        <w:t>using various masses of lignosulfonate</w:t>
      </w:r>
      <w:r>
        <w:rPr>
          <w:rFonts w:ascii="Times New Roman" w:hAnsi="Times New Roman"/>
          <w:sz w:val="24"/>
          <w:szCs w:val="24"/>
        </w:rPr>
        <w:tab/>
      </w:r>
      <w:r w:rsidR="00D02978">
        <w:rPr>
          <w:rFonts w:ascii="Times New Roman" w:hAnsi="Times New Roman"/>
          <w:sz w:val="24"/>
          <w:szCs w:val="24"/>
        </w:rPr>
        <w:t>S</w:t>
      </w:r>
      <w:r w:rsidR="00230321">
        <w:rPr>
          <w:rFonts w:ascii="Times New Roman" w:hAnsi="Times New Roman"/>
          <w:sz w:val="24"/>
          <w:szCs w:val="24"/>
        </w:rPr>
        <w:t>7</w:t>
      </w:r>
    </w:p>
    <w:p w14:paraId="1C86A8AF" w14:textId="77777777" w:rsidR="003D7B3B" w:rsidRDefault="003D7B3B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72B8DBCF" w14:textId="6E2F3075" w:rsidR="00086CDE" w:rsidRDefault="00811C09" w:rsidP="002D0DC8">
      <w:pPr>
        <w:spacing w:line="30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78B4921" wp14:editId="2E48B24B">
            <wp:extent cx="5436544" cy="1959445"/>
            <wp:effectExtent l="0" t="0" r="0" b="0"/>
            <wp:docPr id="175938704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645" cy="199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D93F6" w14:textId="441A2123" w:rsidR="00F1640A" w:rsidRPr="005A587B" w:rsidRDefault="002D0DC8" w:rsidP="00224CFC">
      <w:pPr>
        <w:spacing w:line="300" w:lineRule="auto"/>
        <w:rPr>
          <w:rFonts w:ascii="Times New Roman" w:hAnsi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 w:hint="eastAsia"/>
          <w:b/>
          <w:bCs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>igure S1.</w:t>
      </w:r>
      <w:r w:rsidR="00D77E0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1640A" w:rsidRPr="00530F84">
        <w:rPr>
          <w:rFonts w:ascii="Times New Roman" w:hAnsi="Times New Roman" w:hint="eastAsia"/>
          <w:sz w:val="24"/>
          <w:szCs w:val="24"/>
        </w:rPr>
        <w:t xml:space="preserve">(a) </w:t>
      </w:r>
      <w:r w:rsidR="00E31FE6" w:rsidRPr="00530F84">
        <w:rPr>
          <w:rFonts w:ascii="Times New Roman" w:hAnsi="Times New Roman"/>
          <w:sz w:val="24"/>
          <w:szCs w:val="24"/>
        </w:rPr>
        <w:t>A c</w:t>
      </w:r>
      <w:r w:rsidR="00F1640A" w:rsidRPr="00530F84">
        <w:rPr>
          <w:rFonts w:ascii="Times New Roman" w:hAnsi="Times New Roman"/>
          <w:sz w:val="24"/>
          <w:szCs w:val="24"/>
        </w:rPr>
        <w:t xml:space="preserve">ross-sectional SEM image of </w:t>
      </w:r>
      <w:r w:rsidR="00E31FE6" w:rsidRPr="00530F84">
        <w:rPr>
          <w:rFonts w:ascii="Times New Roman" w:hAnsi="Times New Roman"/>
          <w:sz w:val="24"/>
          <w:szCs w:val="24"/>
        </w:rPr>
        <w:t xml:space="preserve">the </w:t>
      </w:r>
      <w:r w:rsidR="00F1640A" w:rsidRPr="00530F84">
        <w:rPr>
          <w:rFonts w:ascii="Times New Roman" w:hAnsi="Times New Roman"/>
          <w:sz w:val="24"/>
          <w:szCs w:val="24"/>
        </w:rPr>
        <w:t>SOFC</w:t>
      </w:r>
      <w:r w:rsidR="00F1640A" w:rsidRPr="00530F84">
        <w:rPr>
          <w:rFonts w:ascii="Times New Roman" w:hAnsi="Times New Roman" w:hint="eastAsia"/>
          <w:sz w:val="24"/>
          <w:szCs w:val="24"/>
        </w:rPr>
        <w:t xml:space="preserve"> and </w:t>
      </w:r>
      <w:r w:rsidR="00E31FE6" w:rsidRPr="00530F84">
        <w:rPr>
          <w:rFonts w:ascii="Times New Roman" w:hAnsi="Times New Roman"/>
          <w:sz w:val="24"/>
          <w:szCs w:val="24"/>
        </w:rPr>
        <w:t>diagrams</w:t>
      </w:r>
      <w:r w:rsidR="00F1640A" w:rsidRPr="00530F84">
        <w:rPr>
          <w:rFonts w:ascii="Times New Roman" w:hAnsi="Times New Roman"/>
          <w:sz w:val="24"/>
          <w:szCs w:val="24"/>
        </w:rPr>
        <w:t xml:space="preserve"> of </w:t>
      </w:r>
      <w:r w:rsidR="00E31FE6" w:rsidRPr="00530F84">
        <w:rPr>
          <w:rFonts w:ascii="Times New Roman" w:hAnsi="Times New Roman"/>
          <w:sz w:val="24"/>
          <w:szCs w:val="24"/>
        </w:rPr>
        <w:t xml:space="preserve">the </w:t>
      </w:r>
      <w:r w:rsidR="00224CFC" w:rsidRPr="00530F84">
        <w:rPr>
          <w:rFonts w:ascii="Times New Roman" w:hAnsi="Times New Roman" w:hint="eastAsia"/>
          <w:sz w:val="24"/>
          <w:szCs w:val="24"/>
        </w:rPr>
        <w:t xml:space="preserve">(b) three-electrode, </w:t>
      </w:r>
      <w:r w:rsidR="00F1640A" w:rsidRPr="00530F84">
        <w:rPr>
          <w:rFonts w:ascii="Times New Roman" w:hAnsi="Times New Roman"/>
          <w:sz w:val="24"/>
          <w:szCs w:val="24"/>
        </w:rPr>
        <w:t>(</w:t>
      </w:r>
      <w:r w:rsidR="00224CFC" w:rsidRPr="00530F84">
        <w:rPr>
          <w:rFonts w:ascii="Times New Roman" w:hAnsi="Times New Roman" w:hint="eastAsia"/>
          <w:sz w:val="24"/>
          <w:szCs w:val="24"/>
        </w:rPr>
        <w:t>c</w:t>
      </w:r>
      <w:r w:rsidR="00F1640A" w:rsidRPr="00530F84">
        <w:rPr>
          <w:rFonts w:ascii="Times New Roman" w:hAnsi="Times New Roman"/>
          <w:sz w:val="24"/>
          <w:szCs w:val="24"/>
        </w:rPr>
        <w:t xml:space="preserve">) </w:t>
      </w:r>
      <w:r w:rsidR="00224CFC" w:rsidRPr="00530F84">
        <w:rPr>
          <w:rFonts w:ascii="Times New Roman" w:hAnsi="Times New Roman" w:hint="eastAsia"/>
          <w:sz w:val="24"/>
          <w:szCs w:val="24"/>
        </w:rPr>
        <w:t>flow</w:t>
      </w:r>
      <w:r w:rsidR="00F1640A" w:rsidRPr="00530F84">
        <w:rPr>
          <w:rFonts w:ascii="Times New Roman" w:hAnsi="Times New Roman"/>
          <w:sz w:val="24"/>
          <w:szCs w:val="24"/>
        </w:rPr>
        <w:t xml:space="preserve"> and (</w:t>
      </w:r>
      <w:r w:rsidR="00224CFC" w:rsidRPr="00530F84">
        <w:rPr>
          <w:rFonts w:ascii="Times New Roman" w:hAnsi="Times New Roman" w:hint="eastAsia"/>
          <w:sz w:val="24"/>
          <w:szCs w:val="24"/>
        </w:rPr>
        <w:t>d</w:t>
      </w:r>
      <w:r w:rsidR="00F1640A" w:rsidRPr="00530F84">
        <w:rPr>
          <w:rFonts w:ascii="Times New Roman" w:hAnsi="Times New Roman"/>
          <w:sz w:val="24"/>
          <w:szCs w:val="24"/>
        </w:rPr>
        <w:t xml:space="preserve">) </w:t>
      </w:r>
      <w:r w:rsidR="00224CFC" w:rsidRPr="00530F84">
        <w:rPr>
          <w:rFonts w:ascii="Times New Roman" w:hAnsi="Times New Roman" w:hint="eastAsia"/>
          <w:sz w:val="24"/>
          <w:szCs w:val="24"/>
        </w:rPr>
        <w:t xml:space="preserve">batch </w:t>
      </w:r>
      <w:r w:rsidR="00F1640A" w:rsidRPr="00530F84">
        <w:rPr>
          <w:rFonts w:ascii="Times New Roman" w:hAnsi="Times New Roman"/>
          <w:sz w:val="24"/>
          <w:szCs w:val="24"/>
        </w:rPr>
        <w:t>cell</w:t>
      </w:r>
      <w:r w:rsidR="00E31FE6" w:rsidRPr="00530F84">
        <w:rPr>
          <w:rFonts w:ascii="Times New Roman" w:hAnsi="Times New Roman"/>
          <w:sz w:val="24"/>
          <w:szCs w:val="24"/>
        </w:rPr>
        <w:t>s</w:t>
      </w:r>
      <w:r w:rsidR="00F1640A" w:rsidRPr="00530F84">
        <w:rPr>
          <w:rFonts w:ascii="Times New Roman" w:hAnsi="Times New Roman"/>
          <w:sz w:val="24"/>
          <w:szCs w:val="24"/>
        </w:rPr>
        <w:t xml:space="preserve">. </w:t>
      </w:r>
      <w:r w:rsidR="00224CFC" w:rsidRPr="00530F84">
        <w:rPr>
          <w:rFonts w:ascii="Times New Roman" w:hAnsi="Times New Roman" w:hint="eastAsia"/>
          <w:sz w:val="24"/>
          <w:szCs w:val="24"/>
        </w:rPr>
        <w:t xml:space="preserve">The scale bar </w:t>
      </w:r>
      <w:r w:rsidR="00E31FE6" w:rsidRPr="00530F84">
        <w:rPr>
          <w:rFonts w:ascii="Times New Roman" w:hAnsi="Times New Roman"/>
          <w:sz w:val="24"/>
          <w:szCs w:val="24"/>
        </w:rPr>
        <w:t>in</w:t>
      </w:r>
      <w:r w:rsidR="00224CFC" w:rsidRPr="00530F84">
        <w:rPr>
          <w:rFonts w:ascii="Times New Roman" w:hAnsi="Times New Roman" w:hint="eastAsia"/>
          <w:sz w:val="24"/>
          <w:szCs w:val="24"/>
        </w:rPr>
        <w:t xml:space="preserve"> the SEM image is 10 </w:t>
      </w:r>
      <w:proofErr w:type="spellStart"/>
      <w:r w:rsidR="00224CFC" w:rsidRPr="00530F84">
        <w:rPr>
          <w:rFonts w:ascii="Times New Roman" w:hAnsi="Times New Roman"/>
          <w:sz w:val="24"/>
          <w:szCs w:val="24"/>
        </w:rPr>
        <w:t>μ</w:t>
      </w:r>
      <w:r w:rsidR="00224CFC" w:rsidRPr="00530F84">
        <w:rPr>
          <w:rFonts w:ascii="Times New Roman" w:hAnsi="Times New Roman" w:hint="eastAsia"/>
          <w:sz w:val="24"/>
          <w:szCs w:val="24"/>
        </w:rPr>
        <w:t>m</w:t>
      </w:r>
      <w:proofErr w:type="spellEnd"/>
      <w:r w:rsidR="00224CFC" w:rsidRPr="00530F84">
        <w:rPr>
          <w:rFonts w:ascii="Times New Roman" w:hAnsi="Times New Roman" w:hint="eastAsia"/>
          <w:sz w:val="24"/>
          <w:szCs w:val="24"/>
        </w:rPr>
        <w:t xml:space="preserve">. </w:t>
      </w:r>
      <w:r w:rsidR="000508EA" w:rsidRPr="00530F84">
        <w:rPr>
          <w:rFonts w:ascii="Times New Roman" w:hAnsi="Times New Roman" w:hint="eastAsia"/>
          <w:sz w:val="24"/>
          <w:szCs w:val="24"/>
        </w:rPr>
        <w:t>Two</w:t>
      </w:r>
      <w:r w:rsidR="00F1640A" w:rsidRPr="00530F84">
        <w:rPr>
          <w:rFonts w:ascii="Times New Roman" w:hAnsi="Times New Roman"/>
          <w:sz w:val="24"/>
          <w:szCs w:val="24"/>
        </w:rPr>
        <w:t xml:space="preserve"> </w:t>
      </w:r>
      <w:r w:rsidR="00224CFC" w:rsidRPr="00530F84">
        <w:rPr>
          <w:rFonts w:ascii="Times New Roman" w:hAnsi="Times New Roman"/>
          <w:sz w:val="24"/>
          <w:szCs w:val="24"/>
        </w:rPr>
        <w:t>tube</w:t>
      </w:r>
      <w:r w:rsidR="000508EA" w:rsidRPr="00530F84">
        <w:rPr>
          <w:rFonts w:ascii="Times New Roman" w:hAnsi="Times New Roman" w:hint="eastAsia"/>
          <w:sz w:val="24"/>
          <w:szCs w:val="24"/>
        </w:rPr>
        <w:t>s</w:t>
      </w:r>
      <w:r w:rsidR="00224CFC" w:rsidRPr="00530F84">
        <w:rPr>
          <w:rFonts w:ascii="Times New Roman" w:hAnsi="Times New Roman"/>
          <w:sz w:val="24"/>
          <w:szCs w:val="24"/>
        </w:rPr>
        <w:t xml:space="preserve"> </w:t>
      </w:r>
      <w:r w:rsidR="00E31FE6" w:rsidRPr="00530F84">
        <w:rPr>
          <w:rFonts w:ascii="Times New Roman" w:hAnsi="Times New Roman"/>
          <w:sz w:val="24"/>
          <w:szCs w:val="24"/>
        </w:rPr>
        <w:t xml:space="preserve">open at both ends </w:t>
      </w:r>
      <w:r w:rsidR="00DB3DD2" w:rsidRPr="00530F84">
        <w:rPr>
          <w:rFonts w:ascii="Times New Roman" w:hAnsi="Times New Roman"/>
          <w:sz w:val="24"/>
          <w:szCs w:val="24"/>
        </w:rPr>
        <w:t>formed</w:t>
      </w:r>
      <w:r w:rsidR="00F1640A" w:rsidRPr="00530F84">
        <w:rPr>
          <w:rFonts w:ascii="Times New Roman" w:hAnsi="Times New Roman"/>
          <w:sz w:val="24"/>
          <w:szCs w:val="24"/>
        </w:rPr>
        <w:t xml:space="preserve"> the anode chamber in the </w:t>
      </w:r>
      <w:r w:rsidR="000508EA" w:rsidRPr="00530F84">
        <w:rPr>
          <w:rFonts w:ascii="Times New Roman" w:hAnsi="Times New Roman" w:hint="eastAsia"/>
          <w:sz w:val="24"/>
          <w:szCs w:val="24"/>
        </w:rPr>
        <w:t xml:space="preserve">three-electrode and flow cells </w:t>
      </w:r>
      <w:r w:rsidR="00DB3DD2" w:rsidRPr="00530F84">
        <w:rPr>
          <w:rFonts w:ascii="Times New Roman" w:hAnsi="Times New Roman"/>
          <w:sz w:val="24"/>
          <w:szCs w:val="24"/>
        </w:rPr>
        <w:t>while a tube closed at one end was used in the</w:t>
      </w:r>
      <w:r w:rsidR="000508EA" w:rsidRPr="00530F84">
        <w:rPr>
          <w:rFonts w:ascii="Times New Roman" w:hAnsi="Times New Roman" w:hint="eastAsia"/>
          <w:sz w:val="24"/>
          <w:szCs w:val="24"/>
        </w:rPr>
        <w:t xml:space="preserve"> </w:t>
      </w:r>
      <w:r w:rsidR="00F1640A" w:rsidRPr="00530F84">
        <w:rPr>
          <w:rFonts w:ascii="Times New Roman" w:hAnsi="Times New Roman"/>
          <w:sz w:val="24"/>
          <w:szCs w:val="24"/>
        </w:rPr>
        <w:t>batch</w:t>
      </w:r>
      <w:r w:rsidR="000508EA" w:rsidRPr="00530F84">
        <w:rPr>
          <w:rFonts w:ascii="Times New Roman" w:hAnsi="Times New Roman" w:hint="eastAsia"/>
          <w:sz w:val="24"/>
          <w:szCs w:val="24"/>
        </w:rPr>
        <w:t xml:space="preserve"> cell</w:t>
      </w:r>
      <w:r w:rsidR="00F1640A" w:rsidRPr="00530F84">
        <w:rPr>
          <w:rFonts w:ascii="Times New Roman" w:hAnsi="Times New Roman"/>
          <w:sz w:val="24"/>
          <w:szCs w:val="24"/>
        </w:rPr>
        <w:t xml:space="preserve">. </w:t>
      </w:r>
      <w:r w:rsidR="00DB3DD2" w:rsidRPr="00530F84">
        <w:rPr>
          <w:rFonts w:ascii="Times New Roman" w:hAnsi="Times New Roman"/>
          <w:sz w:val="24"/>
          <w:szCs w:val="24"/>
        </w:rPr>
        <w:t>D</w:t>
      </w:r>
      <w:r w:rsidR="00F1640A" w:rsidRPr="00530F84">
        <w:rPr>
          <w:rFonts w:ascii="Times New Roman" w:hAnsi="Times New Roman"/>
          <w:sz w:val="24"/>
          <w:szCs w:val="24"/>
        </w:rPr>
        <w:t xml:space="preserve">ouble tubes </w:t>
      </w:r>
      <w:proofErr w:type="gramStart"/>
      <w:r w:rsidR="00DB3DD2" w:rsidRPr="00530F84">
        <w:rPr>
          <w:rFonts w:ascii="Times New Roman" w:hAnsi="Times New Roman"/>
          <w:sz w:val="24"/>
          <w:szCs w:val="24"/>
        </w:rPr>
        <w:t>comprised</w:t>
      </w:r>
      <w:proofErr w:type="gramEnd"/>
      <w:r w:rsidR="00F1640A" w:rsidRPr="00530F84">
        <w:rPr>
          <w:rFonts w:ascii="Times New Roman" w:hAnsi="Times New Roman"/>
          <w:sz w:val="24"/>
          <w:szCs w:val="24"/>
        </w:rPr>
        <w:t xml:space="preserve"> the cathode chamber in all cells.</w:t>
      </w:r>
      <w:r w:rsidR="00530C6A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6A8809C2" w14:textId="77777777" w:rsidR="002D0DC8" w:rsidRPr="007E09F9" w:rsidRDefault="002D0DC8" w:rsidP="002D0DC8">
      <w:pPr>
        <w:spacing w:line="300" w:lineRule="auto"/>
        <w:rPr>
          <w:rFonts w:ascii="Times New Roman" w:hAnsi="Times New Roman"/>
          <w:b/>
          <w:bCs/>
          <w:sz w:val="24"/>
          <w:szCs w:val="24"/>
        </w:rPr>
      </w:pPr>
    </w:p>
    <w:p w14:paraId="7FEB543B" w14:textId="63D3E9EC" w:rsidR="00147BB0" w:rsidRDefault="00147BB0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D90DF9A" w14:textId="038CBCA0" w:rsidR="00147BB0" w:rsidRDefault="00BB51EC" w:rsidP="00147BB0">
      <w:pPr>
        <w:spacing w:line="30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C54D228" wp14:editId="6A24FFDD">
            <wp:extent cx="5416413" cy="3538727"/>
            <wp:effectExtent l="0" t="0" r="0" b="0"/>
            <wp:docPr id="133233867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10" cy="357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0828A" w14:textId="57DD25D4" w:rsidR="00147BB0" w:rsidRDefault="00147BB0" w:rsidP="00147BB0">
      <w:pPr>
        <w:spacing w:line="30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hint="eastAsia"/>
          <w:b/>
          <w:bCs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 xml:space="preserve">igure S2. </w:t>
      </w:r>
      <w:r w:rsidR="00BB51EC" w:rsidRPr="00530F84">
        <w:rPr>
          <w:rFonts w:ascii="Times New Roman" w:hAnsi="Times New Roman"/>
          <w:sz w:val="24"/>
          <w:szCs w:val="24"/>
        </w:rPr>
        <w:t>TG–DTA curves</w:t>
      </w:r>
      <w:r w:rsidR="00BB51EC" w:rsidRPr="00530F84">
        <w:rPr>
          <w:rFonts w:ascii="Times New Roman" w:hAnsi="Times New Roman" w:hint="eastAsia"/>
          <w:sz w:val="24"/>
          <w:szCs w:val="24"/>
        </w:rPr>
        <w:t xml:space="preserve"> for lignosulfonate</w:t>
      </w:r>
      <w:r w:rsidRPr="00530F84">
        <w:rPr>
          <w:rFonts w:ascii="Times New Roman" w:hAnsi="Times New Roman"/>
          <w:sz w:val="24"/>
          <w:szCs w:val="24"/>
        </w:rPr>
        <w:t>.</w:t>
      </w:r>
      <w:r w:rsidR="00391ADF" w:rsidRPr="00530F84">
        <w:rPr>
          <w:rFonts w:ascii="Times New Roman" w:hAnsi="Times New Roman" w:hint="eastAsia"/>
          <w:sz w:val="24"/>
          <w:szCs w:val="24"/>
        </w:rPr>
        <w:t xml:space="preserve"> </w:t>
      </w:r>
      <w:r w:rsidR="00391ADF" w:rsidRPr="00530F84">
        <w:rPr>
          <w:rFonts w:ascii="Times New Roman" w:hAnsi="Times New Roman"/>
          <w:sz w:val="24"/>
          <w:szCs w:val="24"/>
        </w:rPr>
        <w:t xml:space="preserve">The dotted and solid lines represent data obtained </w:t>
      </w:r>
      <w:r w:rsidR="00391ADF" w:rsidRPr="00530F84">
        <w:rPr>
          <w:rFonts w:ascii="Times New Roman" w:hAnsi="Times New Roman" w:hint="eastAsia"/>
          <w:sz w:val="24"/>
          <w:szCs w:val="24"/>
        </w:rPr>
        <w:t xml:space="preserve">in </w:t>
      </w:r>
      <w:r w:rsidR="00391ADF" w:rsidRPr="00530F84">
        <w:rPr>
          <w:rFonts w:ascii="Times New Roman" w:hAnsi="Times New Roman"/>
          <w:sz w:val="24"/>
          <w:szCs w:val="24"/>
        </w:rPr>
        <w:t xml:space="preserve">air and </w:t>
      </w:r>
      <w:proofErr w:type="spellStart"/>
      <w:r w:rsidR="00391ADF" w:rsidRPr="00530F84">
        <w:rPr>
          <w:rFonts w:ascii="Times New Roman" w:hAnsi="Times New Roman"/>
          <w:sz w:val="24"/>
          <w:szCs w:val="24"/>
        </w:rPr>
        <w:t>Ar</w:t>
      </w:r>
      <w:proofErr w:type="spellEnd"/>
      <w:r w:rsidR="00391ADF" w:rsidRPr="00530F84">
        <w:rPr>
          <w:rFonts w:ascii="Times New Roman" w:hAnsi="Times New Roman"/>
          <w:sz w:val="24"/>
          <w:szCs w:val="24"/>
        </w:rPr>
        <w:t xml:space="preserve"> flow</w:t>
      </w:r>
      <w:r w:rsidR="00E3690E" w:rsidRPr="00530F84">
        <w:rPr>
          <w:rFonts w:ascii="Times New Roman" w:hAnsi="Times New Roman"/>
          <w:sz w:val="24"/>
          <w:szCs w:val="24"/>
        </w:rPr>
        <w:t>s</w:t>
      </w:r>
      <w:r w:rsidR="00391ADF" w:rsidRPr="00530F84">
        <w:rPr>
          <w:rFonts w:ascii="Times New Roman" w:hAnsi="Times New Roman"/>
          <w:sz w:val="24"/>
          <w:szCs w:val="24"/>
        </w:rPr>
        <w:t xml:space="preserve">, respectively. The heating rate for both </w:t>
      </w:r>
      <w:r w:rsidR="00E3690E" w:rsidRPr="00530F84">
        <w:rPr>
          <w:rFonts w:ascii="Times New Roman" w:hAnsi="Times New Roman"/>
          <w:sz w:val="24"/>
          <w:szCs w:val="24"/>
        </w:rPr>
        <w:t>datasets was</w:t>
      </w:r>
      <w:r w:rsidR="00391ADF" w:rsidRPr="00530F84">
        <w:rPr>
          <w:rFonts w:ascii="Times New Roman" w:hAnsi="Times New Roman"/>
          <w:sz w:val="24"/>
          <w:szCs w:val="24"/>
        </w:rPr>
        <w:t xml:space="preserve"> 6.6 °C min</w:t>
      </w:r>
      <w:r w:rsidR="00391ADF" w:rsidRPr="00530F84">
        <w:rPr>
          <w:vertAlign w:val="superscript"/>
        </w:rPr>
        <w:t>−</w:t>
      </w:r>
      <w:r w:rsidR="00391ADF" w:rsidRPr="00530F84">
        <w:rPr>
          <w:rFonts w:ascii="Times New Roman" w:hAnsi="Times New Roman"/>
          <w:sz w:val="24"/>
          <w:szCs w:val="24"/>
          <w:vertAlign w:val="superscript"/>
        </w:rPr>
        <w:t>1</w:t>
      </w:r>
      <w:r w:rsidR="00391ADF" w:rsidRPr="00530F84">
        <w:rPr>
          <w:rFonts w:ascii="Times New Roman" w:hAnsi="Times New Roman"/>
          <w:sz w:val="24"/>
          <w:szCs w:val="24"/>
        </w:rPr>
        <w:t>.</w:t>
      </w:r>
    </w:p>
    <w:p w14:paraId="020B45D6" w14:textId="5BD65CF4" w:rsidR="005E21B4" w:rsidRDefault="005E21B4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0582D386" w14:textId="48829424" w:rsidR="005E21B4" w:rsidRDefault="00DD6A16" w:rsidP="00BB5A46">
      <w:pPr>
        <w:spacing w:line="30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EFDE4E7" wp14:editId="50466F2D">
            <wp:extent cx="5416605" cy="3538854"/>
            <wp:effectExtent l="0" t="0" r="0" b="0"/>
            <wp:docPr id="66270496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191" cy="357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978AD" w14:textId="3BAE9B6E" w:rsidR="005E21B4" w:rsidRDefault="00201069" w:rsidP="00BB5A46">
      <w:pPr>
        <w:spacing w:line="300" w:lineRule="auto"/>
        <w:rPr>
          <w:rFonts w:ascii="Times New Roman" w:hAnsi="Times New Roman"/>
          <w:b/>
          <w:bCs/>
          <w:sz w:val="24"/>
          <w:szCs w:val="24"/>
        </w:rPr>
      </w:pPr>
      <w:r w:rsidRPr="001743B2">
        <w:rPr>
          <w:rFonts w:ascii="Times New Roman" w:hAnsi="Times New Roman" w:hint="eastAsia"/>
          <w:b/>
          <w:bCs/>
          <w:sz w:val="24"/>
          <w:szCs w:val="24"/>
        </w:rPr>
        <w:t>F</w:t>
      </w:r>
      <w:r w:rsidRPr="001743B2">
        <w:rPr>
          <w:rFonts w:ascii="Times New Roman" w:hAnsi="Times New Roman"/>
          <w:b/>
          <w:bCs/>
          <w:sz w:val="24"/>
          <w:szCs w:val="24"/>
        </w:rPr>
        <w:t>igure S</w:t>
      </w:r>
      <w:r w:rsidR="00147BB0">
        <w:rPr>
          <w:rFonts w:ascii="Times New Roman" w:hAnsi="Times New Roman"/>
          <w:b/>
          <w:bCs/>
          <w:sz w:val="24"/>
          <w:szCs w:val="24"/>
        </w:rPr>
        <w:t>3</w:t>
      </w:r>
      <w:r w:rsidR="008C6BE0">
        <w:rPr>
          <w:rFonts w:ascii="Times New Roman" w:hAnsi="Times New Roman"/>
          <w:b/>
          <w:bCs/>
          <w:sz w:val="24"/>
          <w:szCs w:val="24"/>
        </w:rPr>
        <w:t>.</w:t>
      </w:r>
      <w:r w:rsidR="00147B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4C02D2" w:rsidRPr="00530F84">
        <w:rPr>
          <w:rFonts w:ascii="Times New Roman" w:hAnsi="Times New Roman"/>
          <w:sz w:val="24"/>
          <w:szCs w:val="24"/>
        </w:rPr>
        <w:t xml:space="preserve">Raman </w:t>
      </w:r>
      <w:r w:rsidR="004C02D2" w:rsidRPr="00530F84">
        <w:rPr>
          <w:rFonts w:ascii="Times New Roman" w:hAnsi="Times New Roman" w:hint="eastAsia"/>
          <w:sz w:val="24"/>
          <w:szCs w:val="24"/>
        </w:rPr>
        <w:t xml:space="preserve">spectra </w:t>
      </w:r>
      <w:r w:rsidR="00530C6A" w:rsidRPr="00530F84">
        <w:rPr>
          <w:rFonts w:ascii="Times New Roman" w:hAnsi="Times New Roman"/>
          <w:sz w:val="24"/>
          <w:szCs w:val="24"/>
        </w:rPr>
        <w:t xml:space="preserve">of </w:t>
      </w:r>
      <w:r w:rsidR="00E3690E" w:rsidRPr="00530F84">
        <w:rPr>
          <w:rFonts w:ascii="Times New Roman" w:hAnsi="Times New Roman"/>
          <w:sz w:val="24"/>
          <w:szCs w:val="24"/>
        </w:rPr>
        <w:t>raw</w:t>
      </w:r>
      <w:r w:rsidR="004C02D2" w:rsidRPr="00530F84">
        <w:rPr>
          <w:rFonts w:ascii="Times New Roman" w:hAnsi="Times New Roman" w:hint="eastAsia"/>
          <w:sz w:val="24"/>
          <w:szCs w:val="24"/>
        </w:rPr>
        <w:t xml:space="preserve"> lignosulfonate</w:t>
      </w:r>
      <w:r w:rsidR="00E3690E" w:rsidRPr="00530F84">
        <w:rPr>
          <w:rFonts w:ascii="Times New Roman" w:hAnsi="Times New Roman"/>
          <w:sz w:val="24"/>
          <w:szCs w:val="24"/>
        </w:rPr>
        <w:t xml:space="preserve"> </w:t>
      </w:r>
      <w:r w:rsidR="004C02D2" w:rsidRPr="00530F84">
        <w:rPr>
          <w:rFonts w:ascii="Times New Roman" w:hAnsi="Times New Roman" w:hint="eastAsia"/>
          <w:sz w:val="24"/>
          <w:szCs w:val="24"/>
        </w:rPr>
        <w:t xml:space="preserve">and </w:t>
      </w:r>
      <w:r w:rsidR="00530C6A" w:rsidRPr="00530F84">
        <w:rPr>
          <w:rFonts w:ascii="Times New Roman" w:hAnsi="Times New Roman"/>
          <w:sz w:val="24"/>
          <w:szCs w:val="24"/>
        </w:rPr>
        <w:t xml:space="preserve">of </w:t>
      </w:r>
      <w:r w:rsidR="004C02D2" w:rsidRPr="00530F84">
        <w:rPr>
          <w:rFonts w:ascii="Times New Roman" w:hAnsi="Times New Roman" w:hint="eastAsia"/>
          <w:sz w:val="24"/>
          <w:szCs w:val="24"/>
        </w:rPr>
        <w:t xml:space="preserve">residue </w:t>
      </w:r>
      <w:r w:rsidR="000C2BB0" w:rsidRPr="00530F84">
        <w:rPr>
          <w:rFonts w:ascii="Times New Roman" w:hAnsi="Times New Roman" w:hint="eastAsia"/>
          <w:sz w:val="24"/>
          <w:szCs w:val="24"/>
        </w:rPr>
        <w:t>after pyrolysis</w:t>
      </w:r>
      <w:r w:rsidR="004C02D2" w:rsidRPr="00530F84">
        <w:rPr>
          <w:rFonts w:ascii="Times New Roman" w:hAnsi="Times New Roman"/>
          <w:sz w:val="24"/>
          <w:szCs w:val="24"/>
        </w:rPr>
        <w:t xml:space="preserve">. </w:t>
      </w:r>
      <w:r w:rsidR="00E3690E" w:rsidRPr="00530F84">
        <w:rPr>
          <w:rFonts w:ascii="Times New Roman" w:hAnsi="Times New Roman"/>
          <w:sz w:val="24"/>
          <w:szCs w:val="24"/>
        </w:rPr>
        <w:t>The p</w:t>
      </w:r>
      <w:r w:rsidR="004C02D2" w:rsidRPr="00530F84">
        <w:rPr>
          <w:rFonts w:ascii="Times New Roman" w:hAnsi="Times New Roman"/>
          <w:sz w:val="24"/>
          <w:szCs w:val="24"/>
        </w:rPr>
        <w:t>eaks at 1320 and 1600 cm</w:t>
      </w:r>
      <w:r w:rsidR="004C02D2" w:rsidRPr="00530F84">
        <w:rPr>
          <w:rFonts w:ascii="Times New Roman" w:hAnsi="Times New Roman"/>
          <w:sz w:val="24"/>
          <w:szCs w:val="24"/>
          <w:vertAlign w:val="superscript"/>
        </w:rPr>
        <w:t>–1</w:t>
      </w:r>
      <w:r w:rsidR="004C02D2" w:rsidRPr="00530F84">
        <w:rPr>
          <w:rFonts w:ascii="Times New Roman" w:hAnsi="Times New Roman"/>
          <w:sz w:val="24"/>
          <w:szCs w:val="24"/>
        </w:rPr>
        <w:t xml:space="preserve"> </w:t>
      </w:r>
      <w:r w:rsidR="00E3690E" w:rsidRPr="00530F84">
        <w:rPr>
          <w:rFonts w:ascii="Times New Roman" w:hAnsi="Times New Roman"/>
          <w:sz w:val="24"/>
          <w:szCs w:val="24"/>
        </w:rPr>
        <w:t>a</w:t>
      </w:r>
      <w:r w:rsidR="000C2BB0" w:rsidRPr="00530F84">
        <w:rPr>
          <w:rFonts w:ascii="Times New Roman" w:hAnsi="Times New Roman" w:hint="eastAsia"/>
          <w:sz w:val="24"/>
          <w:szCs w:val="24"/>
        </w:rPr>
        <w:t xml:space="preserve">re </w:t>
      </w:r>
      <w:r w:rsidR="004C02D2" w:rsidRPr="00530F84">
        <w:rPr>
          <w:rFonts w:ascii="Times New Roman" w:hAnsi="Times New Roman"/>
          <w:sz w:val="24"/>
          <w:szCs w:val="24"/>
        </w:rPr>
        <w:t>attribut</w:t>
      </w:r>
      <w:r w:rsidR="00E3690E" w:rsidRPr="00530F84">
        <w:rPr>
          <w:rFonts w:ascii="Times New Roman" w:hAnsi="Times New Roman"/>
          <w:sz w:val="24"/>
          <w:szCs w:val="24"/>
        </w:rPr>
        <w:t>ed</w:t>
      </w:r>
      <w:r w:rsidR="004C02D2" w:rsidRPr="00530F84">
        <w:rPr>
          <w:rFonts w:ascii="Times New Roman" w:hAnsi="Times New Roman"/>
          <w:sz w:val="24"/>
          <w:szCs w:val="24"/>
        </w:rPr>
        <w:t xml:space="preserve"> to amorphous carbon (referred to here as the D band) and graphite (the G band)</w:t>
      </w:r>
      <w:r w:rsidR="004C02D2" w:rsidRPr="00530F84">
        <w:rPr>
          <w:rFonts w:ascii="Times New Roman" w:hAnsi="Times New Roman" w:hint="eastAsia"/>
          <w:sz w:val="24"/>
          <w:szCs w:val="24"/>
        </w:rPr>
        <w:t>, respectively</w:t>
      </w:r>
      <w:r w:rsidR="000C2BB0" w:rsidRPr="00530F84">
        <w:rPr>
          <w:rFonts w:ascii="Times New Roman" w:hAnsi="Times New Roman" w:hint="eastAsia"/>
          <w:sz w:val="24"/>
          <w:szCs w:val="24"/>
        </w:rPr>
        <w:t>.</w:t>
      </w:r>
    </w:p>
    <w:p w14:paraId="17F095CD" w14:textId="03AF8C94" w:rsidR="00E31E68" w:rsidRDefault="00E31E68">
      <w:pPr>
        <w:widowControl/>
        <w:jc w:val="lef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14:paraId="00B0B89A" w14:textId="51F76D48" w:rsidR="00E31E68" w:rsidRDefault="00113B79" w:rsidP="00BB5A46">
      <w:pPr>
        <w:spacing w:line="30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CCEE10F" wp14:editId="3179AA8E">
            <wp:extent cx="5419042" cy="3534211"/>
            <wp:effectExtent l="0" t="0" r="0" b="9525"/>
            <wp:docPr id="81792895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48" cy="356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44356" w14:textId="6D967D18" w:rsidR="00E31E68" w:rsidRPr="00530F84" w:rsidRDefault="00E31E68" w:rsidP="00BB5A46">
      <w:pPr>
        <w:spacing w:line="30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b/>
          <w:bCs/>
          <w:sz w:val="24"/>
          <w:szCs w:val="24"/>
        </w:rPr>
        <w:t>F</w:t>
      </w:r>
      <w:r>
        <w:rPr>
          <w:rFonts w:ascii="Times New Roman" w:hAnsi="Times New Roman"/>
          <w:b/>
          <w:bCs/>
          <w:sz w:val="24"/>
          <w:szCs w:val="24"/>
        </w:rPr>
        <w:t xml:space="preserve">igure S4. </w:t>
      </w:r>
      <w:r w:rsidR="00113B79" w:rsidRPr="00530F84">
        <w:rPr>
          <w:rFonts w:ascii="Times New Roman" w:hAnsi="Times New Roman" w:hint="eastAsia"/>
          <w:sz w:val="24"/>
          <w:szCs w:val="24"/>
        </w:rPr>
        <w:t>I</w:t>
      </w:r>
      <w:r w:rsidR="00113B79" w:rsidRPr="00530F84">
        <w:rPr>
          <w:rFonts w:ascii="Times New Roman" w:hAnsi="Times New Roman"/>
          <w:sz w:val="24"/>
          <w:szCs w:val="24"/>
        </w:rPr>
        <w:t xml:space="preserve">mpedance spectra of </w:t>
      </w:r>
      <w:r w:rsidR="00113B79" w:rsidRPr="00530F84">
        <w:rPr>
          <w:rFonts w:ascii="Times New Roman" w:hAnsi="Times New Roman" w:hint="eastAsia"/>
          <w:sz w:val="24"/>
          <w:szCs w:val="24"/>
        </w:rPr>
        <w:t>Ca</w:t>
      </w:r>
      <w:r w:rsidR="00113B79" w:rsidRPr="00530F84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113B79" w:rsidRPr="00530F84">
        <w:rPr>
          <w:rFonts w:ascii="Times New Roman" w:hAnsi="Times New Roman" w:hint="eastAsia"/>
          <w:sz w:val="24"/>
          <w:szCs w:val="24"/>
        </w:rPr>
        <w:t>Fe</w:t>
      </w:r>
      <w:r w:rsidR="00113B79" w:rsidRPr="00530F84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113B79" w:rsidRPr="00530F84">
        <w:rPr>
          <w:rFonts w:ascii="Times New Roman" w:hAnsi="Times New Roman" w:hint="eastAsia"/>
          <w:sz w:val="24"/>
          <w:szCs w:val="24"/>
        </w:rPr>
        <w:t>O</w:t>
      </w:r>
      <w:r w:rsidR="00113B79" w:rsidRPr="00530F84">
        <w:rPr>
          <w:rFonts w:ascii="Times New Roman" w:hAnsi="Times New Roman" w:hint="eastAsia"/>
          <w:sz w:val="24"/>
          <w:szCs w:val="24"/>
          <w:vertAlign w:val="subscript"/>
        </w:rPr>
        <w:t>5</w:t>
      </w:r>
      <w:r w:rsidR="00113B79" w:rsidRPr="00530F84">
        <w:rPr>
          <w:rFonts w:ascii="Times New Roman" w:hAnsi="Times New Roman" w:hint="eastAsia"/>
          <w:sz w:val="24"/>
          <w:szCs w:val="24"/>
        </w:rPr>
        <w:t xml:space="preserve"> and Fe</w:t>
      </w:r>
      <w:r w:rsidR="00113B79" w:rsidRPr="00530F84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113B79" w:rsidRPr="00530F84">
        <w:rPr>
          <w:rFonts w:ascii="Times New Roman" w:hAnsi="Times New Roman" w:hint="eastAsia"/>
          <w:sz w:val="24"/>
          <w:szCs w:val="24"/>
        </w:rPr>
        <w:t>O</w:t>
      </w:r>
      <w:r w:rsidR="00113B79" w:rsidRPr="00530F84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="00113B79" w:rsidRPr="00530F84">
        <w:rPr>
          <w:rFonts w:ascii="Times New Roman" w:hAnsi="Times New Roman" w:hint="eastAsia"/>
          <w:sz w:val="24"/>
          <w:szCs w:val="24"/>
        </w:rPr>
        <w:t xml:space="preserve"> cells </w:t>
      </w:r>
      <w:r w:rsidR="00113B79" w:rsidRPr="00530F84">
        <w:rPr>
          <w:rFonts w:ascii="Times New Roman" w:hAnsi="Times New Roman"/>
          <w:sz w:val="24"/>
          <w:szCs w:val="24"/>
        </w:rPr>
        <w:t>at 800 °C</w:t>
      </w:r>
      <w:r w:rsidR="00113B79" w:rsidRPr="00530F84">
        <w:rPr>
          <w:rFonts w:ascii="Times New Roman" w:hAnsi="Times New Roman" w:hint="eastAsia"/>
          <w:sz w:val="24"/>
          <w:szCs w:val="24"/>
        </w:rPr>
        <w:t xml:space="preserve"> under OCV conditions.</w:t>
      </w:r>
    </w:p>
    <w:p w14:paraId="295FA057" w14:textId="77777777" w:rsidR="00FF03B1" w:rsidRDefault="00FF03B1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496FE6C" w14:textId="4F902092" w:rsidR="00FF03B1" w:rsidRDefault="00FE5CDA" w:rsidP="00037D14">
      <w:pPr>
        <w:spacing w:line="30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FE3DE80" wp14:editId="1980889E">
            <wp:extent cx="5440113" cy="1929043"/>
            <wp:effectExtent l="0" t="0" r="0" b="0"/>
            <wp:docPr id="79464822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898" cy="196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B66C0" w14:textId="63019F3A" w:rsidR="00FF03B1" w:rsidRPr="00EE4877" w:rsidRDefault="001743B2" w:rsidP="00037D14">
      <w:pPr>
        <w:spacing w:line="300" w:lineRule="auto"/>
        <w:rPr>
          <w:rFonts w:ascii="Times New Roman" w:hAnsi="Times New Roman"/>
          <w:b/>
          <w:bCs/>
          <w:sz w:val="24"/>
          <w:szCs w:val="24"/>
        </w:rPr>
      </w:pPr>
      <w:r w:rsidRPr="001743B2">
        <w:rPr>
          <w:rFonts w:ascii="Times New Roman" w:hAnsi="Times New Roman" w:hint="eastAsia"/>
          <w:b/>
          <w:bCs/>
          <w:sz w:val="24"/>
          <w:szCs w:val="24"/>
        </w:rPr>
        <w:t>F</w:t>
      </w:r>
      <w:r w:rsidRPr="001743B2">
        <w:rPr>
          <w:rFonts w:ascii="Times New Roman" w:hAnsi="Times New Roman"/>
          <w:b/>
          <w:bCs/>
          <w:sz w:val="24"/>
          <w:szCs w:val="24"/>
        </w:rPr>
        <w:t>igure S</w:t>
      </w:r>
      <w:r w:rsidR="00FC2A8E">
        <w:rPr>
          <w:rFonts w:ascii="Times New Roman" w:hAnsi="Times New Roman"/>
          <w:b/>
          <w:bCs/>
          <w:sz w:val="24"/>
          <w:szCs w:val="24"/>
        </w:rPr>
        <w:t>5</w:t>
      </w:r>
      <w:r w:rsidRPr="001743B2">
        <w:rPr>
          <w:rFonts w:ascii="Times New Roman" w:hAnsi="Times New Roman"/>
          <w:b/>
          <w:bCs/>
          <w:sz w:val="24"/>
          <w:szCs w:val="24"/>
        </w:rPr>
        <w:t>.</w:t>
      </w:r>
      <w:r w:rsidR="005F331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E5CDA" w:rsidRPr="00530F84">
        <w:rPr>
          <w:rFonts w:ascii="Times New Roman" w:hAnsi="Times New Roman"/>
          <w:i/>
          <w:iCs/>
          <w:sz w:val="24"/>
          <w:szCs w:val="24"/>
        </w:rPr>
        <w:t>I–V</w:t>
      </w:r>
      <w:r w:rsidR="00FE5CDA" w:rsidRPr="00530F84">
        <w:rPr>
          <w:rFonts w:ascii="Times New Roman" w:hAnsi="Times New Roman"/>
          <w:sz w:val="24"/>
          <w:szCs w:val="24"/>
        </w:rPr>
        <w:t> </w:t>
      </w:r>
      <w:r w:rsidR="00FE5CDA" w:rsidRPr="00530F84">
        <w:rPr>
          <w:rFonts w:ascii="Times New Roman" w:hAnsi="Times New Roman" w:hint="eastAsia"/>
          <w:sz w:val="24"/>
          <w:szCs w:val="24"/>
        </w:rPr>
        <w:t>and</w:t>
      </w:r>
      <w:r w:rsidR="00FE5CDA" w:rsidRPr="00530F84">
        <w:rPr>
          <w:rFonts w:ascii="Times New Roman" w:hAnsi="Times New Roman"/>
          <w:sz w:val="24"/>
          <w:szCs w:val="24"/>
        </w:rPr>
        <w:t> </w:t>
      </w:r>
      <w:r w:rsidR="00FE5CDA" w:rsidRPr="00530F84">
        <w:rPr>
          <w:rFonts w:ascii="Times New Roman" w:hAnsi="Times New Roman"/>
          <w:i/>
          <w:iCs/>
          <w:sz w:val="24"/>
          <w:szCs w:val="24"/>
        </w:rPr>
        <w:t>I–</w:t>
      </w:r>
      <w:r w:rsidR="00FE5CDA" w:rsidRPr="00530F84">
        <w:rPr>
          <w:rFonts w:ascii="Times New Roman" w:hAnsi="Times New Roman" w:hint="eastAsia"/>
          <w:i/>
          <w:iCs/>
          <w:sz w:val="24"/>
          <w:szCs w:val="24"/>
        </w:rPr>
        <w:t>P</w:t>
      </w:r>
      <w:r w:rsidR="00FE5CDA" w:rsidRPr="00530F84">
        <w:rPr>
          <w:rFonts w:ascii="Times New Roman" w:hAnsi="Times New Roman"/>
          <w:sz w:val="24"/>
          <w:szCs w:val="24"/>
        </w:rPr>
        <w:t> </w:t>
      </w:r>
      <w:r w:rsidR="00FE5CDA" w:rsidRPr="00530F84">
        <w:rPr>
          <w:rFonts w:ascii="Times New Roman" w:hAnsi="Times New Roman" w:hint="eastAsia"/>
          <w:sz w:val="24"/>
          <w:szCs w:val="24"/>
        </w:rPr>
        <w:t xml:space="preserve">curves and (b) </w:t>
      </w:r>
      <w:r w:rsidR="00FE5CDA" w:rsidRPr="00530F84">
        <w:rPr>
          <w:rFonts w:ascii="Times New Roman" w:hAnsi="Times New Roman"/>
          <w:i/>
          <w:iCs/>
          <w:sz w:val="24"/>
          <w:szCs w:val="24"/>
        </w:rPr>
        <w:t>V–time</w:t>
      </w:r>
      <w:r w:rsidR="00FE5CDA" w:rsidRPr="00530F84">
        <w:rPr>
          <w:rFonts w:ascii="Times New Roman" w:hAnsi="Times New Roman"/>
          <w:sz w:val="24"/>
          <w:szCs w:val="24"/>
        </w:rPr>
        <w:t> curves</w:t>
      </w:r>
      <w:r w:rsidR="00FE5CDA" w:rsidRPr="00530F84">
        <w:rPr>
          <w:rFonts w:ascii="Times New Roman" w:hAnsi="Times New Roman" w:hint="eastAsia"/>
          <w:sz w:val="24"/>
          <w:szCs w:val="24"/>
        </w:rPr>
        <w:t xml:space="preserve"> </w:t>
      </w:r>
      <w:r w:rsidR="00530C6A" w:rsidRPr="00530F84">
        <w:rPr>
          <w:rFonts w:ascii="Times New Roman" w:hAnsi="Times New Roman"/>
          <w:sz w:val="24"/>
          <w:szCs w:val="24"/>
        </w:rPr>
        <w:t>for</w:t>
      </w:r>
      <w:r w:rsidR="00FE5CDA" w:rsidRPr="00530F84">
        <w:rPr>
          <w:rFonts w:ascii="Times New Roman" w:hAnsi="Times New Roman"/>
          <w:sz w:val="24"/>
          <w:szCs w:val="24"/>
        </w:rPr>
        <w:t xml:space="preserve"> Ca</w:t>
      </w:r>
      <w:r w:rsidR="00FE5CDA" w:rsidRPr="00530F84">
        <w:rPr>
          <w:rFonts w:ascii="Times New Roman" w:hAnsi="Times New Roman"/>
          <w:sz w:val="24"/>
          <w:szCs w:val="24"/>
          <w:vertAlign w:val="subscript"/>
        </w:rPr>
        <w:t>2</w:t>
      </w:r>
      <w:r w:rsidR="00FE5CDA" w:rsidRPr="00530F84">
        <w:rPr>
          <w:rFonts w:ascii="Times New Roman" w:hAnsi="Times New Roman"/>
          <w:sz w:val="24"/>
          <w:szCs w:val="24"/>
        </w:rPr>
        <w:t>Fe</w:t>
      </w:r>
      <w:r w:rsidR="00FE5CDA" w:rsidRPr="00530F84">
        <w:rPr>
          <w:rFonts w:ascii="Times New Roman" w:hAnsi="Times New Roman"/>
          <w:sz w:val="24"/>
          <w:szCs w:val="24"/>
          <w:vertAlign w:val="subscript"/>
        </w:rPr>
        <w:t>2</w:t>
      </w:r>
      <w:r w:rsidR="00FE5CDA" w:rsidRPr="00530F84">
        <w:rPr>
          <w:rFonts w:ascii="Times New Roman" w:hAnsi="Times New Roman"/>
          <w:sz w:val="24"/>
          <w:szCs w:val="24"/>
        </w:rPr>
        <w:t>O</w:t>
      </w:r>
      <w:r w:rsidR="00FE5CDA" w:rsidRPr="00530F84">
        <w:rPr>
          <w:rFonts w:ascii="Times New Roman" w:hAnsi="Times New Roman"/>
          <w:sz w:val="24"/>
          <w:szCs w:val="24"/>
          <w:vertAlign w:val="subscript"/>
        </w:rPr>
        <w:t>5</w:t>
      </w:r>
      <w:r w:rsidR="00FE5CDA" w:rsidRPr="00530F84">
        <w:rPr>
          <w:rFonts w:ascii="Times New Roman" w:hAnsi="Times New Roman"/>
          <w:sz w:val="24"/>
          <w:szCs w:val="24"/>
        </w:rPr>
        <w:t xml:space="preserve"> and Fe</w:t>
      </w:r>
      <w:r w:rsidR="00FE5CDA" w:rsidRPr="00530F84">
        <w:rPr>
          <w:rFonts w:ascii="Times New Roman" w:hAnsi="Times New Roman"/>
          <w:sz w:val="24"/>
          <w:szCs w:val="24"/>
          <w:vertAlign w:val="subscript"/>
        </w:rPr>
        <w:t>2</w:t>
      </w:r>
      <w:r w:rsidR="00FE5CDA" w:rsidRPr="00530F84">
        <w:rPr>
          <w:rFonts w:ascii="Times New Roman" w:hAnsi="Times New Roman"/>
          <w:sz w:val="24"/>
          <w:szCs w:val="24"/>
        </w:rPr>
        <w:t>O</w:t>
      </w:r>
      <w:r w:rsidR="00FE5CDA" w:rsidRPr="00530F84">
        <w:rPr>
          <w:rFonts w:ascii="Times New Roman" w:hAnsi="Times New Roman"/>
          <w:sz w:val="24"/>
          <w:szCs w:val="24"/>
          <w:vertAlign w:val="subscript"/>
        </w:rPr>
        <w:t>3</w:t>
      </w:r>
      <w:r w:rsidR="00FE5CDA" w:rsidRPr="00530F84">
        <w:rPr>
          <w:rFonts w:ascii="Times New Roman" w:hAnsi="Times New Roman"/>
          <w:sz w:val="24"/>
          <w:szCs w:val="24"/>
        </w:rPr>
        <w:t xml:space="preserve"> cells using grass as a reducing agent at 800 °C.</w:t>
      </w:r>
      <w:r w:rsidR="0031214E" w:rsidRPr="00530F84">
        <w:rPr>
          <w:rFonts w:ascii="Times New Roman" w:hAnsi="Times New Roman" w:hint="eastAsia"/>
          <w:sz w:val="24"/>
          <w:szCs w:val="24"/>
        </w:rPr>
        <w:t xml:space="preserve"> </w:t>
      </w:r>
      <w:r w:rsidR="0031214E" w:rsidRPr="00530F84">
        <w:rPr>
          <w:rFonts w:ascii="Times New Roman" w:hAnsi="Times New Roman"/>
          <w:sz w:val="24"/>
          <w:szCs w:val="24"/>
        </w:rPr>
        <w:t xml:space="preserve">Note that </w:t>
      </w:r>
      <w:r w:rsidR="00DD6A16" w:rsidRPr="00DD6A16">
        <w:rPr>
          <w:rFonts w:ascii="Times New Roman" w:hAnsi="Times New Roman"/>
          <w:sz w:val="24"/>
          <w:szCs w:val="24"/>
        </w:rPr>
        <w:t xml:space="preserve">unlike the lignosulfonate powder (0.25 g), the mass of the grass samples was increased to 0.3 g due to the use of </w:t>
      </w:r>
      <w:r w:rsidR="00DD6A16">
        <w:rPr>
          <w:rFonts w:ascii="Times New Roman" w:hAnsi="Times New Roman" w:hint="eastAsia"/>
          <w:sz w:val="24"/>
          <w:szCs w:val="24"/>
        </w:rPr>
        <w:t xml:space="preserve">a </w:t>
      </w:r>
      <w:r w:rsidR="00DD6A16" w:rsidRPr="00DD6A16">
        <w:rPr>
          <w:rFonts w:ascii="Times New Roman" w:hAnsi="Times New Roman"/>
          <w:sz w:val="24"/>
          <w:szCs w:val="24"/>
        </w:rPr>
        <w:t>sheared sample.</w:t>
      </w:r>
    </w:p>
    <w:p w14:paraId="2D91B4B5" w14:textId="77AE7DEF" w:rsidR="00097D5C" w:rsidRDefault="00097D5C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C223CCC" w14:textId="33BD825C" w:rsidR="00FF03B1" w:rsidRDefault="002D635E" w:rsidP="00037D14">
      <w:pPr>
        <w:spacing w:line="30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7ED8287" wp14:editId="751B402B">
            <wp:extent cx="5448935" cy="3553706"/>
            <wp:effectExtent l="0" t="0" r="0" b="8890"/>
            <wp:docPr id="179658201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22" cy="357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E971D" w14:textId="068BDDE8" w:rsidR="00E97336" w:rsidRDefault="00097D5C" w:rsidP="00037D14">
      <w:pPr>
        <w:spacing w:line="300" w:lineRule="auto"/>
        <w:rPr>
          <w:rFonts w:ascii="Times New Roman" w:hAnsi="Times New Roman"/>
          <w:sz w:val="24"/>
          <w:szCs w:val="24"/>
        </w:rPr>
      </w:pPr>
      <w:r w:rsidRPr="00097D5C">
        <w:rPr>
          <w:rFonts w:ascii="Times New Roman" w:hAnsi="Times New Roman"/>
          <w:b/>
          <w:bCs/>
          <w:sz w:val="24"/>
          <w:szCs w:val="24"/>
        </w:rPr>
        <w:t xml:space="preserve">Figure S6. </w:t>
      </w:r>
      <w:r w:rsidR="002D635E" w:rsidRPr="00530F84">
        <w:rPr>
          <w:rFonts w:ascii="Times New Roman" w:hAnsi="Times New Roman"/>
          <w:i/>
          <w:iCs/>
          <w:sz w:val="24"/>
          <w:szCs w:val="24"/>
        </w:rPr>
        <w:t>V–time</w:t>
      </w:r>
      <w:r w:rsidR="002D635E" w:rsidRPr="00530F84">
        <w:rPr>
          <w:rFonts w:ascii="Times New Roman" w:hAnsi="Times New Roman"/>
          <w:sz w:val="24"/>
          <w:szCs w:val="24"/>
        </w:rPr>
        <w:t> curves</w:t>
      </w:r>
      <w:r w:rsidR="002D635E" w:rsidRPr="00530F84">
        <w:rPr>
          <w:rFonts w:ascii="Times New Roman" w:hAnsi="Times New Roman" w:hint="eastAsia"/>
          <w:sz w:val="24"/>
          <w:szCs w:val="24"/>
        </w:rPr>
        <w:t xml:space="preserve"> </w:t>
      </w:r>
      <w:r w:rsidR="00530C6A" w:rsidRPr="00530F84">
        <w:rPr>
          <w:rFonts w:ascii="Times New Roman" w:hAnsi="Times New Roman"/>
          <w:sz w:val="24"/>
          <w:szCs w:val="24"/>
        </w:rPr>
        <w:t xml:space="preserve">for </w:t>
      </w:r>
      <w:r w:rsidR="002D635E" w:rsidRPr="00530F84">
        <w:rPr>
          <w:rFonts w:ascii="Times New Roman" w:hAnsi="Times New Roman"/>
          <w:sz w:val="24"/>
          <w:szCs w:val="24"/>
        </w:rPr>
        <w:t xml:space="preserve">cells using </w:t>
      </w:r>
      <w:r w:rsidR="002D635E" w:rsidRPr="00530F84">
        <w:rPr>
          <w:rFonts w:ascii="Times New Roman" w:hAnsi="Times New Roman" w:hint="eastAsia"/>
          <w:sz w:val="24"/>
          <w:szCs w:val="24"/>
        </w:rPr>
        <w:t>various OC materials</w:t>
      </w:r>
      <w:r w:rsidR="002D635E" w:rsidRPr="00530F84">
        <w:rPr>
          <w:rFonts w:ascii="Times New Roman" w:hAnsi="Times New Roman"/>
          <w:sz w:val="24"/>
          <w:szCs w:val="24"/>
        </w:rPr>
        <w:t xml:space="preserve"> at 800 °C.</w:t>
      </w:r>
      <w:r w:rsidR="002D635E" w:rsidRPr="00530F84">
        <w:rPr>
          <w:rFonts w:ascii="Times New Roman" w:hAnsi="Times New Roman" w:hint="eastAsia"/>
          <w:sz w:val="24"/>
          <w:szCs w:val="24"/>
        </w:rPr>
        <w:t xml:space="preserve"> </w:t>
      </w:r>
      <w:r w:rsidR="002D635E" w:rsidRPr="00530F84">
        <w:rPr>
          <w:rFonts w:ascii="Times New Roman" w:hAnsi="Times New Roman"/>
          <w:sz w:val="24"/>
          <w:szCs w:val="24"/>
        </w:rPr>
        <w:t xml:space="preserve">The </w:t>
      </w:r>
      <w:r w:rsidR="001D6216" w:rsidRPr="00530F84">
        <w:rPr>
          <w:rFonts w:ascii="Times New Roman" w:hAnsi="Times New Roman"/>
          <w:sz w:val="24"/>
          <w:szCs w:val="24"/>
        </w:rPr>
        <w:t>numerical values</w:t>
      </w:r>
      <w:r w:rsidR="002D635E" w:rsidRPr="00530F84">
        <w:rPr>
          <w:rFonts w:ascii="Times New Roman" w:hAnsi="Times New Roman"/>
          <w:sz w:val="24"/>
          <w:szCs w:val="24"/>
        </w:rPr>
        <w:t xml:space="preserve"> are energy densities.</w:t>
      </w:r>
    </w:p>
    <w:p w14:paraId="3ECCB644" w14:textId="77777777" w:rsidR="00E97336" w:rsidRDefault="00E97336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4F3EA7F9" w14:textId="2F407C45" w:rsidR="00D210C8" w:rsidRDefault="00BF571B" w:rsidP="00037D14">
      <w:pPr>
        <w:spacing w:line="30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AFE6CDC" wp14:editId="43CB9B8D">
            <wp:extent cx="5398135" cy="3526786"/>
            <wp:effectExtent l="0" t="0" r="0" b="0"/>
            <wp:docPr id="91430635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716" cy="356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A934E" w14:textId="5C042E6B" w:rsidR="003F588E" w:rsidRPr="003F588E" w:rsidRDefault="003F588E" w:rsidP="00037D14">
      <w:pPr>
        <w:spacing w:line="300" w:lineRule="auto"/>
        <w:rPr>
          <w:rFonts w:ascii="Times New Roman" w:hAnsi="Times New Roman"/>
          <w:b/>
          <w:bCs/>
          <w:sz w:val="24"/>
          <w:szCs w:val="24"/>
        </w:rPr>
      </w:pPr>
      <w:r w:rsidRPr="003F588E">
        <w:rPr>
          <w:rFonts w:ascii="Times New Roman" w:hAnsi="Times New Roman" w:hint="eastAsia"/>
          <w:b/>
          <w:bCs/>
          <w:sz w:val="24"/>
          <w:szCs w:val="24"/>
        </w:rPr>
        <w:t xml:space="preserve">Figure S7. </w:t>
      </w:r>
      <w:r w:rsidRPr="00530F84">
        <w:rPr>
          <w:rFonts w:ascii="Times New Roman" w:hAnsi="Times New Roman"/>
          <w:i/>
          <w:iCs/>
          <w:sz w:val="24"/>
          <w:szCs w:val="24"/>
        </w:rPr>
        <w:t>V–time</w:t>
      </w:r>
      <w:r w:rsidRPr="00530F84">
        <w:rPr>
          <w:rFonts w:ascii="Times New Roman" w:hAnsi="Times New Roman"/>
          <w:sz w:val="24"/>
          <w:szCs w:val="24"/>
        </w:rPr>
        <w:t xml:space="preserve"> curves </w:t>
      </w:r>
      <w:r w:rsidR="00EE69B5" w:rsidRPr="00530F84">
        <w:rPr>
          <w:rFonts w:ascii="Times New Roman" w:hAnsi="Times New Roman"/>
          <w:sz w:val="24"/>
          <w:szCs w:val="24"/>
        </w:rPr>
        <w:t xml:space="preserve">for </w:t>
      </w:r>
      <w:r w:rsidRPr="00530F84">
        <w:rPr>
          <w:rFonts w:ascii="Times New Roman" w:hAnsi="Times New Roman" w:hint="eastAsia"/>
          <w:sz w:val="24"/>
          <w:szCs w:val="24"/>
        </w:rPr>
        <w:t>Fe</w:t>
      </w:r>
      <w:r w:rsidRPr="00530F84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Pr="00530F84">
        <w:rPr>
          <w:rFonts w:ascii="Times New Roman" w:hAnsi="Times New Roman" w:hint="eastAsia"/>
          <w:sz w:val="24"/>
          <w:szCs w:val="24"/>
        </w:rPr>
        <w:t>O</w:t>
      </w:r>
      <w:r w:rsidRPr="00530F84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Pr="00530F84">
        <w:rPr>
          <w:rFonts w:ascii="Times New Roman" w:hAnsi="Times New Roman" w:hint="eastAsia"/>
          <w:sz w:val="24"/>
          <w:szCs w:val="24"/>
        </w:rPr>
        <w:t xml:space="preserve"> cell using various masses of lignosulfonate </w:t>
      </w:r>
      <w:r w:rsidRPr="00530F84">
        <w:rPr>
          <w:rFonts w:ascii="Times New Roman" w:hAnsi="Times New Roman"/>
          <w:sz w:val="24"/>
          <w:szCs w:val="24"/>
        </w:rPr>
        <w:t>at 800 °C</w:t>
      </w:r>
      <w:r w:rsidRPr="00530F84">
        <w:rPr>
          <w:rFonts w:ascii="Times New Roman" w:hAnsi="Times New Roman" w:hint="eastAsia"/>
          <w:sz w:val="24"/>
          <w:szCs w:val="24"/>
        </w:rPr>
        <w:t xml:space="preserve">. The </w:t>
      </w:r>
      <w:r w:rsidR="001D6216" w:rsidRPr="00530F84">
        <w:rPr>
          <w:rFonts w:ascii="Times New Roman" w:hAnsi="Times New Roman"/>
          <w:sz w:val="24"/>
          <w:szCs w:val="24"/>
        </w:rPr>
        <w:t xml:space="preserve">mass of </w:t>
      </w:r>
      <w:r w:rsidRPr="00530F84">
        <w:rPr>
          <w:rFonts w:ascii="Times New Roman" w:hAnsi="Times New Roman" w:hint="eastAsia"/>
          <w:sz w:val="24"/>
          <w:szCs w:val="24"/>
        </w:rPr>
        <w:t>Fe</w:t>
      </w:r>
      <w:r w:rsidRPr="00530F84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Pr="00530F84">
        <w:rPr>
          <w:rFonts w:ascii="Times New Roman" w:hAnsi="Times New Roman" w:hint="eastAsia"/>
          <w:sz w:val="24"/>
          <w:szCs w:val="24"/>
        </w:rPr>
        <w:t>O</w:t>
      </w:r>
      <w:r w:rsidRPr="00530F84">
        <w:rPr>
          <w:rFonts w:ascii="Times New Roman" w:hAnsi="Times New Roman" w:hint="eastAsia"/>
          <w:sz w:val="24"/>
          <w:szCs w:val="24"/>
          <w:vertAlign w:val="subscript"/>
        </w:rPr>
        <w:t>3</w:t>
      </w:r>
      <w:r w:rsidRPr="00530F84">
        <w:rPr>
          <w:rFonts w:ascii="Times New Roman" w:hAnsi="Times New Roman" w:hint="eastAsia"/>
          <w:sz w:val="24"/>
          <w:szCs w:val="24"/>
        </w:rPr>
        <w:t xml:space="preserve"> </w:t>
      </w:r>
      <w:r w:rsidR="001D6216" w:rsidRPr="00530F84">
        <w:rPr>
          <w:rFonts w:ascii="Times New Roman" w:hAnsi="Times New Roman"/>
          <w:sz w:val="24"/>
          <w:szCs w:val="24"/>
        </w:rPr>
        <w:t>was equivalent to</w:t>
      </w:r>
      <w:r w:rsidRPr="00530F84">
        <w:rPr>
          <w:rFonts w:ascii="Times New Roman" w:hAnsi="Times New Roman" w:hint="eastAsia"/>
          <w:sz w:val="24"/>
          <w:szCs w:val="24"/>
        </w:rPr>
        <w:t xml:space="preserve"> 0.126 mmol </w:t>
      </w:r>
      <w:r w:rsidR="001D6216" w:rsidRPr="00530F84">
        <w:rPr>
          <w:rFonts w:ascii="Times New Roman" w:hAnsi="Times New Roman"/>
          <w:sz w:val="24"/>
          <w:szCs w:val="24"/>
        </w:rPr>
        <w:t xml:space="preserve">Fe </w:t>
      </w:r>
      <w:r w:rsidRPr="00530F84">
        <w:rPr>
          <w:rFonts w:ascii="Times New Roman" w:hAnsi="Times New Roman" w:hint="eastAsia"/>
          <w:sz w:val="24"/>
          <w:szCs w:val="24"/>
        </w:rPr>
        <w:t>in all trials.</w:t>
      </w:r>
    </w:p>
    <w:sectPr w:rsidR="003F588E" w:rsidRPr="003F588E">
      <w:headerReference w:type="default" r:id="rId13"/>
      <w:footerReference w:type="default" r:id="rId14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2347B7" w14:textId="77777777" w:rsidR="008473E4" w:rsidRDefault="008473E4" w:rsidP="008E540D">
      <w:r>
        <w:separator/>
      </w:r>
    </w:p>
  </w:endnote>
  <w:endnote w:type="continuationSeparator" w:id="0">
    <w:p w14:paraId="63D13F34" w14:textId="77777777" w:rsidR="008473E4" w:rsidRDefault="008473E4" w:rsidP="008E5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8D25C" w14:textId="77777777" w:rsidR="009A406A" w:rsidRDefault="009A406A">
    <w:pPr>
      <w:pStyle w:val="a5"/>
      <w:jc w:val="center"/>
    </w:pPr>
    <w:r>
      <w:t>S</w:t>
    </w:r>
    <w:r>
      <w:fldChar w:fldCharType="begin"/>
    </w:r>
    <w:r>
      <w:instrText>PAGE   \* MERGEFORMAT</w:instrText>
    </w:r>
    <w:r>
      <w:fldChar w:fldCharType="separate"/>
    </w:r>
    <w:r w:rsidR="00B42171" w:rsidRPr="00B42171">
      <w:rPr>
        <w:noProof/>
        <w:lang w:val="ja-JP"/>
      </w:rPr>
      <w:t>1</w:t>
    </w:r>
    <w:r>
      <w:fldChar w:fldCharType="end"/>
    </w:r>
  </w:p>
  <w:p w14:paraId="189AF355" w14:textId="77777777" w:rsidR="009A406A" w:rsidRDefault="009A406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1C22F" w14:textId="77777777" w:rsidR="008473E4" w:rsidRDefault="008473E4" w:rsidP="008E540D">
      <w:r>
        <w:separator/>
      </w:r>
    </w:p>
  </w:footnote>
  <w:footnote w:type="continuationSeparator" w:id="0">
    <w:p w14:paraId="685281F4" w14:textId="77777777" w:rsidR="008473E4" w:rsidRDefault="008473E4" w:rsidP="008E5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56160654"/>
      <w:docPartObj>
        <w:docPartGallery w:val="Watermarks"/>
        <w:docPartUnique/>
      </w:docPartObj>
    </w:sdtPr>
    <w:sdtContent>
      <w:p w14:paraId="44AAE937" w14:textId="342292DF" w:rsidR="00A42C49" w:rsidRDefault="00000000">
        <w:pPr>
          <w:pStyle w:val="a3"/>
        </w:pPr>
        <w:r>
          <w:rPr>
            <w:noProof/>
            <w:lang w:eastAsia="zh-TW"/>
          </w:rPr>
          <w:pict w14:anchorId="669900CB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476642" o:spid="_x0000_s1026" type="#_x0000_t136" style="position:absolute;left:0;text-align:left;margin-left:0;margin-top:0;width:527.85pt;height:131.95pt;rotation:315;z-index:-251658752;visibility:hidden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CONFIDENTIAL"/>
              <w10:wrap anchorx="margin" anchory="margin"/>
            </v:shape>
          </w:pic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540D"/>
    <w:rsid w:val="000022BA"/>
    <w:rsid w:val="000058D6"/>
    <w:rsid w:val="0001446F"/>
    <w:rsid w:val="00024F8F"/>
    <w:rsid w:val="000300EF"/>
    <w:rsid w:val="00030332"/>
    <w:rsid w:val="000304A1"/>
    <w:rsid w:val="0003329E"/>
    <w:rsid w:val="00037D14"/>
    <w:rsid w:val="00037FB9"/>
    <w:rsid w:val="00042922"/>
    <w:rsid w:val="00047593"/>
    <w:rsid w:val="000508EA"/>
    <w:rsid w:val="00057A3B"/>
    <w:rsid w:val="000607A6"/>
    <w:rsid w:val="00064808"/>
    <w:rsid w:val="00064C00"/>
    <w:rsid w:val="00066DCF"/>
    <w:rsid w:val="00070F34"/>
    <w:rsid w:val="000746E3"/>
    <w:rsid w:val="0007712A"/>
    <w:rsid w:val="000801CE"/>
    <w:rsid w:val="0008317F"/>
    <w:rsid w:val="00083451"/>
    <w:rsid w:val="00086628"/>
    <w:rsid w:val="00086CDE"/>
    <w:rsid w:val="0008719E"/>
    <w:rsid w:val="000874E8"/>
    <w:rsid w:val="0009077D"/>
    <w:rsid w:val="000926CE"/>
    <w:rsid w:val="00093F52"/>
    <w:rsid w:val="00097D5C"/>
    <w:rsid w:val="000A0F09"/>
    <w:rsid w:val="000A404E"/>
    <w:rsid w:val="000A4352"/>
    <w:rsid w:val="000A5754"/>
    <w:rsid w:val="000B2D93"/>
    <w:rsid w:val="000B5D46"/>
    <w:rsid w:val="000B693F"/>
    <w:rsid w:val="000B75D8"/>
    <w:rsid w:val="000C08E7"/>
    <w:rsid w:val="000C10F7"/>
    <w:rsid w:val="000C2834"/>
    <w:rsid w:val="000C2BB0"/>
    <w:rsid w:val="000C3041"/>
    <w:rsid w:val="000C565E"/>
    <w:rsid w:val="000C6E57"/>
    <w:rsid w:val="000D0B5C"/>
    <w:rsid w:val="000D17ED"/>
    <w:rsid w:val="000D1810"/>
    <w:rsid w:val="000D3E68"/>
    <w:rsid w:val="000E1573"/>
    <w:rsid w:val="000E26B0"/>
    <w:rsid w:val="000E3156"/>
    <w:rsid w:val="000E3F15"/>
    <w:rsid w:val="000E4714"/>
    <w:rsid w:val="000E47F0"/>
    <w:rsid w:val="000E53DC"/>
    <w:rsid w:val="000F1717"/>
    <w:rsid w:val="000F40BC"/>
    <w:rsid w:val="001016B1"/>
    <w:rsid w:val="001039C7"/>
    <w:rsid w:val="0010792C"/>
    <w:rsid w:val="00112E8E"/>
    <w:rsid w:val="00112EA1"/>
    <w:rsid w:val="00113A1D"/>
    <w:rsid w:val="00113B79"/>
    <w:rsid w:val="00114E9A"/>
    <w:rsid w:val="001306C6"/>
    <w:rsid w:val="00130A29"/>
    <w:rsid w:val="0013704B"/>
    <w:rsid w:val="00141767"/>
    <w:rsid w:val="00141F46"/>
    <w:rsid w:val="00144220"/>
    <w:rsid w:val="00147B85"/>
    <w:rsid w:val="00147BB0"/>
    <w:rsid w:val="00147FBF"/>
    <w:rsid w:val="00151471"/>
    <w:rsid w:val="00151A78"/>
    <w:rsid w:val="0015500F"/>
    <w:rsid w:val="00162B3C"/>
    <w:rsid w:val="001655C7"/>
    <w:rsid w:val="00166899"/>
    <w:rsid w:val="00166D1B"/>
    <w:rsid w:val="0016726C"/>
    <w:rsid w:val="0017192A"/>
    <w:rsid w:val="001743B2"/>
    <w:rsid w:val="001763A0"/>
    <w:rsid w:val="00177A89"/>
    <w:rsid w:val="00177C84"/>
    <w:rsid w:val="0019123D"/>
    <w:rsid w:val="00192756"/>
    <w:rsid w:val="00192BB9"/>
    <w:rsid w:val="001B263F"/>
    <w:rsid w:val="001B6AE5"/>
    <w:rsid w:val="001B7EFA"/>
    <w:rsid w:val="001C1AC6"/>
    <w:rsid w:val="001C7B82"/>
    <w:rsid w:val="001D0954"/>
    <w:rsid w:val="001D23FA"/>
    <w:rsid w:val="001D3446"/>
    <w:rsid w:val="001D3539"/>
    <w:rsid w:val="001D3A84"/>
    <w:rsid w:val="001D3EEA"/>
    <w:rsid w:val="001D4C05"/>
    <w:rsid w:val="001D53F9"/>
    <w:rsid w:val="001D55B8"/>
    <w:rsid w:val="001D6216"/>
    <w:rsid w:val="001D6A89"/>
    <w:rsid w:val="001E07AA"/>
    <w:rsid w:val="001E1796"/>
    <w:rsid w:val="001E1BF9"/>
    <w:rsid w:val="001E262F"/>
    <w:rsid w:val="001E2AD1"/>
    <w:rsid w:val="001E2FC7"/>
    <w:rsid w:val="001E322A"/>
    <w:rsid w:val="001E52E9"/>
    <w:rsid w:val="001E603A"/>
    <w:rsid w:val="001F1D0E"/>
    <w:rsid w:val="001F4966"/>
    <w:rsid w:val="00201069"/>
    <w:rsid w:val="00201475"/>
    <w:rsid w:val="002021BC"/>
    <w:rsid w:val="00205265"/>
    <w:rsid w:val="002079DB"/>
    <w:rsid w:val="002160DB"/>
    <w:rsid w:val="0021700A"/>
    <w:rsid w:val="002172B0"/>
    <w:rsid w:val="002220D3"/>
    <w:rsid w:val="00222810"/>
    <w:rsid w:val="002247FD"/>
    <w:rsid w:val="00224CFC"/>
    <w:rsid w:val="002271F0"/>
    <w:rsid w:val="002278E2"/>
    <w:rsid w:val="00230321"/>
    <w:rsid w:val="0023620C"/>
    <w:rsid w:val="002369D2"/>
    <w:rsid w:val="00240E86"/>
    <w:rsid w:val="00242BE3"/>
    <w:rsid w:val="002448B4"/>
    <w:rsid w:val="002462C9"/>
    <w:rsid w:val="00247C8C"/>
    <w:rsid w:val="00251441"/>
    <w:rsid w:val="00255C96"/>
    <w:rsid w:val="0025605E"/>
    <w:rsid w:val="00261E19"/>
    <w:rsid w:val="00262693"/>
    <w:rsid w:val="00262CA7"/>
    <w:rsid w:val="00264C1B"/>
    <w:rsid w:val="00266CC2"/>
    <w:rsid w:val="00266FA6"/>
    <w:rsid w:val="00273612"/>
    <w:rsid w:val="00274CE3"/>
    <w:rsid w:val="002756F6"/>
    <w:rsid w:val="00275A52"/>
    <w:rsid w:val="00280728"/>
    <w:rsid w:val="0028119F"/>
    <w:rsid w:val="00282A78"/>
    <w:rsid w:val="00282E9A"/>
    <w:rsid w:val="00286EBB"/>
    <w:rsid w:val="00287EF1"/>
    <w:rsid w:val="00287F42"/>
    <w:rsid w:val="002917E9"/>
    <w:rsid w:val="00293E27"/>
    <w:rsid w:val="0029679A"/>
    <w:rsid w:val="002971EF"/>
    <w:rsid w:val="002A0B1F"/>
    <w:rsid w:val="002A1275"/>
    <w:rsid w:val="002A1F3B"/>
    <w:rsid w:val="002A25C2"/>
    <w:rsid w:val="002A2A8F"/>
    <w:rsid w:val="002A5C68"/>
    <w:rsid w:val="002B2883"/>
    <w:rsid w:val="002B595C"/>
    <w:rsid w:val="002C2C13"/>
    <w:rsid w:val="002C3887"/>
    <w:rsid w:val="002D0507"/>
    <w:rsid w:val="002D0DC8"/>
    <w:rsid w:val="002D15F4"/>
    <w:rsid w:val="002D1F53"/>
    <w:rsid w:val="002D2EBA"/>
    <w:rsid w:val="002D4ECE"/>
    <w:rsid w:val="002D4FDD"/>
    <w:rsid w:val="002D635E"/>
    <w:rsid w:val="002D7B75"/>
    <w:rsid w:val="002E02F3"/>
    <w:rsid w:val="002E1E11"/>
    <w:rsid w:val="002E3319"/>
    <w:rsid w:val="002E5ED4"/>
    <w:rsid w:val="002F03CA"/>
    <w:rsid w:val="002F2572"/>
    <w:rsid w:val="002F293D"/>
    <w:rsid w:val="002F2ACF"/>
    <w:rsid w:val="002F3979"/>
    <w:rsid w:val="002F62A8"/>
    <w:rsid w:val="002F70F9"/>
    <w:rsid w:val="002F7812"/>
    <w:rsid w:val="00302105"/>
    <w:rsid w:val="003067A2"/>
    <w:rsid w:val="00311B9A"/>
    <w:rsid w:val="0031214E"/>
    <w:rsid w:val="003177F6"/>
    <w:rsid w:val="00317CA3"/>
    <w:rsid w:val="00321DB8"/>
    <w:rsid w:val="003246B4"/>
    <w:rsid w:val="00324A5F"/>
    <w:rsid w:val="003268C1"/>
    <w:rsid w:val="00327E54"/>
    <w:rsid w:val="003328C0"/>
    <w:rsid w:val="003328E9"/>
    <w:rsid w:val="003353AE"/>
    <w:rsid w:val="00336A9E"/>
    <w:rsid w:val="00336EF3"/>
    <w:rsid w:val="0034302B"/>
    <w:rsid w:val="00351668"/>
    <w:rsid w:val="00356556"/>
    <w:rsid w:val="00361062"/>
    <w:rsid w:val="0036153A"/>
    <w:rsid w:val="003615BC"/>
    <w:rsid w:val="0036196C"/>
    <w:rsid w:val="003637CE"/>
    <w:rsid w:val="003638F3"/>
    <w:rsid w:val="00364685"/>
    <w:rsid w:val="00365793"/>
    <w:rsid w:val="0036756E"/>
    <w:rsid w:val="00370C4A"/>
    <w:rsid w:val="00370FAF"/>
    <w:rsid w:val="00371424"/>
    <w:rsid w:val="003727BA"/>
    <w:rsid w:val="00372FB9"/>
    <w:rsid w:val="00373FD7"/>
    <w:rsid w:val="003766BD"/>
    <w:rsid w:val="00376AD9"/>
    <w:rsid w:val="00384A53"/>
    <w:rsid w:val="00387CA2"/>
    <w:rsid w:val="0039011D"/>
    <w:rsid w:val="003919FA"/>
    <w:rsid w:val="00391ADF"/>
    <w:rsid w:val="00391BC2"/>
    <w:rsid w:val="00392E6C"/>
    <w:rsid w:val="003942A1"/>
    <w:rsid w:val="00395CE6"/>
    <w:rsid w:val="003979B8"/>
    <w:rsid w:val="003A02B9"/>
    <w:rsid w:val="003A205A"/>
    <w:rsid w:val="003A2DA9"/>
    <w:rsid w:val="003A3FA9"/>
    <w:rsid w:val="003A4E94"/>
    <w:rsid w:val="003A4F4B"/>
    <w:rsid w:val="003A7AC6"/>
    <w:rsid w:val="003C2C3F"/>
    <w:rsid w:val="003C41CA"/>
    <w:rsid w:val="003C652B"/>
    <w:rsid w:val="003C7C14"/>
    <w:rsid w:val="003D0E99"/>
    <w:rsid w:val="003D1DDF"/>
    <w:rsid w:val="003D2DD3"/>
    <w:rsid w:val="003D3BB1"/>
    <w:rsid w:val="003D3C48"/>
    <w:rsid w:val="003D3C6F"/>
    <w:rsid w:val="003D48D3"/>
    <w:rsid w:val="003D610E"/>
    <w:rsid w:val="003D7B3B"/>
    <w:rsid w:val="003E13AB"/>
    <w:rsid w:val="003E6B37"/>
    <w:rsid w:val="003F03EB"/>
    <w:rsid w:val="003F08A3"/>
    <w:rsid w:val="003F08C7"/>
    <w:rsid w:val="003F35C4"/>
    <w:rsid w:val="003F5761"/>
    <w:rsid w:val="003F588E"/>
    <w:rsid w:val="003F79C9"/>
    <w:rsid w:val="0040269F"/>
    <w:rsid w:val="004068FF"/>
    <w:rsid w:val="00407696"/>
    <w:rsid w:val="00411C96"/>
    <w:rsid w:val="0042307D"/>
    <w:rsid w:val="00423151"/>
    <w:rsid w:val="004258B8"/>
    <w:rsid w:val="00425AA7"/>
    <w:rsid w:val="0043121B"/>
    <w:rsid w:val="00431359"/>
    <w:rsid w:val="00433AE4"/>
    <w:rsid w:val="00434E03"/>
    <w:rsid w:val="00435BC8"/>
    <w:rsid w:val="00436A9E"/>
    <w:rsid w:val="004440B8"/>
    <w:rsid w:val="004500F5"/>
    <w:rsid w:val="0045565A"/>
    <w:rsid w:val="0046029A"/>
    <w:rsid w:val="0046054F"/>
    <w:rsid w:val="0046077E"/>
    <w:rsid w:val="00463C44"/>
    <w:rsid w:val="004648D2"/>
    <w:rsid w:val="00464F01"/>
    <w:rsid w:val="004653C5"/>
    <w:rsid w:val="00470627"/>
    <w:rsid w:val="0047091D"/>
    <w:rsid w:val="00471615"/>
    <w:rsid w:val="0047335A"/>
    <w:rsid w:val="004733B6"/>
    <w:rsid w:val="00473961"/>
    <w:rsid w:val="00480288"/>
    <w:rsid w:val="0048567E"/>
    <w:rsid w:val="00486C0A"/>
    <w:rsid w:val="00493F77"/>
    <w:rsid w:val="00497222"/>
    <w:rsid w:val="004A1F2F"/>
    <w:rsid w:val="004A3144"/>
    <w:rsid w:val="004A721C"/>
    <w:rsid w:val="004B2855"/>
    <w:rsid w:val="004B3E90"/>
    <w:rsid w:val="004B47FB"/>
    <w:rsid w:val="004B77A6"/>
    <w:rsid w:val="004C02D2"/>
    <w:rsid w:val="004C13A4"/>
    <w:rsid w:val="004C3EB5"/>
    <w:rsid w:val="004D1D85"/>
    <w:rsid w:val="004D5471"/>
    <w:rsid w:val="004D60C5"/>
    <w:rsid w:val="004D7046"/>
    <w:rsid w:val="004E4095"/>
    <w:rsid w:val="004E4C8A"/>
    <w:rsid w:val="004E5AA8"/>
    <w:rsid w:val="004F44ED"/>
    <w:rsid w:val="004F5696"/>
    <w:rsid w:val="0050258E"/>
    <w:rsid w:val="00502F8D"/>
    <w:rsid w:val="005041D6"/>
    <w:rsid w:val="00510C4A"/>
    <w:rsid w:val="005111A2"/>
    <w:rsid w:val="005171C7"/>
    <w:rsid w:val="00520F44"/>
    <w:rsid w:val="00521780"/>
    <w:rsid w:val="00530329"/>
    <w:rsid w:val="00530C6A"/>
    <w:rsid w:val="00530F84"/>
    <w:rsid w:val="00532EB3"/>
    <w:rsid w:val="005336FF"/>
    <w:rsid w:val="005355E0"/>
    <w:rsid w:val="00535EAF"/>
    <w:rsid w:val="00540D23"/>
    <w:rsid w:val="00546C56"/>
    <w:rsid w:val="00550690"/>
    <w:rsid w:val="00551BA6"/>
    <w:rsid w:val="005528DD"/>
    <w:rsid w:val="005556FF"/>
    <w:rsid w:val="00562418"/>
    <w:rsid w:val="005641EB"/>
    <w:rsid w:val="00566EF2"/>
    <w:rsid w:val="00571AA0"/>
    <w:rsid w:val="00571F67"/>
    <w:rsid w:val="00572773"/>
    <w:rsid w:val="00573856"/>
    <w:rsid w:val="00574550"/>
    <w:rsid w:val="005765EF"/>
    <w:rsid w:val="005778AD"/>
    <w:rsid w:val="00577989"/>
    <w:rsid w:val="0058005C"/>
    <w:rsid w:val="005823BB"/>
    <w:rsid w:val="00585707"/>
    <w:rsid w:val="005A0F17"/>
    <w:rsid w:val="005A1734"/>
    <w:rsid w:val="005A587B"/>
    <w:rsid w:val="005A7587"/>
    <w:rsid w:val="005B1459"/>
    <w:rsid w:val="005B294B"/>
    <w:rsid w:val="005B51E0"/>
    <w:rsid w:val="005B66C5"/>
    <w:rsid w:val="005B6FED"/>
    <w:rsid w:val="005C0B64"/>
    <w:rsid w:val="005C23CA"/>
    <w:rsid w:val="005C7AA6"/>
    <w:rsid w:val="005D227D"/>
    <w:rsid w:val="005D523D"/>
    <w:rsid w:val="005D52E7"/>
    <w:rsid w:val="005D7E04"/>
    <w:rsid w:val="005E21B4"/>
    <w:rsid w:val="005E2432"/>
    <w:rsid w:val="005E3112"/>
    <w:rsid w:val="005F0F99"/>
    <w:rsid w:val="005F27E5"/>
    <w:rsid w:val="005F2E8C"/>
    <w:rsid w:val="005F320D"/>
    <w:rsid w:val="005F3314"/>
    <w:rsid w:val="005F4930"/>
    <w:rsid w:val="005F516B"/>
    <w:rsid w:val="005F5C81"/>
    <w:rsid w:val="005F6809"/>
    <w:rsid w:val="00603DA3"/>
    <w:rsid w:val="0060615C"/>
    <w:rsid w:val="0060655C"/>
    <w:rsid w:val="00615063"/>
    <w:rsid w:val="006152C1"/>
    <w:rsid w:val="006219BC"/>
    <w:rsid w:val="00623B5D"/>
    <w:rsid w:val="00623FF0"/>
    <w:rsid w:val="00624B96"/>
    <w:rsid w:val="00625F2C"/>
    <w:rsid w:val="00625F38"/>
    <w:rsid w:val="00626139"/>
    <w:rsid w:val="0062720E"/>
    <w:rsid w:val="006307F9"/>
    <w:rsid w:val="006417D4"/>
    <w:rsid w:val="00643609"/>
    <w:rsid w:val="00653D29"/>
    <w:rsid w:val="00654361"/>
    <w:rsid w:val="00654461"/>
    <w:rsid w:val="006576F3"/>
    <w:rsid w:val="006604F1"/>
    <w:rsid w:val="00662FCD"/>
    <w:rsid w:val="006649BF"/>
    <w:rsid w:val="00664D4D"/>
    <w:rsid w:val="00664F42"/>
    <w:rsid w:val="006669B8"/>
    <w:rsid w:val="00666C4E"/>
    <w:rsid w:val="006670AC"/>
    <w:rsid w:val="006678BE"/>
    <w:rsid w:val="006712DF"/>
    <w:rsid w:val="006739B6"/>
    <w:rsid w:val="00675265"/>
    <w:rsid w:val="00677413"/>
    <w:rsid w:val="00680AEC"/>
    <w:rsid w:val="00690752"/>
    <w:rsid w:val="00691260"/>
    <w:rsid w:val="00691E83"/>
    <w:rsid w:val="0069337D"/>
    <w:rsid w:val="0069381C"/>
    <w:rsid w:val="00697230"/>
    <w:rsid w:val="006A27B0"/>
    <w:rsid w:val="006A3B45"/>
    <w:rsid w:val="006A7688"/>
    <w:rsid w:val="006B7995"/>
    <w:rsid w:val="006B7C45"/>
    <w:rsid w:val="006C263F"/>
    <w:rsid w:val="006C38DB"/>
    <w:rsid w:val="006C4840"/>
    <w:rsid w:val="006C5422"/>
    <w:rsid w:val="006C5BC7"/>
    <w:rsid w:val="006C5DAB"/>
    <w:rsid w:val="006C6B2E"/>
    <w:rsid w:val="006C79AB"/>
    <w:rsid w:val="006D0E5A"/>
    <w:rsid w:val="006D2555"/>
    <w:rsid w:val="006D26BB"/>
    <w:rsid w:val="006D5B77"/>
    <w:rsid w:val="006E1F2E"/>
    <w:rsid w:val="006E47B1"/>
    <w:rsid w:val="006F7CD8"/>
    <w:rsid w:val="0070409D"/>
    <w:rsid w:val="007049B5"/>
    <w:rsid w:val="00704B0A"/>
    <w:rsid w:val="00704F83"/>
    <w:rsid w:val="007055FB"/>
    <w:rsid w:val="00705DA7"/>
    <w:rsid w:val="007117A4"/>
    <w:rsid w:val="00711E3D"/>
    <w:rsid w:val="00713D55"/>
    <w:rsid w:val="00716AFC"/>
    <w:rsid w:val="00717610"/>
    <w:rsid w:val="00720AE3"/>
    <w:rsid w:val="00721128"/>
    <w:rsid w:val="00721D3A"/>
    <w:rsid w:val="007323A5"/>
    <w:rsid w:val="00733E31"/>
    <w:rsid w:val="00734334"/>
    <w:rsid w:val="00736ED5"/>
    <w:rsid w:val="007376D4"/>
    <w:rsid w:val="007431E5"/>
    <w:rsid w:val="007453A5"/>
    <w:rsid w:val="00747376"/>
    <w:rsid w:val="00747B1C"/>
    <w:rsid w:val="00750D49"/>
    <w:rsid w:val="007523E0"/>
    <w:rsid w:val="00753345"/>
    <w:rsid w:val="00753F64"/>
    <w:rsid w:val="007544E8"/>
    <w:rsid w:val="007545A3"/>
    <w:rsid w:val="0076002E"/>
    <w:rsid w:val="00761BC6"/>
    <w:rsid w:val="00761CA5"/>
    <w:rsid w:val="007660F6"/>
    <w:rsid w:val="007667B9"/>
    <w:rsid w:val="00766F17"/>
    <w:rsid w:val="00772BCA"/>
    <w:rsid w:val="00773730"/>
    <w:rsid w:val="007745E9"/>
    <w:rsid w:val="007805D0"/>
    <w:rsid w:val="00782DE8"/>
    <w:rsid w:val="00784DEA"/>
    <w:rsid w:val="0078620D"/>
    <w:rsid w:val="007869C5"/>
    <w:rsid w:val="00786DD7"/>
    <w:rsid w:val="00793F75"/>
    <w:rsid w:val="00794C86"/>
    <w:rsid w:val="00795ACF"/>
    <w:rsid w:val="007A1043"/>
    <w:rsid w:val="007A1137"/>
    <w:rsid w:val="007A2CB1"/>
    <w:rsid w:val="007A4186"/>
    <w:rsid w:val="007A5E44"/>
    <w:rsid w:val="007B18D4"/>
    <w:rsid w:val="007C0008"/>
    <w:rsid w:val="007C2240"/>
    <w:rsid w:val="007C3B41"/>
    <w:rsid w:val="007C4990"/>
    <w:rsid w:val="007C69D4"/>
    <w:rsid w:val="007D3515"/>
    <w:rsid w:val="007D54F4"/>
    <w:rsid w:val="007D5579"/>
    <w:rsid w:val="007E09F9"/>
    <w:rsid w:val="007E25A2"/>
    <w:rsid w:val="007E2FCE"/>
    <w:rsid w:val="007E3912"/>
    <w:rsid w:val="007E3D06"/>
    <w:rsid w:val="007E4EB1"/>
    <w:rsid w:val="007E7830"/>
    <w:rsid w:val="007F0993"/>
    <w:rsid w:val="007F2063"/>
    <w:rsid w:val="007F55CE"/>
    <w:rsid w:val="007F6EC8"/>
    <w:rsid w:val="008002B4"/>
    <w:rsid w:val="008015F3"/>
    <w:rsid w:val="00805E4F"/>
    <w:rsid w:val="00806C3A"/>
    <w:rsid w:val="00811C09"/>
    <w:rsid w:val="008121F0"/>
    <w:rsid w:val="00812BD8"/>
    <w:rsid w:val="00821B4A"/>
    <w:rsid w:val="00824565"/>
    <w:rsid w:val="0082642B"/>
    <w:rsid w:val="008265E4"/>
    <w:rsid w:val="008266C9"/>
    <w:rsid w:val="0082730C"/>
    <w:rsid w:val="00830FB3"/>
    <w:rsid w:val="00831A46"/>
    <w:rsid w:val="008359BC"/>
    <w:rsid w:val="00835C81"/>
    <w:rsid w:val="00840E26"/>
    <w:rsid w:val="00841CB3"/>
    <w:rsid w:val="00843D49"/>
    <w:rsid w:val="008473E4"/>
    <w:rsid w:val="0085301C"/>
    <w:rsid w:val="00855524"/>
    <w:rsid w:val="00855569"/>
    <w:rsid w:val="0085673A"/>
    <w:rsid w:val="00862FCA"/>
    <w:rsid w:val="00863BD8"/>
    <w:rsid w:val="00865738"/>
    <w:rsid w:val="008666F1"/>
    <w:rsid w:val="00867CD6"/>
    <w:rsid w:val="008703CB"/>
    <w:rsid w:val="008749D3"/>
    <w:rsid w:val="00876521"/>
    <w:rsid w:val="00880A08"/>
    <w:rsid w:val="008827CF"/>
    <w:rsid w:val="00886BD4"/>
    <w:rsid w:val="0089068B"/>
    <w:rsid w:val="00894BD2"/>
    <w:rsid w:val="008A249E"/>
    <w:rsid w:val="008A33C7"/>
    <w:rsid w:val="008A4A7B"/>
    <w:rsid w:val="008A5DC8"/>
    <w:rsid w:val="008A5FAD"/>
    <w:rsid w:val="008A7961"/>
    <w:rsid w:val="008B39EC"/>
    <w:rsid w:val="008B4CB4"/>
    <w:rsid w:val="008C037F"/>
    <w:rsid w:val="008C04AC"/>
    <w:rsid w:val="008C4026"/>
    <w:rsid w:val="008C4855"/>
    <w:rsid w:val="008C6BE0"/>
    <w:rsid w:val="008C70DE"/>
    <w:rsid w:val="008C7ACB"/>
    <w:rsid w:val="008D7D17"/>
    <w:rsid w:val="008E02DA"/>
    <w:rsid w:val="008E540D"/>
    <w:rsid w:val="008E7421"/>
    <w:rsid w:val="008E7D6E"/>
    <w:rsid w:val="008F11D7"/>
    <w:rsid w:val="009057AC"/>
    <w:rsid w:val="0090632E"/>
    <w:rsid w:val="009070E9"/>
    <w:rsid w:val="009121BC"/>
    <w:rsid w:val="00912C00"/>
    <w:rsid w:val="00912D43"/>
    <w:rsid w:val="0091401B"/>
    <w:rsid w:val="0092254E"/>
    <w:rsid w:val="00923963"/>
    <w:rsid w:val="00923B6C"/>
    <w:rsid w:val="0092483C"/>
    <w:rsid w:val="00931081"/>
    <w:rsid w:val="00935544"/>
    <w:rsid w:val="009366C6"/>
    <w:rsid w:val="00936C89"/>
    <w:rsid w:val="009371F1"/>
    <w:rsid w:val="00940E99"/>
    <w:rsid w:val="0094142E"/>
    <w:rsid w:val="0094455B"/>
    <w:rsid w:val="0094486C"/>
    <w:rsid w:val="00944CF0"/>
    <w:rsid w:val="00945A1E"/>
    <w:rsid w:val="00950208"/>
    <w:rsid w:val="0095222C"/>
    <w:rsid w:val="009542EE"/>
    <w:rsid w:val="00956CF0"/>
    <w:rsid w:val="009623B6"/>
    <w:rsid w:val="00962441"/>
    <w:rsid w:val="00966058"/>
    <w:rsid w:val="00966CCA"/>
    <w:rsid w:val="0096714C"/>
    <w:rsid w:val="0098096C"/>
    <w:rsid w:val="00983F54"/>
    <w:rsid w:val="00984463"/>
    <w:rsid w:val="00985E93"/>
    <w:rsid w:val="00992295"/>
    <w:rsid w:val="009947B8"/>
    <w:rsid w:val="00995DA6"/>
    <w:rsid w:val="00995E05"/>
    <w:rsid w:val="009A01D9"/>
    <w:rsid w:val="009A0CB8"/>
    <w:rsid w:val="009A406A"/>
    <w:rsid w:val="009B0687"/>
    <w:rsid w:val="009B2D77"/>
    <w:rsid w:val="009B5223"/>
    <w:rsid w:val="009B6668"/>
    <w:rsid w:val="009B77AA"/>
    <w:rsid w:val="009C0B3A"/>
    <w:rsid w:val="009C180F"/>
    <w:rsid w:val="009C4C2E"/>
    <w:rsid w:val="009C5285"/>
    <w:rsid w:val="009C6091"/>
    <w:rsid w:val="009C7735"/>
    <w:rsid w:val="009D2982"/>
    <w:rsid w:val="009D403B"/>
    <w:rsid w:val="009D4AA1"/>
    <w:rsid w:val="009D5A97"/>
    <w:rsid w:val="009D6499"/>
    <w:rsid w:val="009D738E"/>
    <w:rsid w:val="009F4F79"/>
    <w:rsid w:val="009F53E7"/>
    <w:rsid w:val="009F7F28"/>
    <w:rsid w:val="00A00092"/>
    <w:rsid w:val="00A00133"/>
    <w:rsid w:val="00A004EC"/>
    <w:rsid w:val="00A00F0A"/>
    <w:rsid w:val="00A030CB"/>
    <w:rsid w:val="00A07A5B"/>
    <w:rsid w:val="00A11105"/>
    <w:rsid w:val="00A12FB3"/>
    <w:rsid w:val="00A1306B"/>
    <w:rsid w:val="00A14E5E"/>
    <w:rsid w:val="00A1528D"/>
    <w:rsid w:val="00A16AD1"/>
    <w:rsid w:val="00A17CEF"/>
    <w:rsid w:val="00A22C98"/>
    <w:rsid w:val="00A25F14"/>
    <w:rsid w:val="00A32BA9"/>
    <w:rsid w:val="00A32DC7"/>
    <w:rsid w:val="00A330F5"/>
    <w:rsid w:val="00A42C49"/>
    <w:rsid w:val="00A42FD2"/>
    <w:rsid w:val="00A436ED"/>
    <w:rsid w:val="00A53D2A"/>
    <w:rsid w:val="00A544A3"/>
    <w:rsid w:val="00A571E6"/>
    <w:rsid w:val="00A62CBE"/>
    <w:rsid w:val="00A6368C"/>
    <w:rsid w:val="00A64332"/>
    <w:rsid w:val="00A65542"/>
    <w:rsid w:val="00A66D35"/>
    <w:rsid w:val="00A765A8"/>
    <w:rsid w:val="00A7717A"/>
    <w:rsid w:val="00A77ECC"/>
    <w:rsid w:val="00A80404"/>
    <w:rsid w:val="00A822BA"/>
    <w:rsid w:val="00A8435F"/>
    <w:rsid w:val="00A84859"/>
    <w:rsid w:val="00A84D7F"/>
    <w:rsid w:val="00A86ABE"/>
    <w:rsid w:val="00A86FBF"/>
    <w:rsid w:val="00A94C5E"/>
    <w:rsid w:val="00A950D3"/>
    <w:rsid w:val="00A97153"/>
    <w:rsid w:val="00AA14F1"/>
    <w:rsid w:val="00AA222A"/>
    <w:rsid w:val="00AA5410"/>
    <w:rsid w:val="00AA55EC"/>
    <w:rsid w:val="00AB7380"/>
    <w:rsid w:val="00AC0D62"/>
    <w:rsid w:val="00AC2D16"/>
    <w:rsid w:val="00AD08FF"/>
    <w:rsid w:val="00AD43C2"/>
    <w:rsid w:val="00AD733F"/>
    <w:rsid w:val="00AE5582"/>
    <w:rsid w:val="00AE6BDA"/>
    <w:rsid w:val="00AF0DDB"/>
    <w:rsid w:val="00AF1F78"/>
    <w:rsid w:val="00AF4F28"/>
    <w:rsid w:val="00B00F00"/>
    <w:rsid w:val="00B01942"/>
    <w:rsid w:val="00B0306F"/>
    <w:rsid w:val="00B03604"/>
    <w:rsid w:val="00B04BB4"/>
    <w:rsid w:val="00B051E7"/>
    <w:rsid w:val="00B11868"/>
    <w:rsid w:val="00B1652E"/>
    <w:rsid w:val="00B170BC"/>
    <w:rsid w:val="00B21056"/>
    <w:rsid w:val="00B233BA"/>
    <w:rsid w:val="00B26AD2"/>
    <w:rsid w:val="00B31C7D"/>
    <w:rsid w:val="00B32CB6"/>
    <w:rsid w:val="00B3385A"/>
    <w:rsid w:val="00B36A43"/>
    <w:rsid w:val="00B411A5"/>
    <w:rsid w:val="00B42171"/>
    <w:rsid w:val="00B43516"/>
    <w:rsid w:val="00B44879"/>
    <w:rsid w:val="00B45465"/>
    <w:rsid w:val="00B4651D"/>
    <w:rsid w:val="00B53650"/>
    <w:rsid w:val="00B54DEF"/>
    <w:rsid w:val="00B55636"/>
    <w:rsid w:val="00B6337B"/>
    <w:rsid w:val="00B63C0F"/>
    <w:rsid w:val="00B66D1F"/>
    <w:rsid w:val="00B71687"/>
    <w:rsid w:val="00B73948"/>
    <w:rsid w:val="00B75225"/>
    <w:rsid w:val="00B82A47"/>
    <w:rsid w:val="00B84F83"/>
    <w:rsid w:val="00B8672D"/>
    <w:rsid w:val="00B87540"/>
    <w:rsid w:val="00B90876"/>
    <w:rsid w:val="00B91B03"/>
    <w:rsid w:val="00B92639"/>
    <w:rsid w:val="00B94C0F"/>
    <w:rsid w:val="00B9587D"/>
    <w:rsid w:val="00B97A0E"/>
    <w:rsid w:val="00BA0924"/>
    <w:rsid w:val="00BA4B60"/>
    <w:rsid w:val="00BA6E91"/>
    <w:rsid w:val="00BA7016"/>
    <w:rsid w:val="00BB51EC"/>
    <w:rsid w:val="00BB530A"/>
    <w:rsid w:val="00BB5A46"/>
    <w:rsid w:val="00BB5AEF"/>
    <w:rsid w:val="00BC1610"/>
    <w:rsid w:val="00BC1FA4"/>
    <w:rsid w:val="00BC2DB8"/>
    <w:rsid w:val="00BD2DAA"/>
    <w:rsid w:val="00BD34AC"/>
    <w:rsid w:val="00BD3BB1"/>
    <w:rsid w:val="00BD43DE"/>
    <w:rsid w:val="00BD67D4"/>
    <w:rsid w:val="00BE17C1"/>
    <w:rsid w:val="00BE35E4"/>
    <w:rsid w:val="00BE7057"/>
    <w:rsid w:val="00BF18DF"/>
    <w:rsid w:val="00BF2D4F"/>
    <w:rsid w:val="00BF348F"/>
    <w:rsid w:val="00BF4294"/>
    <w:rsid w:val="00BF4B6C"/>
    <w:rsid w:val="00BF4FE2"/>
    <w:rsid w:val="00BF571B"/>
    <w:rsid w:val="00BF7190"/>
    <w:rsid w:val="00BF77FD"/>
    <w:rsid w:val="00C0542B"/>
    <w:rsid w:val="00C07619"/>
    <w:rsid w:val="00C07E72"/>
    <w:rsid w:val="00C107E0"/>
    <w:rsid w:val="00C121A5"/>
    <w:rsid w:val="00C15C71"/>
    <w:rsid w:val="00C165B2"/>
    <w:rsid w:val="00C16924"/>
    <w:rsid w:val="00C17902"/>
    <w:rsid w:val="00C20CAA"/>
    <w:rsid w:val="00C24D3A"/>
    <w:rsid w:val="00C26C4E"/>
    <w:rsid w:val="00C270AB"/>
    <w:rsid w:val="00C27513"/>
    <w:rsid w:val="00C30E74"/>
    <w:rsid w:val="00C31C14"/>
    <w:rsid w:val="00C329EF"/>
    <w:rsid w:val="00C35467"/>
    <w:rsid w:val="00C35D31"/>
    <w:rsid w:val="00C41497"/>
    <w:rsid w:val="00C47517"/>
    <w:rsid w:val="00C53A85"/>
    <w:rsid w:val="00C53C97"/>
    <w:rsid w:val="00C56556"/>
    <w:rsid w:val="00C56E97"/>
    <w:rsid w:val="00C60431"/>
    <w:rsid w:val="00C6052F"/>
    <w:rsid w:val="00C62506"/>
    <w:rsid w:val="00C62EA2"/>
    <w:rsid w:val="00C658C3"/>
    <w:rsid w:val="00C71F78"/>
    <w:rsid w:val="00C7304A"/>
    <w:rsid w:val="00C76ED0"/>
    <w:rsid w:val="00C77FB7"/>
    <w:rsid w:val="00C8067F"/>
    <w:rsid w:val="00C80C65"/>
    <w:rsid w:val="00C80EBF"/>
    <w:rsid w:val="00C8240A"/>
    <w:rsid w:val="00C8247B"/>
    <w:rsid w:val="00C86D69"/>
    <w:rsid w:val="00C87947"/>
    <w:rsid w:val="00C87A79"/>
    <w:rsid w:val="00C9703F"/>
    <w:rsid w:val="00C97336"/>
    <w:rsid w:val="00C97B0E"/>
    <w:rsid w:val="00CA1BA9"/>
    <w:rsid w:val="00CA2B05"/>
    <w:rsid w:val="00CA32B1"/>
    <w:rsid w:val="00CA4685"/>
    <w:rsid w:val="00CA7DE4"/>
    <w:rsid w:val="00CB0639"/>
    <w:rsid w:val="00CB2247"/>
    <w:rsid w:val="00CB314C"/>
    <w:rsid w:val="00CB3346"/>
    <w:rsid w:val="00CB774B"/>
    <w:rsid w:val="00CB7A0E"/>
    <w:rsid w:val="00CC036C"/>
    <w:rsid w:val="00CC367E"/>
    <w:rsid w:val="00CC700D"/>
    <w:rsid w:val="00CD0917"/>
    <w:rsid w:val="00CD0D71"/>
    <w:rsid w:val="00CD0F91"/>
    <w:rsid w:val="00CD2154"/>
    <w:rsid w:val="00CD38EA"/>
    <w:rsid w:val="00CD4486"/>
    <w:rsid w:val="00CD45D2"/>
    <w:rsid w:val="00CE0BA2"/>
    <w:rsid w:val="00CE503F"/>
    <w:rsid w:val="00CF161D"/>
    <w:rsid w:val="00CF2DFC"/>
    <w:rsid w:val="00CF4835"/>
    <w:rsid w:val="00CF6918"/>
    <w:rsid w:val="00D01B0F"/>
    <w:rsid w:val="00D01C81"/>
    <w:rsid w:val="00D024C6"/>
    <w:rsid w:val="00D02978"/>
    <w:rsid w:val="00D1259B"/>
    <w:rsid w:val="00D1364D"/>
    <w:rsid w:val="00D147B4"/>
    <w:rsid w:val="00D14A9C"/>
    <w:rsid w:val="00D17B17"/>
    <w:rsid w:val="00D210C8"/>
    <w:rsid w:val="00D261D2"/>
    <w:rsid w:val="00D26B79"/>
    <w:rsid w:val="00D26BAD"/>
    <w:rsid w:val="00D26DA0"/>
    <w:rsid w:val="00D30659"/>
    <w:rsid w:val="00D42822"/>
    <w:rsid w:val="00D45F45"/>
    <w:rsid w:val="00D46DD0"/>
    <w:rsid w:val="00D5113F"/>
    <w:rsid w:val="00D53B61"/>
    <w:rsid w:val="00D559BB"/>
    <w:rsid w:val="00D60286"/>
    <w:rsid w:val="00D60996"/>
    <w:rsid w:val="00D62BEA"/>
    <w:rsid w:val="00D630EC"/>
    <w:rsid w:val="00D633AE"/>
    <w:rsid w:val="00D70F21"/>
    <w:rsid w:val="00D74D32"/>
    <w:rsid w:val="00D74E18"/>
    <w:rsid w:val="00D7593D"/>
    <w:rsid w:val="00D77E05"/>
    <w:rsid w:val="00D82743"/>
    <w:rsid w:val="00D850E6"/>
    <w:rsid w:val="00D874DC"/>
    <w:rsid w:val="00D87C25"/>
    <w:rsid w:val="00D93C03"/>
    <w:rsid w:val="00D93E24"/>
    <w:rsid w:val="00DA05A1"/>
    <w:rsid w:val="00DA2526"/>
    <w:rsid w:val="00DA48DE"/>
    <w:rsid w:val="00DA6342"/>
    <w:rsid w:val="00DB27AB"/>
    <w:rsid w:val="00DB3DD2"/>
    <w:rsid w:val="00DC0B0C"/>
    <w:rsid w:val="00DC23CE"/>
    <w:rsid w:val="00DC407E"/>
    <w:rsid w:val="00DC6202"/>
    <w:rsid w:val="00DD14FC"/>
    <w:rsid w:val="00DD4CCC"/>
    <w:rsid w:val="00DD5274"/>
    <w:rsid w:val="00DD6A16"/>
    <w:rsid w:val="00DE29B2"/>
    <w:rsid w:val="00DE4F7D"/>
    <w:rsid w:val="00DF14A1"/>
    <w:rsid w:val="00DF1DE3"/>
    <w:rsid w:val="00DF29D7"/>
    <w:rsid w:val="00DF6E80"/>
    <w:rsid w:val="00E01961"/>
    <w:rsid w:val="00E02501"/>
    <w:rsid w:val="00E0608B"/>
    <w:rsid w:val="00E13DDE"/>
    <w:rsid w:val="00E13F30"/>
    <w:rsid w:val="00E1443F"/>
    <w:rsid w:val="00E147D9"/>
    <w:rsid w:val="00E2087A"/>
    <w:rsid w:val="00E26C4C"/>
    <w:rsid w:val="00E31CB9"/>
    <w:rsid w:val="00E31E68"/>
    <w:rsid w:val="00E31FE6"/>
    <w:rsid w:val="00E3627C"/>
    <w:rsid w:val="00E3659E"/>
    <w:rsid w:val="00E3690E"/>
    <w:rsid w:val="00E373AA"/>
    <w:rsid w:val="00E405B5"/>
    <w:rsid w:val="00E42D66"/>
    <w:rsid w:val="00E44396"/>
    <w:rsid w:val="00E45F9F"/>
    <w:rsid w:val="00E47967"/>
    <w:rsid w:val="00E47F61"/>
    <w:rsid w:val="00E5064D"/>
    <w:rsid w:val="00E51515"/>
    <w:rsid w:val="00E53495"/>
    <w:rsid w:val="00E54883"/>
    <w:rsid w:val="00E55704"/>
    <w:rsid w:val="00E56A4D"/>
    <w:rsid w:val="00E57202"/>
    <w:rsid w:val="00E60562"/>
    <w:rsid w:val="00E62496"/>
    <w:rsid w:val="00E64C68"/>
    <w:rsid w:val="00E67505"/>
    <w:rsid w:val="00E7106C"/>
    <w:rsid w:val="00E714E6"/>
    <w:rsid w:val="00E72836"/>
    <w:rsid w:val="00E73BC1"/>
    <w:rsid w:val="00E8070E"/>
    <w:rsid w:val="00E83A34"/>
    <w:rsid w:val="00E83D4A"/>
    <w:rsid w:val="00E87462"/>
    <w:rsid w:val="00E902EB"/>
    <w:rsid w:val="00E90C55"/>
    <w:rsid w:val="00E9305D"/>
    <w:rsid w:val="00E94BB9"/>
    <w:rsid w:val="00E964A7"/>
    <w:rsid w:val="00E9700A"/>
    <w:rsid w:val="00E97336"/>
    <w:rsid w:val="00EA17C1"/>
    <w:rsid w:val="00EA1B1D"/>
    <w:rsid w:val="00EA69AE"/>
    <w:rsid w:val="00EA7E4B"/>
    <w:rsid w:val="00EB6873"/>
    <w:rsid w:val="00EC58BB"/>
    <w:rsid w:val="00ED7484"/>
    <w:rsid w:val="00EE1793"/>
    <w:rsid w:val="00EE2CD4"/>
    <w:rsid w:val="00EE4877"/>
    <w:rsid w:val="00EE5236"/>
    <w:rsid w:val="00EE6104"/>
    <w:rsid w:val="00EE69B5"/>
    <w:rsid w:val="00EF0C2D"/>
    <w:rsid w:val="00EF0E34"/>
    <w:rsid w:val="00EF1654"/>
    <w:rsid w:val="00EF1EB0"/>
    <w:rsid w:val="00EF2C0E"/>
    <w:rsid w:val="00EF58AA"/>
    <w:rsid w:val="00EF5E95"/>
    <w:rsid w:val="00EF65FB"/>
    <w:rsid w:val="00EF6638"/>
    <w:rsid w:val="00F019FE"/>
    <w:rsid w:val="00F02B49"/>
    <w:rsid w:val="00F02F86"/>
    <w:rsid w:val="00F0340F"/>
    <w:rsid w:val="00F06943"/>
    <w:rsid w:val="00F127E8"/>
    <w:rsid w:val="00F12CF2"/>
    <w:rsid w:val="00F12FC2"/>
    <w:rsid w:val="00F1387D"/>
    <w:rsid w:val="00F13D9B"/>
    <w:rsid w:val="00F14E67"/>
    <w:rsid w:val="00F163E1"/>
    <w:rsid w:val="00F1640A"/>
    <w:rsid w:val="00F16D14"/>
    <w:rsid w:val="00F22A3F"/>
    <w:rsid w:val="00F34F46"/>
    <w:rsid w:val="00F356A6"/>
    <w:rsid w:val="00F36C4F"/>
    <w:rsid w:val="00F37061"/>
    <w:rsid w:val="00F3765D"/>
    <w:rsid w:val="00F4344D"/>
    <w:rsid w:val="00F44C73"/>
    <w:rsid w:val="00F4648C"/>
    <w:rsid w:val="00F51D47"/>
    <w:rsid w:val="00F55041"/>
    <w:rsid w:val="00F57E01"/>
    <w:rsid w:val="00F61270"/>
    <w:rsid w:val="00F63BA4"/>
    <w:rsid w:val="00F660C3"/>
    <w:rsid w:val="00F67F9F"/>
    <w:rsid w:val="00F7472A"/>
    <w:rsid w:val="00F81118"/>
    <w:rsid w:val="00F83703"/>
    <w:rsid w:val="00F853E0"/>
    <w:rsid w:val="00F90BDF"/>
    <w:rsid w:val="00F923F1"/>
    <w:rsid w:val="00F93B33"/>
    <w:rsid w:val="00F93BCA"/>
    <w:rsid w:val="00F93C9D"/>
    <w:rsid w:val="00FA148F"/>
    <w:rsid w:val="00FA4B94"/>
    <w:rsid w:val="00FA64F6"/>
    <w:rsid w:val="00FA6EE6"/>
    <w:rsid w:val="00FB387E"/>
    <w:rsid w:val="00FB5954"/>
    <w:rsid w:val="00FC0474"/>
    <w:rsid w:val="00FC18D4"/>
    <w:rsid w:val="00FC2A8E"/>
    <w:rsid w:val="00FC358E"/>
    <w:rsid w:val="00FC76FB"/>
    <w:rsid w:val="00FD0159"/>
    <w:rsid w:val="00FD13D1"/>
    <w:rsid w:val="00FD4CCB"/>
    <w:rsid w:val="00FD5E2F"/>
    <w:rsid w:val="00FE5CDA"/>
    <w:rsid w:val="00FE61CB"/>
    <w:rsid w:val="00FF03B1"/>
    <w:rsid w:val="00FF1B81"/>
    <w:rsid w:val="00FF2238"/>
    <w:rsid w:val="00FF36D2"/>
    <w:rsid w:val="00FF4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70A1C49"/>
  <w15:docId w15:val="{EEB66336-AE5C-4189-92D6-724C7284D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40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E540D"/>
  </w:style>
  <w:style w:type="paragraph" w:styleId="a5">
    <w:name w:val="footer"/>
    <w:basedOn w:val="a"/>
    <w:link w:val="a6"/>
    <w:uiPriority w:val="99"/>
    <w:unhideWhenUsed/>
    <w:rsid w:val="008E540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E540D"/>
  </w:style>
  <w:style w:type="paragraph" w:styleId="a7">
    <w:name w:val="Revision"/>
    <w:hidden/>
    <w:uiPriority w:val="99"/>
    <w:semiHidden/>
    <w:rsid w:val="003F79C9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334</Words>
  <Characters>1908</Characters>
  <Application>Microsoft Office Word</Application>
  <DocSecurity>0</DocSecurity>
  <PresentationFormat/>
  <Lines>15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2238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HIBINO Takashi</dc:creator>
  <cp:keywords/>
  <dc:description/>
  <cp:lastModifiedBy>HIBINO Takashi</cp:lastModifiedBy>
  <cp:revision>3</cp:revision>
  <dcterms:created xsi:type="dcterms:W3CDTF">2025-11-24T23:48:00Z</dcterms:created>
  <dcterms:modified xsi:type="dcterms:W3CDTF">2025-11-27T22:20:00Z</dcterms:modified>
  <cp:category/>
  <cp:contentStatus/>
  <dc:language/>
  <cp:version/>
</cp:coreProperties>
</file>