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0530E" w14:textId="34D1319A" w:rsidR="009E29B2" w:rsidRPr="001F0082" w:rsidRDefault="00CB30F3" w:rsidP="005248E9">
      <w:pPr>
        <w:spacing w:after="0" w:line="480" w:lineRule="auto"/>
        <w:rPr>
          <w:rFonts w:ascii="Arial" w:eastAsia="Arial" w:hAnsi="Arial" w:cs="Arial"/>
          <w:lang w:val="en-GB"/>
        </w:rPr>
      </w:pPr>
      <w:r w:rsidRPr="00396F73">
        <w:rPr>
          <w:rFonts w:ascii="Arial" w:eastAsia="Arial" w:hAnsi="Arial" w:cs="Arial"/>
          <w:b/>
          <w:bCs/>
          <w:lang w:val="en-GB"/>
        </w:rPr>
        <w:t>Table 1.</w:t>
      </w:r>
      <w:r w:rsidRPr="001F0082">
        <w:rPr>
          <w:rFonts w:ascii="Arial" w:eastAsia="Arial" w:hAnsi="Arial" w:cs="Arial"/>
          <w:lang w:val="en-GB"/>
        </w:rPr>
        <w:t xml:space="preserve"> Summary of </w:t>
      </w:r>
      <w:r w:rsidR="009805AB" w:rsidRPr="001F0082">
        <w:rPr>
          <w:rFonts w:ascii="Arial" w:eastAsia="Arial" w:hAnsi="Arial" w:cs="Arial"/>
          <w:lang w:val="en-GB"/>
        </w:rPr>
        <w:t>descriptive statistics of the evaluated features</w:t>
      </w:r>
      <w:r w:rsidR="000C58AA">
        <w:rPr>
          <w:rFonts w:ascii="Arial" w:eastAsia="Arial" w:hAnsi="Arial" w:cs="Arial"/>
          <w:lang w:val="en-GB"/>
        </w:rPr>
        <w:t>.</w:t>
      </w:r>
    </w:p>
    <w:tbl>
      <w:tblPr>
        <w:tblStyle w:val="a0"/>
        <w:tblpPr w:leftFromText="180" w:rightFromText="180" w:vertAnchor="page" w:horzAnchor="margin" w:tblpY="2175"/>
        <w:tblW w:w="140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09"/>
        <w:gridCol w:w="1985"/>
        <w:gridCol w:w="1985"/>
        <w:gridCol w:w="1985"/>
        <w:gridCol w:w="1985"/>
        <w:gridCol w:w="1985"/>
      </w:tblGrid>
      <w:tr w:rsidR="00683410" w:rsidRPr="001F0082" w14:paraId="25BB3599" w14:textId="77777777" w:rsidTr="00BB54D2">
        <w:trPr>
          <w:trHeight w:val="315"/>
        </w:trPr>
        <w:tc>
          <w:tcPr>
            <w:tcW w:w="4109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604D0E" w14:textId="77777777" w:rsidR="00A15DE5" w:rsidRPr="00396F73" w:rsidRDefault="00A15DE5" w:rsidP="00A15DE5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396F73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Evaluated features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78C890" w14:textId="77777777" w:rsidR="00A15DE5" w:rsidRPr="00396F73" w:rsidRDefault="00A15DE5" w:rsidP="00A15DE5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396F73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HTA absent </w:t>
            </w:r>
            <w:r w:rsidRPr="00396F73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br/>
              <w:t>(</w:t>
            </w:r>
            <w:r w:rsidRPr="00396F73">
              <w:rPr>
                <w:b/>
                <w:bCs/>
                <w:i/>
                <w:iCs/>
                <w:sz w:val="20"/>
                <w:szCs w:val="20"/>
                <w:lang w:val="en-GB"/>
              </w:rPr>
              <w:t>n</w:t>
            </w:r>
            <w:r w:rsidRPr="00396F73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 = 17)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B2F1D0" w14:textId="77777777" w:rsidR="00A15DE5" w:rsidRPr="00396F73" w:rsidRDefault="00A15DE5" w:rsidP="00A15DE5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396F73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All HTAs </w:t>
            </w:r>
            <w:r w:rsidRPr="00396F73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br/>
              <w:t>(</w:t>
            </w:r>
            <w:r w:rsidRPr="00396F73">
              <w:rPr>
                <w:b/>
                <w:bCs/>
                <w:i/>
                <w:iCs/>
                <w:sz w:val="20"/>
                <w:szCs w:val="20"/>
                <w:lang w:val="en-GB"/>
              </w:rPr>
              <w:t>n</w:t>
            </w:r>
            <w:r w:rsidRPr="00396F73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 = 119)</w:t>
            </w:r>
          </w:p>
        </w:tc>
        <w:tc>
          <w:tcPr>
            <w:tcW w:w="595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F38691" w14:textId="77777777" w:rsidR="00A15DE5" w:rsidRPr="00396F73" w:rsidRDefault="00A15DE5" w:rsidP="00A15DE5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396F73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HTA present (</w:t>
            </w:r>
            <w:r w:rsidRPr="00396F73">
              <w:rPr>
                <w:b/>
                <w:bCs/>
                <w:i/>
                <w:iCs/>
                <w:sz w:val="20"/>
                <w:szCs w:val="20"/>
                <w:lang w:val="en-GB"/>
              </w:rPr>
              <w:t>n</w:t>
            </w:r>
            <w:r w:rsidRPr="00396F73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 = 119)</w:t>
            </w:r>
          </w:p>
        </w:tc>
      </w:tr>
      <w:tr w:rsidR="00683410" w:rsidRPr="001F0082" w14:paraId="1B8B53E2" w14:textId="77777777" w:rsidTr="00BB54D2">
        <w:trPr>
          <w:trHeight w:val="315"/>
        </w:trPr>
        <w:tc>
          <w:tcPr>
            <w:tcW w:w="4109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8C3005" w14:textId="77777777" w:rsidR="00A15DE5" w:rsidRPr="00396F73" w:rsidRDefault="00A15DE5" w:rsidP="00A15DE5">
            <w:pPr>
              <w:widowControl w:val="0"/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1B0F92" w14:textId="77777777" w:rsidR="00A15DE5" w:rsidRPr="00396F73" w:rsidRDefault="00A15DE5" w:rsidP="00A15DE5">
            <w:pPr>
              <w:widowControl w:val="0"/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31597C" w14:textId="77777777" w:rsidR="00A15DE5" w:rsidRPr="00396F73" w:rsidRDefault="00A15DE5" w:rsidP="00A15DE5">
            <w:pPr>
              <w:widowControl w:val="0"/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42D738" w14:textId="77777777" w:rsidR="00A15DE5" w:rsidRPr="00396F73" w:rsidRDefault="00A15DE5" w:rsidP="00A15DE5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396F73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Heterogeneous </w:t>
            </w:r>
            <w:r w:rsidRPr="00396F73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br/>
              <w:t>(</w:t>
            </w:r>
            <w:r w:rsidRPr="00396F73">
              <w:rPr>
                <w:b/>
                <w:bCs/>
                <w:i/>
                <w:iCs/>
                <w:sz w:val="20"/>
                <w:szCs w:val="20"/>
                <w:lang w:val="en-GB"/>
              </w:rPr>
              <w:t>n</w:t>
            </w:r>
            <w:r w:rsidRPr="00396F73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 = 30)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474BC5" w14:textId="77777777" w:rsidR="00A15DE5" w:rsidRPr="00396F73" w:rsidRDefault="00A15DE5" w:rsidP="00A15DE5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396F73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Homogeneous</w:t>
            </w:r>
            <w:r w:rsidRPr="00396F73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br/>
              <w:t>(</w:t>
            </w:r>
            <w:r w:rsidRPr="00396F73">
              <w:rPr>
                <w:b/>
                <w:bCs/>
                <w:i/>
                <w:iCs/>
                <w:sz w:val="20"/>
                <w:szCs w:val="20"/>
                <w:lang w:val="en-GB"/>
              </w:rPr>
              <w:t>n</w:t>
            </w:r>
            <w:r w:rsidRPr="00396F73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 = 23)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32A8E6" w14:textId="77777777" w:rsidR="00A15DE5" w:rsidRPr="00396F73" w:rsidRDefault="00A15DE5" w:rsidP="00A15DE5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396F73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Indeterminate </w:t>
            </w:r>
            <w:r w:rsidRPr="00396F73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br/>
              <w:t>(</w:t>
            </w:r>
            <w:r w:rsidRPr="00396F73">
              <w:rPr>
                <w:b/>
                <w:bCs/>
                <w:i/>
                <w:iCs/>
                <w:sz w:val="20"/>
                <w:szCs w:val="20"/>
                <w:lang w:val="en-GB"/>
              </w:rPr>
              <w:t>n</w:t>
            </w:r>
            <w:r w:rsidRPr="00396F73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 = 66)</w:t>
            </w:r>
          </w:p>
        </w:tc>
      </w:tr>
      <w:tr w:rsidR="00683410" w:rsidRPr="001F0082" w14:paraId="33C4CB70" w14:textId="77777777" w:rsidTr="00BB54D2">
        <w:trPr>
          <w:trHeight w:val="315"/>
        </w:trPr>
        <w:tc>
          <w:tcPr>
            <w:tcW w:w="41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9F9D38" w14:textId="77777777" w:rsidR="00A15DE5" w:rsidRPr="001F0082" w:rsidRDefault="00A15DE5" w:rsidP="00A15DE5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Mean (SD) BCVA, letters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5F7018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79 (6)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5C2135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62 (22)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72DBF3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47 (18)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6CD01F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64 (14)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78FCBF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69 (17)</w:t>
            </w:r>
          </w:p>
        </w:tc>
      </w:tr>
      <w:tr w:rsidR="00683410" w:rsidRPr="001F0082" w14:paraId="49CFCF03" w14:textId="77777777" w:rsidTr="00BB54D2">
        <w:trPr>
          <w:trHeight w:val="315"/>
        </w:trPr>
        <w:tc>
          <w:tcPr>
            <w:tcW w:w="41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0A4313" w14:textId="77777777" w:rsidR="00A15DE5" w:rsidRPr="001F0082" w:rsidRDefault="00A15DE5" w:rsidP="00A15DE5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Mean (SD) age, years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BC156E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76 (6)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8EFB86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79 (7)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540000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79 (8)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90BBF2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82 (5)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86F261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78 (6)</w:t>
            </w:r>
          </w:p>
        </w:tc>
      </w:tr>
      <w:tr w:rsidR="00683410" w:rsidRPr="001F0082" w14:paraId="607705A3" w14:textId="77777777" w:rsidTr="00BB54D2">
        <w:trPr>
          <w:trHeight w:val="315"/>
        </w:trPr>
        <w:tc>
          <w:tcPr>
            <w:tcW w:w="41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7573E5" w14:textId="77777777" w:rsidR="00A15DE5" w:rsidRPr="001F0082" w:rsidRDefault="00A15DE5" w:rsidP="00A15DE5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Female sex, </w:t>
            </w:r>
            <w:r w:rsidRPr="001F0082">
              <w:rPr>
                <w:sz w:val="20"/>
                <w:szCs w:val="20"/>
                <w:lang w:val="en-GB"/>
              </w:rPr>
              <w:t>n</w:t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(%)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EBFC00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10 (59)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2F3D60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64 (54)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52809D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15 (50)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1CE0B9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14 (61)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E6034F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35 (53)</w:t>
            </w:r>
          </w:p>
        </w:tc>
      </w:tr>
      <w:tr w:rsidR="00683410" w:rsidRPr="001F0082" w14:paraId="0F6A7C00" w14:textId="77777777" w:rsidTr="00BB54D2">
        <w:trPr>
          <w:trHeight w:val="315"/>
        </w:trPr>
        <w:tc>
          <w:tcPr>
            <w:tcW w:w="41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73FF92" w14:textId="77777777" w:rsidR="00A15DE5" w:rsidRPr="001F0082" w:rsidRDefault="00A15DE5" w:rsidP="00A15DE5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Mean (SD) disease duration, months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2056D7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40 (40)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B01E91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45 (40)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917DCF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67 (48)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9465EF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54 (37)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1765B4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33 (33)</w:t>
            </w:r>
          </w:p>
        </w:tc>
      </w:tr>
      <w:tr w:rsidR="00683410" w:rsidRPr="001F0082" w14:paraId="717F3A12" w14:textId="77777777" w:rsidTr="00BB54D2">
        <w:trPr>
          <w:trHeight w:val="315"/>
        </w:trPr>
        <w:tc>
          <w:tcPr>
            <w:tcW w:w="41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8974B3" w14:textId="77777777" w:rsidR="00A15DE5" w:rsidRPr="001F0082" w:rsidRDefault="00A15DE5" w:rsidP="00A15DE5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ERM presence, </w:t>
            </w:r>
            <w:r w:rsidRPr="001F0082">
              <w:rPr>
                <w:sz w:val="20"/>
                <w:szCs w:val="20"/>
                <w:lang w:val="en-GB"/>
              </w:rPr>
              <w:t>n</w:t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(%)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4ED118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4 (24)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B845EF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10 (8)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5FAEDA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5 (17)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C3B08B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0 (0)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58AC0C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5 (8)</w:t>
            </w:r>
          </w:p>
        </w:tc>
      </w:tr>
      <w:tr w:rsidR="00683410" w:rsidRPr="001F0082" w14:paraId="32335474" w14:textId="77777777" w:rsidTr="00BB54D2">
        <w:trPr>
          <w:trHeight w:val="315"/>
        </w:trPr>
        <w:tc>
          <w:tcPr>
            <w:tcW w:w="41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D3CE21" w14:textId="77777777" w:rsidR="00A15DE5" w:rsidRPr="001F0082" w:rsidRDefault="00A15DE5" w:rsidP="00A15DE5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Number of patches, median (IQR)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97AC2B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NA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B4CD4D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1 (1–1)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350173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1 (1–1)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8589FE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2 (1–4)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0BC0B8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1 (1–1)</w:t>
            </w:r>
          </w:p>
        </w:tc>
      </w:tr>
      <w:tr w:rsidR="00683410" w:rsidRPr="001F0082" w14:paraId="564B6960" w14:textId="77777777" w:rsidTr="00BB54D2">
        <w:trPr>
          <w:trHeight w:val="315"/>
        </w:trPr>
        <w:tc>
          <w:tcPr>
            <w:tcW w:w="41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8FA806" w14:textId="77777777" w:rsidR="00A15DE5" w:rsidRPr="001F0082" w:rsidRDefault="00A15DE5" w:rsidP="00A15DE5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Mean (SD) sqrt of total HTA </w:t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  <w:t>area, mm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2DCEB0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NA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5F0DFA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2.73 (1.12)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A81A11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3.39 (1.30)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FCEDBF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2.69 (1.17)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397DB2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2.45 (0.90)</w:t>
            </w:r>
          </w:p>
        </w:tc>
      </w:tr>
      <w:tr w:rsidR="00683410" w:rsidRPr="001F0082" w14:paraId="4A665644" w14:textId="77777777" w:rsidTr="00BB54D2">
        <w:trPr>
          <w:trHeight w:val="315"/>
        </w:trPr>
        <w:tc>
          <w:tcPr>
            <w:tcW w:w="41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E5D860" w14:textId="77777777" w:rsidR="00A15DE5" w:rsidRPr="001F0082" w:rsidRDefault="00A15DE5" w:rsidP="00A15DE5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Median (IQR) foveal proximity, mm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AA8F2C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NA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4382F3" w14:textId="77777777" w:rsidR="00A15DE5" w:rsidRPr="001F0082" w:rsidRDefault="00000000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lang w:val="en-GB"/>
                </w:rPr>
                <w:tag w:val="goog_rdk_0"/>
                <w:id w:val="-870531484"/>
              </w:sdtPr>
              <w:sdtContent>
                <w:r w:rsidR="00A15DE5" w:rsidRPr="001F0082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 xml:space="preserve">−0.54 </w:t>
                </w:r>
                <w:r w:rsidR="00A15DE5" w:rsidRPr="001F0082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br/>
                  <w:t>(−1.03, −0.02)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035068" w14:textId="77777777" w:rsidR="00A15DE5" w:rsidRPr="001F0082" w:rsidRDefault="00000000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lang w:val="en-GB"/>
                </w:rPr>
                <w:tag w:val="goog_rdk_1"/>
                <w:id w:val="1911112224"/>
              </w:sdtPr>
              <w:sdtContent>
                <w:r w:rsidR="00A15DE5" w:rsidRPr="001F0082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 xml:space="preserve">−0.66 </w:t>
                </w:r>
                <w:r w:rsidR="00A15DE5" w:rsidRPr="001F0082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br/>
                  <w:t>(−1.44, −0.32)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30A577" w14:textId="77777777" w:rsidR="00A15DE5" w:rsidRPr="001F0082" w:rsidRDefault="00000000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lang w:val="en-GB"/>
                </w:rPr>
                <w:tag w:val="goog_rdk_2"/>
                <w:id w:val="435262156"/>
              </w:sdtPr>
              <w:sdtContent>
                <w:r w:rsidR="00A15DE5" w:rsidRPr="001F0082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 xml:space="preserve">−0.23 </w:t>
                </w:r>
                <w:r w:rsidR="00A15DE5" w:rsidRPr="001F0082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br/>
                  <w:t>(−0.90, −0.09)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48671F" w14:textId="77777777" w:rsidR="00A15DE5" w:rsidRPr="001F0082" w:rsidRDefault="00000000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lang w:val="en-GB"/>
                </w:rPr>
                <w:tag w:val="goog_rdk_3"/>
                <w:id w:val="-281812062"/>
              </w:sdtPr>
              <w:sdtContent>
                <w:r w:rsidR="00A15DE5" w:rsidRPr="001F0082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 xml:space="preserve">−0.49 </w:t>
                </w:r>
                <w:r w:rsidR="00A15DE5" w:rsidRPr="001F0082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br/>
                  <w:t>(−0.91, −0.04)</w:t>
                </w:r>
              </w:sdtContent>
            </w:sdt>
          </w:p>
        </w:tc>
      </w:tr>
      <w:tr w:rsidR="00683410" w:rsidRPr="001F0082" w14:paraId="0EA1A79B" w14:textId="77777777" w:rsidTr="00BB54D2">
        <w:trPr>
          <w:trHeight w:val="315"/>
        </w:trPr>
        <w:tc>
          <w:tcPr>
            <w:tcW w:w="41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6B3F2E" w14:textId="77777777" w:rsidR="00A15DE5" w:rsidRPr="001F0082" w:rsidRDefault="00A15DE5" w:rsidP="00A15DE5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Median (IQR) foveal involvement score at 0.5 mm, %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63AA06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NA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7E4CD3" w14:textId="1453AD05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100 </w:t>
            </w:r>
            <w:r w:rsidR="005E06FF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(61–100)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55E750" w14:textId="05341231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100 </w:t>
            </w:r>
            <w:r w:rsidR="005E06FF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(88–100)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97B3CE" w14:textId="66D0551B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91 </w:t>
            </w:r>
            <w:r w:rsidR="005E06FF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(31–100)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D9C8EE" w14:textId="2120A691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100 </w:t>
            </w:r>
            <w:r w:rsidR="005E06FF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(52–100)</w:t>
            </w:r>
          </w:p>
        </w:tc>
      </w:tr>
      <w:tr w:rsidR="00683410" w:rsidRPr="001F0082" w14:paraId="3A53A862" w14:textId="77777777" w:rsidTr="00BB54D2">
        <w:trPr>
          <w:trHeight w:val="315"/>
        </w:trPr>
        <w:tc>
          <w:tcPr>
            <w:tcW w:w="41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5B4A24" w14:textId="77777777" w:rsidR="00A15DE5" w:rsidRPr="001F0082" w:rsidRDefault="00A15DE5" w:rsidP="00A15DE5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Median (IQR) foveal involvement score at 1.0 mm, %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3807F7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NA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96741C" w14:textId="1B68DF8C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83 </w:t>
            </w:r>
            <w:r w:rsidR="005E06FF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(49–100)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F126CC" w14:textId="3D543355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98 </w:t>
            </w:r>
            <w:r w:rsidR="005E06FF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(70–100)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6A24AA" w14:textId="1A6AFB1E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78 </w:t>
            </w:r>
            <w:r w:rsidR="005E06FF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(41–96)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0D95AE" w14:textId="1A6597AC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81 </w:t>
            </w:r>
            <w:r w:rsidR="005E06FF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(47–98)</w:t>
            </w:r>
          </w:p>
        </w:tc>
      </w:tr>
      <w:tr w:rsidR="00683410" w:rsidRPr="001F0082" w14:paraId="115C2988" w14:textId="77777777" w:rsidTr="00BB54D2">
        <w:trPr>
          <w:trHeight w:val="315"/>
        </w:trPr>
        <w:tc>
          <w:tcPr>
            <w:tcW w:w="41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2BFB81" w14:textId="77777777" w:rsidR="00A15DE5" w:rsidRPr="001F0082" w:rsidRDefault="00A15DE5" w:rsidP="00A15DE5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Median (IQR) foveal involvement score at 1.5 mm, %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5C4A12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NA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9275F1" w14:textId="4BC97482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58 </w:t>
            </w:r>
            <w:r w:rsidR="005E06FF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(38–91)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C3A3DA" w14:textId="5C782F35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84 </w:t>
            </w:r>
            <w:r w:rsidR="005E06FF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(49–100)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719B10" w14:textId="2A1FD040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54 </w:t>
            </w:r>
            <w:r w:rsidR="005E06FF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(39–87)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56AFD8" w14:textId="168D92D0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58 </w:t>
            </w:r>
            <w:r w:rsidR="005E06FF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(35–78)</w:t>
            </w:r>
          </w:p>
        </w:tc>
      </w:tr>
      <w:tr w:rsidR="00683410" w:rsidRPr="001F0082" w14:paraId="332919D2" w14:textId="77777777" w:rsidTr="00BB54D2">
        <w:trPr>
          <w:trHeight w:val="315"/>
        </w:trPr>
        <w:tc>
          <w:tcPr>
            <w:tcW w:w="41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8E168F" w14:textId="77777777" w:rsidR="00A15DE5" w:rsidRPr="001F0082" w:rsidRDefault="00A15DE5" w:rsidP="00A15DE5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Median (IQR) foveal involvement score at 2.0 mm, %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0446AF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NA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18A680" w14:textId="668CC0EC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41 </w:t>
            </w:r>
            <w:r w:rsidR="005E06FF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(27–70)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B87151" w14:textId="743EBF40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64 </w:t>
            </w:r>
            <w:r w:rsidR="005E06FF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(37–97)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DFEACC" w14:textId="436550F1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35 </w:t>
            </w:r>
            <w:r w:rsidR="005E06FF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(24–72)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3F5AB1" w14:textId="5DEE309C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41 </w:t>
            </w:r>
            <w:r w:rsidR="005E06FF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(26–62)</w:t>
            </w:r>
          </w:p>
        </w:tc>
      </w:tr>
      <w:tr w:rsidR="00683410" w:rsidRPr="001F0082" w14:paraId="19AF4EFA" w14:textId="77777777" w:rsidTr="00BB54D2">
        <w:trPr>
          <w:trHeight w:val="315"/>
        </w:trPr>
        <w:tc>
          <w:tcPr>
            <w:tcW w:w="41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6AF9C4" w14:textId="77777777" w:rsidR="00A15DE5" w:rsidRPr="001F0082" w:rsidRDefault="00A15DE5" w:rsidP="00A15DE5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Median (IQR) IRF volume, μm³</w:t>
            </w:r>
            <w:r w:rsidRPr="001F0082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FCB53C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12.0 </w:t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  <w:t>(12.0–12.0)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C1A140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12.0 </w:t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  <w:t>(12.0–20.4)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540803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12.0 </w:t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  <w:t>(12.0–19.9)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C44D5B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19.5 </w:t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  <w:t>(13.2–22.6)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D875F8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12.0 </w:t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  <w:t>(12.0–20.0)</w:t>
            </w:r>
          </w:p>
        </w:tc>
      </w:tr>
      <w:tr w:rsidR="00683410" w:rsidRPr="001F0082" w14:paraId="56ED734F" w14:textId="77777777" w:rsidTr="00BB54D2">
        <w:trPr>
          <w:trHeight w:val="315"/>
        </w:trPr>
        <w:tc>
          <w:tcPr>
            <w:tcW w:w="41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B4566E" w14:textId="77777777" w:rsidR="00A15DE5" w:rsidRPr="001F0082" w:rsidRDefault="00A15DE5" w:rsidP="00A15DE5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Median (IQR) SRF volume, μm³</w:t>
            </w:r>
            <w:r w:rsidRPr="001F0082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64692A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18.7 </w:t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  <w:t>(16.0–23.8)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235ABB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16.0 </w:t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  <w:t>(16.0–23.6)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5C960B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16.0 </w:t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  <w:t>(16.0–21.2)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F5033B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16.0 </w:t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  <w:t>(16.0–16.0)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89C31A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20.9 </w:t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  <w:t>(16.0–25.1)</w:t>
            </w:r>
          </w:p>
        </w:tc>
      </w:tr>
      <w:tr w:rsidR="00683410" w:rsidRPr="001F0082" w14:paraId="5959BB08" w14:textId="77777777" w:rsidTr="00BB54D2">
        <w:trPr>
          <w:trHeight w:val="315"/>
        </w:trPr>
        <w:tc>
          <w:tcPr>
            <w:tcW w:w="41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1DEF61" w14:textId="77777777" w:rsidR="00A15DE5" w:rsidRPr="001F0082" w:rsidRDefault="00A15DE5" w:rsidP="00A15DE5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Median (IQR) PED volume, μm³</w:t>
            </w:r>
            <w:r w:rsidRPr="001F0082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  <w:r w:rsidRPr="001F0082" w:rsidDel="009805AB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7536FB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24.2 </w:t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  <w:t>(23.0–25.0)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CAFB06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25.2</w:t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  <w:t>(24.1–25.8)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0CE5BB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25.4</w:t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  <w:t>(23.9–25.7)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D5F485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24.4</w:t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  <w:t>(23.1–25.2)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129E5C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25.4 </w:t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  <w:t>(24.5–26.1)</w:t>
            </w:r>
          </w:p>
        </w:tc>
      </w:tr>
      <w:tr w:rsidR="00683410" w:rsidRPr="001F0082" w14:paraId="2B5455B5" w14:textId="77777777" w:rsidTr="00BB54D2">
        <w:trPr>
          <w:trHeight w:val="315"/>
        </w:trPr>
        <w:tc>
          <w:tcPr>
            <w:tcW w:w="41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4902E5" w14:textId="77777777" w:rsidR="00A15DE5" w:rsidRPr="001F0082" w:rsidRDefault="00A15DE5" w:rsidP="00A15DE5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>Median (IQR) SHRM volume, μm³</w:t>
            </w:r>
            <w:r w:rsidRPr="001F0082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  <w:r w:rsidRPr="001F0082" w:rsidDel="009805AB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00EA1F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17.6 </w:t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  <w:t>(15.4–21.7)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22ACC8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19.5 </w:t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  <w:t>(13.4–22.2)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4B68DF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21.2 </w:t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  <w:t>(18.5–22.9)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03025C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15.0 </w:t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  <w:t>(13.4–21.2)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7E6AF8" w14:textId="77777777" w:rsidR="00A15DE5" w:rsidRPr="001F0082" w:rsidRDefault="00A15DE5" w:rsidP="00A15DE5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19.2 </w:t>
            </w:r>
            <w:r w:rsidRPr="001F0082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  <w:t>(13.4–22.3)</w:t>
            </w:r>
          </w:p>
        </w:tc>
      </w:tr>
    </w:tbl>
    <w:p w14:paraId="6AA0538C" w14:textId="5C073A13" w:rsidR="009E29B2" w:rsidRPr="001F0082" w:rsidRDefault="00CB30F3" w:rsidP="008A3701">
      <w:pPr>
        <w:spacing w:after="0" w:line="240" w:lineRule="auto"/>
        <w:rPr>
          <w:rFonts w:ascii="Arial" w:eastAsia="Arial" w:hAnsi="Arial" w:cs="Arial"/>
          <w:sz w:val="20"/>
          <w:szCs w:val="20"/>
          <w:lang w:val="en-GB"/>
        </w:rPr>
      </w:pPr>
      <w:r w:rsidRPr="00396F73">
        <w:rPr>
          <w:rFonts w:ascii="Arial" w:eastAsia="Arial" w:hAnsi="Arial" w:cs="Arial"/>
          <w:i/>
          <w:iCs/>
          <w:sz w:val="20"/>
          <w:szCs w:val="20"/>
          <w:lang w:val="en-GB"/>
        </w:rPr>
        <w:t>BCVA</w:t>
      </w:r>
      <w:r w:rsidRPr="001F0082">
        <w:rPr>
          <w:rFonts w:ascii="Arial" w:eastAsia="Arial" w:hAnsi="Arial" w:cs="Arial"/>
          <w:sz w:val="20"/>
          <w:szCs w:val="20"/>
          <w:lang w:val="en-GB"/>
        </w:rPr>
        <w:t xml:space="preserve"> best-corrected visual acuity; </w:t>
      </w:r>
      <w:r w:rsidRPr="00396F73">
        <w:rPr>
          <w:rFonts w:ascii="Arial" w:eastAsia="Arial" w:hAnsi="Arial" w:cs="Arial"/>
          <w:i/>
          <w:iCs/>
          <w:sz w:val="20"/>
          <w:szCs w:val="20"/>
          <w:lang w:val="en-GB"/>
        </w:rPr>
        <w:t>ERM</w:t>
      </w:r>
      <w:r w:rsidRPr="001F0082">
        <w:rPr>
          <w:rFonts w:ascii="Arial" w:eastAsia="Arial" w:hAnsi="Arial" w:cs="Arial"/>
          <w:sz w:val="20"/>
          <w:szCs w:val="20"/>
          <w:lang w:val="en-GB"/>
        </w:rPr>
        <w:t xml:space="preserve"> epiretinal membrane; </w:t>
      </w:r>
      <w:r w:rsidRPr="00396F73">
        <w:rPr>
          <w:rFonts w:ascii="Arial" w:eastAsia="Arial" w:hAnsi="Arial" w:cs="Arial"/>
          <w:i/>
          <w:iCs/>
          <w:sz w:val="20"/>
          <w:szCs w:val="20"/>
          <w:lang w:val="en-GB"/>
        </w:rPr>
        <w:t xml:space="preserve">HTA </w:t>
      </w:r>
      <w:proofErr w:type="spellStart"/>
      <w:r w:rsidRPr="001F0082">
        <w:rPr>
          <w:rFonts w:ascii="Arial" w:eastAsia="Arial" w:hAnsi="Arial" w:cs="Arial"/>
          <w:sz w:val="20"/>
          <w:szCs w:val="20"/>
          <w:lang w:val="en-GB"/>
        </w:rPr>
        <w:t>hypertransmission</w:t>
      </w:r>
      <w:proofErr w:type="spellEnd"/>
      <w:r w:rsidRPr="001F0082">
        <w:rPr>
          <w:rFonts w:ascii="Arial" w:eastAsia="Arial" w:hAnsi="Arial" w:cs="Arial"/>
          <w:sz w:val="20"/>
          <w:szCs w:val="20"/>
          <w:lang w:val="en-GB"/>
        </w:rPr>
        <w:t xml:space="preserve"> alteration; </w:t>
      </w:r>
      <w:r w:rsidRPr="00396F73">
        <w:rPr>
          <w:rFonts w:ascii="Arial" w:eastAsia="Arial" w:hAnsi="Arial" w:cs="Arial"/>
          <w:i/>
          <w:iCs/>
          <w:sz w:val="20"/>
          <w:szCs w:val="20"/>
          <w:lang w:val="en-GB"/>
        </w:rPr>
        <w:t>IQR</w:t>
      </w:r>
      <w:r w:rsidRPr="001F0082">
        <w:rPr>
          <w:rFonts w:ascii="Arial" w:eastAsia="Arial" w:hAnsi="Arial" w:cs="Arial"/>
          <w:sz w:val="20"/>
          <w:szCs w:val="20"/>
          <w:lang w:val="en-GB"/>
        </w:rPr>
        <w:t xml:space="preserve"> interquartile range; </w:t>
      </w:r>
      <w:r w:rsidRPr="00396F73">
        <w:rPr>
          <w:rFonts w:ascii="Arial" w:eastAsia="Arial" w:hAnsi="Arial" w:cs="Arial"/>
          <w:i/>
          <w:iCs/>
          <w:sz w:val="20"/>
          <w:szCs w:val="20"/>
          <w:lang w:val="en-GB"/>
        </w:rPr>
        <w:t>IRF</w:t>
      </w:r>
      <w:r w:rsidRPr="001F0082">
        <w:rPr>
          <w:rFonts w:ascii="Arial" w:eastAsia="Arial" w:hAnsi="Arial" w:cs="Arial"/>
          <w:sz w:val="20"/>
          <w:szCs w:val="20"/>
          <w:lang w:val="en-GB"/>
        </w:rPr>
        <w:t xml:space="preserve"> intraretinal fluid; </w:t>
      </w:r>
      <w:r w:rsidRPr="00396F73">
        <w:rPr>
          <w:rFonts w:ascii="Arial" w:eastAsia="Arial" w:hAnsi="Arial" w:cs="Arial"/>
          <w:i/>
          <w:iCs/>
          <w:sz w:val="20"/>
          <w:szCs w:val="20"/>
          <w:lang w:val="en-GB"/>
        </w:rPr>
        <w:t xml:space="preserve">NA </w:t>
      </w:r>
      <w:r w:rsidRPr="001F0082">
        <w:rPr>
          <w:rFonts w:ascii="Arial" w:eastAsia="Arial" w:hAnsi="Arial" w:cs="Arial"/>
          <w:sz w:val="20"/>
          <w:szCs w:val="20"/>
          <w:lang w:val="en-GB"/>
        </w:rPr>
        <w:t xml:space="preserve">not applicable; </w:t>
      </w:r>
      <w:r w:rsidRPr="00396F73">
        <w:rPr>
          <w:rFonts w:ascii="Arial" w:eastAsia="Arial" w:hAnsi="Arial" w:cs="Arial"/>
          <w:i/>
          <w:iCs/>
          <w:sz w:val="20"/>
          <w:szCs w:val="20"/>
          <w:lang w:val="en-GB"/>
        </w:rPr>
        <w:t>PED</w:t>
      </w:r>
      <w:r w:rsidRPr="001F0082">
        <w:rPr>
          <w:rFonts w:ascii="Arial" w:eastAsia="Arial" w:hAnsi="Arial" w:cs="Arial"/>
          <w:sz w:val="20"/>
          <w:szCs w:val="20"/>
          <w:lang w:val="en-GB"/>
        </w:rPr>
        <w:t xml:space="preserve"> pigment epithelial detachment; </w:t>
      </w:r>
      <w:r w:rsidRPr="00396F73">
        <w:rPr>
          <w:rFonts w:ascii="Arial" w:eastAsia="Arial" w:hAnsi="Arial" w:cs="Arial"/>
          <w:i/>
          <w:iCs/>
          <w:sz w:val="20"/>
          <w:szCs w:val="20"/>
          <w:lang w:val="en-GB"/>
        </w:rPr>
        <w:t>SD</w:t>
      </w:r>
      <w:r w:rsidRPr="001F0082">
        <w:rPr>
          <w:rFonts w:ascii="Arial" w:eastAsia="Arial" w:hAnsi="Arial" w:cs="Arial"/>
          <w:sz w:val="20"/>
          <w:szCs w:val="20"/>
          <w:lang w:val="en-GB"/>
        </w:rPr>
        <w:t xml:space="preserve"> standard deviation; </w:t>
      </w:r>
      <w:r w:rsidRPr="00396F73">
        <w:rPr>
          <w:rFonts w:ascii="Arial" w:eastAsia="Arial" w:hAnsi="Arial" w:cs="Arial"/>
          <w:i/>
          <w:iCs/>
          <w:sz w:val="20"/>
          <w:szCs w:val="20"/>
          <w:lang w:val="en-GB"/>
        </w:rPr>
        <w:t xml:space="preserve">SHRM </w:t>
      </w:r>
      <w:r w:rsidRPr="001F0082">
        <w:rPr>
          <w:rFonts w:ascii="Arial" w:eastAsia="Arial" w:hAnsi="Arial" w:cs="Arial"/>
          <w:sz w:val="20"/>
          <w:szCs w:val="20"/>
          <w:lang w:val="en-GB"/>
        </w:rPr>
        <w:t xml:space="preserve">subretinal hyperreflective material; </w:t>
      </w:r>
      <w:r w:rsidRPr="00396F73">
        <w:rPr>
          <w:rFonts w:ascii="Arial" w:eastAsia="Arial" w:hAnsi="Arial" w:cs="Arial"/>
          <w:i/>
          <w:iCs/>
          <w:sz w:val="20"/>
          <w:szCs w:val="20"/>
          <w:lang w:val="en-GB"/>
        </w:rPr>
        <w:t>sqrt</w:t>
      </w:r>
      <w:r w:rsidRPr="001F0082">
        <w:rPr>
          <w:rFonts w:ascii="Arial" w:eastAsia="Arial" w:hAnsi="Arial" w:cs="Arial"/>
          <w:sz w:val="20"/>
          <w:szCs w:val="20"/>
          <w:lang w:val="en-GB"/>
        </w:rPr>
        <w:t xml:space="preserve"> square root; </w:t>
      </w:r>
      <w:r w:rsidRPr="00396F73">
        <w:rPr>
          <w:rFonts w:ascii="Arial" w:eastAsia="Arial" w:hAnsi="Arial" w:cs="Arial"/>
          <w:i/>
          <w:iCs/>
          <w:sz w:val="20"/>
          <w:szCs w:val="20"/>
          <w:lang w:val="en-GB"/>
        </w:rPr>
        <w:t>SRF</w:t>
      </w:r>
      <w:r w:rsidRPr="001F0082">
        <w:rPr>
          <w:rFonts w:ascii="Arial" w:eastAsia="Arial" w:hAnsi="Arial" w:cs="Arial"/>
          <w:sz w:val="20"/>
          <w:szCs w:val="20"/>
          <w:lang w:val="en-GB"/>
        </w:rPr>
        <w:t xml:space="preserve"> subretinal fluid.</w:t>
      </w:r>
    </w:p>
    <w:p w14:paraId="33F95FDA" w14:textId="2EDF6016" w:rsidR="00C66F2A" w:rsidRPr="001F0082" w:rsidRDefault="00C66F2A" w:rsidP="008A3701">
      <w:pPr>
        <w:spacing w:after="0" w:line="240" w:lineRule="auto"/>
        <w:rPr>
          <w:rFonts w:ascii="Arial" w:eastAsia="Arial" w:hAnsi="Arial" w:cs="Arial"/>
          <w:sz w:val="20"/>
          <w:szCs w:val="20"/>
          <w:lang w:val="en-GB"/>
        </w:rPr>
      </w:pPr>
      <w:proofErr w:type="spellStart"/>
      <w:r w:rsidRPr="001F0082">
        <w:rPr>
          <w:rFonts w:ascii="Arial" w:eastAsia="Arial" w:hAnsi="Arial" w:cs="Arial"/>
          <w:sz w:val="20"/>
          <w:szCs w:val="20"/>
          <w:vertAlign w:val="superscript"/>
          <w:lang w:val="en-GB"/>
        </w:rPr>
        <w:t>a</w:t>
      </w:r>
      <w:r w:rsidRPr="001F0082">
        <w:rPr>
          <w:rFonts w:ascii="Arial" w:eastAsia="Arial" w:hAnsi="Arial" w:cs="Arial"/>
          <w:sz w:val="20"/>
          <w:szCs w:val="20"/>
          <w:lang w:val="en-GB"/>
        </w:rPr>
        <w:t>The</w:t>
      </w:r>
      <w:proofErr w:type="spellEnd"/>
      <w:r w:rsidRPr="001F0082">
        <w:rPr>
          <w:rFonts w:ascii="Arial" w:eastAsia="Arial" w:hAnsi="Arial" w:cs="Arial"/>
          <w:sz w:val="20"/>
          <w:szCs w:val="20"/>
          <w:lang w:val="en-GB"/>
        </w:rPr>
        <w:t xml:space="preserve"> volumes of IRF, SRF, PED</w:t>
      </w:r>
      <w:r w:rsidR="003F5F0A">
        <w:rPr>
          <w:rFonts w:ascii="Arial" w:eastAsia="Arial" w:hAnsi="Arial" w:cs="Arial"/>
          <w:sz w:val="20"/>
          <w:szCs w:val="20"/>
          <w:lang w:val="en-GB"/>
        </w:rPr>
        <w:t>,</w:t>
      </w:r>
      <w:r w:rsidRPr="001F0082">
        <w:rPr>
          <w:rFonts w:ascii="Arial" w:eastAsia="Arial" w:hAnsi="Arial" w:cs="Arial"/>
          <w:sz w:val="20"/>
          <w:szCs w:val="20"/>
          <w:lang w:val="en-GB"/>
        </w:rPr>
        <w:t xml:space="preserve"> and SHRM were analysed in the central foveal subfield.</w:t>
      </w:r>
    </w:p>
    <w:sectPr w:rsidR="00C66F2A" w:rsidRPr="001F0082" w:rsidSect="00396F73">
      <w:headerReference w:type="default" r:id="rId11"/>
      <w:pgSz w:w="16838" w:h="11906" w:orient="landscape"/>
      <w:pgMar w:top="1440" w:right="1440" w:bottom="1440" w:left="144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2241F" w14:textId="77777777" w:rsidR="00A14F90" w:rsidRDefault="00A14F90">
      <w:pPr>
        <w:spacing w:after="0" w:line="240" w:lineRule="auto"/>
      </w:pPr>
      <w:r>
        <w:separator/>
      </w:r>
    </w:p>
  </w:endnote>
  <w:endnote w:type="continuationSeparator" w:id="0">
    <w:p w14:paraId="78B7BCB1" w14:textId="77777777" w:rsidR="00A14F90" w:rsidRDefault="00A1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CA3B0044-EC27-4217-B444-898AC5BFD6ED}"/>
    <w:embedBold r:id="rId2" w:fontKey="{B599650A-43A8-4BE1-8EB3-E52B38CFFAEE}"/>
    <w:embedItalic r:id="rId3" w:fontKey="{65C20D89-BCBA-421E-A510-A6596C8D5FDE}"/>
    <w:embedBoldItalic r:id="rId4" w:fontKey="{E811202F-9E0D-4F4D-943C-D32F6B1BB86C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9DBE2805-5C00-454B-9F57-3EC5512F4090}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44AC1" w14:textId="77777777" w:rsidR="00A14F90" w:rsidRDefault="00A14F90">
      <w:pPr>
        <w:spacing w:after="0" w:line="240" w:lineRule="auto"/>
      </w:pPr>
      <w:r>
        <w:separator/>
      </w:r>
    </w:p>
  </w:footnote>
  <w:footnote w:type="continuationSeparator" w:id="0">
    <w:p w14:paraId="1CFE4B73" w14:textId="77777777" w:rsidR="00A14F90" w:rsidRDefault="00A1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538D" w14:textId="77777777" w:rsidR="009E29B2" w:rsidRDefault="009E29B2">
    <w:pPr>
      <w:spacing w:after="200" w:line="48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9B2"/>
    <w:rsid w:val="000C58AA"/>
    <w:rsid w:val="001548FB"/>
    <w:rsid w:val="0016033F"/>
    <w:rsid w:val="001A4F7A"/>
    <w:rsid w:val="001D5A2D"/>
    <w:rsid w:val="001F0082"/>
    <w:rsid w:val="002C7E0B"/>
    <w:rsid w:val="00396F73"/>
    <w:rsid w:val="003A1382"/>
    <w:rsid w:val="003F5F0A"/>
    <w:rsid w:val="00436EB3"/>
    <w:rsid w:val="004F3E57"/>
    <w:rsid w:val="005248E9"/>
    <w:rsid w:val="005E06FF"/>
    <w:rsid w:val="005E5552"/>
    <w:rsid w:val="00683410"/>
    <w:rsid w:val="00745481"/>
    <w:rsid w:val="008A3701"/>
    <w:rsid w:val="009805AB"/>
    <w:rsid w:val="009D350E"/>
    <w:rsid w:val="009E29B2"/>
    <w:rsid w:val="009F0F11"/>
    <w:rsid w:val="00A03918"/>
    <w:rsid w:val="00A14F90"/>
    <w:rsid w:val="00A15DE5"/>
    <w:rsid w:val="00A26C33"/>
    <w:rsid w:val="00B00521"/>
    <w:rsid w:val="00BB4B9E"/>
    <w:rsid w:val="00BB54D2"/>
    <w:rsid w:val="00C66F2A"/>
    <w:rsid w:val="00CA0136"/>
    <w:rsid w:val="00CB30F3"/>
    <w:rsid w:val="00D3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530D"/>
  <w15:docId w15:val="{18178701-452A-49C0-834D-27E0112A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C5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C5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403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FC5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4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5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403"/>
  </w:style>
  <w:style w:type="paragraph" w:styleId="Footer">
    <w:name w:val="footer"/>
    <w:basedOn w:val="Normal"/>
    <w:link w:val="FooterChar"/>
    <w:uiPriority w:val="99"/>
    <w:unhideWhenUsed/>
    <w:rsid w:val="00FC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403"/>
  </w:style>
  <w:style w:type="table" w:customStyle="1" w:styleId="TableGrid3">
    <w:name w:val="Table Grid3"/>
    <w:basedOn w:val="TableNormal"/>
    <w:next w:val="TableGrid"/>
    <w:uiPriority w:val="39"/>
    <w:rsid w:val="00467118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77FB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A12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12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12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2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2F3"/>
    <w:rPr>
      <w:b/>
      <w:bCs/>
      <w:sz w:val="20"/>
      <w:szCs w:val="2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bjc+5EfG6Xd+copPwaFpPKcHOQ==">CgMxLjAaJAoBMBIfCh0IB0IZCgVBcmlhbBIQQXJpYWwgVW5pY29kZSBNUxokCgExEh8KHQgHQhkKBUFyaWFsEhBBcmlhbCBVbmljb2RlIE1TGiQKATISHwodCAdCGQoFQXJpYWwSEEFyaWFsIFVuaWNvZGUgTVMaJAoBMxIfCh0IB0IZCgVBcmlhbBIQQXJpYWwgVW5pY29kZSBNUzgAciExaTRTRElyZ0ZzRVFoVjZsZ2hfRUxmSk11cUtYSWFOQ2U=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143c09-9d4e-495f-b035-b657a6e00ca9" xsi:nil="true"/>
    <lcf76f155ced4ddcb4097134ff3c332f xmlns="14557986-f55d-4b36-941f-8beabc8a72f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B7936A7E72B479E1B625B4DA9ED1A" ma:contentTypeVersion="14" ma:contentTypeDescription="Create a new document." ma:contentTypeScope="" ma:versionID="68d43be06e602019cf418f01f52384a6">
  <xsd:schema xmlns:xsd="http://www.w3.org/2001/XMLSchema" xmlns:xs="http://www.w3.org/2001/XMLSchema" xmlns:p="http://schemas.microsoft.com/office/2006/metadata/properties" xmlns:ns2="14557986-f55d-4b36-941f-8beabc8a72fa" xmlns:ns3="83143c09-9d4e-495f-b035-b657a6e00ca9" targetNamespace="http://schemas.microsoft.com/office/2006/metadata/properties" ma:root="true" ma:fieldsID="1b3c9aa1414eb4cb321e8ac5d9585057" ns2:_="" ns3:_="">
    <xsd:import namespace="14557986-f55d-4b36-941f-8beabc8a72fa"/>
    <xsd:import namespace="83143c09-9d4e-495f-b035-b657a6e00c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57986-f55d-4b36-941f-8beabc8a7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526444-8973-4013-83c9-3a3ac60126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43c09-9d4e-495f-b035-b657a6e00c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7397878-2609-4bc0-8ff2-36f00f4e9546}" ma:internalName="TaxCatchAll" ma:showField="CatchAllData" ma:web="83143c09-9d4e-495f-b035-b657a6e00c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DA7D8E-39D6-4CC2-A8DE-1CA6FAD760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D4F52AEC-0F1A-4420-AD45-05F297E7F9D7}">
  <ds:schemaRefs>
    <ds:schemaRef ds:uri="http://schemas.microsoft.com/office/2006/metadata/properties"/>
    <ds:schemaRef ds:uri="http://schemas.microsoft.com/office/infopath/2007/PartnerControls"/>
    <ds:schemaRef ds:uri="83143c09-9d4e-495f-b035-b657a6e00ca9"/>
    <ds:schemaRef ds:uri="14557986-f55d-4b36-941f-8beabc8a72fa"/>
  </ds:schemaRefs>
</ds:datastoreItem>
</file>

<file path=customXml/itemProps4.xml><?xml version="1.0" encoding="utf-8"?>
<ds:datastoreItem xmlns:ds="http://schemas.openxmlformats.org/officeDocument/2006/customXml" ds:itemID="{E602AE8E-CB1E-44B2-A64E-1BC21B3A5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57986-f55d-4b36-941f-8beabc8a72fa"/>
    <ds:schemaRef ds:uri="83143c09-9d4e-495f-b035-b657a6e00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98f0765-0764-4153-ac9c-4713ff722c48}" enabled="0" method="" siteId="{b98f0765-0764-4153-ac9c-4713ff722c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388</Words>
  <Characters>1734</Characters>
  <Application>Microsoft Office Word</Application>
  <DocSecurity>0</DocSecurity>
  <Lines>173</Lines>
  <Paragraphs>124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Hornby</dc:creator>
  <cp:lastModifiedBy>Anne Nunn</cp:lastModifiedBy>
  <cp:revision>22</cp:revision>
  <dcterms:created xsi:type="dcterms:W3CDTF">2024-11-13T12:29:00Z</dcterms:created>
  <dcterms:modified xsi:type="dcterms:W3CDTF">2025-11-25T10:44:00Z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0x01010079BB7936A7E72B479E1B625B4DA9ED1A</vt:lpwstr>
  </property>
  <property fmtid="{D5CDD505-2E9C-101B-9397-08002B2CF9AE}" pid="3" name="MediaServiceImageTags">
    <vt:lpwstr/>
  </property>
  <property fmtid="{D5CDD505-2E9C-101B-9397-08002B2CF9AE}" pid="4" name="GrammarlyDocumentId">
    <vt:lpwstr>108230c0-10dc-4ee1-93f0-7f1cb6dcb142</vt:lpwstr>
  </property>
</Properties>
</file>