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EF296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b/>
          <w:sz w:val="28"/>
          <w:szCs w:val="28"/>
        </w:rPr>
      </w:pPr>
      <w:r w:rsidRPr="006E4771">
        <w:rPr>
          <w:rFonts w:ascii="Times New Roman" w:hAnsi="Times New Roman" w:cs="Times New Roman"/>
          <w:b/>
          <w:sz w:val="28"/>
          <w:szCs w:val="28"/>
        </w:rPr>
        <w:t xml:space="preserve">Supplementary Information </w:t>
      </w:r>
    </w:p>
    <w:p w14:paraId="455D186B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 w:rsidRPr="006E4771">
        <w:rPr>
          <w:rFonts w:ascii="Times New Roman" w:hAnsi="Times New Roman" w:cs="Times New Roman"/>
          <w:b/>
          <w:sz w:val="24"/>
          <w:szCs w:val="24"/>
        </w:rPr>
        <w:t>Supplementary Fig. S1</w:t>
      </w:r>
    </w:p>
    <w:p w14:paraId="1F7E95FE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b/>
          <w:sz w:val="28"/>
          <w:szCs w:val="28"/>
        </w:rPr>
      </w:pPr>
      <w:r w:rsidRPr="006E4771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365E9E5C" wp14:editId="24F2EAA6">
            <wp:extent cx="3979469" cy="5157526"/>
            <wp:effectExtent l="0" t="0" r="2540" b="5080"/>
            <wp:docPr id="21" name="그림 21" descr="A black background with blue and re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그림 21" descr="A black background with blue and red number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1602" cy="5160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CF1EF" w14:textId="77777777" w:rsidR="00BC3535" w:rsidRPr="006E4771" w:rsidRDefault="00BC3535" w:rsidP="00BC3535">
      <w:pPr>
        <w:rPr>
          <w:rFonts w:ascii="Times New Roman" w:hAnsi="Times New Roman" w:cs="Times New Roman"/>
          <w:sz w:val="22"/>
        </w:rPr>
      </w:pPr>
      <w:r w:rsidRPr="006E4771">
        <w:rPr>
          <w:rFonts w:ascii="Times New Roman" w:hAnsi="Times New Roman" w:cs="Times New Roman"/>
          <w:b/>
          <w:sz w:val="22"/>
        </w:rPr>
        <w:t xml:space="preserve">Supplementary Fig. S1. </w:t>
      </w:r>
      <w:r w:rsidRPr="006E4771">
        <w:rPr>
          <w:rFonts w:ascii="Times New Roman" w:hAnsi="Times New Roman" w:cs="Times New Roman"/>
          <w:sz w:val="22"/>
        </w:rPr>
        <w:t>HPLC chromatogram of GSLs extracted from cabbage seedlings grown in soil samples along three vernalization time course (NV, V40, and AV). 1, progoitrin (PGT); 2, glucoraphanin (GRA); 3, Sinigrin (SIN); 4, Glucoalyssin (GAS); 5, Gluconapin (GNP); 6, 4-Hydroxyglucobrassicin (4-HGB); 7, Glucoerucin (GER); 8, Glucobrassicin (GBS); 9, 4-Methoxyglucobrassicin (4-MTGB); 10, gluconasturtiin (GNT); 11, Neoglucobrassicin (NGB).</w:t>
      </w:r>
    </w:p>
    <w:p w14:paraId="60EA54A9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 w:rsidRPr="006E4771">
        <w:rPr>
          <w:rFonts w:ascii="Times New Roman" w:hAnsi="Times New Roman" w:cs="Times New Roman"/>
          <w:sz w:val="22"/>
        </w:rPr>
        <w:br w:type="page"/>
      </w:r>
      <w:r w:rsidRPr="006E4771">
        <w:rPr>
          <w:rFonts w:ascii="Times New Roman" w:hAnsi="Times New Roman" w:cs="Times New Roman"/>
          <w:b/>
          <w:sz w:val="24"/>
          <w:szCs w:val="24"/>
        </w:rPr>
        <w:lastRenderedPageBreak/>
        <w:t>Supplementary Fig. S2</w:t>
      </w:r>
    </w:p>
    <w:p w14:paraId="18BEB462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6E477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7E7A28" wp14:editId="3088EFEA">
            <wp:extent cx="5742515" cy="3638796"/>
            <wp:effectExtent l="0" t="0" r="0" b="0"/>
            <wp:docPr id="1573438225" name="그림 2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438225" name="그림 2" descr="A screen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956" cy="36530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1AD709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 w:rsidRPr="006E4771">
        <w:rPr>
          <w:rFonts w:ascii="Times New Roman" w:hAnsi="Times New Roman" w:cs="Times New Roman"/>
          <w:b/>
          <w:bCs/>
          <w:sz w:val="22"/>
        </w:rPr>
        <w:t>Supplementary Fig. S2. Quantification of aliphatic and indolic GSL compounds of cabbage grown in soil during non-vernalized three time course (NV-14 days, NV-54 days, and NV-61 days) or vernalized three time course (NV-14 days, V40, and AV).</w:t>
      </w:r>
      <w:r w:rsidRPr="006E4771">
        <w:rPr>
          <w:rFonts w:ascii="Times New Roman" w:hAnsi="Times New Roman" w:cs="Times New Roman"/>
          <w:sz w:val="22"/>
        </w:rPr>
        <w:t xml:space="preserve"> </w:t>
      </w:r>
      <w:r w:rsidRPr="006E4771">
        <w:rPr>
          <w:rFonts w:ascii="Times New Roman" w:hAnsi="Times New Roman" w:cs="Times New Roman"/>
          <w:b/>
          <w:sz w:val="22"/>
        </w:rPr>
        <w:t>A)</w:t>
      </w:r>
      <w:r w:rsidRPr="006E4771">
        <w:rPr>
          <w:rFonts w:ascii="Times New Roman" w:hAnsi="Times New Roman" w:cs="Times New Roman"/>
          <w:sz w:val="22"/>
        </w:rPr>
        <w:t xml:space="preserve"> </w:t>
      </w:r>
      <w:r w:rsidRPr="006E4771">
        <w:rPr>
          <w:rFonts w:ascii="Times New Roman" w:hAnsi="Times New Roman" w:cs="Times New Roman" w:hint="eastAsia"/>
          <w:sz w:val="22"/>
        </w:rPr>
        <w:t>A</w:t>
      </w:r>
      <w:r w:rsidRPr="006E4771">
        <w:rPr>
          <w:rFonts w:ascii="Times New Roman" w:hAnsi="Times New Roman" w:cs="Times New Roman"/>
          <w:sz w:val="22"/>
        </w:rPr>
        <w:t xml:space="preserve"> diagram showing sampling time points for non-vernalized three time points (NV-14</w:t>
      </w:r>
      <w:r w:rsidRPr="006E4771">
        <w:rPr>
          <w:rFonts w:ascii="Times New Roman" w:hAnsi="Times New Roman" w:cs="Times New Roman" w:hint="eastAsia"/>
          <w:sz w:val="22"/>
        </w:rPr>
        <w:t>D</w:t>
      </w:r>
      <w:r w:rsidRPr="006E4771">
        <w:rPr>
          <w:rFonts w:ascii="Times New Roman" w:hAnsi="Times New Roman" w:cs="Times New Roman"/>
          <w:sz w:val="22"/>
        </w:rPr>
        <w:t>, NV-5</w:t>
      </w:r>
      <w:r w:rsidRPr="006E4771">
        <w:rPr>
          <w:rFonts w:ascii="Times New Roman" w:hAnsi="Times New Roman" w:cs="Times New Roman" w:hint="eastAsia"/>
          <w:sz w:val="22"/>
        </w:rPr>
        <w:t>4D</w:t>
      </w:r>
      <w:r w:rsidRPr="006E4771">
        <w:rPr>
          <w:rFonts w:ascii="Times New Roman" w:hAnsi="Times New Roman" w:cs="Times New Roman"/>
          <w:sz w:val="22"/>
        </w:rPr>
        <w:t>, and NV-61</w:t>
      </w:r>
      <w:r w:rsidRPr="006E4771">
        <w:rPr>
          <w:rFonts w:ascii="Times New Roman" w:hAnsi="Times New Roman" w:cs="Times New Roman" w:hint="eastAsia"/>
          <w:sz w:val="22"/>
        </w:rPr>
        <w:t>D</w:t>
      </w:r>
      <w:r w:rsidRPr="006E4771">
        <w:rPr>
          <w:rFonts w:ascii="Times New Roman" w:hAnsi="Times New Roman" w:cs="Times New Roman"/>
          <w:sz w:val="22"/>
        </w:rPr>
        <w:t>) and vernalized three time points (NV-14</w:t>
      </w:r>
      <w:r w:rsidRPr="006E4771">
        <w:rPr>
          <w:rFonts w:ascii="Times New Roman" w:hAnsi="Times New Roman" w:cs="Times New Roman" w:hint="eastAsia"/>
          <w:sz w:val="22"/>
        </w:rPr>
        <w:t>D</w:t>
      </w:r>
      <w:r w:rsidRPr="006E4771">
        <w:rPr>
          <w:rFonts w:ascii="Times New Roman" w:hAnsi="Times New Roman" w:cs="Times New Roman"/>
          <w:sz w:val="22"/>
        </w:rPr>
        <w:t>, V40, and AV) used for HPLC analysis. Each time point for sampling was indicated with red downward arrowhead. NV-</w:t>
      </w:r>
      <w:r w:rsidRPr="006E4771">
        <w:rPr>
          <w:rFonts w:ascii="Times New Roman" w:hAnsi="Times New Roman" w:cs="Times New Roman" w:hint="eastAsia"/>
          <w:sz w:val="22"/>
        </w:rPr>
        <w:t>14D</w:t>
      </w:r>
      <w:r w:rsidRPr="006E4771">
        <w:rPr>
          <w:rFonts w:ascii="Times New Roman" w:hAnsi="Times New Roman" w:cs="Times New Roman"/>
          <w:sz w:val="22"/>
        </w:rPr>
        <w:t>: non-vernalized cabbage seedlings grown for 14 days; NV-</w:t>
      </w:r>
      <w:r w:rsidRPr="006E4771">
        <w:rPr>
          <w:rFonts w:ascii="Times New Roman" w:hAnsi="Times New Roman" w:cs="Times New Roman" w:hint="eastAsia"/>
          <w:sz w:val="22"/>
        </w:rPr>
        <w:t>54D</w:t>
      </w:r>
      <w:r w:rsidRPr="006E4771">
        <w:rPr>
          <w:rFonts w:ascii="Times New Roman" w:hAnsi="Times New Roman" w:cs="Times New Roman"/>
          <w:sz w:val="22"/>
        </w:rPr>
        <w:t>: non-vernalized cabbage seedlings grown for 54 days; NV-</w:t>
      </w:r>
      <w:r w:rsidRPr="006E4771">
        <w:rPr>
          <w:rFonts w:ascii="Times New Roman" w:hAnsi="Times New Roman" w:cs="Times New Roman" w:hint="eastAsia"/>
          <w:sz w:val="22"/>
        </w:rPr>
        <w:t>61D</w:t>
      </w:r>
      <w:r w:rsidRPr="006E4771">
        <w:rPr>
          <w:rFonts w:ascii="Times New Roman" w:hAnsi="Times New Roman" w:cs="Times New Roman"/>
          <w:sz w:val="22"/>
        </w:rPr>
        <w:t xml:space="preserve">: non-vernalized cabbage seedlings grown for 61 days. V40: 2-week-old seedlings were transferred to cold (4℃) and incubated for 40 days under short-day (8h light: 16 dark) condition; AV: Vernalized cabbage seedlings at 4℃ for 40 days were returned to warm (22℃) temperature for further growth for 7 days. Non-vernalized seedlings were continuously grown in soil under long day (16h light: 8h dark) condition. </w:t>
      </w:r>
      <w:r w:rsidRPr="006E4771">
        <w:rPr>
          <w:rFonts w:ascii="Times New Roman" w:hAnsi="Times New Roman" w:cs="Times New Roman"/>
          <w:b/>
          <w:sz w:val="22"/>
        </w:rPr>
        <w:t>B)</w:t>
      </w:r>
      <w:r w:rsidRPr="006E4771">
        <w:rPr>
          <w:rFonts w:ascii="Times New Roman" w:hAnsi="Times New Roman" w:cs="Times New Roman"/>
          <w:sz w:val="22"/>
        </w:rPr>
        <w:t xml:space="preserve"> Quantification of six aliphatic GSLs (upper panel) and four indolic GSLs and one aromatic GSL compound (lower panel) of 2-week cabbage seedling samples (NV-</w:t>
      </w:r>
      <w:r w:rsidRPr="006E4771">
        <w:rPr>
          <w:rFonts w:ascii="Times New Roman" w:hAnsi="Times New Roman" w:cs="Times New Roman" w:hint="eastAsia"/>
          <w:sz w:val="22"/>
        </w:rPr>
        <w:t>14D</w:t>
      </w:r>
      <w:r w:rsidRPr="006E4771">
        <w:rPr>
          <w:rFonts w:ascii="Times New Roman" w:hAnsi="Times New Roman" w:cs="Times New Roman"/>
          <w:sz w:val="22"/>
        </w:rPr>
        <w:t xml:space="preserve">) </w:t>
      </w:r>
      <w:r w:rsidRPr="006E4771">
        <w:rPr>
          <w:rFonts w:ascii="Times New Roman" w:hAnsi="Times New Roman" w:cs="Times New Roman"/>
          <w:b/>
          <w:sz w:val="22"/>
        </w:rPr>
        <w:t>C)</w:t>
      </w:r>
      <w:r w:rsidRPr="006E4771">
        <w:rPr>
          <w:rFonts w:ascii="Times New Roman" w:hAnsi="Times New Roman" w:cs="Times New Roman"/>
          <w:sz w:val="22"/>
        </w:rPr>
        <w:t xml:space="preserve"> Quantification of six aliphatic GSLs (upper panel) and four indolic GSLs and one aromatic GSL compound (lower panel) of non-vernalized NV-</w:t>
      </w:r>
      <w:r w:rsidRPr="006E4771">
        <w:rPr>
          <w:rFonts w:ascii="Times New Roman" w:hAnsi="Times New Roman" w:cs="Times New Roman" w:hint="eastAsia"/>
          <w:sz w:val="22"/>
        </w:rPr>
        <w:t>54D</w:t>
      </w:r>
      <w:r w:rsidRPr="006E4771">
        <w:rPr>
          <w:rFonts w:ascii="Times New Roman" w:hAnsi="Times New Roman" w:cs="Times New Roman"/>
          <w:sz w:val="22"/>
        </w:rPr>
        <w:t xml:space="preserve"> samples and corresponding vernalized V40 samples. </w:t>
      </w:r>
      <w:r w:rsidRPr="006E4771">
        <w:rPr>
          <w:rFonts w:ascii="Times New Roman" w:hAnsi="Times New Roman" w:cs="Times New Roman"/>
          <w:b/>
          <w:sz w:val="22"/>
        </w:rPr>
        <w:t xml:space="preserve">D) </w:t>
      </w:r>
      <w:r w:rsidRPr="006E4771">
        <w:rPr>
          <w:rFonts w:ascii="Times New Roman" w:hAnsi="Times New Roman" w:cs="Times New Roman"/>
          <w:sz w:val="22"/>
        </w:rPr>
        <w:t>Quantification of six aliphatic GSLs (upper panel) and four indolic GSLs and one aromatic GSL compound (lower panel) of non-vernalized NV-</w:t>
      </w:r>
      <w:r w:rsidRPr="006E4771">
        <w:rPr>
          <w:rFonts w:ascii="Times New Roman" w:hAnsi="Times New Roman" w:cs="Times New Roman" w:hint="eastAsia"/>
          <w:sz w:val="22"/>
        </w:rPr>
        <w:t>61D</w:t>
      </w:r>
      <w:r w:rsidRPr="006E4771">
        <w:rPr>
          <w:rFonts w:ascii="Times New Roman" w:hAnsi="Times New Roman" w:cs="Times New Roman"/>
          <w:sz w:val="22"/>
        </w:rPr>
        <w:t xml:space="preserve"> samples and corresponding vernalized AV samples. </w:t>
      </w:r>
      <w:r w:rsidRPr="006E4771">
        <w:rPr>
          <w:rFonts w:ascii="Times New Roman" w:hAnsi="Times New Roman" w:cs="Times New Roman"/>
          <w:b/>
          <w:sz w:val="22"/>
        </w:rPr>
        <w:t>B)</w:t>
      </w:r>
      <w:r w:rsidRPr="006E4771">
        <w:rPr>
          <w:rFonts w:ascii="Times New Roman" w:hAnsi="Times New Roman" w:cs="Times New Roman"/>
          <w:sz w:val="22"/>
        </w:rPr>
        <w:t>~</w:t>
      </w:r>
      <w:r w:rsidRPr="006E4771">
        <w:rPr>
          <w:rFonts w:ascii="Times New Roman" w:hAnsi="Times New Roman" w:cs="Times New Roman"/>
          <w:b/>
          <w:sz w:val="22"/>
        </w:rPr>
        <w:t>D)</w:t>
      </w:r>
      <w:r w:rsidRPr="006E4771">
        <w:rPr>
          <w:rFonts w:ascii="Times New Roman" w:hAnsi="Times New Roman" w:cs="Times New Roman"/>
          <w:sz w:val="22"/>
        </w:rPr>
        <w:t xml:space="preserve"> One aromatic GSL compound was very lowly detected in our HPLC detection system used for soil-grown samples.</w:t>
      </w:r>
      <w:r w:rsidRPr="006E4771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BB86065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 w:rsidRPr="006E477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Fig. S3.</w:t>
      </w:r>
    </w:p>
    <w:p w14:paraId="3B56BA4A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 w:rsidRPr="006E477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5155CA8" wp14:editId="1068A559">
            <wp:extent cx="5728715" cy="3926205"/>
            <wp:effectExtent l="0" t="0" r="5715" b="0"/>
            <wp:docPr id="65431551" name="그림 5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31551" name="그림 5" descr="A screen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037" cy="39401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357A2F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 w:rsidRPr="006E4771">
        <w:rPr>
          <w:rFonts w:ascii="Times New Roman" w:hAnsi="Times New Roman" w:cs="Times New Roman"/>
          <w:b/>
          <w:bCs/>
          <w:sz w:val="22"/>
        </w:rPr>
        <w:t xml:space="preserve">Supplementary Fig. S3. </w:t>
      </w:r>
      <w:bookmarkStart w:id="0" w:name="_Hlk79603113"/>
      <w:r w:rsidRPr="006E4771">
        <w:rPr>
          <w:rFonts w:ascii="Times New Roman" w:eastAsia="Malgun Gothic" w:hAnsi="Times New Roman" w:cs="Times New Roman"/>
          <w:b/>
          <w:sz w:val="24"/>
          <w:szCs w:val="24"/>
        </w:rPr>
        <w:t>Profiling of nine RNA-Seq libraries.</w:t>
      </w:r>
      <w:r w:rsidRPr="006E4771">
        <w:rPr>
          <w:rFonts w:ascii="Times New Roman" w:eastAsia="Malgun Gothic" w:hAnsi="Times New Roman" w:cs="Times New Roman"/>
          <w:bCs/>
          <w:sz w:val="24"/>
          <w:szCs w:val="24"/>
        </w:rPr>
        <w:t xml:space="preserve"> </w:t>
      </w:r>
      <w:bookmarkEnd w:id="0"/>
      <w:r w:rsidRPr="006E4771">
        <w:rPr>
          <w:rFonts w:ascii="Times New Roman" w:eastAsia="Malgun Gothic" w:hAnsi="Times New Roman" w:cs="Times New Roman"/>
          <w:b/>
          <w:bCs/>
          <w:sz w:val="24"/>
          <w:szCs w:val="24"/>
        </w:rPr>
        <w:t>A)</w:t>
      </w:r>
      <w:r w:rsidRPr="006E4771">
        <w:rPr>
          <w:rFonts w:ascii="Times New Roman" w:eastAsia="Malgun Gothic" w:hAnsi="Times New Roman" w:cs="Times New Roman"/>
          <w:bCs/>
          <w:sz w:val="24"/>
          <w:szCs w:val="24"/>
        </w:rPr>
        <w:t xml:space="preserve"> A h</w:t>
      </w:r>
      <w:r w:rsidRPr="006E4771">
        <w:rPr>
          <w:rFonts w:ascii="Times New Roman" w:hAnsi="Times New Roman" w:cs="Times New Roman"/>
          <w:sz w:val="24"/>
          <w:szCs w:val="24"/>
          <w:lang w:eastAsia="zh-CN"/>
        </w:rPr>
        <w:t>eatmap of Pearson correlation coefficients among total nine RNA-seq samples along vernalization time course (NV, V40, and AV).</w:t>
      </w:r>
      <w:r w:rsidRPr="006E4771">
        <w:rPr>
          <w:rFonts w:ascii="Times New Roman" w:eastAsia="Malgun Gothic" w:hAnsi="Times New Roman" w:cs="Times New Roman"/>
          <w:bCs/>
          <w:sz w:val="24"/>
          <w:szCs w:val="24"/>
        </w:rPr>
        <w:t xml:space="preserve"> </w:t>
      </w:r>
      <w:r w:rsidRPr="006E477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Distinct and close clustered groups were shown within samples in the same time point, indicating that the RNA-seq libraries were properly produced.</w:t>
      </w:r>
      <w:r w:rsidRPr="006E4771">
        <w:rPr>
          <w:rFonts w:ascii="Times New Roman" w:eastAsia="Malgun Gothic" w:hAnsi="Times New Roman" w:cs="Times New Roman"/>
          <w:bCs/>
          <w:sz w:val="24"/>
          <w:szCs w:val="24"/>
        </w:rPr>
        <w:t xml:space="preserve"> This heatmap</w:t>
      </w:r>
      <w:r w:rsidRPr="006E4771">
        <w:rPr>
          <w:rFonts w:ascii="Times New Roman" w:eastAsia="Malgun Gothic" w:hAnsi="Times New Roman" w:cs="Times New Roman"/>
          <w:sz w:val="24"/>
          <w:szCs w:val="24"/>
          <w:lang w:eastAsia="zh-CN"/>
        </w:rPr>
        <w:t xml:space="preserve"> was generated using R software (ver 3.6.0) </w:t>
      </w:r>
      <w:r w:rsidRPr="006E4771">
        <w:rPr>
          <w:rFonts w:ascii="Times New Roman" w:eastAsia="Malgun Gothic" w:hAnsi="Times New Roman" w:cs="Times New Roman"/>
          <w:color w:val="000000"/>
          <w:sz w:val="24"/>
          <w:szCs w:val="24"/>
          <w:lang w:eastAsia="zh-CN"/>
        </w:rPr>
        <w:t>(</w:t>
      </w:r>
      <w:hyperlink r:id="rId8" w:history="1">
        <w:r w:rsidRPr="006E4771">
          <w:rPr>
            <w:rFonts w:ascii="Times New Roman" w:eastAsia="Malgun Gothic" w:hAnsi="Times New Roman" w:cs="Times New Roman"/>
            <w:color w:val="000000"/>
            <w:sz w:val="24"/>
            <w:szCs w:val="24"/>
            <w:lang w:eastAsia="zh-CN"/>
          </w:rPr>
          <w:t>https://www.r-project.org/</w:t>
        </w:r>
      </w:hyperlink>
      <w:r w:rsidRPr="006E4771">
        <w:rPr>
          <w:rFonts w:ascii="Times New Roman" w:eastAsia="Malgun Gothic" w:hAnsi="Times New Roman" w:cs="Times New Roman"/>
          <w:sz w:val="24"/>
          <w:szCs w:val="24"/>
          <w:lang w:eastAsia="zh-CN"/>
        </w:rPr>
        <w:t xml:space="preserve">). </w:t>
      </w:r>
      <w:r w:rsidRPr="006E4771">
        <w:rPr>
          <w:rFonts w:ascii="Times New Roman" w:eastAsia="Malgun Gothic" w:hAnsi="Times New Roman" w:cs="Times New Roman"/>
          <w:b/>
          <w:bCs/>
          <w:sz w:val="24"/>
          <w:szCs w:val="24"/>
        </w:rPr>
        <w:t xml:space="preserve">B) </w:t>
      </w:r>
      <w:r w:rsidRPr="006E4771">
        <w:rPr>
          <w:rFonts w:ascii="Times New Roman" w:eastAsia="Malgun Gothic" w:hAnsi="Times New Roman" w:cs="Times New Roman"/>
          <w:bCs/>
          <w:sz w:val="24"/>
          <w:szCs w:val="24"/>
        </w:rPr>
        <w:t xml:space="preserve">PlotSmear analysis showing differentially expressed genes using pair-wise comparison between V40 and NV samples (upper panel), AV and NV samples (middle panel), V40 and AV (lower panel). X -axis is the log2 value of read counts per million (CPM). Y -axis is log2 fold change (FC). Black dots represent the genes with no significant differential expression. Red dots represent significantly differentially expressed genes. </w:t>
      </w:r>
      <w:r w:rsidRPr="006E4771">
        <w:rPr>
          <w:rFonts w:ascii="Times New Roman" w:eastAsia="Malgun Gothic" w:hAnsi="Times New Roman" w:cs="Times New Roman"/>
          <w:sz w:val="24"/>
          <w:szCs w:val="24"/>
          <w:lang w:eastAsia="zh-CN"/>
        </w:rPr>
        <w:t xml:space="preserve">PlotSmear was generated using R software (ver. 3.6.0) </w:t>
      </w:r>
      <w:r w:rsidRPr="006E4771">
        <w:rPr>
          <w:rFonts w:ascii="Times New Roman" w:eastAsia="Malgun Gothic" w:hAnsi="Times New Roman" w:cs="Times New Roman"/>
          <w:color w:val="000000"/>
          <w:sz w:val="24"/>
          <w:szCs w:val="24"/>
          <w:lang w:eastAsia="zh-CN"/>
        </w:rPr>
        <w:t>(</w:t>
      </w:r>
      <w:hyperlink r:id="rId9" w:history="1">
        <w:r w:rsidRPr="006E4771">
          <w:rPr>
            <w:rFonts w:ascii="Times New Roman" w:eastAsia="Malgun Gothic" w:hAnsi="Times New Roman" w:cs="Times New Roman"/>
            <w:color w:val="000000"/>
            <w:sz w:val="24"/>
            <w:szCs w:val="24"/>
            <w:lang w:eastAsia="zh-CN"/>
          </w:rPr>
          <w:t>https://www.r-project.org/</w:t>
        </w:r>
      </w:hyperlink>
      <w:r w:rsidRPr="006E4771">
        <w:rPr>
          <w:rFonts w:ascii="Times New Roman" w:eastAsia="Malgun Gothic" w:hAnsi="Times New Roman" w:cs="Times New Roman"/>
          <w:sz w:val="24"/>
          <w:szCs w:val="24"/>
          <w:lang w:eastAsia="zh-CN"/>
        </w:rPr>
        <w:t>).</w:t>
      </w:r>
      <w:r w:rsidRPr="006E4771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39D139F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 w:rsidRPr="006E477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Fig. S4.</w:t>
      </w:r>
    </w:p>
    <w:p w14:paraId="1C069D98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 w:rsidRPr="006E477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24075F2" wp14:editId="199C09CC">
            <wp:extent cx="5731510" cy="2759710"/>
            <wp:effectExtent l="0" t="0" r="2540" b="2540"/>
            <wp:docPr id="24" name="그림 24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그림 24" descr="A screenshot of a computer screen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89A19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 w:rsidRPr="006E4771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S4. </w:t>
      </w:r>
      <w:r w:rsidRPr="006E4771">
        <w:rPr>
          <w:rFonts w:ascii="Times New Roman" w:hAnsi="Times New Roman" w:cs="Times New Roman"/>
          <w:sz w:val="24"/>
          <w:szCs w:val="24"/>
        </w:rPr>
        <w:t>Integrative Genomics Viewer</w:t>
      </w:r>
      <w:r w:rsidRPr="006E4771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Pr="006E4771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IGV) illustration of normalized RNA-seq read counts of the five </w:t>
      </w:r>
      <w:r w:rsidRPr="006E4771">
        <w:rPr>
          <w:rFonts w:ascii="Times New Roman" w:hAnsi="Times New Roman" w:cs="Times New Roman"/>
          <w:bCs/>
          <w:i/>
          <w:iCs/>
          <w:sz w:val="24"/>
          <w:szCs w:val="24"/>
          <w:lang w:eastAsia="zh-CN"/>
        </w:rPr>
        <w:t>B. oleracea</w:t>
      </w:r>
      <w:r w:rsidRPr="006E4771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MYB homologs (</w:t>
      </w:r>
      <w:r w:rsidRPr="006E4771">
        <w:rPr>
          <w:rFonts w:ascii="Times New Roman" w:hAnsi="Times New Roman" w:cs="Times New Roman"/>
          <w:bCs/>
          <w:i/>
          <w:iCs/>
          <w:sz w:val="24"/>
          <w:szCs w:val="24"/>
          <w:lang w:eastAsia="zh-CN"/>
        </w:rPr>
        <w:t>BoMYB28a, BoMYB28b, BoMYB28c, BoMYB29a,</w:t>
      </w:r>
      <w:r w:rsidRPr="006E4771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and </w:t>
      </w:r>
      <w:r w:rsidRPr="006E4771">
        <w:rPr>
          <w:rFonts w:ascii="Times New Roman" w:hAnsi="Times New Roman" w:cs="Times New Roman"/>
          <w:bCs/>
          <w:i/>
          <w:iCs/>
          <w:sz w:val="24"/>
          <w:szCs w:val="24"/>
          <w:lang w:eastAsia="zh-CN"/>
        </w:rPr>
        <w:t>BoMYB29b</w:t>
      </w:r>
      <w:r w:rsidRPr="006E4771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) regulating aliphatic GSL biosynthesis (A) and three </w:t>
      </w:r>
      <w:r w:rsidRPr="006E4771">
        <w:rPr>
          <w:rFonts w:ascii="Times New Roman" w:hAnsi="Times New Roman" w:cs="Times New Roman"/>
          <w:bCs/>
          <w:i/>
          <w:iCs/>
          <w:sz w:val="24"/>
          <w:szCs w:val="24"/>
          <w:lang w:eastAsia="zh-CN"/>
        </w:rPr>
        <w:t>B. oleracea</w:t>
      </w:r>
      <w:r w:rsidRPr="006E4771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MYB homologs (</w:t>
      </w:r>
      <w:r w:rsidRPr="006E4771">
        <w:rPr>
          <w:rFonts w:ascii="Times New Roman" w:hAnsi="Times New Roman" w:cs="Times New Roman"/>
          <w:bCs/>
          <w:i/>
          <w:iCs/>
          <w:sz w:val="24"/>
          <w:szCs w:val="24"/>
          <w:lang w:eastAsia="zh-CN"/>
        </w:rPr>
        <w:t>BoMYB34, BoMYB51</w:t>
      </w:r>
      <w:r w:rsidRPr="006E4771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, and </w:t>
      </w:r>
      <w:r w:rsidRPr="006E4771">
        <w:rPr>
          <w:rFonts w:ascii="Times New Roman" w:hAnsi="Times New Roman" w:cs="Times New Roman"/>
          <w:bCs/>
          <w:i/>
          <w:iCs/>
          <w:sz w:val="24"/>
          <w:szCs w:val="24"/>
          <w:lang w:eastAsia="zh-CN"/>
        </w:rPr>
        <w:t>BoMYB122</w:t>
      </w:r>
      <w:r w:rsidRPr="006E4771">
        <w:rPr>
          <w:rFonts w:ascii="Times New Roman" w:hAnsi="Times New Roman" w:cs="Times New Roman"/>
          <w:bCs/>
          <w:sz w:val="24"/>
          <w:szCs w:val="24"/>
          <w:lang w:eastAsia="zh-CN"/>
        </w:rPr>
        <w:t>)</w:t>
      </w:r>
      <w:r w:rsidRPr="006E4771">
        <w:rPr>
          <w:rFonts w:ascii="Times New Roman" w:hAnsi="Times New Roman" w:cs="Times New Roman"/>
          <w:bCs/>
          <w:i/>
          <w:sz w:val="24"/>
          <w:szCs w:val="24"/>
          <w:lang w:eastAsia="zh-CN"/>
        </w:rPr>
        <w:t xml:space="preserve">. </w:t>
      </w:r>
      <w:r w:rsidRPr="006E477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 annotated transcript reads for each </w:t>
      </w:r>
      <w:r w:rsidRPr="006E4771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B. oleracea </w:t>
      </w:r>
      <w:r w:rsidRPr="006E4771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MYB </w:t>
      </w:r>
      <w:r w:rsidRPr="006E477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homologs were presented along three vernalization time course (NV, V40, and AV). Normalized read counts of each time point was shown with three biological replicates. </w:t>
      </w:r>
      <w:r w:rsidRPr="006E4771">
        <w:rPr>
          <w:rFonts w:ascii="Times New Roman" w:eastAsia="BatangChe" w:hAnsi="Times New Roman" w:cs="Times New Roman"/>
          <w:sz w:val="24"/>
          <w:szCs w:val="24"/>
        </w:rPr>
        <w:t xml:space="preserve">Read coverage normalized using total number of mapped reads (RPKM) were indicated at the top right corner of each track in parentheses. </w:t>
      </w:r>
      <w:r w:rsidRPr="006E477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NV: non-vernalized; V40: 40-day cold; AV: 40-day cold followed by growth for seven days under warm temperature. </w:t>
      </w:r>
      <w:r w:rsidRPr="006E4771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49C8EAB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6E477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S1. </w:t>
      </w:r>
      <w:r w:rsidRPr="006E4771">
        <w:rPr>
          <w:rFonts w:ascii="Times New Roman" w:hAnsi="Times New Roman" w:cs="Times New Roman"/>
          <w:sz w:val="24"/>
          <w:szCs w:val="24"/>
        </w:rPr>
        <w:t>The result of RNA-seq quality check.</w:t>
      </w:r>
    </w:p>
    <w:tbl>
      <w:tblPr>
        <w:tblW w:w="766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1660"/>
        <w:gridCol w:w="960"/>
        <w:gridCol w:w="2160"/>
      </w:tblGrid>
      <w:tr w:rsidR="00BC3535" w:rsidRPr="006E4771" w14:paraId="34B62CEC" w14:textId="77777777" w:rsidTr="005B317F">
        <w:trPr>
          <w:trHeight w:val="315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51A0AF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</w:rPr>
              <w:t>No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3228AB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</w:rPr>
              <w:t>Sample name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F2FFC5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</w:rPr>
              <w:t>Read Order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EF0BDD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</w:rPr>
              <w:t>Yield(Bases)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4AEF2C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</w:rPr>
              <w:t>Reads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6A5E10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</w:rPr>
              <w:t>% of &gt;= Q30 Bases(PF)</w:t>
            </w:r>
          </w:p>
        </w:tc>
      </w:tr>
      <w:tr w:rsidR="00BC3535" w:rsidRPr="006E4771" w14:paraId="3914CDCE" w14:textId="77777777" w:rsidTr="005B317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E624B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1C39A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NV_1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DDABF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1A0D5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3,286,652,312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7DFBC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32,541,112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31A85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95.35</w:t>
            </w:r>
          </w:p>
        </w:tc>
      </w:tr>
      <w:tr w:rsidR="00BC3535" w:rsidRPr="006E4771" w14:paraId="7E77FB30" w14:textId="77777777" w:rsidTr="005B317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281F6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492B1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NV_1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06598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A5AA3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3,286,652,312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8105B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32,541,112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C3D96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91.07</w:t>
            </w:r>
          </w:p>
        </w:tc>
      </w:tr>
      <w:tr w:rsidR="00BC3535" w:rsidRPr="006E4771" w14:paraId="56456C9F" w14:textId="77777777" w:rsidTr="005B317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EC582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FF740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NV_2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1283B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54ABA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3,237,005,156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4AC04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32,049,556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C0032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95.34</w:t>
            </w:r>
          </w:p>
        </w:tc>
      </w:tr>
      <w:tr w:rsidR="00BC3535" w:rsidRPr="006E4771" w14:paraId="3CA73AF8" w14:textId="77777777" w:rsidTr="005B317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64E30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6595F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NV_2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38426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5889D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3,237,005,156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ACD2D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32,049,556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20BAB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92.55</w:t>
            </w:r>
          </w:p>
        </w:tc>
      </w:tr>
      <w:tr w:rsidR="00BC3535" w:rsidRPr="006E4771" w14:paraId="0084D3C4" w14:textId="77777777" w:rsidTr="005B317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8E230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E363D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NV_3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7B13B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AF312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2,768,452,723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FEC7A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27,410,423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3DCA3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95.21</w:t>
            </w:r>
          </w:p>
        </w:tc>
      </w:tr>
      <w:tr w:rsidR="00BC3535" w:rsidRPr="006E4771" w14:paraId="7C16D56F" w14:textId="77777777" w:rsidTr="005B317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BCC9D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F98FDF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NV_3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53305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739CF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2,768,452,723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58A56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27,410,423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CEA18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93.03</w:t>
            </w:r>
          </w:p>
        </w:tc>
      </w:tr>
      <w:tr w:rsidR="00BC3535" w:rsidRPr="006E4771" w14:paraId="4E4A503F" w14:textId="77777777" w:rsidTr="005B317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07020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E5A66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V40_1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2C96E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A6EB1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4,113,181,469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94FDB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40,724,569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D6FA3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95.42</w:t>
            </w:r>
          </w:p>
        </w:tc>
      </w:tr>
      <w:tr w:rsidR="00BC3535" w:rsidRPr="006E4771" w14:paraId="70DF6B75" w14:textId="77777777" w:rsidTr="005B317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F55E2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2A9D4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V40_1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E121E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DDBA8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4,113,181,469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4AE98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40,724,569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ED90F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92.73</w:t>
            </w:r>
          </w:p>
        </w:tc>
      </w:tr>
      <w:tr w:rsidR="00BC3535" w:rsidRPr="006E4771" w14:paraId="1A5DEE01" w14:textId="77777777" w:rsidTr="005B317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2A60F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D6A82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V40_2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FD40B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A7E1C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3,277,309,408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8D657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32,448,608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7A355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95.28</w:t>
            </w:r>
          </w:p>
        </w:tc>
      </w:tr>
      <w:tr w:rsidR="00BC3535" w:rsidRPr="006E4771" w14:paraId="75EB7442" w14:textId="77777777" w:rsidTr="005B317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805F4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D3E22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V40_2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972D2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AC4CA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3,277,309,408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052C1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32,448,608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7A03A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92.66</w:t>
            </w:r>
          </w:p>
        </w:tc>
      </w:tr>
      <w:tr w:rsidR="00BC3535" w:rsidRPr="006E4771" w14:paraId="14F188F2" w14:textId="77777777" w:rsidTr="005B317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D8109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008FF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V40_3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A0229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5CD51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3,477,277,187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6807C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34,428,487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FF6C7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95.53</w:t>
            </w:r>
          </w:p>
        </w:tc>
      </w:tr>
      <w:tr w:rsidR="00BC3535" w:rsidRPr="006E4771" w14:paraId="228E9111" w14:textId="77777777" w:rsidTr="005B317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1F72B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80EFA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V40_3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75FE2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A50CF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3,477,277,187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EE586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34,428,487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C28C5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93.36</w:t>
            </w:r>
          </w:p>
        </w:tc>
      </w:tr>
      <w:tr w:rsidR="00BC3535" w:rsidRPr="006E4771" w14:paraId="38D2F05B" w14:textId="77777777" w:rsidTr="005B317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5FFA2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0BFD1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AV_1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F81B5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3CB75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3,804,168,838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53227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37,665,038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5DBAC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95.34</w:t>
            </w:r>
          </w:p>
        </w:tc>
      </w:tr>
      <w:tr w:rsidR="00BC3535" w:rsidRPr="006E4771" w14:paraId="5CE19E03" w14:textId="77777777" w:rsidTr="005B317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5BB64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6C150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AV_1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70CFC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E0757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3,804,168,838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06299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37,665,038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76993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92.14</w:t>
            </w:r>
          </w:p>
        </w:tc>
      </w:tr>
      <w:tr w:rsidR="00BC3535" w:rsidRPr="006E4771" w14:paraId="0B5B5C09" w14:textId="77777777" w:rsidTr="005B317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77C5A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E6C5C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AV_2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3F286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FDFCF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3,311,655,670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DD776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32,788,670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3A79B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95.32</w:t>
            </w:r>
          </w:p>
        </w:tc>
      </w:tr>
      <w:tr w:rsidR="00BC3535" w:rsidRPr="006E4771" w14:paraId="359CD453" w14:textId="77777777" w:rsidTr="005B317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E68BD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90081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AV_2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92D7F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D73B30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3,311,655,670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A842C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32,788,670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1786D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93.38</w:t>
            </w:r>
          </w:p>
        </w:tc>
      </w:tr>
      <w:tr w:rsidR="00BC3535" w:rsidRPr="006E4771" w14:paraId="1AAF556B" w14:textId="77777777" w:rsidTr="005B317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8A556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1FB6E2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AV_3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BD427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AC35A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2,880,722,606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92769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28,522,006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DC90E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95.26</w:t>
            </w:r>
          </w:p>
        </w:tc>
      </w:tr>
      <w:tr w:rsidR="00BC3535" w:rsidRPr="006E4771" w14:paraId="4C8FA5AA" w14:textId="77777777" w:rsidTr="005B317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6CB48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55690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AV_3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AB9CF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B1A4F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2,880,722,606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F13886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28,522,006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63BE7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E477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89.94</w:t>
            </w:r>
          </w:p>
        </w:tc>
      </w:tr>
    </w:tbl>
    <w:p w14:paraId="3DD345F2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 w:rsidRPr="006E4771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D2F30EC" w14:textId="77777777" w:rsidR="00BC3535" w:rsidRPr="006E4771" w:rsidRDefault="00BC3535" w:rsidP="00BC3535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E4771">
        <w:rPr>
          <w:rFonts w:ascii="Times New Roman" w:hAnsi="Times New Roman" w:cs="Times New Roman"/>
          <w:b/>
          <w:sz w:val="24"/>
          <w:szCs w:val="24"/>
        </w:rPr>
        <w:lastRenderedPageBreak/>
        <w:t>Supplementary Table S2</w:t>
      </w:r>
      <w:r w:rsidRPr="006E4771">
        <w:rPr>
          <w:rFonts w:ascii="Times New Roman" w:hAnsi="Times New Roman" w:cs="Times New Roman"/>
          <w:sz w:val="24"/>
          <w:szCs w:val="24"/>
        </w:rPr>
        <w:t xml:space="preserve">. </w:t>
      </w:r>
      <w:r w:rsidRPr="006E4771">
        <w:rPr>
          <w:rFonts w:ascii="Times New Roman" w:hAnsi="Times New Roman" w:cs="Times New Roman" w:hint="eastAsia"/>
          <w:bCs/>
          <w:sz w:val="24"/>
          <w:szCs w:val="24"/>
        </w:rPr>
        <w:t>A</w:t>
      </w:r>
      <w:r w:rsidRPr="006E4771">
        <w:rPr>
          <w:rFonts w:ascii="Times New Roman" w:hAnsi="Times New Roman" w:cs="Times New Roman"/>
          <w:bCs/>
          <w:sz w:val="24"/>
          <w:szCs w:val="24"/>
        </w:rPr>
        <w:t xml:space="preserve"> total of 78 GSLs pathway genes in cabbage found from the </w:t>
      </w:r>
      <w:r w:rsidRPr="006E4771">
        <w:rPr>
          <w:rFonts w:ascii="Times New Roman" w:hAnsi="Times New Roman" w:cs="Times New Roman"/>
          <w:bCs/>
          <w:i/>
          <w:sz w:val="24"/>
          <w:szCs w:val="24"/>
        </w:rPr>
        <w:t>B. oleracea</w:t>
      </w:r>
      <w:r w:rsidRPr="006E4771">
        <w:rPr>
          <w:rFonts w:ascii="Times New Roman" w:hAnsi="Times New Roman" w:cs="Times New Roman"/>
          <w:bCs/>
          <w:sz w:val="24"/>
          <w:szCs w:val="24"/>
        </w:rPr>
        <w:t xml:space="preserve"> genome database</w:t>
      </w:r>
    </w:p>
    <w:tbl>
      <w:tblPr>
        <w:tblW w:w="5240" w:type="dxa"/>
        <w:tblLook w:val="04A0" w:firstRow="1" w:lastRow="0" w:firstColumn="1" w:lastColumn="0" w:noHBand="0" w:noVBand="1"/>
      </w:tblPr>
      <w:tblGrid>
        <w:gridCol w:w="1600"/>
        <w:gridCol w:w="2160"/>
        <w:gridCol w:w="1550"/>
      </w:tblGrid>
      <w:tr w:rsidR="00BC3535" w:rsidRPr="006E4771" w14:paraId="3EC7F0DB" w14:textId="77777777" w:rsidTr="005B317F">
        <w:trPr>
          <w:trHeight w:val="270"/>
        </w:trPr>
        <w:tc>
          <w:tcPr>
            <w:tcW w:w="1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674D00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</w:rPr>
              <w:t>Group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A5DBE5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</w:rPr>
              <w:t>BRAD database ID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95AE31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</w:rPr>
              <w:t>Annotation</w:t>
            </w:r>
          </w:p>
        </w:tc>
      </w:tr>
      <w:tr w:rsidR="00BC3535" w:rsidRPr="006E4771" w14:paraId="45DDCC18" w14:textId="77777777" w:rsidTr="005B317F">
        <w:trPr>
          <w:trHeight w:val="255"/>
        </w:trPr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6FDE2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Aliphatic GSL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9AB04F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BolC05g008230.2J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0E96BE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BoMYB28a</w:t>
            </w:r>
          </w:p>
        </w:tc>
      </w:tr>
      <w:tr w:rsidR="00BC3535" w:rsidRPr="006E4771" w14:paraId="3061F522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EB97B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12785D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BolC07g043460.2J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44684D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BoMYB28b</w:t>
            </w:r>
          </w:p>
        </w:tc>
      </w:tr>
      <w:tr w:rsidR="00BC3535" w:rsidRPr="006E4771" w14:paraId="1A3968C2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05DD7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10DD5F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BolC09g007690.2J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AD6B70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BoMYB28c</w:t>
            </w:r>
          </w:p>
        </w:tc>
      </w:tr>
      <w:tr w:rsidR="00BC3535" w:rsidRPr="006E4771" w14:paraId="4DCFFC21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7497D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EF20A3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BolC09g064700.2J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67FBF0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BoMYB29a</w:t>
            </w:r>
          </w:p>
        </w:tc>
      </w:tr>
      <w:tr w:rsidR="00BC3535" w:rsidRPr="006E4771" w14:paraId="50634845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086B9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1150F8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BolC03g003550.2J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002397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BoMYB29b</w:t>
            </w:r>
          </w:p>
        </w:tc>
      </w:tr>
      <w:tr w:rsidR="00BC3535" w:rsidRPr="006E4771" w14:paraId="5EE4217F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D8683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821F39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BolC05g044530.2J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98A04B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BoBCAT4a</w:t>
            </w:r>
          </w:p>
        </w:tc>
      </w:tr>
      <w:tr w:rsidR="00BC3535" w:rsidRPr="006E4771" w14:paraId="02A29C7F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E5DB6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D1DF4B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BolC03g046400.2J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141569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BoBCAT4b</w:t>
            </w:r>
          </w:p>
        </w:tc>
      </w:tr>
      <w:tr w:rsidR="00BC3535" w:rsidRPr="006E4771" w14:paraId="14E92FB8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5A60D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D430F5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BolC03g032630.2J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0B0ACF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BoBAT5a</w:t>
            </w:r>
          </w:p>
        </w:tc>
      </w:tr>
      <w:tr w:rsidR="00BC3535" w:rsidRPr="006E4771" w14:paraId="782D7FA2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D8561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66BE18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BolC03g032530.2J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3B7AB2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BoBAT5b</w:t>
            </w:r>
          </w:p>
        </w:tc>
      </w:tr>
      <w:tr w:rsidR="00BC3535" w:rsidRPr="006E4771" w14:paraId="5FC21C9A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8657D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0E4EC2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BolC09g031400.2J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945A46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BoBAT5c</w:t>
            </w:r>
          </w:p>
        </w:tc>
      </w:tr>
      <w:tr w:rsidR="00BC3535" w:rsidRPr="006E4771" w14:paraId="38D00E3E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D0177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E20E9B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BolC07g042920.2J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FB25E1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BoMAM1a</w:t>
            </w:r>
          </w:p>
        </w:tc>
      </w:tr>
      <w:tr w:rsidR="00BC3535" w:rsidRPr="006E4771" w14:paraId="65916147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BF265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02F55F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BolC07g042910.2J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302981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BoMAM1b</w:t>
            </w:r>
          </w:p>
        </w:tc>
      </w:tr>
      <w:tr w:rsidR="00BC3535" w:rsidRPr="006E4771" w14:paraId="56C94F91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4DC01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2CF811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BolC02g038580.2J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D97E21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BoMAM3a</w:t>
            </w:r>
          </w:p>
        </w:tc>
      </w:tr>
      <w:tr w:rsidR="00BC3535" w:rsidRPr="006E4771" w14:paraId="4060CA15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FE44E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CA5C92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BolC03g062920.2J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F22AD5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BoMAM3b</w:t>
            </w:r>
          </w:p>
        </w:tc>
      </w:tr>
      <w:tr w:rsidR="00BC3535" w:rsidRPr="006E4771" w14:paraId="48B922ED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355B8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605F47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BolC02g059950.2J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D80FEB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BoMAM3c</w:t>
            </w:r>
          </w:p>
        </w:tc>
      </w:tr>
      <w:tr w:rsidR="00BC3535" w:rsidRPr="006E4771" w14:paraId="2D8EE2CA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7DB38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E5CAB7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BolC08g008400.2J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42BC0C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BoIPMI_LSU1a</w:t>
            </w:r>
          </w:p>
        </w:tc>
      </w:tr>
      <w:tr w:rsidR="00BC3535" w:rsidRPr="006E4771" w14:paraId="56873116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9F331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F775BF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BolC04g041670.2J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110A49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BoIPMI_LSU1b</w:t>
            </w:r>
          </w:p>
        </w:tc>
      </w:tr>
      <w:tr w:rsidR="00BC3535" w:rsidRPr="006E4771" w14:paraId="5D231263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72F8F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4C65C7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BolC04g004590.2J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8D5622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BoIPMI_SSU2</w:t>
            </w:r>
          </w:p>
        </w:tc>
      </w:tr>
      <w:tr w:rsidR="00BC3535" w:rsidRPr="006E4771" w14:paraId="25D33793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853DD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3A29E8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BolC02g006120.2J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0A85BB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BoIMD1a</w:t>
            </w:r>
          </w:p>
        </w:tc>
      </w:tr>
      <w:tr w:rsidR="00BC3535" w:rsidRPr="006E4771" w14:paraId="4502F727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07CFC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DBBDDA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BolC02g035990.2J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B3395B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BoIMD1b</w:t>
            </w:r>
          </w:p>
        </w:tc>
      </w:tr>
      <w:tr w:rsidR="00BC3535" w:rsidRPr="006E4771" w14:paraId="57623F41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D0681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F34FFE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BolC06g050880.2J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F4B50A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BoIMD1c</w:t>
            </w:r>
          </w:p>
        </w:tc>
      </w:tr>
      <w:tr w:rsidR="00BC3535" w:rsidRPr="006E4771" w14:paraId="16A227B9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2194F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65D180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BolC08g033700.2J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C6FC33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BoBCAT3a</w:t>
            </w:r>
          </w:p>
        </w:tc>
      </w:tr>
      <w:tr w:rsidR="00BC3535" w:rsidRPr="006E4771" w14:paraId="70134B45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DAA3F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FD1510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BolC01g029190.2J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C1EAE5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BoBCAT3b</w:t>
            </w:r>
          </w:p>
        </w:tc>
      </w:tr>
      <w:tr w:rsidR="00BC3535" w:rsidRPr="006E4771" w14:paraId="0C7ED10B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3B861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993C2C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BolC05g014000.2J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4A3018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BoCYP79F1</w:t>
            </w:r>
          </w:p>
        </w:tc>
      </w:tr>
      <w:tr w:rsidR="00BC3535" w:rsidRPr="006E4771" w14:paraId="729084C6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26588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21F227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BolC04g041440.2J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F79E69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BoCYP83A1a</w:t>
            </w:r>
          </w:p>
        </w:tc>
      </w:tr>
      <w:tr w:rsidR="00BC3535" w:rsidRPr="006E4771" w14:paraId="77A90501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42902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DA1C5B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BolC04g065390.2J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22B069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BoCYP83A1b</w:t>
            </w:r>
          </w:p>
        </w:tc>
      </w:tr>
      <w:tr w:rsidR="00BC3535" w:rsidRPr="006E4771" w14:paraId="23C4D6B7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31E71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77AE3E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BolC05g063320.2J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084DAA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BoGSTF11</w:t>
            </w:r>
          </w:p>
        </w:tc>
      </w:tr>
      <w:tr w:rsidR="00BC3535" w:rsidRPr="006E4771" w14:paraId="368B605F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6DFE1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3B9FA3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BolC06g029190.2J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0C0265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BoGSTU20</w:t>
            </w:r>
          </w:p>
        </w:tc>
      </w:tr>
      <w:tr w:rsidR="00BC3535" w:rsidRPr="006E4771" w14:paraId="7036C583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FD000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3F67BA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BolC05g022270.2J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1F3C76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BoUGT74B1</w:t>
            </w:r>
          </w:p>
        </w:tc>
      </w:tr>
      <w:tr w:rsidR="00BC3535" w:rsidRPr="006E4771" w14:paraId="1F9C5A42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442AC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229D54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BolC04g017450.2J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9E70AF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BoUGT74C1a</w:t>
            </w:r>
          </w:p>
        </w:tc>
      </w:tr>
      <w:tr w:rsidR="00BC3535" w:rsidRPr="006E4771" w14:paraId="6CC93D22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3F561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4D782F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BolC04g058020.2J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AC7C47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BoUGT74C1b</w:t>
            </w:r>
          </w:p>
        </w:tc>
      </w:tr>
      <w:tr w:rsidR="00BC3535" w:rsidRPr="006E4771" w14:paraId="7E2807CB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3B1FC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A3E509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BolC03g082140.2J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3A64EC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BoGGP1a</w:t>
            </w:r>
          </w:p>
        </w:tc>
      </w:tr>
      <w:tr w:rsidR="00BC3535" w:rsidRPr="006E4771" w14:paraId="12166889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BFF41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F045EF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BolC07g055380.2J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5BB00B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BoGGP1b</w:t>
            </w:r>
          </w:p>
        </w:tc>
      </w:tr>
      <w:tr w:rsidR="00BC3535" w:rsidRPr="006E4771" w14:paraId="42258CE1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B5084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C0AF0E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BolC01g008500.2J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AC8530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BoGGP1c</w:t>
            </w:r>
          </w:p>
        </w:tc>
      </w:tr>
      <w:tr w:rsidR="00BC3535" w:rsidRPr="006E4771" w14:paraId="1684DBE2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9A781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1FD065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BolC07g000300.2J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2E8C2C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BoSUR1a</w:t>
            </w:r>
          </w:p>
        </w:tc>
      </w:tr>
      <w:tr w:rsidR="00BC3535" w:rsidRPr="006E4771" w14:paraId="6682AD08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F42F3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FC3263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BolC09g014020.2J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C9E0DC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BoSUR1b</w:t>
            </w:r>
          </w:p>
        </w:tc>
      </w:tr>
      <w:tr w:rsidR="00BC3535" w:rsidRPr="006E4771" w14:paraId="76D783D5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34F8C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138C13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BolC05g016200.2J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959031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BoSOT17</w:t>
            </w:r>
          </w:p>
        </w:tc>
      </w:tr>
      <w:tr w:rsidR="00BC3535" w:rsidRPr="006E4771" w14:paraId="2580F36F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E9685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9554D2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BolC06g045520.2J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87D2F0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BoSOT18a</w:t>
            </w:r>
          </w:p>
        </w:tc>
      </w:tr>
      <w:tr w:rsidR="00BC3535" w:rsidRPr="006E4771" w14:paraId="138A33B3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07BA6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686A31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BolC06g045530.2J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62A65A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BoSOT18b</w:t>
            </w:r>
          </w:p>
        </w:tc>
      </w:tr>
      <w:tr w:rsidR="00BC3535" w:rsidRPr="006E4771" w14:paraId="0BA31DDA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EE1BD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4ADE6D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BolC09g021310.2J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E7D654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BoSOT18c</w:t>
            </w:r>
          </w:p>
        </w:tc>
      </w:tr>
      <w:tr w:rsidR="00BC3535" w:rsidRPr="006E4771" w14:paraId="50D41C4D" w14:textId="77777777" w:rsidTr="005B317F">
        <w:trPr>
          <w:trHeight w:val="270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BCEB7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A31C8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BolC09g021280.2J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8B875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BoSOT18d</w:t>
            </w:r>
          </w:p>
        </w:tc>
      </w:tr>
      <w:tr w:rsidR="00BC3535" w:rsidRPr="006E4771" w14:paraId="720F9576" w14:textId="77777777" w:rsidTr="005B317F">
        <w:trPr>
          <w:trHeight w:val="255"/>
        </w:trPr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44E8DF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Indolic GSL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4A8137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BolC05g005480.2J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EFFAFF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BoOBP2</w:t>
            </w:r>
          </w:p>
        </w:tc>
      </w:tr>
      <w:tr w:rsidR="00BC3535" w:rsidRPr="006E4771" w14:paraId="3CE7F330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AE5C92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C63A02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BolC07g043000.2J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50506E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BoMYB34</w:t>
            </w:r>
          </w:p>
        </w:tc>
      </w:tr>
      <w:tr w:rsidR="00BC3535" w:rsidRPr="006E4771" w14:paraId="2672681D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96955A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90799A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BolC08g027110.2J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39E2EB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BoMYB51</w:t>
            </w:r>
          </w:p>
        </w:tc>
      </w:tr>
      <w:tr w:rsidR="00BC3535" w:rsidRPr="006E4771" w14:paraId="74393BC4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E10E74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985078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BolC02g030750.2J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F7E882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BoMYB122</w:t>
            </w:r>
          </w:p>
        </w:tc>
      </w:tr>
      <w:tr w:rsidR="00BC3535" w:rsidRPr="006E4771" w14:paraId="09FB17E5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2B6CFF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A559AB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BolC01g000930.2J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11E143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BoCYP79B2a</w:t>
            </w:r>
          </w:p>
        </w:tc>
      </w:tr>
      <w:tr w:rsidR="00BC3535" w:rsidRPr="006E4771" w14:paraId="10EA6ECA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0D0545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340E85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BolC03g073270.2J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C1D73A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BoCYP79B2b</w:t>
            </w:r>
          </w:p>
        </w:tc>
      </w:tr>
      <w:tr w:rsidR="00BC3535" w:rsidRPr="006E4771" w14:paraId="278823E9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CA8F9F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989AC7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BolC07g059740.2J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1A9BB6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BoCYP79B2c</w:t>
            </w:r>
          </w:p>
        </w:tc>
      </w:tr>
      <w:tr w:rsidR="00BC3535" w:rsidRPr="006E4771" w14:paraId="1491A213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CD656E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5D154D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BolC04g049480.2J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AB0329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BoCYP79B3</w:t>
            </w:r>
          </w:p>
        </w:tc>
      </w:tr>
      <w:tr w:rsidR="00BC3535" w:rsidRPr="006E4771" w14:paraId="3BC1F01B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20376D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9F3CC7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BolC08g009600.2J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8F78BF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BoCYP83B1</w:t>
            </w:r>
          </w:p>
        </w:tc>
      </w:tr>
      <w:tr w:rsidR="00BC3535" w:rsidRPr="006E4771" w14:paraId="3BC81D72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A25001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880783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BolC04g057100.2J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390F9B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BoGSTF9a</w:t>
            </w:r>
          </w:p>
        </w:tc>
      </w:tr>
      <w:tr w:rsidR="00BC3535" w:rsidRPr="006E4771" w14:paraId="6806A42B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71E7AF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75FA2A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BolC03g018460.2J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AEED8F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BoGSTF9b</w:t>
            </w:r>
          </w:p>
        </w:tc>
      </w:tr>
      <w:tr w:rsidR="00BC3535" w:rsidRPr="006E4771" w14:paraId="6E406AF8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1D4EC0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0706DD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BolC03g018470.2J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4319C2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BoGSTF10</w:t>
            </w:r>
          </w:p>
        </w:tc>
      </w:tr>
      <w:tr w:rsidR="00BC3535" w:rsidRPr="006E4771" w14:paraId="62EBD10E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8548E0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ED9659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BolC02g030760.2J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51BB49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BoSOT16a</w:t>
            </w:r>
          </w:p>
        </w:tc>
      </w:tr>
      <w:tr w:rsidR="00BC3535" w:rsidRPr="006E4771" w14:paraId="72659EDC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BBFFBE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F2E888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BolC06g045540.2J</w:t>
            </w:r>
          </w:p>
        </w:tc>
        <w:tc>
          <w:tcPr>
            <w:tcW w:w="1480" w:type="dxa"/>
            <w:tcBorders>
              <w:top w:val="nil"/>
              <w:left w:val="nil"/>
              <w:right w:val="single" w:sz="8" w:space="0" w:color="auto"/>
            </w:tcBorders>
            <w:noWrap/>
            <w:vAlign w:val="center"/>
            <w:hideMark/>
          </w:tcPr>
          <w:p w14:paraId="1738A02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BoSOT16b</w:t>
            </w:r>
          </w:p>
        </w:tc>
      </w:tr>
      <w:tr w:rsidR="00BC3535" w:rsidRPr="006E4771" w14:paraId="501EA32A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F8C46D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385CB8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BolC09g045820.2J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D700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BoCYP81F2a</w:t>
            </w:r>
          </w:p>
        </w:tc>
      </w:tr>
      <w:tr w:rsidR="00BC3535" w:rsidRPr="006E4771" w14:paraId="6174B318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266631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CF350B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BolC02g015480.2J</w:t>
            </w:r>
          </w:p>
        </w:tc>
        <w:tc>
          <w:tcPr>
            <w:tcW w:w="1480" w:type="dxa"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D6CC95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BoCYP81F2b</w:t>
            </w:r>
          </w:p>
        </w:tc>
      </w:tr>
      <w:tr w:rsidR="00BC3535" w:rsidRPr="006E4771" w14:paraId="4234F30B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5078B2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D72B63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BolC03g013900.2J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4C5C57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BoCYP81F2c</w:t>
            </w:r>
          </w:p>
        </w:tc>
      </w:tr>
      <w:tr w:rsidR="00BC3535" w:rsidRPr="006E4771" w14:paraId="37F40411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45CC92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69DED6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BolC05g019240.2J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A97B8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BoIGMT1</w:t>
            </w:r>
          </w:p>
        </w:tc>
      </w:tr>
      <w:tr w:rsidR="00BC3535" w:rsidRPr="006E4771" w14:paraId="1ECE7794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74CD1D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91B4B3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BolC07g021570.2J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2197E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BoIGMT2</w:t>
            </w:r>
          </w:p>
        </w:tc>
      </w:tr>
      <w:tr w:rsidR="00BC3535" w:rsidRPr="006E4771" w14:paraId="7ADB8AFC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1CE34B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ECA3DE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BolC05g019210.2J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B5C1D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BoIGMT3</w:t>
            </w:r>
          </w:p>
        </w:tc>
      </w:tr>
      <w:tr w:rsidR="00BC3535" w:rsidRPr="006E4771" w14:paraId="6F422F24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36FD2D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3F9691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BolC08g029040.2J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41540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BoIGMT4</w:t>
            </w:r>
          </w:p>
        </w:tc>
      </w:tr>
      <w:tr w:rsidR="00BC3535" w:rsidRPr="006E4771" w14:paraId="71AACDD6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9176FA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323A2B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BolC05g019260.2J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2593F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BoIGMT5</w:t>
            </w:r>
          </w:p>
        </w:tc>
      </w:tr>
      <w:tr w:rsidR="00BC3535" w:rsidRPr="006E4771" w14:paraId="44BF17D3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0A779C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3F7F55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BolC07g021580.2J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8C55A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BoIGMT6</w:t>
            </w:r>
          </w:p>
        </w:tc>
      </w:tr>
      <w:tr w:rsidR="00BC3535" w:rsidRPr="006E4771" w14:paraId="74F7A0C8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201D4E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B51F7F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BolC08g029030.2J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A37CC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BoIGMT7</w:t>
            </w:r>
          </w:p>
        </w:tc>
      </w:tr>
      <w:tr w:rsidR="00BC3535" w:rsidRPr="006E4771" w14:paraId="7A30EB13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AE0107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0E4902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BolC05g019180.2J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7B09B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BoIGMT8</w:t>
            </w:r>
          </w:p>
        </w:tc>
      </w:tr>
      <w:tr w:rsidR="00BC3535" w:rsidRPr="006E4771" w14:paraId="44373438" w14:textId="77777777" w:rsidTr="005B317F">
        <w:trPr>
          <w:trHeight w:val="270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1B7352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C801A8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BolC07g021590.2J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86675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BoIGMT9</w:t>
            </w:r>
          </w:p>
        </w:tc>
      </w:tr>
      <w:tr w:rsidR="00BC3535" w:rsidRPr="006E4771" w14:paraId="3964C49F" w14:textId="77777777" w:rsidTr="005B317F">
        <w:trPr>
          <w:trHeight w:val="255"/>
        </w:trPr>
        <w:tc>
          <w:tcPr>
            <w:tcW w:w="16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DB2A5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Aromatic GSL genes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6F488A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BolC03g046090.2J 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E2B2CD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BoBZO1a</w:t>
            </w:r>
          </w:p>
        </w:tc>
      </w:tr>
      <w:tr w:rsidR="00BC3535" w:rsidRPr="006E4771" w14:paraId="43A31CE1" w14:textId="77777777" w:rsidTr="005B317F">
        <w:trPr>
          <w:trHeight w:val="270"/>
        </w:trPr>
        <w:tc>
          <w:tcPr>
            <w:tcW w:w="16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D7D34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D19B5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BolC06g037140.2J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405FA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BoBZO1b</w:t>
            </w:r>
          </w:p>
        </w:tc>
      </w:tr>
      <w:tr w:rsidR="00BC3535" w:rsidRPr="006E4771" w14:paraId="1D9230BA" w14:textId="77777777" w:rsidTr="005B317F">
        <w:trPr>
          <w:trHeight w:val="255"/>
        </w:trPr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97C3F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Both of Aliphatic and Indolic GSL genes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044FD7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BolC03g051190.2J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1BBD2C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BoAPK1a</w:t>
            </w:r>
          </w:p>
        </w:tc>
      </w:tr>
      <w:tr w:rsidR="00BC3535" w:rsidRPr="006E4771" w14:paraId="0188CD86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6422E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89B751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BolC09g011620.2J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EE7111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BoAPK1b</w:t>
            </w:r>
          </w:p>
        </w:tc>
      </w:tr>
      <w:tr w:rsidR="00BC3535" w:rsidRPr="006E4771" w14:paraId="6FA578DB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41398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9483A6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BolC03g073230.2J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2F517F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BoAPK2a</w:t>
            </w:r>
          </w:p>
        </w:tc>
      </w:tr>
      <w:tr w:rsidR="00BC3535" w:rsidRPr="006E4771" w14:paraId="024C0E7F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1A5BC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03EA7B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BolC01g000920.2J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EB4346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BoAPK2b</w:t>
            </w:r>
          </w:p>
        </w:tc>
      </w:tr>
      <w:tr w:rsidR="00BC3535" w:rsidRPr="006E4771" w14:paraId="103D2F15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D4C9E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052330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BolC07g059810.2J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C7C866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BoAPK2c</w:t>
            </w:r>
          </w:p>
        </w:tc>
      </w:tr>
      <w:tr w:rsidR="00BC3535" w:rsidRPr="006E4771" w14:paraId="6CE87B7B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43F04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766923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BolC07g059750.2J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50506F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BoAPK2d</w:t>
            </w:r>
          </w:p>
        </w:tc>
      </w:tr>
      <w:tr w:rsidR="00BC3535" w:rsidRPr="006E4771" w14:paraId="5D931E34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D60A6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75A00D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BolC01g027020.2J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2DEEF6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BoAPS1a</w:t>
            </w:r>
          </w:p>
        </w:tc>
      </w:tr>
      <w:tr w:rsidR="00BC3535" w:rsidRPr="006E4771" w14:paraId="3B65AE1F" w14:textId="77777777" w:rsidTr="005B317F">
        <w:trPr>
          <w:trHeight w:val="255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FA9E4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C9737D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BolC03g048340.2J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0467E3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BoAPS1b</w:t>
            </w:r>
          </w:p>
        </w:tc>
      </w:tr>
      <w:tr w:rsidR="00BC3535" w:rsidRPr="006E4771" w14:paraId="00CFAAF5" w14:textId="77777777" w:rsidTr="005B317F">
        <w:trPr>
          <w:trHeight w:val="270"/>
        </w:trPr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D5AB6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1EA8C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BolC05g039450.2J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3E946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E4771">
              <w:rPr>
                <w:rFonts w:ascii="Times New Roman" w:eastAsia="Times New Roman" w:hAnsi="Times New Roman" w:cs="Times New Roman"/>
                <w:kern w:val="0"/>
                <w:szCs w:val="20"/>
              </w:rPr>
              <w:t>BoAPS1c</w:t>
            </w:r>
          </w:p>
        </w:tc>
      </w:tr>
    </w:tbl>
    <w:p w14:paraId="39DE1853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6E4771">
        <w:rPr>
          <w:rFonts w:ascii="Times New Roman" w:hAnsi="Times New Roman" w:cs="Times New Roman"/>
          <w:sz w:val="24"/>
          <w:szCs w:val="24"/>
        </w:rPr>
        <w:br w:type="page"/>
      </w:r>
    </w:p>
    <w:p w14:paraId="1857FF26" w14:textId="77777777" w:rsidR="00BC3535" w:rsidRPr="006E4771" w:rsidRDefault="00BC3535" w:rsidP="00BC3535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6E4771">
        <w:rPr>
          <w:rFonts w:ascii="Times New Roman" w:hAnsi="Times New Roman" w:cs="Times New Roman"/>
          <w:b/>
          <w:sz w:val="24"/>
          <w:szCs w:val="24"/>
        </w:rPr>
        <w:lastRenderedPageBreak/>
        <w:t>Supplementary Table S3.</w:t>
      </w:r>
      <w:r w:rsidRPr="006E4771">
        <w:rPr>
          <w:rFonts w:ascii="Times New Roman" w:hAnsi="Times New Roman" w:cs="Times New Roman"/>
          <w:sz w:val="24"/>
          <w:szCs w:val="24"/>
        </w:rPr>
        <w:t xml:space="preserve"> A total of </w:t>
      </w:r>
      <w:r w:rsidRPr="006E4771">
        <w:rPr>
          <w:rFonts w:ascii="Times New Roman" w:hAnsi="Times New Roman" w:cs="Times New Roman" w:hint="eastAsia"/>
          <w:bCs/>
          <w:sz w:val="24"/>
          <w:szCs w:val="24"/>
        </w:rPr>
        <w:t>13,962</w:t>
      </w:r>
      <w:r w:rsidRPr="006E4771">
        <w:rPr>
          <w:rFonts w:ascii="Times New Roman" w:hAnsi="Times New Roman" w:cs="Times New Roman"/>
          <w:bCs/>
          <w:sz w:val="24"/>
          <w:szCs w:val="24"/>
        </w:rPr>
        <w:t xml:space="preserve"> differentially expressed genes (DEGs)</w:t>
      </w:r>
      <w:r w:rsidRPr="006E4771">
        <w:rPr>
          <w:rFonts w:ascii="Times New Roman" w:hAnsi="Times New Roman" w:cs="Times New Roman" w:hint="eastAsia"/>
          <w:bCs/>
          <w:sz w:val="24"/>
          <w:szCs w:val="24"/>
        </w:rPr>
        <w:t>.</w:t>
      </w:r>
    </w:p>
    <w:p w14:paraId="02E40F54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6E4771">
        <w:rPr>
          <w:rFonts w:ascii="Times New Roman" w:hAnsi="Times New Roman" w:cs="Times New Roman"/>
          <w:bCs/>
          <w:sz w:val="24"/>
          <w:szCs w:val="24"/>
        </w:rPr>
        <w:t>[separately attached]</w:t>
      </w:r>
      <w:r w:rsidRPr="006E4771">
        <w:rPr>
          <w:rFonts w:ascii="Times New Roman" w:hAnsi="Times New Roman" w:cs="Times New Roman"/>
          <w:sz w:val="24"/>
          <w:szCs w:val="24"/>
        </w:rPr>
        <w:br w:type="page"/>
      </w:r>
    </w:p>
    <w:p w14:paraId="022CB7AD" w14:textId="77777777" w:rsidR="00BC3535" w:rsidRPr="006E4771" w:rsidRDefault="00BC3535" w:rsidP="00BC3535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6E477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S4.</w:t>
      </w:r>
      <w:r w:rsidRPr="006E477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E4771">
        <w:rPr>
          <w:rFonts w:ascii="Times New Roman" w:hAnsi="Times New Roman" w:cs="Times New Roman" w:hint="eastAsia"/>
          <w:bCs/>
          <w:sz w:val="24"/>
          <w:szCs w:val="24"/>
        </w:rPr>
        <w:t>L</w:t>
      </w:r>
      <w:r w:rsidRPr="006E4771">
        <w:rPr>
          <w:rFonts w:ascii="Times New Roman" w:hAnsi="Times New Roman" w:cs="Times New Roman"/>
          <w:bCs/>
          <w:sz w:val="24"/>
          <w:szCs w:val="24"/>
        </w:rPr>
        <w:t>ists of genes belonging to ‘Type 1’ ~ ‘Type 5’ categories which were classified based on the expression patterns during vernalization time course.</w:t>
      </w:r>
    </w:p>
    <w:tbl>
      <w:tblPr>
        <w:tblW w:w="4221" w:type="dxa"/>
        <w:tblLook w:val="04A0" w:firstRow="1" w:lastRow="0" w:firstColumn="1" w:lastColumn="0" w:noHBand="0" w:noVBand="1"/>
      </w:tblPr>
      <w:tblGrid>
        <w:gridCol w:w="538"/>
        <w:gridCol w:w="2119"/>
        <w:gridCol w:w="1667"/>
      </w:tblGrid>
      <w:tr w:rsidR="00BC3535" w:rsidRPr="006E4771" w14:paraId="74772F10" w14:textId="77777777" w:rsidTr="005B317F">
        <w:trPr>
          <w:trHeight w:val="300"/>
        </w:trPr>
        <w:tc>
          <w:tcPr>
            <w:tcW w:w="4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88F172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Type 1</w:t>
            </w:r>
          </w:p>
        </w:tc>
      </w:tr>
      <w:tr w:rsidR="00BC3535" w:rsidRPr="006E4771" w14:paraId="2E565F56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55687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No.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5D4B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Gene ID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EDD8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Annotation</w:t>
            </w:r>
          </w:p>
        </w:tc>
      </w:tr>
      <w:tr w:rsidR="00BC3535" w:rsidRPr="006E4771" w14:paraId="20D68A14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943C6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DE5DA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BolC03g073270.2J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BB19B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BoCYP79B2b</w:t>
            </w:r>
          </w:p>
        </w:tc>
      </w:tr>
      <w:tr w:rsidR="00BC3535" w:rsidRPr="006E4771" w14:paraId="195FD0E6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7BD9C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DE60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BolC01g029190.2J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4E92B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BoBCAT3b</w:t>
            </w:r>
          </w:p>
        </w:tc>
      </w:tr>
      <w:tr w:rsidR="00BC3535" w:rsidRPr="006E4771" w14:paraId="01D984D8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DCD8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3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2F3A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BolC03g003550.2J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E9792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BoMYB29b</w:t>
            </w:r>
          </w:p>
        </w:tc>
      </w:tr>
      <w:tr w:rsidR="00BC3535" w:rsidRPr="006E4771" w14:paraId="7EB69D91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A047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4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19692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BolC02g059950.2J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4B31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BoMAM3c</w:t>
            </w:r>
          </w:p>
        </w:tc>
      </w:tr>
      <w:tr w:rsidR="00BC3535" w:rsidRPr="006E4771" w14:paraId="1F4DE5DB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C7B05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5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4225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BolC03g062920.2J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53FD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BoMAM3b</w:t>
            </w:r>
          </w:p>
        </w:tc>
      </w:tr>
      <w:tr w:rsidR="00BC3535" w:rsidRPr="006E4771" w14:paraId="0E73E13F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7CD7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6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13007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BolC07g042910.2J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0596B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BoMAM1b</w:t>
            </w:r>
          </w:p>
        </w:tc>
      </w:tr>
      <w:tr w:rsidR="00BC3535" w:rsidRPr="006E4771" w14:paraId="62995013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94DD8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7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3E50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BolC03g032530.2J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70F7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BoBAT5b</w:t>
            </w:r>
          </w:p>
        </w:tc>
      </w:tr>
      <w:tr w:rsidR="00BC3535" w:rsidRPr="006E4771" w14:paraId="74B5EC4F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A1DCA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8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99E80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BolC03g032630.2J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68133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BoBAT5a</w:t>
            </w:r>
          </w:p>
        </w:tc>
      </w:tr>
      <w:tr w:rsidR="00BC3535" w:rsidRPr="006E4771" w14:paraId="1EC68AE6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78FE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9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987ED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BolC02g006120.2J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6C37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BoIMD1a</w:t>
            </w:r>
          </w:p>
        </w:tc>
      </w:tr>
      <w:tr w:rsidR="00BC3535" w:rsidRPr="006E4771" w14:paraId="54D884DE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CB500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9F86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BolC04g004590.2J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4B7BC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BoIPMI_SSU2</w:t>
            </w:r>
          </w:p>
        </w:tc>
      </w:tr>
      <w:tr w:rsidR="00BC3535" w:rsidRPr="006E4771" w14:paraId="02D5FBFE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E10F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E99A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BolC09g031400.2J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A143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BoBAT5c</w:t>
            </w:r>
          </w:p>
        </w:tc>
      </w:tr>
      <w:tr w:rsidR="00BC3535" w:rsidRPr="006E4771" w14:paraId="29653A7F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0DE5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CFA49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BolC07g042920.2J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A7A5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BoMAM1a</w:t>
            </w:r>
          </w:p>
        </w:tc>
      </w:tr>
      <w:tr w:rsidR="00BC3535" w:rsidRPr="006E4771" w14:paraId="08D7D85A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81E58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13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EC87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BolC01g000930.2J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CD94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BoCYP79B2a</w:t>
            </w:r>
          </w:p>
        </w:tc>
      </w:tr>
      <w:tr w:rsidR="00BC3535" w:rsidRPr="006E4771" w14:paraId="7611F8C0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3B59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14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9FA8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BolC01g000920.2J 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C1DD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BoAPK2b</w:t>
            </w:r>
          </w:p>
        </w:tc>
      </w:tr>
      <w:tr w:rsidR="00BC3535" w:rsidRPr="006E4771" w14:paraId="68754A08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0E5A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15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F7BE2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BolC04g058020.2J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64FE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BoUGT74C1b</w:t>
            </w:r>
          </w:p>
        </w:tc>
      </w:tr>
      <w:tr w:rsidR="00BC3535" w:rsidRPr="006E4771" w14:paraId="527BA1AE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A5F64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16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739F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BolC07g059750.2J 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8CAD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BoAPK2d</w:t>
            </w:r>
          </w:p>
        </w:tc>
      </w:tr>
      <w:tr w:rsidR="00BC3535" w:rsidRPr="006E4771" w14:paraId="264F3037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673C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17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4F59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BolC07g059810.2J 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E2FD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BoAPK2c</w:t>
            </w:r>
          </w:p>
        </w:tc>
      </w:tr>
      <w:tr w:rsidR="00BC3535" w:rsidRPr="006E4771" w14:paraId="7956B38C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97C4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18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1A8E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BolC09g021280.2J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8879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BoSOT18d</w:t>
            </w:r>
          </w:p>
        </w:tc>
      </w:tr>
      <w:tr w:rsidR="00BC3535" w:rsidRPr="006E4771" w14:paraId="7411C49F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33003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19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B14D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BolC01g008500.2J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C63E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BoGGP1c</w:t>
            </w:r>
          </w:p>
        </w:tc>
      </w:tr>
      <w:tr w:rsidR="00BC3535" w:rsidRPr="006E4771" w14:paraId="7B63E5F2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B105F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20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DC3E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BolC08g033700.2J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0FDC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BoBCAT3a</w:t>
            </w:r>
          </w:p>
        </w:tc>
      </w:tr>
      <w:tr w:rsidR="00BC3535" w:rsidRPr="006E4771" w14:paraId="31C3D0BF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9796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21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32AA3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BolC09g064700.2J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83B3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BoMYB29a</w:t>
            </w:r>
          </w:p>
        </w:tc>
      </w:tr>
      <w:tr w:rsidR="00BC3535" w:rsidRPr="006E4771" w14:paraId="70F84F71" w14:textId="77777777" w:rsidTr="005B317F">
        <w:trPr>
          <w:trHeight w:val="300"/>
        </w:trPr>
        <w:tc>
          <w:tcPr>
            <w:tcW w:w="4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02BF23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Type 2</w:t>
            </w:r>
          </w:p>
        </w:tc>
      </w:tr>
      <w:tr w:rsidR="00BC3535" w:rsidRPr="006E4771" w14:paraId="263DBAAB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0CA0F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No.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88BA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Gene ID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61A68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Annotation</w:t>
            </w:r>
          </w:p>
        </w:tc>
      </w:tr>
      <w:tr w:rsidR="00BC3535" w:rsidRPr="006E4771" w14:paraId="5663E837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F0C4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62D8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BolC02g035990.2J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D369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BoIMD1b</w:t>
            </w:r>
          </w:p>
        </w:tc>
      </w:tr>
      <w:tr w:rsidR="00BC3535" w:rsidRPr="006E4771" w14:paraId="4CBBC647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06A0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FBB5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BolC02g030750.2J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413E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BoMYB122</w:t>
            </w:r>
          </w:p>
        </w:tc>
      </w:tr>
      <w:tr w:rsidR="00BC3535" w:rsidRPr="006E4771" w14:paraId="48EDB52D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B2715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3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B26DB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BolC03g048340.2J 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718C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BoAPS1b</w:t>
            </w:r>
          </w:p>
        </w:tc>
      </w:tr>
      <w:tr w:rsidR="00BC3535" w:rsidRPr="006E4771" w14:paraId="657155D9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C4BF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4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C6ED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BolC06g029190.2J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636C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BoGSTU20</w:t>
            </w:r>
          </w:p>
        </w:tc>
      </w:tr>
      <w:tr w:rsidR="00BC3535" w:rsidRPr="006E4771" w14:paraId="26F26BF4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F75DF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5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BC6E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BolC04g065390.2J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AA2C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BoCYP83A1b</w:t>
            </w:r>
          </w:p>
        </w:tc>
      </w:tr>
      <w:tr w:rsidR="00BC3535" w:rsidRPr="006E4771" w14:paraId="6B3C36D1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43F1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6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4375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BolC04g017450.2J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1B8EA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BoUGT74C1a</w:t>
            </w:r>
          </w:p>
        </w:tc>
      </w:tr>
      <w:tr w:rsidR="00BC3535" w:rsidRPr="006E4771" w14:paraId="31270D11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FD8E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7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0DBD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BolC05g063320.2J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E198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BoGSTF11</w:t>
            </w:r>
          </w:p>
        </w:tc>
      </w:tr>
      <w:tr w:rsidR="00BC3535" w:rsidRPr="006E4771" w14:paraId="7CD98533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2D0CB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8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4E4DA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BolC04g049480.2J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6EDB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BoCYP79B3</w:t>
            </w:r>
          </w:p>
        </w:tc>
      </w:tr>
      <w:tr w:rsidR="00BC3535" w:rsidRPr="006E4771" w14:paraId="3D8B8D63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7F6E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9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8D69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BolC05g044530.2J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E09D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BoBCAT4a</w:t>
            </w:r>
          </w:p>
        </w:tc>
      </w:tr>
      <w:tr w:rsidR="00BC3535" w:rsidRPr="006E4771" w14:paraId="380B99AC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BBEF7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ECD0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BolC06g050880.2J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B3CE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BoIMD1c</w:t>
            </w:r>
          </w:p>
        </w:tc>
      </w:tr>
      <w:tr w:rsidR="00BC3535" w:rsidRPr="006E4771" w14:paraId="14A4F677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320B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B066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BolC08g008400.2J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90F21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BoIPMI_LSU1a</w:t>
            </w:r>
          </w:p>
        </w:tc>
      </w:tr>
      <w:tr w:rsidR="00BC3535" w:rsidRPr="006E4771" w14:paraId="0BA1685D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FE1F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D679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BolC02g015480.2J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DB42E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BoCYP81F2b</w:t>
            </w:r>
          </w:p>
        </w:tc>
      </w:tr>
      <w:tr w:rsidR="00BC3535" w:rsidRPr="006E4771" w14:paraId="0F94671A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D7B3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13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CFF7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BolC03g018460.2J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1563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BoGSTF9b</w:t>
            </w:r>
          </w:p>
        </w:tc>
      </w:tr>
      <w:tr w:rsidR="00BC3535" w:rsidRPr="006E4771" w14:paraId="444E8786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4406F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14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D211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BolC04g041440.2J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BD2B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BoCYP83A1a</w:t>
            </w:r>
          </w:p>
        </w:tc>
      </w:tr>
      <w:tr w:rsidR="00BC3535" w:rsidRPr="006E4771" w14:paraId="4B3D059D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B1F48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lastRenderedPageBreak/>
              <w:t>15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FD9DA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BolC05g039450.2J 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95F0A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BoAPS1c</w:t>
            </w:r>
          </w:p>
        </w:tc>
      </w:tr>
      <w:tr w:rsidR="00BC3535" w:rsidRPr="006E4771" w14:paraId="4DF24E57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D298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16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001E6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BolC04g057100.2J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B2BF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BoGSTF9a</w:t>
            </w:r>
          </w:p>
        </w:tc>
      </w:tr>
      <w:tr w:rsidR="00BC3535" w:rsidRPr="006E4771" w14:paraId="6503AD39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B42E8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17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68EEF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BolC05g022270.2J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46D5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BoUGT74B1</w:t>
            </w:r>
          </w:p>
        </w:tc>
      </w:tr>
      <w:tr w:rsidR="00BC3535" w:rsidRPr="006E4771" w14:paraId="518272FC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193EE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18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8EB33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BolC03g018470.2J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DADD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BoGSTF10</w:t>
            </w:r>
          </w:p>
        </w:tc>
      </w:tr>
      <w:tr w:rsidR="00BC3535" w:rsidRPr="006E4771" w14:paraId="6C1A9681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8206A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19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573E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BolC07g043460.2J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D4DB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BoMYB28b</w:t>
            </w:r>
          </w:p>
        </w:tc>
      </w:tr>
      <w:tr w:rsidR="00BC3535" w:rsidRPr="006E4771" w14:paraId="350BFE30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CC1D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20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4E2A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BolC08g029030.2J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288F3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BoIGMT7</w:t>
            </w:r>
          </w:p>
        </w:tc>
      </w:tr>
      <w:tr w:rsidR="00BC3535" w:rsidRPr="006E4771" w14:paraId="6B9F20A4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347E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21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A92A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BolC05g008230.2J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8144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BoMYB28a</w:t>
            </w:r>
          </w:p>
        </w:tc>
      </w:tr>
      <w:tr w:rsidR="00BC3535" w:rsidRPr="006E4771" w14:paraId="435025A0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B4118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22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11AC9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BolC09g007690.2J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6949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BoMYB28c</w:t>
            </w:r>
          </w:p>
        </w:tc>
      </w:tr>
      <w:tr w:rsidR="00BC3535" w:rsidRPr="006E4771" w14:paraId="0CDDE388" w14:textId="77777777" w:rsidTr="005B317F">
        <w:trPr>
          <w:trHeight w:val="300"/>
        </w:trPr>
        <w:tc>
          <w:tcPr>
            <w:tcW w:w="4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4C035D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Type 3</w:t>
            </w:r>
          </w:p>
        </w:tc>
      </w:tr>
      <w:tr w:rsidR="00BC3535" w:rsidRPr="006E4771" w14:paraId="1C326693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6E7FE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No.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2D437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Gene ID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820CD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Annotation</w:t>
            </w:r>
          </w:p>
        </w:tc>
      </w:tr>
      <w:tr w:rsidR="00BC3535" w:rsidRPr="006E4771" w14:paraId="3C605140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5D52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1F9C3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BolC03g046090.2J 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B8389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BoBZO1a</w:t>
            </w:r>
          </w:p>
        </w:tc>
      </w:tr>
      <w:tr w:rsidR="00BC3535" w:rsidRPr="006E4771" w14:paraId="12C1DE41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9CDE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FD05F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BolC07g043000.2J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DA8F8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BoMYB34</w:t>
            </w:r>
          </w:p>
        </w:tc>
      </w:tr>
      <w:tr w:rsidR="00BC3535" w:rsidRPr="006E4771" w14:paraId="4ADE96E7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828C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3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1008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BolC07g059740.2J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3D472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BoCYP79B2c</w:t>
            </w:r>
          </w:p>
        </w:tc>
      </w:tr>
      <w:tr w:rsidR="00BC3535" w:rsidRPr="006E4771" w14:paraId="0E65E739" w14:textId="77777777" w:rsidTr="005B317F">
        <w:trPr>
          <w:trHeight w:val="300"/>
        </w:trPr>
        <w:tc>
          <w:tcPr>
            <w:tcW w:w="4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84FF48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Type 4</w:t>
            </w:r>
          </w:p>
        </w:tc>
      </w:tr>
      <w:tr w:rsidR="00BC3535" w:rsidRPr="006E4771" w14:paraId="1D54C32E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641DF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No.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DD952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Gene ID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AF8A2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Annotation</w:t>
            </w:r>
          </w:p>
        </w:tc>
      </w:tr>
      <w:tr w:rsidR="00BC3535" w:rsidRPr="006E4771" w14:paraId="22CE942B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0859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1CF7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BolC01g027020.2J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FF6D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BoAPS1a</w:t>
            </w:r>
          </w:p>
        </w:tc>
      </w:tr>
      <w:tr w:rsidR="00BC3535" w:rsidRPr="006E4771" w14:paraId="53A8145A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16F03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A497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BolC03g082140.2J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B1521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BoGGP1a</w:t>
            </w:r>
          </w:p>
        </w:tc>
      </w:tr>
      <w:tr w:rsidR="00BC3535" w:rsidRPr="006E4771" w14:paraId="08140F07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1972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3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B0F14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BolC08g027110.2J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246A6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BoMYB51</w:t>
            </w:r>
          </w:p>
        </w:tc>
      </w:tr>
      <w:tr w:rsidR="00BC3535" w:rsidRPr="006E4771" w14:paraId="6186FF02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125D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4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52F4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BolC02g030760.2J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2800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BoSOT16a</w:t>
            </w:r>
          </w:p>
        </w:tc>
      </w:tr>
      <w:tr w:rsidR="00BC3535" w:rsidRPr="006E4771" w14:paraId="3D51055A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1E7D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5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57DD1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BolC07g000300.2J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9F88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BoSUR1a</w:t>
            </w:r>
          </w:p>
        </w:tc>
      </w:tr>
      <w:tr w:rsidR="00BC3535" w:rsidRPr="006E4771" w14:paraId="7B365A3B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7162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6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9A27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BolC05g016200.2J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49C5C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BoSOT17</w:t>
            </w:r>
          </w:p>
        </w:tc>
      </w:tr>
      <w:tr w:rsidR="00BC3535" w:rsidRPr="006E4771" w14:paraId="7A8E463E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3086F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7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5889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BolC09g011620.2J 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46F0B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BoAPK1b</w:t>
            </w:r>
          </w:p>
        </w:tc>
      </w:tr>
      <w:tr w:rsidR="00BC3535" w:rsidRPr="006E4771" w14:paraId="0371E080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9B29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8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B4D3E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BolC07g055380.2J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32DDB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BoGGP1b</w:t>
            </w:r>
          </w:p>
        </w:tc>
      </w:tr>
      <w:tr w:rsidR="00BC3535" w:rsidRPr="006E4771" w14:paraId="7F6D171F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E487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9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FFA3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BolC06g045520.2J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FE8A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BoSOT18a</w:t>
            </w:r>
          </w:p>
        </w:tc>
      </w:tr>
      <w:tr w:rsidR="00BC3535" w:rsidRPr="006E4771" w14:paraId="6FC85501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1CF2E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F5E7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BolC08g009600.2J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7A6D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BoCYP83B1</w:t>
            </w:r>
          </w:p>
        </w:tc>
      </w:tr>
      <w:tr w:rsidR="00BC3535" w:rsidRPr="006E4771" w14:paraId="746327D8" w14:textId="77777777" w:rsidTr="005B317F">
        <w:trPr>
          <w:trHeight w:val="300"/>
        </w:trPr>
        <w:tc>
          <w:tcPr>
            <w:tcW w:w="4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371EB7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Type 5</w:t>
            </w:r>
          </w:p>
        </w:tc>
      </w:tr>
      <w:tr w:rsidR="00BC3535" w:rsidRPr="006E4771" w14:paraId="54D02A6C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FC6DC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No.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0D0D5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Gene ID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C5A17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</w:rPr>
              <w:t>Annotation</w:t>
            </w:r>
          </w:p>
        </w:tc>
      </w:tr>
      <w:tr w:rsidR="00BC3535" w:rsidRPr="006E4771" w14:paraId="49710546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F8430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1576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BolC04g041670.2J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F3437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BoIPMI_LSU1b</w:t>
            </w:r>
          </w:p>
        </w:tc>
      </w:tr>
      <w:tr w:rsidR="00BC3535" w:rsidRPr="006E4771" w14:paraId="10DCE8A1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E439B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87899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BolC05g014000.2J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6F4E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BoCYP79F1</w:t>
            </w:r>
          </w:p>
        </w:tc>
      </w:tr>
      <w:tr w:rsidR="00BC3535" w:rsidRPr="006E4771" w14:paraId="2ABB9892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5254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3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3145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BolC03g051190.2J 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31274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BoAPK1a</w:t>
            </w:r>
          </w:p>
        </w:tc>
      </w:tr>
      <w:tr w:rsidR="00BC3535" w:rsidRPr="006E4771" w14:paraId="7E2A33DF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D8D61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4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9AA51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BolC05g019260.2J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BB86A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BoIGMT5</w:t>
            </w:r>
          </w:p>
        </w:tc>
      </w:tr>
      <w:tr w:rsidR="00BC3535" w:rsidRPr="006E4771" w14:paraId="2CBF1619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4E57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5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44FB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BolC05g019210.2J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62E38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BoIGMT3</w:t>
            </w:r>
          </w:p>
        </w:tc>
      </w:tr>
      <w:tr w:rsidR="00BC3535" w:rsidRPr="006E4771" w14:paraId="2392F026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F7A1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6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BAFF3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BolC05g019240.2J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D084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BoIGMT1</w:t>
            </w:r>
          </w:p>
        </w:tc>
      </w:tr>
      <w:tr w:rsidR="00BC3535" w:rsidRPr="006E4771" w14:paraId="0A2B81A0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3AB4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7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9FD6C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BolC09g045820.2J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00864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BoCYP81F2a</w:t>
            </w:r>
          </w:p>
        </w:tc>
      </w:tr>
      <w:tr w:rsidR="00BC3535" w:rsidRPr="006E4771" w14:paraId="699D3BB4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187CF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8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EDF2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BolC05g005480.2J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3C9B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BoOBP2</w:t>
            </w:r>
          </w:p>
        </w:tc>
      </w:tr>
      <w:tr w:rsidR="00BC3535" w:rsidRPr="006E4771" w14:paraId="72942208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084F4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9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D5CC9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BolC05g019180.2J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17152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BoIGMT8</w:t>
            </w:r>
          </w:p>
        </w:tc>
      </w:tr>
      <w:tr w:rsidR="00BC3535" w:rsidRPr="006E4771" w14:paraId="7A7BC3C1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A801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0136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BolC07g021580.2J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35EAC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BoIGMT6</w:t>
            </w:r>
          </w:p>
        </w:tc>
      </w:tr>
      <w:tr w:rsidR="00BC3535" w:rsidRPr="006E4771" w14:paraId="2EB64FE4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1B48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4885B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BolC07g021570.2J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3EF7D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BoIGMT2</w:t>
            </w:r>
          </w:p>
        </w:tc>
      </w:tr>
      <w:tr w:rsidR="00BC3535" w:rsidRPr="006E4771" w14:paraId="674383D1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3A99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D851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BolC08g029040.2J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83DB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BoIGMT4</w:t>
            </w:r>
          </w:p>
        </w:tc>
      </w:tr>
      <w:tr w:rsidR="00BC3535" w:rsidRPr="006E4771" w14:paraId="5A8905E3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4E4E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13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F6FE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BolC09g021310.2J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4CAE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BoSOT18c</w:t>
            </w:r>
          </w:p>
        </w:tc>
      </w:tr>
      <w:tr w:rsidR="00BC3535" w:rsidRPr="006E4771" w14:paraId="22FAA87F" w14:textId="77777777" w:rsidTr="005B317F">
        <w:trPr>
          <w:trHeight w:val="3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3CCF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14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B61C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BolC06g045540.2J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393D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</w:pPr>
            <w:r w:rsidRPr="006E4771">
              <w:rPr>
                <w:rFonts w:ascii="Calibri" w:eastAsia="Times New Roman" w:hAnsi="Calibri" w:cs="Calibri"/>
                <w:color w:val="000000"/>
                <w:kern w:val="0"/>
                <w:sz w:val="22"/>
              </w:rPr>
              <w:t>BoSOT16b</w:t>
            </w:r>
          </w:p>
        </w:tc>
      </w:tr>
    </w:tbl>
    <w:p w14:paraId="051ED560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bCs/>
          <w:sz w:val="24"/>
          <w:szCs w:val="24"/>
        </w:rPr>
      </w:pPr>
      <w:r w:rsidRPr="006E4771">
        <w:rPr>
          <w:rFonts w:ascii="Times New Roman" w:hAnsi="Times New Roman" w:cs="Times New Roman"/>
          <w:b/>
          <w:sz w:val="24"/>
          <w:szCs w:val="24"/>
        </w:rPr>
        <w:t xml:space="preserve">Supplementary Table S5. </w:t>
      </w:r>
      <w:r w:rsidRPr="006E4771">
        <w:rPr>
          <w:rFonts w:ascii="Times New Roman" w:hAnsi="Times New Roman" w:cs="Times New Roman"/>
          <w:bCs/>
          <w:sz w:val="24"/>
          <w:szCs w:val="24"/>
        </w:rPr>
        <w:t>List of genes belonging to VRGs (Vernalization-Re</w:t>
      </w:r>
      <w:r>
        <w:rPr>
          <w:rFonts w:ascii="Times New Roman" w:hAnsi="Times New Roman" w:cs="Times New Roman"/>
          <w:bCs/>
          <w:sz w:val="24"/>
          <w:szCs w:val="24"/>
        </w:rPr>
        <w:t>pressed GSL</w:t>
      </w:r>
      <w:r w:rsidRPr="006E4771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g</w:t>
      </w:r>
      <w:r w:rsidRPr="006E4771">
        <w:rPr>
          <w:rFonts w:ascii="Times New Roman" w:hAnsi="Times New Roman" w:cs="Times New Roman"/>
          <w:bCs/>
          <w:sz w:val="24"/>
          <w:szCs w:val="24"/>
        </w:rPr>
        <w:t>enes) group.</w:t>
      </w:r>
    </w:p>
    <w:tbl>
      <w:tblPr>
        <w:tblW w:w="5320" w:type="dxa"/>
        <w:tblLook w:val="04A0" w:firstRow="1" w:lastRow="0" w:firstColumn="1" w:lastColumn="0" w:noHBand="0" w:noVBand="1"/>
      </w:tblPr>
      <w:tblGrid>
        <w:gridCol w:w="1180"/>
        <w:gridCol w:w="2420"/>
        <w:gridCol w:w="1720"/>
      </w:tblGrid>
      <w:tr w:rsidR="00BC3535" w:rsidRPr="006E4771" w14:paraId="4C2D8F53" w14:textId="77777777" w:rsidTr="005B317F">
        <w:trPr>
          <w:trHeight w:val="315"/>
        </w:trPr>
        <w:tc>
          <w:tcPr>
            <w:tcW w:w="1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AEC710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  <w:lastRenderedPageBreak/>
              <w:t>Type</w:t>
            </w:r>
          </w:p>
        </w:tc>
        <w:tc>
          <w:tcPr>
            <w:tcW w:w="2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BBA143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  <w:t>Gene ID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CA6F5B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  <w:t>Annotation</w:t>
            </w:r>
          </w:p>
        </w:tc>
      </w:tr>
      <w:tr w:rsidR="00BC3535" w:rsidRPr="006E4771" w14:paraId="2E060040" w14:textId="77777777" w:rsidTr="005B317F">
        <w:trPr>
          <w:trHeight w:val="300"/>
        </w:trPr>
        <w:tc>
          <w:tcPr>
            <w:tcW w:w="11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0AE04A2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98A972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BolC01g000920.2J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4D6C31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BoAPK2b</w:t>
            </w:r>
          </w:p>
        </w:tc>
      </w:tr>
      <w:tr w:rsidR="00BC3535" w:rsidRPr="006E4771" w14:paraId="38EE72B5" w14:textId="77777777" w:rsidTr="005B317F">
        <w:trPr>
          <w:trHeight w:val="300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445D0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4B0F3B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BolC07g059810.2J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381783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BoAPK2c</w:t>
            </w:r>
          </w:p>
        </w:tc>
      </w:tr>
      <w:tr w:rsidR="00BC3535" w:rsidRPr="006E4771" w14:paraId="278A85E7" w14:textId="77777777" w:rsidTr="005B317F">
        <w:trPr>
          <w:trHeight w:val="300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B36C9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459805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BolC07g059750.2J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89E9A1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BoAPK2d</w:t>
            </w:r>
          </w:p>
        </w:tc>
      </w:tr>
      <w:tr w:rsidR="00BC3535" w:rsidRPr="006E4771" w14:paraId="5DBC4FA5" w14:textId="77777777" w:rsidTr="005B317F">
        <w:trPr>
          <w:trHeight w:val="300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3FBA1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FD2258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BolC08g033700.2J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BF554A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BoBCAT3a</w:t>
            </w:r>
          </w:p>
        </w:tc>
      </w:tr>
      <w:tr w:rsidR="00BC3535" w:rsidRPr="006E4771" w14:paraId="311F1E65" w14:textId="77777777" w:rsidTr="005B317F">
        <w:trPr>
          <w:trHeight w:val="300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485EC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F680EF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BolC01g029190.2J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61224E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BoBCAT3b</w:t>
            </w:r>
          </w:p>
        </w:tc>
      </w:tr>
      <w:tr w:rsidR="00BC3535" w:rsidRPr="006E4771" w14:paraId="394DDB35" w14:textId="77777777" w:rsidTr="005B317F">
        <w:trPr>
          <w:trHeight w:val="300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DDC61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403FE3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BolC01g000930.2J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83CA33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BoCYP79B2a</w:t>
            </w:r>
          </w:p>
        </w:tc>
      </w:tr>
      <w:tr w:rsidR="00BC3535" w:rsidRPr="006E4771" w14:paraId="6ACCCB86" w14:textId="77777777" w:rsidTr="005B317F">
        <w:trPr>
          <w:trHeight w:val="300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DF478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2C73C7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BolC03g073270.2J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0676CF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BoCYP79B2b</w:t>
            </w:r>
          </w:p>
        </w:tc>
      </w:tr>
      <w:tr w:rsidR="00BC3535" w:rsidRPr="006E4771" w14:paraId="06F36427" w14:textId="77777777" w:rsidTr="005B317F">
        <w:trPr>
          <w:trHeight w:val="300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A8B49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23CCE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BolC01g008500.2J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478BCE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BoGGP1c</w:t>
            </w:r>
          </w:p>
        </w:tc>
      </w:tr>
      <w:tr w:rsidR="00BC3535" w:rsidRPr="006E4771" w14:paraId="60A8B33E" w14:textId="77777777" w:rsidTr="005B317F">
        <w:trPr>
          <w:trHeight w:val="300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55E02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85ADB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BolC07g042910.2J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A65DBA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BoMAM1b</w:t>
            </w:r>
          </w:p>
        </w:tc>
      </w:tr>
      <w:tr w:rsidR="00BC3535" w:rsidRPr="006E4771" w14:paraId="17ED2B68" w14:textId="77777777" w:rsidTr="005B317F">
        <w:trPr>
          <w:trHeight w:val="300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F12AF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0B011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BolC09g064700.2J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636307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BoMYB29a</w:t>
            </w:r>
          </w:p>
        </w:tc>
      </w:tr>
      <w:tr w:rsidR="00BC3535" w:rsidRPr="006E4771" w14:paraId="63986A1F" w14:textId="77777777" w:rsidTr="005B317F">
        <w:trPr>
          <w:trHeight w:val="300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A6EBD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EB2F77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BolC09g021280.2J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2CB7D7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BoSOT18d</w:t>
            </w:r>
          </w:p>
        </w:tc>
      </w:tr>
      <w:tr w:rsidR="00BC3535" w:rsidRPr="006E4771" w14:paraId="6709002B" w14:textId="77777777" w:rsidTr="005B317F">
        <w:trPr>
          <w:trHeight w:val="315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2C186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B10BE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BolC04g058020.2J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22404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BoUT74C1b</w:t>
            </w:r>
          </w:p>
        </w:tc>
      </w:tr>
      <w:tr w:rsidR="00BC3535" w:rsidRPr="006E4771" w14:paraId="75EE5D9F" w14:textId="77777777" w:rsidTr="005B317F">
        <w:trPr>
          <w:trHeight w:val="300"/>
        </w:trPr>
        <w:tc>
          <w:tcPr>
            <w:tcW w:w="11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5F584EA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9CF59F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BolC03g046090.2J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2BBB3D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BoBZO1a</w:t>
            </w:r>
          </w:p>
        </w:tc>
      </w:tr>
      <w:tr w:rsidR="00BC3535" w:rsidRPr="006E4771" w14:paraId="54D13A1A" w14:textId="77777777" w:rsidTr="005B317F">
        <w:trPr>
          <w:trHeight w:val="300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8A90E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2E5CD4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BolC07g059740.2J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501E59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BoCYP79B2c</w:t>
            </w:r>
          </w:p>
        </w:tc>
      </w:tr>
      <w:tr w:rsidR="00BC3535" w:rsidRPr="006E4771" w14:paraId="7A5D957D" w14:textId="77777777" w:rsidTr="005B317F">
        <w:trPr>
          <w:trHeight w:val="315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AEE16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09B36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BolC07g043000.2J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33B2C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BoMYB34</w:t>
            </w:r>
          </w:p>
        </w:tc>
      </w:tr>
    </w:tbl>
    <w:p w14:paraId="733CD484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 w:rsidRPr="006E4771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FB1D2BF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bCs/>
          <w:sz w:val="24"/>
          <w:szCs w:val="24"/>
        </w:rPr>
      </w:pPr>
      <w:r w:rsidRPr="006E477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S6. </w:t>
      </w:r>
      <w:r w:rsidRPr="006E4771">
        <w:rPr>
          <w:rFonts w:ascii="Times New Roman" w:hAnsi="Times New Roman" w:cs="Times New Roman"/>
          <w:bCs/>
          <w:sz w:val="24"/>
          <w:szCs w:val="24"/>
        </w:rPr>
        <w:t>List of genes belonging to VIGs (Vernalization-Induc</w:t>
      </w:r>
      <w:r>
        <w:rPr>
          <w:rFonts w:ascii="Times New Roman" w:hAnsi="Times New Roman" w:cs="Times New Roman"/>
          <w:bCs/>
          <w:sz w:val="24"/>
          <w:szCs w:val="24"/>
        </w:rPr>
        <w:t>ed GSL g</w:t>
      </w:r>
      <w:r w:rsidRPr="006E4771">
        <w:rPr>
          <w:rFonts w:ascii="Times New Roman" w:hAnsi="Times New Roman" w:cs="Times New Roman"/>
          <w:bCs/>
          <w:sz w:val="24"/>
          <w:szCs w:val="24"/>
        </w:rPr>
        <w:t>enes) group.</w:t>
      </w:r>
    </w:p>
    <w:tbl>
      <w:tblPr>
        <w:tblW w:w="5120" w:type="dxa"/>
        <w:tblLook w:val="04A0" w:firstRow="1" w:lastRow="0" w:firstColumn="1" w:lastColumn="0" w:noHBand="0" w:noVBand="1"/>
      </w:tblPr>
      <w:tblGrid>
        <w:gridCol w:w="960"/>
        <w:gridCol w:w="2300"/>
        <w:gridCol w:w="1860"/>
      </w:tblGrid>
      <w:tr w:rsidR="00BC3535" w:rsidRPr="006E4771" w14:paraId="7B7CD5EA" w14:textId="77777777" w:rsidTr="005B317F">
        <w:trPr>
          <w:trHeight w:val="315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3EEE0E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  <w:t>Type</w:t>
            </w:r>
          </w:p>
        </w:tc>
        <w:tc>
          <w:tcPr>
            <w:tcW w:w="2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5E36A69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  <w:t>Gene ID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1A253F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</w:rPr>
              <w:t>Annotation</w:t>
            </w:r>
          </w:p>
        </w:tc>
      </w:tr>
      <w:tr w:rsidR="00BC3535" w:rsidRPr="006E4771" w14:paraId="2AAEEED5" w14:textId="77777777" w:rsidTr="005B317F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7F277D7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9047FF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BolC02g030760.2J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CAE02D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BoSOT16a</w:t>
            </w:r>
          </w:p>
        </w:tc>
      </w:tr>
      <w:tr w:rsidR="00BC3535" w:rsidRPr="006E4771" w14:paraId="74158B5C" w14:textId="77777777" w:rsidTr="005B317F">
        <w:trPr>
          <w:trHeight w:val="31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0D323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4CB48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BolC06g045520.2J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B6C0F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BoSOT18a</w:t>
            </w:r>
          </w:p>
        </w:tc>
      </w:tr>
      <w:tr w:rsidR="00BC3535" w:rsidRPr="006E4771" w14:paraId="673C8BFD" w14:textId="77777777" w:rsidTr="005B317F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79903B2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5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D398B2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BolC03g051190.2J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39C1E2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BoAPK1a</w:t>
            </w:r>
          </w:p>
        </w:tc>
      </w:tr>
      <w:tr w:rsidR="00BC3535" w:rsidRPr="006E4771" w14:paraId="45A4EF82" w14:textId="77777777" w:rsidTr="005B317F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D3450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C0ACD8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BolC05g014000.2J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57C1E5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BoCYP79F1</w:t>
            </w:r>
          </w:p>
        </w:tc>
      </w:tr>
      <w:tr w:rsidR="00BC3535" w:rsidRPr="006E4771" w14:paraId="07550239" w14:textId="77777777" w:rsidTr="005B317F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852A6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6B801D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BolC09g045820.2J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2B61D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BoCYP81F2a</w:t>
            </w:r>
          </w:p>
        </w:tc>
      </w:tr>
      <w:tr w:rsidR="00BC3535" w:rsidRPr="006E4771" w14:paraId="739FA66A" w14:textId="77777777" w:rsidTr="005B317F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42F00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9FEA2D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BolC05g019240.2J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8BA06B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BoIGMT1</w:t>
            </w:r>
          </w:p>
        </w:tc>
      </w:tr>
      <w:tr w:rsidR="00BC3535" w:rsidRPr="006E4771" w14:paraId="2E653D6D" w14:textId="77777777" w:rsidTr="005B317F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C022D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C05BFD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BolC07g021570.2J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39E63B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BoIGMT2</w:t>
            </w:r>
          </w:p>
        </w:tc>
      </w:tr>
      <w:tr w:rsidR="00BC3535" w:rsidRPr="006E4771" w14:paraId="5794BFD1" w14:textId="77777777" w:rsidTr="005B317F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F24A6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61E0A8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BolC05g019210.2J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987535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BoIGMT3</w:t>
            </w:r>
          </w:p>
        </w:tc>
      </w:tr>
      <w:tr w:rsidR="00BC3535" w:rsidRPr="006E4771" w14:paraId="08FC23F5" w14:textId="77777777" w:rsidTr="005B317F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8F89F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DACCF2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BolC08g029040.2J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993DFC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BoIGMT4</w:t>
            </w:r>
          </w:p>
        </w:tc>
      </w:tr>
      <w:tr w:rsidR="00BC3535" w:rsidRPr="006E4771" w14:paraId="2E49D79D" w14:textId="77777777" w:rsidTr="005B317F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FC1D3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1FAD4A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BolC05g019260.2J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BD469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BoIGMT5</w:t>
            </w:r>
          </w:p>
        </w:tc>
      </w:tr>
      <w:tr w:rsidR="00BC3535" w:rsidRPr="006E4771" w14:paraId="5F4B15E3" w14:textId="77777777" w:rsidTr="005B317F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E163D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EBF5B9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BolC07g021580.2J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2868D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BoIGMT6</w:t>
            </w:r>
          </w:p>
        </w:tc>
      </w:tr>
      <w:tr w:rsidR="00BC3535" w:rsidRPr="006E4771" w14:paraId="2801A277" w14:textId="77777777" w:rsidTr="005B317F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93832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1A3E6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BolC05g019180.2J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5D92F8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BoIGMT8</w:t>
            </w:r>
          </w:p>
        </w:tc>
      </w:tr>
      <w:tr w:rsidR="00BC3535" w:rsidRPr="006E4771" w14:paraId="3CBE7429" w14:textId="77777777" w:rsidTr="005B317F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C2874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ECC4C5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BolC04g041670.2J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E9888A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BoIPMI_LSU1b</w:t>
            </w:r>
          </w:p>
        </w:tc>
      </w:tr>
      <w:tr w:rsidR="00BC3535" w:rsidRPr="006E4771" w14:paraId="52A6EB4D" w14:textId="77777777" w:rsidTr="005B317F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7B237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C0D16A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BolC05g005480.2J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D2BC16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BoOBP2</w:t>
            </w:r>
          </w:p>
        </w:tc>
      </w:tr>
      <w:tr w:rsidR="00BC3535" w:rsidRPr="006E4771" w14:paraId="115ECC10" w14:textId="77777777" w:rsidTr="005B317F">
        <w:trPr>
          <w:trHeight w:val="31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9DB7D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A3CA1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kern w:val="0"/>
                <w:szCs w:val="20"/>
              </w:rPr>
              <w:t>BolC09g021310.2J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8DAE2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6E4771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BoSOT18c</w:t>
            </w:r>
          </w:p>
        </w:tc>
      </w:tr>
    </w:tbl>
    <w:p w14:paraId="7CC736C9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 w:rsidRPr="006E4771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18DA6F9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 w:rsidRPr="006E477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S7. </w:t>
      </w:r>
      <w:r w:rsidRPr="006E4771">
        <w:rPr>
          <w:rFonts w:ascii="Times New Roman" w:hAnsi="Times New Roman" w:cs="Times New Roman"/>
          <w:sz w:val="24"/>
          <w:szCs w:val="24"/>
        </w:rPr>
        <w:t>List of primers used for the qRT-PCR analysis in this study</w:t>
      </w:r>
    </w:p>
    <w:tbl>
      <w:tblPr>
        <w:tblW w:w="7280" w:type="dxa"/>
        <w:tblLook w:val="04A0" w:firstRow="1" w:lastRow="0" w:firstColumn="1" w:lastColumn="0" w:noHBand="0" w:noVBand="1"/>
      </w:tblPr>
      <w:tblGrid>
        <w:gridCol w:w="2080"/>
        <w:gridCol w:w="5200"/>
      </w:tblGrid>
      <w:tr w:rsidR="00BC3535" w:rsidRPr="006E4771" w14:paraId="44C548C6" w14:textId="77777777" w:rsidTr="005B317F">
        <w:trPr>
          <w:trHeight w:val="30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24B4BF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Name</w:t>
            </w:r>
          </w:p>
        </w:tc>
        <w:tc>
          <w:tcPr>
            <w:tcW w:w="5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DAD19D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E47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Sequence</w:t>
            </w:r>
          </w:p>
        </w:tc>
      </w:tr>
      <w:tr w:rsidR="00BC3535" w:rsidRPr="006E4771" w14:paraId="370011F1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85B93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BoBCAT3a_LP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1E8C7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GCA ACT ACG CTG CAG TAC TGA AAG C</w:t>
            </w:r>
          </w:p>
        </w:tc>
      </w:tr>
      <w:tr w:rsidR="00BC3535" w:rsidRPr="006E4771" w14:paraId="363AEFEF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BD1A6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BoBCAT3a_RP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AB933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CTC GTC AAC TGT CAC ATT CCG TTC C</w:t>
            </w:r>
          </w:p>
        </w:tc>
      </w:tr>
      <w:tr w:rsidR="00BC3535" w:rsidRPr="006E4771" w14:paraId="2E075307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13669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BoBCAT3b_LP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535C4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CAG TCG GTG GCA AAA GCC AAA GG</w:t>
            </w:r>
          </w:p>
        </w:tc>
      </w:tr>
      <w:tr w:rsidR="00BC3535" w:rsidRPr="006E4771" w14:paraId="2E33A435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09017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BoBCAT3b_RP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8A2ED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GAC AAC CAC AGC GGT TCC AGT GC</w:t>
            </w:r>
          </w:p>
        </w:tc>
      </w:tr>
      <w:tr w:rsidR="00BC3535" w:rsidRPr="006E4771" w14:paraId="0D369664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2F3E6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BoUGT74C1b_LP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7AA5C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GAC TCA ACT GGA TGT TTC GTG ACG C</w:t>
            </w:r>
          </w:p>
        </w:tc>
      </w:tr>
      <w:tr w:rsidR="00BC3535" w:rsidRPr="006E4771" w14:paraId="3532AB05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343EA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BoUGT74C1b_RP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54CC6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CAA CAA TGC ATC TCG CAA TCT CTT CC</w:t>
            </w:r>
          </w:p>
        </w:tc>
      </w:tr>
      <w:tr w:rsidR="00BC3535" w:rsidRPr="006E4771" w14:paraId="09A36F2D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D7A53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BoGGP1c_LP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EB583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CGG AAA CGA GAT TCC GAA TAG CAT AGC C</w:t>
            </w:r>
          </w:p>
        </w:tc>
      </w:tr>
      <w:tr w:rsidR="00BC3535" w:rsidRPr="006E4771" w14:paraId="75B3E7F8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ECD23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BoGGP1c_RP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4A2D2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CTT GCT TGA TGA AGC CAA GAC GAA G</w:t>
            </w:r>
          </w:p>
        </w:tc>
      </w:tr>
      <w:tr w:rsidR="00BC3535" w:rsidRPr="006E4771" w14:paraId="2C06C878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D7000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BoMYB29a_LP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287B1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CAG CTT CCA TGG AAG GAT CCT TAA TTC G</w:t>
            </w:r>
          </w:p>
        </w:tc>
      </w:tr>
      <w:tr w:rsidR="00BC3535" w:rsidRPr="006E4771" w14:paraId="521D0179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45766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BoMYB29a_RP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DBB78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GGA GAT CTT GGT TAT ATC CTC CAA TGG C</w:t>
            </w:r>
          </w:p>
        </w:tc>
      </w:tr>
      <w:tr w:rsidR="00BC3535" w:rsidRPr="006E4771" w14:paraId="78558E68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CE5EB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BoMYB34_LP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14719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CCG ACA ACT GTT CTT TCT CCG ATG G</w:t>
            </w:r>
          </w:p>
        </w:tc>
      </w:tr>
      <w:tr w:rsidR="00BC3535" w:rsidRPr="006E4771" w14:paraId="1CD37F59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45179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BoMYB34_RP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A7577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CAG TTA CGT TAA CCT CAG GCG AGT C</w:t>
            </w:r>
          </w:p>
        </w:tc>
      </w:tr>
      <w:tr w:rsidR="00BC3535" w:rsidRPr="006E4771" w14:paraId="05F47E1F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C92A4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BoSOT18a_LP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67174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GAG AGC TGA TCC TTT GCC GTA TGT GAA GAG G</w:t>
            </w:r>
          </w:p>
        </w:tc>
      </w:tr>
      <w:tr w:rsidR="00BC3535" w:rsidRPr="006E4771" w14:paraId="529F91D2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972CC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BoSOT18a_RP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9C922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CGA CCA ATC TCC AAC CTT ACC TTT CC</w:t>
            </w:r>
          </w:p>
        </w:tc>
      </w:tr>
      <w:tr w:rsidR="00BC3535" w:rsidRPr="006E4771" w14:paraId="0AFF157C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AA133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BoIGMT2_LP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AFC40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CAT GAT TGG ACT GAC GAG GAC TGT G</w:t>
            </w:r>
          </w:p>
        </w:tc>
      </w:tr>
      <w:tr w:rsidR="00BC3535" w:rsidRPr="006E4771" w14:paraId="0ADBD760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E7F5A8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BoIGMT2_RP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C8366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CAA TGG TAG AAG CCA GAA GCT GCA GCC</w:t>
            </w:r>
          </w:p>
        </w:tc>
      </w:tr>
      <w:tr w:rsidR="00BC3535" w:rsidRPr="006E4771" w14:paraId="5157E4E7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E23C1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BoIGMT6_LP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2728E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GAG AGG TCT CGA GCT GAG TTT GAA GCG</w:t>
            </w:r>
          </w:p>
        </w:tc>
      </w:tr>
      <w:tr w:rsidR="00BC3535" w:rsidRPr="006E4771" w14:paraId="374D1CF2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F54F5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BoIGMT6_RP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F21CF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GAA TCC GAC CCT TCA TGG TGA TTG C</w:t>
            </w:r>
          </w:p>
        </w:tc>
      </w:tr>
      <w:tr w:rsidR="00BC3535" w:rsidRPr="006E4771" w14:paraId="6E1E1B1D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5C502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BoIGMT8_LP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7A97C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GAA CTA GTC ACG CCT GAT GAC GCT GAG</w:t>
            </w:r>
          </w:p>
        </w:tc>
      </w:tr>
      <w:tr w:rsidR="00BC3535" w:rsidRPr="006E4771" w14:paraId="791B0F98" w14:textId="77777777" w:rsidTr="005B31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03159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BoIGMT8_RP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60AEB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</w:pPr>
            <w:r w:rsidRPr="006E4771">
              <w:rPr>
                <w:rFonts w:ascii="Times New Roman" w:eastAsia="Times New Roman" w:hAnsi="Times New Roman" w:cs="Times New Roman"/>
                <w:color w:val="404040"/>
                <w:kern w:val="0"/>
                <w:sz w:val="18"/>
                <w:szCs w:val="18"/>
              </w:rPr>
              <w:t>CCA GCA GTG ATA AGC GGG ACA AAC G</w:t>
            </w:r>
          </w:p>
        </w:tc>
      </w:tr>
    </w:tbl>
    <w:p w14:paraId="1E32431D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b/>
          <w:sz w:val="16"/>
          <w:szCs w:val="16"/>
        </w:rPr>
      </w:pPr>
      <w:r w:rsidRPr="006E4771">
        <w:rPr>
          <w:rFonts w:ascii="Times New Roman" w:hAnsi="Times New Roman" w:cs="Times New Roman"/>
          <w:b/>
          <w:sz w:val="16"/>
          <w:szCs w:val="16"/>
        </w:rPr>
        <w:br w:type="page"/>
      </w:r>
    </w:p>
    <w:p w14:paraId="094583FC" w14:textId="77777777" w:rsidR="00BC3535" w:rsidRPr="006E4771" w:rsidRDefault="00BC3535" w:rsidP="00BC353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6E477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S8. </w:t>
      </w:r>
      <w:r w:rsidRPr="006E4771">
        <w:rPr>
          <w:rFonts w:ascii="Times New Roman" w:hAnsi="Times New Roman" w:cs="Times New Roman"/>
          <w:sz w:val="24"/>
          <w:szCs w:val="24"/>
        </w:rPr>
        <w:t>List of standard 11 GSL compounds used in the HPLC analysis</w:t>
      </w:r>
    </w:p>
    <w:tbl>
      <w:tblPr>
        <w:tblW w:w="863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51"/>
        <w:gridCol w:w="2409"/>
        <w:gridCol w:w="1418"/>
        <w:gridCol w:w="1559"/>
      </w:tblGrid>
      <w:tr w:rsidR="00BC3535" w:rsidRPr="006E4771" w14:paraId="661BD19D" w14:textId="77777777" w:rsidTr="005B317F">
        <w:trPr>
          <w:trHeight w:val="455"/>
        </w:trPr>
        <w:tc>
          <w:tcPr>
            <w:tcW w:w="325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4AE502D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Compounds Name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4EAB811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Molecular Formula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</w:tcPr>
          <w:p w14:paraId="24855BE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Groups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bottom"/>
            <w:hideMark/>
          </w:tcPr>
          <w:p w14:paraId="2B22838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Cat. No</w:t>
            </w:r>
          </w:p>
        </w:tc>
      </w:tr>
      <w:tr w:rsidR="00BC3535" w:rsidRPr="006E4771" w14:paraId="561DBAEB" w14:textId="77777777" w:rsidTr="005B317F">
        <w:trPr>
          <w:trHeight w:val="45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45678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Progoitrin (PGT)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A06FD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C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11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H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18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KNO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10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S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EE885A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Aliphatic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F1E65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21087-77-4*</w:t>
            </w:r>
          </w:p>
        </w:tc>
      </w:tr>
      <w:tr w:rsidR="00BC3535" w:rsidRPr="006E4771" w14:paraId="13420B75" w14:textId="77777777" w:rsidTr="005B317F">
        <w:trPr>
          <w:trHeight w:val="45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98AF2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szCs w:val="20"/>
              </w:rPr>
              <w:t>Glucoraphanin (GRA)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832BB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szCs w:val="20"/>
              </w:rPr>
              <w:t>C</w:t>
            </w:r>
            <w:r w:rsidRPr="006E4771">
              <w:rPr>
                <w:rFonts w:ascii="Times New Roman" w:eastAsia="Malgun Gothic" w:hAnsi="Times New Roman" w:cs="Times New Roman"/>
                <w:szCs w:val="20"/>
                <w:vertAlign w:val="subscript"/>
              </w:rPr>
              <w:t>12</w:t>
            </w:r>
            <w:r w:rsidRPr="006E4771">
              <w:rPr>
                <w:rFonts w:ascii="Times New Roman" w:eastAsia="Malgun Gothic" w:hAnsi="Times New Roman" w:cs="Times New Roman"/>
                <w:szCs w:val="20"/>
              </w:rPr>
              <w:t>H</w:t>
            </w:r>
            <w:r w:rsidRPr="006E4771">
              <w:rPr>
                <w:rFonts w:ascii="Times New Roman" w:eastAsia="Malgun Gothic" w:hAnsi="Times New Roman" w:cs="Times New Roman"/>
                <w:szCs w:val="20"/>
                <w:vertAlign w:val="subscript"/>
              </w:rPr>
              <w:t>22</w:t>
            </w:r>
            <w:r w:rsidRPr="006E4771">
              <w:rPr>
                <w:rFonts w:ascii="Times New Roman" w:eastAsia="Malgun Gothic" w:hAnsi="Times New Roman" w:cs="Times New Roman"/>
                <w:szCs w:val="20"/>
              </w:rPr>
              <w:t>KNO</w:t>
            </w:r>
            <w:r w:rsidRPr="006E4771">
              <w:rPr>
                <w:rFonts w:ascii="Times New Roman" w:eastAsia="Malgun Gothic" w:hAnsi="Times New Roman" w:cs="Times New Roman"/>
                <w:szCs w:val="20"/>
                <w:vertAlign w:val="subscript"/>
              </w:rPr>
              <w:t>10</w:t>
            </w:r>
            <w:r w:rsidRPr="006E4771">
              <w:rPr>
                <w:rFonts w:ascii="Times New Roman" w:eastAsia="Malgun Gothic" w:hAnsi="Times New Roman" w:cs="Times New Roman"/>
                <w:szCs w:val="20"/>
              </w:rPr>
              <w:t>S</w:t>
            </w:r>
            <w:r w:rsidRPr="006E4771">
              <w:rPr>
                <w:rFonts w:ascii="Times New Roman" w:eastAsia="Malgun Gothic" w:hAnsi="Times New Roman" w:cs="Times New Roman"/>
                <w:szCs w:val="20"/>
                <w:vertAlign w:val="sub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3154E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Aliphatic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926BE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szCs w:val="20"/>
              </w:rPr>
              <w:t>21414-41-5</w:t>
            </w:r>
          </w:p>
        </w:tc>
      </w:tr>
      <w:tr w:rsidR="00BC3535" w:rsidRPr="006E4771" w14:paraId="69E415A2" w14:textId="77777777" w:rsidTr="005B317F">
        <w:trPr>
          <w:trHeight w:val="45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BE441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Sinigrin (SIN)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48311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C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10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H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16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KNO9S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8FA19C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Aliphatic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37B33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3952-98-5</w:t>
            </w:r>
          </w:p>
        </w:tc>
      </w:tr>
      <w:tr w:rsidR="00BC3535" w:rsidRPr="006E4771" w14:paraId="0E6F72C2" w14:textId="77777777" w:rsidTr="005B317F">
        <w:trPr>
          <w:trHeight w:val="45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1EC60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szCs w:val="20"/>
              </w:rPr>
              <w:t>Glucoalyssin (GAS)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A02D7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C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13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H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24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KNO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10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S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FD4B8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Aliphatic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4677D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499-37-6</w:t>
            </w:r>
          </w:p>
        </w:tc>
      </w:tr>
      <w:tr w:rsidR="00BC3535" w:rsidRPr="006E4771" w14:paraId="6717D97C" w14:textId="77777777" w:rsidTr="005B317F">
        <w:trPr>
          <w:trHeight w:val="45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922A2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Gluconapin (GNP)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691F4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C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11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H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18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KNO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9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S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E17DE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Aliphatic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A6ABC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245550-57-6</w:t>
            </w:r>
          </w:p>
        </w:tc>
      </w:tr>
      <w:tr w:rsidR="00BC3535" w:rsidRPr="006E4771" w14:paraId="3499CCF3" w14:textId="77777777" w:rsidTr="005B317F">
        <w:trPr>
          <w:trHeight w:val="45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FF6A4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Glucoerucin (GER)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BEAE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C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12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H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22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KNO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9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S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90392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Aliphatic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EC4ED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15592-37-7</w:t>
            </w:r>
          </w:p>
        </w:tc>
      </w:tr>
      <w:tr w:rsidR="00BC3535" w:rsidRPr="006E4771" w14:paraId="114C0D4C" w14:textId="77777777" w:rsidTr="005B317F">
        <w:trPr>
          <w:trHeight w:val="45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58525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Glucobrassicin (GBS)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B485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C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16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H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19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KN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2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O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9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S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F40E8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Indolic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DEE6E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4356-52-9</w:t>
            </w:r>
          </w:p>
        </w:tc>
      </w:tr>
      <w:tr w:rsidR="00BC3535" w:rsidRPr="006E4771" w14:paraId="51261BEC" w14:textId="77777777" w:rsidTr="005B317F">
        <w:trPr>
          <w:trHeight w:val="45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A6E1FF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4-Methoxyglucobrassicin (4-MTGB)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38AEC1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C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17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H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21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KN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2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O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10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S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950803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Indolic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615C7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833327-21-3</w:t>
            </w:r>
          </w:p>
        </w:tc>
      </w:tr>
      <w:tr w:rsidR="00BC3535" w:rsidRPr="006E4771" w14:paraId="2E2B27F3" w14:textId="77777777" w:rsidTr="005B317F">
        <w:trPr>
          <w:trHeight w:val="45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0A17E2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4-Methoxyglucobrassicin (4-HGB)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43093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C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16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H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19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KN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2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O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10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S</w:t>
            </w: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C4CA09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Indolic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879350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833327-20-2</w:t>
            </w:r>
          </w:p>
        </w:tc>
      </w:tr>
      <w:tr w:rsidR="00BC3535" w:rsidRPr="006E4771" w14:paraId="39D43425" w14:textId="77777777" w:rsidTr="005B317F">
        <w:trPr>
          <w:trHeight w:val="45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A85E7B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Neoglucobrassicin (NGB)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3D804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szCs w:val="20"/>
              </w:rPr>
              <w:t>C</w:t>
            </w:r>
            <w:r w:rsidRPr="006E4771">
              <w:rPr>
                <w:rFonts w:ascii="Times New Roman" w:eastAsia="Malgun Gothic" w:hAnsi="Times New Roman" w:cs="Times New Roman"/>
                <w:szCs w:val="20"/>
                <w:vertAlign w:val="subscript"/>
              </w:rPr>
              <w:t>17</w:t>
            </w:r>
            <w:r w:rsidRPr="006E4771">
              <w:rPr>
                <w:rFonts w:ascii="Times New Roman" w:eastAsia="Malgun Gothic" w:hAnsi="Times New Roman" w:cs="Times New Roman"/>
                <w:szCs w:val="20"/>
              </w:rPr>
              <w:t>H</w:t>
            </w:r>
            <w:r w:rsidRPr="006E4771">
              <w:rPr>
                <w:rFonts w:ascii="Times New Roman" w:eastAsia="Malgun Gothic" w:hAnsi="Times New Roman" w:cs="Times New Roman"/>
                <w:szCs w:val="20"/>
                <w:vertAlign w:val="subscript"/>
              </w:rPr>
              <w:t>21</w:t>
            </w:r>
            <w:r w:rsidRPr="006E4771">
              <w:rPr>
                <w:rFonts w:ascii="Times New Roman" w:eastAsia="Malgun Gothic" w:hAnsi="Times New Roman" w:cs="Times New Roman"/>
                <w:szCs w:val="20"/>
              </w:rPr>
              <w:t>KN</w:t>
            </w:r>
            <w:r w:rsidRPr="006E4771">
              <w:rPr>
                <w:rFonts w:ascii="Times New Roman" w:eastAsia="Malgun Gothic" w:hAnsi="Times New Roman" w:cs="Times New Roman"/>
                <w:szCs w:val="20"/>
                <w:vertAlign w:val="subscript"/>
              </w:rPr>
              <w:t>2</w:t>
            </w:r>
            <w:r w:rsidRPr="006E4771">
              <w:rPr>
                <w:rFonts w:ascii="Times New Roman" w:eastAsia="Malgun Gothic" w:hAnsi="Times New Roman" w:cs="Times New Roman"/>
                <w:szCs w:val="20"/>
              </w:rPr>
              <w:t>O</w:t>
            </w:r>
            <w:r w:rsidRPr="006E4771">
              <w:rPr>
                <w:rFonts w:ascii="Times New Roman" w:eastAsia="Malgun Gothic" w:hAnsi="Times New Roman" w:cs="Times New Roman"/>
                <w:szCs w:val="20"/>
                <w:vertAlign w:val="subscript"/>
              </w:rPr>
              <w:t>10</w:t>
            </w:r>
            <w:r w:rsidRPr="006E4771">
              <w:rPr>
                <w:rFonts w:ascii="Times New Roman" w:eastAsia="Malgun Gothic" w:hAnsi="Times New Roman" w:cs="Times New Roman"/>
                <w:szCs w:val="20"/>
              </w:rPr>
              <w:t>S</w:t>
            </w:r>
            <w:r w:rsidRPr="006E4771">
              <w:rPr>
                <w:rFonts w:ascii="Times New Roman" w:eastAsia="Malgun Gothic" w:hAnsi="Times New Roman" w:cs="Times New Roman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6F1DB4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Indolic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D34A3E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5187-84-8</w:t>
            </w:r>
          </w:p>
        </w:tc>
      </w:tr>
      <w:tr w:rsidR="00BC3535" w:rsidRPr="006E4771" w14:paraId="64DB83AC" w14:textId="77777777" w:rsidTr="005B317F">
        <w:trPr>
          <w:trHeight w:val="45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E14097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Gluconasturtiin (GNT)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77AFD5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szCs w:val="20"/>
              </w:rPr>
              <w:t>C</w:t>
            </w:r>
            <w:r w:rsidRPr="006E4771">
              <w:rPr>
                <w:rFonts w:ascii="Times New Roman" w:eastAsia="Malgun Gothic" w:hAnsi="Times New Roman" w:cs="Times New Roman"/>
                <w:szCs w:val="20"/>
                <w:vertAlign w:val="subscript"/>
              </w:rPr>
              <w:t>15</w:t>
            </w:r>
            <w:r w:rsidRPr="006E4771">
              <w:rPr>
                <w:rFonts w:ascii="Times New Roman" w:eastAsia="Malgun Gothic" w:hAnsi="Times New Roman" w:cs="Times New Roman"/>
                <w:szCs w:val="20"/>
              </w:rPr>
              <w:t>H</w:t>
            </w:r>
            <w:r w:rsidRPr="006E4771">
              <w:rPr>
                <w:rFonts w:ascii="Times New Roman" w:eastAsia="Malgun Gothic" w:hAnsi="Times New Roman" w:cs="Times New Roman"/>
                <w:szCs w:val="20"/>
                <w:vertAlign w:val="subscript"/>
              </w:rPr>
              <w:t>20</w:t>
            </w:r>
            <w:r w:rsidRPr="006E4771">
              <w:rPr>
                <w:rFonts w:ascii="Times New Roman" w:eastAsia="Malgun Gothic" w:hAnsi="Times New Roman" w:cs="Times New Roman"/>
                <w:szCs w:val="20"/>
              </w:rPr>
              <w:t>KNO</w:t>
            </w:r>
            <w:r w:rsidRPr="006E4771">
              <w:rPr>
                <w:rFonts w:ascii="Times New Roman" w:eastAsia="Malgun Gothic" w:hAnsi="Times New Roman" w:cs="Times New Roman"/>
                <w:szCs w:val="20"/>
                <w:vertAlign w:val="subscript"/>
              </w:rPr>
              <w:t>9</w:t>
            </w:r>
            <w:r w:rsidRPr="006E4771">
              <w:rPr>
                <w:rFonts w:ascii="Times New Roman" w:eastAsia="Malgun Gothic" w:hAnsi="Times New Roman" w:cs="Times New Roman"/>
                <w:szCs w:val="20"/>
              </w:rPr>
              <w:t>S</w:t>
            </w:r>
            <w:r w:rsidRPr="006E4771">
              <w:rPr>
                <w:rFonts w:ascii="Times New Roman" w:eastAsia="Malgun Gothic" w:hAnsi="Times New Roman" w:cs="Times New Roman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A14316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Aromatic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97927D" w14:textId="77777777" w:rsidR="00BC3535" w:rsidRPr="006E4771" w:rsidRDefault="00BC3535" w:rsidP="005B317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E4771">
              <w:rPr>
                <w:rFonts w:ascii="Times New Roman" w:eastAsia="Malgun Gothic" w:hAnsi="Times New Roman" w:cs="Times New Roman"/>
                <w:color w:val="000000"/>
                <w:szCs w:val="20"/>
              </w:rPr>
              <w:t>18425-76-8</w:t>
            </w:r>
          </w:p>
        </w:tc>
      </w:tr>
    </w:tbl>
    <w:p w14:paraId="54575B83" w14:textId="77777777" w:rsidR="00BC3535" w:rsidRPr="006A68A0" w:rsidRDefault="00BC3535" w:rsidP="00BC3535">
      <w:pPr>
        <w:widowControl/>
        <w:wordWrap/>
        <w:autoSpaceDE/>
        <w:autoSpaceDN/>
        <w:spacing w:after="0" w:line="240" w:lineRule="auto"/>
        <w:ind w:left="45"/>
        <w:rPr>
          <w:rFonts w:ascii="Times New Roman" w:hAnsi="Times New Roman" w:cs="Times New Roman"/>
          <w:b/>
          <w:szCs w:val="20"/>
        </w:rPr>
      </w:pPr>
      <w:r w:rsidRPr="006E4771">
        <w:rPr>
          <w:rFonts w:ascii="Times New Roman" w:eastAsia="Malgun Gothic" w:hAnsi="Times New Roman" w:cs="Times New Roman"/>
          <w:sz w:val="24"/>
          <w:szCs w:val="24"/>
        </w:rPr>
        <w:t>*All the GSLs standard compounds was purchased from Phytoplan (Germany), except the sinigrin that was purchased from Sigma-aldrich (USA).</w:t>
      </w:r>
    </w:p>
    <w:p w14:paraId="675527E7" w14:textId="77777777" w:rsidR="004E780C" w:rsidRDefault="004E780C"/>
    <w:sectPr w:rsidR="004E780C" w:rsidSect="00BC3535">
      <w:footerReference w:type="default" r:id="rId11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BatangChe">
    <w:altName w:val="바탕체"/>
    <w:charset w:val="81"/>
    <w:family w:val="modern"/>
    <w:pitch w:val="fixed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42656688"/>
      <w:docPartObj>
        <w:docPartGallery w:val="Page Numbers (Bottom of Page)"/>
        <w:docPartUnique/>
      </w:docPartObj>
    </w:sdtPr>
    <w:sdtContent>
      <w:p w14:paraId="2A5DBA08" w14:textId="77777777" w:rsidR="00BC3535" w:rsidRDefault="00BC3535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87E16">
          <w:rPr>
            <w:noProof/>
            <w:lang w:val="ko-KR"/>
          </w:rPr>
          <w:t>45</w:t>
        </w:r>
        <w:r>
          <w:fldChar w:fldCharType="end"/>
        </w:r>
      </w:p>
    </w:sdtContent>
  </w:sdt>
  <w:p w14:paraId="68B68A36" w14:textId="77777777" w:rsidR="00BC3535" w:rsidRDefault="00BC3535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CC5108"/>
    <w:multiLevelType w:val="multilevel"/>
    <w:tmpl w:val="ECE82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5B2B35"/>
    <w:multiLevelType w:val="multilevel"/>
    <w:tmpl w:val="A0546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9F1195"/>
    <w:multiLevelType w:val="multilevel"/>
    <w:tmpl w:val="7D0E14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916979">
    <w:abstractNumId w:val="0"/>
  </w:num>
  <w:num w:numId="2" w16cid:durableId="380442818">
    <w:abstractNumId w:val="2"/>
  </w:num>
  <w:num w:numId="3" w16cid:durableId="16300893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535"/>
    <w:rsid w:val="002978F5"/>
    <w:rsid w:val="003852CF"/>
    <w:rsid w:val="004E780C"/>
    <w:rsid w:val="00801FD0"/>
    <w:rsid w:val="00BC353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3F238"/>
  <w15:chartTrackingRefBased/>
  <w15:docId w15:val="{11B33EA8-002E-4DAA-814C-E7991C0A7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3535"/>
    <w:pPr>
      <w:widowControl w:val="0"/>
      <w:wordWrap w:val="0"/>
      <w:autoSpaceDE w:val="0"/>
      <w:autoSpaceDN w:val="0"/>
      <w:spacing w:line="259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35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C35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C35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C35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C35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C35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C35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BC35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35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35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C35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C35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C35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BC35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BC35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BC35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BC35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35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35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35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35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35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35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35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35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35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35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35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3535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BC3535"/>
  </w:style>
  <w:style w:type="character" w:styleId="Emphasis">
    <w:name w:val="Emphasis"/>
    <w:basedOn w:val="DefaultParagraphFont"/>
    <w:uiPriority w:val="20"/>
    <w:qFormat/>
    <w:rsid w:val="00BC3535"/>
    <w:rPr>
      <w:i/>
      <w:iCs/>
    </w:rPr>
  </w:style>
  <w:style w:type="character" w:styleId="Hyperlink">
    <w:name w:val="Hyperlink"/>
    <w:basedOn w:val="DefaultParagraphFont"/>
    <w:uiPriority w:val="99"/>
    <w:unhideWhenUsed/>
    <w:rsid w:val="00BC3535"/>
    <w:rPr>
      <w:color w:val="467886" w:themeColor="hyperlink"/>
      <w:u w:val="single"/>
    </w:rPr>
  </w:style>
  <w:style w:type="character" w:styleId="Strong">
    <w:name w:val="Strong"/>
    <w:basedOn w:val="DefaultParagraphFont"/>
    <w:uiPriority w:val="22"/>
    <w:qFormat/>
    <w:rsid w:val="00BC3535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BC353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3535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3535"/>
    <w:rPr>
      <w:rFonts w:eastAsiaTheme="minorEastAsia"/>
      <w:sz w:val="20"/>
      <w:szCs w:val="22"/>
      <w:lang w:eastAsia="ko-KR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35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3535"/>
    <w:rPr>
      <w:rFonts w:eastAsiaTheme="minorEastAsia"/>
      <w:b/>
      <w:bCs/>
      <w:sz w:val="20"/>
      <w:szCs w:val="22"/>
      <w:lang w:eastAsia="ko-KR"/>
      <w14:ligatures w14:val="none"/>
    </w:rPr>
  </w:style>
  <w:style w:type="paragraph" w:styleId="Revision">
    <w:name w:val="Revision"/>
    <w:hidden/>
    <w:uiPriority w:val="99"/>
    <w:semiHidden/>
    <w:rsid w:val="00BC3535"/>
    <w:pPr>
      <w:spacing w:after="0" w:line="240" w:lineRule="auto"/>
    </w:pPr>
    <w:rPr>
      <w:rFonts w:eastAsiaTheme="minorEastAsia"/>
      <w:sz w:val="20"/>
      <w:szCs w:val="22"/>
      <w:lang w:eastAsia="ko-KR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353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3535"/>
    <w:rPr>
      <w:rFonts w:asciiTheme="majorHAnsi" w:eastAsiaTheme="majorEastAsia" w:hAnsiTheme="majorHAnsi" w:cstheme="majorBidi"/>
      <w:sz w:val="18"/>
      <w:szCs w:val="18"/>
      <w:lang w:eastAsia="ko-KR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C3535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BC3535"/>
    <w:rPr>
      <w:rFonts w:eastAsiaTheme="minorEastAsia"/>
      <w:sz w:val="20"/>
      <w:szCs w:val="22"/>
      <w:lang w:eastAsia="ko-K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C3535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BC3535"/>
    <w:rPr>
      <w:rFonts w:eastAsiaTheme="minorEastAsia"/>
      <w:sz w:val="20"/>
      <w:szCs w:val="22"/>
      <w:lang w:eastAsia="ko-KR"/>
      <w14:ligatures w14:val="none"/>
    </w:rPr>
  </w:style>
  <w:style w:type="paragraph" w:styleId="NoSpacing">
    <w:name w:val="No Spacing"/>
    <w:uiPriority w:val="1"/>
    <w:qFormat/>
    <w:rsid w:val="00BC3535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paragraph" w:styleId="NormalWeb">
    <w:name w:val="Normal (Web)"/>
    <w:basedOn w:val="Normal"/>
    <w:link w:val="NormalWebChar"/>
    <w:uiPriority w:val="99"/>
    <w:unhideWhenUsed/>
    <w:rsid w:val="00BC3535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C3535"/>
    <w:rPr>
      <w:color w:val="96607D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BC3535"/>
    <w:pPr>
      <w:spacing w:after="0"/>
      <w:jc w:val="center"/>
    </w:pPr>
    <w:rPr>
      <w:rFonts w:ascii="Malgun Gothic" w:eastAsia="Malgun Gothic" w:hAnsi="Malgun Gothic" w:cs="Gulim"/>
      <w:noProof/>
      <w:kern w:val="0"/>
    </w:rPr>
  </w:style>
  <w:style w:type="character" w:customStyle="1" w:styleId="NormalWebChar">
    <w:name w:val="Normal (Web) Char"/>
    <w:basedOn w:val="DefaultParagraphFont"/>
    <w:link w:val="NormalWeb"/>
    <w:uiPriority w:val="99"/>
    <w:rsid w:val="00BC3535"/>
    <w:rPr>
      <w:rFonts w:ascii="Gulim" w:eastAsia="Gulim" w:hAnsi="Gulim" w:cs="Gulim"/>
      <w:kern w:val="0"/>
      <w:lang w:eastAsia="ko-KR"/>
      <w14:ligatures w14:val="none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BC3535"/>
    <w:rPr>
      <w:rFonts w:ascii="Malgun Gothic" w:eastAsia="Malgun Gothic" w:hAnsi="Malgun Gothic" w:cs="Gulim"/>
      <w:noProof/>
      <w:kern w:val="0"/>
      <w:sz w:val="20"/>
      <w:szCs w:val="22"/>
      <w:lang w:eastAsia="ko-KR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BC3535"/>
    <w:pPr>
      <w:spacing w:line="240" w:lineRule="auto"/>
    </w:pPr>
    <w:rPr>
      <w:rFonts w:ascii="Malgun Gothic" w:eastAsia="Malgun Gothic" w:hAnsi="Malgun Gothic" w:cs="Gulim"/>
      <w:noProof/>
      <w:kern w:val="0"/>
    </w:rPr>
  </w:style>
  <w:style w:type="character" w:customStyle="1" w:styleId="EndNoteBibliographyChar">
    <w:name w:val="EndNote Bibliography Char"/>
    <w:basedOn w:val="NormalWebChar"/>
    <w:link w:val="EndNoteBibliography"/>
    <w:rsid w:val="00BC3535"/>
    <w:rPr>
      <w:rFonts w:ascii="Malgun Gothic" w:eastAsia="Malgun Gothic" w:hAnsi="Malgun Gothic" w:cs="Gulim"/>
      <w:noProof/>
      <w:kern w:val="0"/>
      <w:sz w:val="20"/>
      <w:szCs w:val="22"/>
      <w:lang w:eastAsia="ko-KR"/>
      <w14:ligatures w14:val="none"/>
    </w:rPr>
  </w:style>
  <w:style w:type="paragraph" w:customStyle="1" w:styleId="ThesisText">
    <w:name w:val="Thesis Text"/>
    <w:basedOn w:val="Normal"/>
    <w:link w:val="ThesisTextChar"/>
    <w:qFormat/>
    <w:rsid w:val="00BC3535"/>
    <w:pPr>
      <w:spacing w:after="0" w:line="480" w:lineRule="auto"/>
      <w:ind w:firstLine="720"/>
    </w:pPr>
    <w:rPr>
      <w:rFonts w:ascii="Times New Roman" w:hAnsi="Times New Roman"/>
      <w:sz w:val="24"/>
    </w:rPr>
  </w:style>
  <w:style w:type="character" w:customStyle="1" w:styleId="ThesisTextChar">
    <w:name w:val="Thesis Text Char"/>
    <w:basedOn w:val="DefaultParagraphFont"/>
    <w:link w:val="ThesisText"/>
    <w:rsid w:val="00BC3535"/>
    <w:rPr>
      <w:rFonts w:ascii="Times New Roman" w:eastAsiaTheme="minorEastAsia" w:hAnsi="Times New Roman"/>
      <w:szCs w:val="22"/>
      <w:lang w:eastAsia="ko-KR"/>
      <w14:ligatures w14:val="none"/>
    </w:rPr>
  </w:style>
  <w:style w:type="character" w:customStyle="1" w:styleId="c9dxtc">
    <w:name w:val="c9dxtc"/>
    <w:basedOn w:val="DefaultParagraphFont"/>
    <w:rsid w:val="00BC3535"/>
  </w:style>
  <w:style w:type="character" w:styleId="PlaceholderText">
    <w:name w:val="Placeholder Text"/>
    <w:basedOn w:val="DefaultParagraphFont"/>
    <w:uiPriority w:val="99"/>
    <w:semiHidden/>
    <w:rsid w:val="00BC3535"/>
    <w:rPr>
      <w:color w:val="666666"/>
    </w:rPr>
  </w:style>
  <w:style w:type="table" w:styleId="TableGrid">
    <w:name w:val="Table Grid"/>
    <w:basedOn w:val="TableNormal"/>
    <w:uiPriority w:val="39"/>
    <w:rsid w:val="00BC3535"/>
    <w:pPr>
      <w:spacing w:after="0" w:line="240" w:lineRule="auto"/>
      <w:jc w:val="both"/>
    </w:pPr>
    <w:rPr>
      <w:rFonts w:eastAsiaTheme="minorEastAsia"/>
      <w:sz w:val="20"/>
      <w:szCs w:val="22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v3um">
    <w:name w:val="uv3um"/>
    <w:basedOn w:val="DefaultParagraphFont"/>
    <w:rsid w:val="00BC3535"/>
  </w:style>
  <w:style w:type="character" w:customStyle="1" w:styleId="1">
    <w:name w:val="확인되지 않은 멘션1"/>
    <w:basedOn w:val="DefaultParagraphFont"/>
    <w:uiPriority w:val="99"/>
    <w:semiHidden/>
    <w:unhideWhenUsed/>
    <w:rsid w:val="00BC35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-project.org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oter" Target="footer1.xml"/><Relationship Id="rId5" Type="http://schemas.openxmlformats.org/officeDocument/2006/relationships/image" Target="media/image1.tiff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hyperlink" Target="https://www.r-project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1836</Words>
  <Characters>11109</Characters>
  <Application>Microsoft Office Word</Application>
  <DocSecurity>0</DocSecurity>
  <Lines>277</Lines>
  <Paragraphs>152</Paragraphs>
  <ScaleCrop>false</ScaleCrop>
  <Company/>
  <LinksUpToDate>false</LinksUpToDate>
  <CharactersWithSpaces>12793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2025-12-17T15:18:00Z</dcterms:created>
  <dcterms:modified xsi:type="dcterms:W3CDTF">2025-12-17T15:18:00Z</dcterms:modified>
</cp:coreProperties>
</file>