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start"/>
        <w:rPr/>
      </w:pPr>
      <w:r>
        <w:rPr/>
        <w:t>\documentclass[11pt]{article}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\usepackage[utf8]{inputenc}</w:t>
      </w:r>
    </w:p>
    <w:p>
      <w:pPr>
        <w:pStyle w:val="Normal"/>
        <w:bidi w:val="0"/>
        <w:jc w:val="start"/>
        <w:rPr/>
      </w:pPr>
      <w:r>
        <w:rPr/>
        <w:t>\usepackage[T1]{fontenc}</w:t>
      </w:r>
    </w:p>
    <w:p>
      <w:pPr>
        <w:pStyle w:val="Normal"/>
        <w:bidi w:val="0"/>
        <w:jc w:val="start"/>
        <w:rPr/>
      </w:pPr>
      <w:r>
        <w:rPr/>
        <w:t>\usepackage[margin=2.5cm]{geometry}</w:t>
      </w:r>
    </w:p>
    <w:p>
      <w:pPr>
        <w:pStyle w:val="Normal"/>
        <w:bidi w:val="0"/>
        <w:jc w:val="start"/>
        <w:rPr/>
      </w:pPr>
      <w:r>
        <w:rPr/>
        <w:t>\usepackage{lmodern}</w:t>
      </w:r>
    </w:p>
    <w:p>
      <w:pPr>
        <w:pStyle w:val="Normal"/>
        <w:bidi w:val="0"/>
        <w:jc w:val="start"/>
        <w:rPr/>
      </w:pPr>
      <w:r>
        <w:rPr/>
        <w:t>\usepackage{amsmath,amssymb}</w:t>
      </w:r>
    </w:p>
    <w:p>
      <w:pPr>
        <w:pStyle w:val="Normal"/>
        <w:bidi w:val="0"/>
        <w:jc w:val="start"/>
        <w:rPr/>
      </w:pPr>
      <w:r>
        <w:rPr/>
        <w:t>\usepackage{graphicx}</w:t>
      </w:r>
    </w:p>
    <w:p>
      <w:pPr>
        <w:pStyle w:val="Normal"/>
        <w:bidi w:val="0"/>
        <w:jc w:val="start"/>
        <w:rPr/>
      </w:pPr>
      <w:r>
        <w:rPr/>
        <w:t>\usepackage{subcaption}</w:t>
      </w:r>
    </w:p>
    <w:p>
      <w:pPr>
        <w:pStyle w:val="Normal"/>
        <w:bidi w:val="0"/>
        <w:jc w:val="start"/>
        <w:rPr/>
      </w:pPr>
      <w:r>
        <w:rPr/>
        <w:t>\usepackage{tikz}</w:t>
      </w:r>
    </w:p>
    <w:p>
      <w:pPr>
        <w:pStyle w:val="Normal"/>
        <w:bidi w:val="0"/>
        <w:jc w:val="start"/>
        <w:rPr/>
      </w:pPr>
      <w:r>
        <w:rPr/>
        <w:t>\usepackage{pgfplots}</w:t>
      </w:r>
    </w:p>
    <w:p>
      <w:pPr>
        <w:pStyle w:val="Normal"/>
        <w:bidi w:val="0"/>
        <w:jc w:val="start"/>
        <w:rPr/>
      </w:pPr>
      <w:r>
        <w:rPr/>
        <w:t>\usepackage{booktabs}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\pgfplotsset{compat=1.18}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\begin{document}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\title{Figures for ``Variational Mechanics of Moral Hysteresis''}</w:t>
      </w:r>
    </w:p>
    <w:p>
      <w:pPr>
        <w:pStyle w:val="Normal"/>
        <w:bidi w:val="0"/>
        <w:jc w:val="start"/>
        <w:rPr/>
      </w:pPr>
      <w:r>
        <w:rPr/>
        <w:t>\author{R\'egio Marcos Abreu Filho}</w:t>
      </w:r>
    </w:p>
    <w:p>
      <w:pPr>
        <w:pStyle w:val="Normal"/>
        <w:bidi w:val="0"/>
        <w:jc w:val="start"/>
        <w:rPr/>
      </w:pPr>
      <w:r>
        <w:rPr/>
        <w:t>\date{\today}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\maketitle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\section*{Figure 1: Effective potential $V(x,m;\lambda)$}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\begin{figure}[htbp]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\centering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\begin{tikzpicture}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\begin{axis}[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width=0.8\textwidth,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xlabel={$x$},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ylabel={$V(x,m;\lambda)$},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legend style={draw=none,at={(0.02,0.98)},anchor=north west},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domain=-2.0:2.0,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samples=200,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axis lines=left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]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% Example shapes with different effective b(lambda)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\addplot[thick] {(1/4)*x^4 - (1.2/2)*x^2};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\addlegendentry{$\lambda_{\text{low}}$};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\addplot[thick,dashed] {(1/4)*x^4 - (0.8/2)*x^2};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\addlegendentry{$\lambda_{\text{mid}}$};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\addplot[thick,densely dotted] {(1/4)*x^4 - (0.4/2)*x^2};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\addlegendentry{$\lambda_{\text{high}}$};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\end{axis}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\end{tikzpicture}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\caption{Illustrative slices of the effective potential $V(x,m;\lambda)$ at $m=0$ for three representative values of $\lambda$. Coefficients are chosen for visual clarity.}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\label{fig:potential-slices}</w:t>
      </w:r>
    </w:p>
    <w:p>
      <w:pPr>
        <w:pStyle w:val="Normal"/>
        <w:bidi w:val="0"/>
        <w:jc w:val="start"/>
        <w:rPr/>
      </w:pPr>
      <w:r>
        <w:rPr/>
        <w:t>\end{figure}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\clearpage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\section*{Figure 2: Hysteresis loop in the $(\lambda,m^*)$ plane}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\begin{figure}[htbp]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\centering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\begin{tikzpicture}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\begin{axis}[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width=0.8\textwidth,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xlabel={$\lambda$},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ylabel={$m^*(\lambda)$},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legend style={draw=none,at={(0.02,0.02)},anchor=south west},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axis lines=left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]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% Ascending branch (placeholder data)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\addplot[thick] coordinates {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(-0.5,0.90)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(-0.2,0.88)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(0.0,0.85)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(0.3,0.80)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(0.6,0.60)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(0.8,0.20)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(1.0,-0.40)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(1.2,-0.80)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(1.5,-0.90)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};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\addlegendentry{Ascending (collapse)};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% Descending branch (placeholder data)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\addplot[thick,dashed] coordinates {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(1.5,-0.90)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(1.2,-0.88)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(1.0,-0.80)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(0.8,-0.50)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(0.6,0.05)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(0.4,0.40)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(0.2,0.70)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(0.0,0.85)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(-0.5,0.90)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};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\addlegendentry{Descending (recovery)};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\end{axis}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\end{tikzpicture}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\caption{Illustrative hysteresis loop in the $(\lambda,m^*)$ plane obtained via a quasi-static protocol.}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\label{fig:hysteresis-loop}</w:t>
      </w:r>
    </w:p>
    <w:p>
      <w:pPr>
        <w:pStyle w:val="Normal"/>
        <w:bidi w:val="0"/>
        <w:jc w:val="start"/>
        <w:rPr/>
      </w:pPr>
      <w:r>
        <w:rPr/>
        <w:t>\end{figure}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\clearpage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\section*{Figure 3: Hysteresis width vs.\ coupling $\kappa$}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\begin{figure}[htbp]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\centering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\begin{tikzpicture}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\begin{axis}[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width=0.8\textwidth,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xlabel={$\kappa$},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ylabel={Hysteresis width $\Delta\lambda$},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ymin=0,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axis lines=left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]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% Placeholder data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\addplot[thick,mark=*] coordinates {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(0.0,0.05)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(0.2,0.12)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(0.4,0.20)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(0.6,0.28)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(0.8,0.35)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};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\end{axis}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\end{tikzpicture}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\caption{Illustrative dependence of hysteresis width $\Delta\lambda$ on social coupling $\kappa$, with other parameters held fixed.}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\label{fig:kappa-sweep}</w:t>
      </w:r>
    </w:p>
    <w:p>
      <w:pPr>
        <w:pStyle w:val="Normal"/>
        <w:bidi w:val="0"/>
        <w:jc w:val="start"/>
        <w:rPr/>
      </w:pPr>
      <w:r>
        <w:rPr/>
        <w:t>\end{figure}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\clearpage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\section*{Figure 4: Recovery probability vs.\ noise $D$}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\begin{figure}[htbp]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\centering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\begin{tikzpicture}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\begin{axis}[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width=0.8\textwidth,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xlabel={$D$},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ylabel={Recovery probability},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ymin=0, ymax=1.05,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axis lines=left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]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% Placeholder data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\addplot[thick,mark=*] coordinates {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(0.01,0.10)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(0.03,0.45)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(0.05,0.75)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(0.08,0.65)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(0.12,0.40)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};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\end{axis}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\end{tikzpicture}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\caption{Illustrative dependence of the probability of recovery from a low-norm state within a fixed time window on the noise amplitude $D$.}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\label{fig:D-sweep}</w:t>
      </w:r>
    </w:p>
    <w:p>
      <w:pPr>
        <w:pStyle w:val="Normal"/>
        <w:bidi w:val="0"/>
        <w:jc w:val="start"/>
        <w:rPr/>
      </w:pPr>
      <w:r>
        <w:rPr/>
        <w:t>\end{figure}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\clearpage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\section*{Figure 5: Early-warning indicators near collapse}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\begin{figure}[htbp]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\centering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\begin{subfigure}{0.48\textwidth}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\centering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\begin{tikzpicture}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\begin{axis}[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width=\textwidth,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xlabel={$d(\lambda) = \lambda_{\text{coll}} - \lambda$},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ylabel={$\mathrm{Var}^*(m)$},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xmin=0, xmax=0.5,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axis lines=left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]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% Placeholder data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\addplot[thick,mark=*] coordinates {</w:t>
      </w:r>
    </w:p>
    <w:p>
      <w:pPr>
        <w:pStyle w:val="Normal"/>
        <w:bidi w:val="0"/>
        <w:jc w:val="start"/>
        <w:rPr/>
      </w:pPr>
      <w:r>
        <w:rPr/>
        <w:t xml:space="preserve">          </w:t>
      </w:r>
      <w:r>
        <w:rPr/>
        <w:t>(0.50,0.01)</w:t>
      </w:r>
    </w:p>
    <w:p>
      <w:pPr>
        <w:pStyle w:val="Normal"/>
        <w:bidi w:val="0"/>
        <w:jc w:val="start"/>
        <w:rPr/>
      </w:pPr>
      <w:r>
        <w:rPr/>
        <w:t xml:space="preserve">          </w:t>
      </w:r>
      <w:r>
        <w:rPr/>
        <w:t>(0.30,0.02)</w:t>
      </w:r>
    </w:p>
    <w:p>
      <w:pPr>
        <w:pStyle w:val="Normal"/>
        <w:bidi w:val="0"/>
        <w:jc w:val="start"/>
        <w:rPr/>
      </w:pPr>
      <w:r>
        <w:rPr/>
        <w:t xml:space="preserve">          </w:t>
      </w:r>
      <w:r>
        <w:rPr/>
        <w:t>(0.15,0.04)</w:t>
      </w:r>
    </w:p>
    <w:p>
      <w:pPr>
        <w:pStyle w:val="Normal"/>
        <w:bidi w:val="0"/>
        <w:jc w:val="start"/>
        <w:rPr/>
      </w:pPr>
      <w:r>
        <w:rPr/>
        <w:t xml:space="preserve">          </w:t>
      </w:r>
      <w:r>
        <w:rPr/>
        <w:t>(0.08,0.07)</w:t>
      </w:r>
    </w:p>
    <w:p>
      <w:pPr>
        <w:pStyle w:val="Normal"/>
        <w:bidi w:val="0"/>
        <w:jc w:val="start"/>
        <w:rPr/>
      </w:pPr>
      <w:r>
        <w:rPr/>
        <w:t xml:space="preserve">          </w:t>
      </w:r>
      <w:r>
        <w:rPr/>
        <w:t>(0.03,0.12)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};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\end{axis}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\end{tikzpicture}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\caption{Stationary variance of $m(t)$.}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\end{subfigure}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\hfill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\begin{subfigure}{0.48\textwidth}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\centering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\begin{tikzpicture}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\begin{axis}[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width=\textwidth,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xlabel={$d(\lambda)$},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ylabel={$AC_1(m)$},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ymin=0, ymax=1.05,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xmin=0, xmax=0.5,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axis lines=left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]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% Placeholder data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\addplot[thick,dashed,mark=*] coordinates {</w:t>
      </w:r>
    </w:p>
    <w:p>
      <w:pPr>
        <w:pStyle w:val="Normal"/>
        <w:bidi w:val="0"/>
        <w:jc w:val="start"/>
        <w:rPr/>
      </w:pPr>
      <w:r>
        <w:rPr/>
        <w:t xml:space="preserve">          </w:t>
      </w:r>
      <w:r>
        <w:rPr/>
        <w:t>(0.50,0.30)</w:t>
      </w:r>
    </w:p>
    <w:p>
      <w:pPr>
        <w:pStyle w:val="Normal"/>
        <w:bidi w:val="0"/>
        <w:jc w:val="start"/>
        <w:rPr/>
      </w:pPr>
      <w:r>
        <w:rPr/>
        <w:t xml:space="preserve">          </w:t>
      </w:r>
      <w:r>
        <w:rPr/>
        <w:t>(0.30,0.55)</w:t>
      </w:r>
    </w:p>
    <w:p>
      <w:pPr>
        <w:pStyle w:val="Normal"/>
        <w:bidi w:val="0"/>
        <w:jc w:val="start"/>
        <w:rPr/>
      </w:pPr>
      <w:r>
        <w:rPr/>
        <w:t xml:space="preserve">          </w:t>
      </w:r>
      <w:r>
        <w:rPr/>
        <w:t>(0.15,0.70)</w:t>
      </w:r>
    </w:p>
    <w:p>
      <w:pPr>
        <w:pStyle w:val="Normal"/>
        <w:bidi w:val="0"/>
        <w:jc w:val="start"/>
        <w:rPr/>
      </w:pPr>
      <w:r>
        <w:rPr/>
        <w:t xml:space="preserve">          </w:t>
      </w:r>
      <w:r>
        <w:rPr/>
        <w:t>(0.08,0.82)</w:t>
      </w:r>
    </w:p>
    <w:p>
      <w:pPr>
        <w:pStyle w:val="Normal"/>
        <w:bidi w:val="0"/>
        <w:jc w:val="start"/>
        <w:rPr/>
      </w:pPr>
      <w:r>
        <w:rPr/>
        <w:t xml:space="preserve">          </w:t>
      </w:r>
      <w:r>
        <w:rPr/>
        <w:t>(0.03,0.93)</w:t>
      </w:r>
    </w:p>
    <w:p>
      <w:pPr>
        <w:pStyle w:val="Normal"/>
        <w:bidi w:val="0"/>
        <w:jc w:val="start"/>
        <w:rPr/>
      </w:pPr>
      <w:r>
        <w:rPr/>
        <w:t xml:space="preserve">        </w:t>
      </w:r>
      <w:r>
        <w:rPr/>
        <w:t>};</w:t>
      </w:r>
    </w:p>
    <w:p>
      <w:pPr>
        <w:pStyle w:val="Normal"/>
        <w:bidi w:val="0"/>
        <w:jc w:val="start"/>
        <w:rPr/>
      </w:pPr>
      <w:r>
        <w:rPr/>
        <w:t xml:space="preserve">      </w:t>
      </w:r>
      <w:r>
        <w:rPr/>
        <w:t>\end{axis}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\end{tikzpicture}</w:t>
      </w:r>
    </w:p>
    <w:p>
      <w:pPr>
        <w:pStyle w:val="Normal"/>
        <w:bidi w:val="0"/>
        <w:jc w:val="start"/>
        <w:rPr/>
      </w:pPr>
      <w:r>
        <w:rPr/>
        <w:t xml:space="preserve">    </w:t>
      </w:r>
      <w:r>
        <w:rPr/>
        <w:t>\caption{Lag-1 autocorrelation of $m(t)$.}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\end{subfigure}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\caption{Illustrative early-warning indicators near the collapse threshold: stationary variance and lag-1 autocorrelation of the mean moral state as functions of the distance $d(\lambda)$ to the estimated collapse point.}</w:t>
      </w:r>
    </w:p>
    <w:p>
      <w:pPr>
        <w:pStyle w:val="Normal"/>
        <w:bidi w:val="0"/>
        <w:jc w:val="start"/>
        <w:rPr/>
      </w:pPr>
      <w:r>
        <w:rPr/>
        <w:t xml:space="preserve">  </w:t>
      </w:r>
      <w:r>
        <w:rPr/>
        <w:t>\label{fig:early-warning}</w:t>
      </w:r>
    </w:p>
    <w:p>
      <w:pPr>
        <w:pStyle w:val="Normal"/>
        <w:bidi w:val="0"/>
        <w:jc w:val="start"/>
        <w:rPr/>
      </w:pPr>
      <w:r>
        <w:rPr/>
        <w:t>\end{figure}</w:t>
      </w:r>
    </w:p>
    <w:p>
      <w:pPr>
        <w:pStyle w:val="Normal"/>
        <w:bidi w:val="0"/>
        <w:jc w:val="start"/>
        <w:rPr/>
      </w:pPr>
      <w:r>
        <w:rPr/>
      </w:r>
    </w:p>
    <w:p>
      <w:pPr>
        <w:pStyle w:val="Normal"/>
        <w:bidi w:val="0"/>
        <w:jc w:val="start"/>
        <w:rPr/>
      </w:pPr>
      <w:r>
        <w:rPr/>
        <w:t>\end{document}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</w:fonts>
</file>

<file path=word/settings.xml><?xml version="1.0" encoding="utf-8"?>
<w:settings xmlns:w="http://schemas.openxmlformats.org/wordprocessingml/2006/main">
  <w:zoom w:percent="18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t-BR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Arial"/>
      <w:color w:val="auto"/>
      <w:kern w:val="2"/>
      <w:sz w:val="24"/>
      <w:szCs w:val="24"/>
      <w:lang w:val="pt-BR" w:eastAsia="zh-CN" w:bidi="hi-IN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LibreOffice/25.8.3.2$Windows_X86_64 LibreOffice_project/8ca8d55c161d602844f5428fa4b58097424e324e</Application>
  <AppVersion>15.0000</AppVersion>
  <Pages>5</Pages>
  <Words>391</Words>
  <Characters>4163</Characters>
  <CharactersWithSpaces>5255</CharactersWithSpaces>
  <Paragraphs>189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2025-11-27T11:53:10Z</dcterms:created>
  <dc:creator/>
  <dc:description/>
  <dc:language>pt-BR</dc:language>
  <cp:lastModifiedBy/>
  <dcterms:modified xsi:type="dcterms:W3CDTF">2025-11-27T11:53:26Z</dcterms:modified>
  <cp:revision>1</cp:revision>
  <dc:subject/>
  <dc:title/>
</cp:coreProperties>
</file>