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Comparative genomics and phylogenetic relationships of two endemic and endangered species (</w:t>
      </w:r>
      <w:r>
        <w:rPr>
          <w:rFonts w:ascii="Times New Roman" w:hAnsi="Times New Roman"/>
          <w:b/>
          <w:bCs/>
          <w:i/>
          <w:sz w:val="24"/>
          <w:szCs w:val="24"/>
        </w:rPr>
        <w:t>Handeliodendron bodinieri</w:t>
      </w:r>
      <w:r>
        <w:rPr>
          <w:rFonts w:ascii="Times New Roman" w:hAnsi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/>
          <w:b/>
          <w:bCs/>
          <w:i/>
          <w:sz w:val="24"/>
          <w:szCs w:val="24"/>
        </w:rPr>
        <w:t>Eurycorymbus cavaleriei</w:t>
      </w:r>
      <w:r>
        <w:rPr>
          <w:rFonts w:ascii="Times New Roman" w:hAnsi="Times New Roman"/>
          <w:b/>
          <w:bCs/>
          <w:sz w:val="24"/>
          <w:szCs w:val="24"/>
        </w:rPr>
        <w:t>) of t</w:t>
      </w:r>
      <w:r>
        <w:rPr>
          <w:rFonts w:hint="eastAsia" w:ascii="Times New Roman" w:hAnsi="Times New Roman"/>
          <w:b/>
          <w:bCs/>
          <w:sz w:val="24"/>
          <w:szCs w:val="24"/>
        </w:rPr>
        <w:t>wo</w:t>
      </w:r>
      <w:r>
        <w:rPr>
          <w:rFonts w:ascii="Times New Roman" w:hAnsi="Times New Roman"/>
          <w:b/>
          <w:bCs/>
          <w:sz w:val="24"/>
          <w:szCs w:val="24"/>
        </w:rPr>
        <w:t xml:space="preserve"> monotypic genera within Sapindales</w:t>
      </w:r>
    </w:p>
    <w:p>
      <w:pPr>
        <w:autoSpaceDE w:val="0"/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Jiaxin Yang </w:t>
      </w:r>
      <w:r>
        <w:rPr>
          <w:rFonts w:ascii="Times New Roman" w:hAnsi="Times New Roman"/>
          <w:sz w:val="20"/>
          <w:szCs w:val="20"/>
          <w:vertAlign w:val="superscript"/>
        </w:rPr>
        <w:t>1,2,3</w:t>
      </w:r>
      <w:r>
        <w:rPr>
          <w:rFonts w:hint="eastAsia" w:ascii="Times New Roman" w:hAnsi="Times New Roman"/>
          <w:sz w:val="20"/>
          <w:szCs w:val="20"/>
          <w:vertAlign w:val="superscript"/>
        </w:rPr>
        <w:t>,4</w:t>
      </w:r>
      <w:r>
        <w:rPr>
          <w:rFonts w:ascii="Times New Roman" w:hAnsi="Times New Roman"/>
          <w:sz w:val="20"/>
          <w:szCs w:val="20"/>
        </w:rPr>
        <w:t xml:space="preserve"> ,</w:t>
      </w:r>
      <w:r>
        <w:rPr>
          <w:rFonts w:hint="eastAsia" w:ascii="Times New Roman" w:hAnsi="Times New Roman"/>
          <w:sz w:val="20"/>
          <w:szCs w:val="20"/>
        </w:rPr>
        <w:t xml:space="preserve"> Guoxiong Hu</w:t>
      </w:r>
      <w:r>
        <w:rPr>
          <w:rFonts w:hint="eastAsia" w:ascii="Times New Roman" w:hAnsi="Times New Roman"/>
          <w:sz w:val="20"/>
          <w:szCs w:val="20"/>
          <w:vertAlign w:val="superscript"/>
        </w:rPr>
        <w:t>4</w:t>
      </w:r>
      <w:r>
        <w:rPr>
          <w:rFonts w:ascii="Times New Roman" w:hAnsi="Times New Roman"/>
          <w:sz w:val="20"/>
          <w:szCs w:val="20"/>
          <w:vertAlign w:val="superscript"/>
        </w:rPr>
        <w:t>*</w:t>
      </w:r>
      <w:r>
        <w:rPr>
          <w:rFonts w:hint="eastAsia"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Guangwan Hu </w:t>
      </w:r>
      <w:r>
        <w:rPr>
          <w:rFonts w:ascii="Times New Roman" w:hAnsi="Times New Roman"/>
          <w:sz w:val="20"/>
          <w:szCs w:val="20"/>
          <w:vertAlign w:val="superscript"/>
        </w:rPr>
        <w:t>1,2*</w:t>
      </w:r>
    </w:p>
    <w:p>
      <w:pPr>
        <w:autoSpaceDE w:val="0"/>
        <w:spacing w:line="480" w:lineRule="auto"/>
        <w:rPr>
          <w:rFonts w:ascii="Times New Roman" w:hAnsi="Times New Roman"/>
          <w:bCs/>
          <w:sz w:val="24"/>
          <w:szCs w:val="24"/>
        </w:rPr>
      </w:pPr>
    </w:p>
    <w:p>
      <w:pPr>
        <w:autoSpaceDE w:val="0"/>
        <w:spacing w:line="480" w:lineRule="auto"/>
        <w:ind w:left="200" w:hanging="200" w:hangingChars="100"/>
        <w:rPr>
          <w:rFonts w:ascii="Times New Roman" w:hAnsi="Times New Roman"/>
          <w:bCs/>
          <w:sz w:val="20"/>
          <w:szCs w:val="20"/>
        </w:rPr>
      </w:pPr>
      <w:bookmarkStart w:id="0" w:name="OLE_LINK73"/>
      <w:bookmarkStart w:id="1" w:name="OLE_LINK174"/>
      <w:r>
        <w:rPr>
          <w:rFonts w:hint="eastAsia" w:ascii="Times New Roman" w:hAnsi="Times New Roman"/>
          <w:bCs/>
          <w:sz w:val="20"/>
          <w:szCs w:val="20"/>
        </w:rPr>
        <w:t>1.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CAS Key Laboratory of Plant Germplasm Enhancement and Specialty Agriculture Wuhan Botanical Garden, Chinese Academy of Sciences, Wuhan 430074, China</w:t>
      </w:r>
      <w:r>
        <w:rPr>
          <w:rFonts w:hint="eastAsia" w:ascii="Times New Roman" w:hAnsi="Times New Roman"/>
          <w:bCs/>
          <w:sz w:val="20"/>
          <w:szCs w:val="20"/>
        </w:rPr>
        <w:t>;</w:t>
      </w:r>
    </w:p>
    <w:p>
      <w:pPr>
        <w:autoSpaceDE w:val="0"/>
        <w:spacing w:line="480" w:lineRule="auto"/>
        <w:ind w:left="200" w:hanging="200" w:hangingChars="100"/>
        <w:rPr>
          <w:rFonts w:ascii="Times New Roman" w:hAnsi="Times New Roman"/>
          <w:bCs/>
          <w:sz w:val="20"/>
          <w:szCs w:val="20"/>
        </w:rPr>
      </w:pPr>
      <w:r>
        <w:rPr>
          <w:rFonts w:hint="eastAsia" w:ascii="Times New Roman" w:hAnsi="Times New Roman"/>
          <w:bCs/>
          <w:sz w:val="20"/>
          <w:szCs w:val="20"/>
        </w:rPr>
        <w:t>2.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Sino-Africa Joint Research Center, Chinese Academy of Sciences, Wuhan 430074, China</w:t>
      </w:r>
      <w:r>
        <w:rPr>
          <w:rFonts w:hint="eastAsia" w:ascii="Times New Roman" w:hAnsi="Times New Roman"/>
          <w:bCs/>
          <w:sz w:val="20"/>
          <w:szCs w:val="20"/>
        </w:rPr>
        <w:t>;</w:t>
      </w:r>
    </w:p>
    <w:p>
      <w:pPr>
        <w:autoSpaceDE w:val="0"/>
        <w:spacing w:line="480" w:lineRule="auto"/>
        <w:rPr>
          <w:rFonts w:ascii="Times New Roman" w:hAnsi="Times New Roman"/>
          <w:bCs/>
          <w:sz w:val="20"/>
          <w:szCs w:val="20"/>
        </w:rPr>
      </w:pPr>
      <w:r>
        <w:rPr>
          <w:rFonts w:hint="eastAsia" w:ascii="Times New Roman" w:hAnsi="Times New Roman"/>
          <w:bCs/>
          <w:sz w:val="20"/>
          <w:szCs w:val="20"/>
        </w:rPr>
        <w:t>3.</w:t>
      </w:r>
      <w:r>
        <w:rPr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University of Chinese Academy of Sciences, Beijing 100049, China</w:t>
      </w:r>
      <w:r>
        <w:rPr>
          <w:rFonts w:hint="eastAsia" w:ascii="Times New Roman" w:hAnsi="Times New Roman"/>
          <w:bCs/>
          <w:sz w:val="20"/>
          <w:szCs w:val="20"/>
        </w:rPr>
        <w:t>;</w:t>
      </w:r>
    </w:p>
    <w:p>
      <w:pPr>
        <w:autoSpaceDE w:val="0"/>
        <w:spacing w:line="480" w:lineRule="auto"/>
        <w:rPr>
          <w:rFonts w:ascii="Times New Roman" w:hAnsi="Times New Roman"/>
          <w:bCs/>
          <w:sz w:val="20"/>
          <w:szCs w:val="20"/>
        </w:rPr>
      </w:pPr>
      <w:r>
        <w:rPr>
          <w:rFonts w:hint="eastAsia" w:ascii="Times New Roman" w:hAnsi="Times New Roman"/>
          <w:bCs/>
          <w:sz w:val="20"/>
          <w:szCs w:val="20"/>
        </w:rPr>
        <w:t xml:space="preserve">4. </w:t>
      </w:r>
      <w:r>
        <w:rPr>
          <w:rFonts w:ascii="Times New Roman" w:hAnsi="Times New Roman"/>
          <w:bCs/>
          <w:sz w:val="20"/>
          <w:szCs w:val="20"/>
        </w:rPr>
        <w:t>College of Life Sciences</w:t>
      </w:r>
      <w:r>
        <w:rPr>
          <w:rFonts w:hint="eastAsia" w:ascii="Times New Roman" w:hAnsi="Times New Roman"/>
          <w:bCs/>
          <w:sz w:val="20"/>
          <w:szCs w:val="20"/>
        </w:rPr>
        <w:t xml:space="preserve">, Guizhou university, </w:t>
      </w:r>
      <w:r>
        <w:rPr>
          <w:rFonts w:ascii="Times New Roman" w:hAnsi="Times New Roman"/>
          <w:bCs/>
          <w:sz w:val="20"/>
          <w:szCs w:val="20"/>
        </w:rPr>
        <w:t>Guiyang, Guizhou 550025, China</w:t>
      </w:r>
      <w:r>
        <w:rPr>
          <w:rFonts w:hint="eastAsia" w:ascii="Times New Roman" w:hAnsi="Times New Roman"/>
          <w:bCs/>
          <w:sz w:val="20"/>
          <w:szCs w:val="20"/>
        </w:rPr>
        <w:t>;</w:t>
      </w:r>
    </w:p>
    <w:p>
      <w:pPr>
        <w:autoSpaceDE w:val="0"/>
        <w:spacing w:line="480" w:lineRule="auto"/>
        <w:rPr>
          <w:rFonts w:ascii="Times New Roman" w:hAnsi="Times New Roman"/>
          <w:bCs/>
          <w:sz w:val="20"/>
          <w:szCs w:val="20"/>
        </w:rPr>
      </w:pPr>
      <w:r>
        <w:rPr>
          <w:rFonts w:hint="eastAsia" w:ascii="Times New Roman" w:hAnsi="Times New Roman"/>
          <w:bCs/>
          <w:sz w:val="20"/>
          <w:szCs w:val="20"/>
          <w:vertAlign w:val="superscript"/>
        </w:rPr>
        <w:t>*</w:t>
      </w:r>
      <w:r>
        <w:rPr>
          <w:rFonts w:hint="eastAsia" w:ascii="Times New Roman" w:hAnsi="Times New Roman"/>
          <w:bCs/>
          <w:sz w:val="20"/>
          <w:szCs w:val="20"/>
        </w:rPr>
        <w:t xml:space="preserve">Correspondence: hugxgz@163.com; </w:t>
      </w:r>
      <w:bookmarkStart w:id="2" w:name="OLE_LINK261"/>
      <w:r>
        <w:rPr>
          <w:rFonts w:ascii="Times New Roman" w:hAnsi="Times New Roman"/>
          <w:bCs/>
          <w:sz w:val="20"/>
          <w:szCs w:val="20"/>
        </w:rPr>
        <w:t>guangwanhu@wbgcas.cn</w:t>
      </w:r>
      <w:bookmarkEnd w:id="0"/>
      <w:bookmarkEnd w:id="1"/>
      <w:bookmarkEnd w:id="2"/>
    </w:p>
    <w:p>
      <w:pPr>
        <w:spacing w:line="480" w:lineRule="auto"/>
        <w:rPr>
          <w:rFonts w:ascii="Times New Roman" w:hAnsi="Times New Roman"/>
          <w:sz w:val="20"/>
          <w:szCs w:val="20"/>
        </w:rPr>
      </w:pPr>
    </w:p>
    <w:p>
      <w:pPr>
        <w:spacing w:line="480" w:lineRule="auto"/>
        <w:rPr>
          <w:rFonts w:hint="eastAsia" w:ascii="Times New Roman" w:hAnsi="Times New Roman" w:eastAsia="宋体"/>
          <w:b/>
          <w:sz w:val="20"/>
          <w:szCs w:val="20"/>
          <w:lang w:val="en-US" w:eastAsia="zh-CN"/>
        </w:rPr>
      </w:pPr>
      <w:bookmarkStart w:id="3" w:name="OLE_LINK310"/>
      <w:bookmarkStart w:id="4" w:name="OLE_LINK311"/>
      <w:r>
        <w:rPr>
          <w:rFonts w:ascii="Times New Roman" w:hAnsi="Times New Roman"/>
          <w:b/>
          <w:sz w:val="20"/>
          <w:szCs w:val="20"/>
        </w:rPr>
        <w:t>SUPPLEMENTARY MATERI</w:t>
      </w:r>
      <w:bookmarkStart w:id="9" w:name="_GoBack"/>
      <w:bookmarkEnd w:id="9"/>
      <w:r>
        <w:rPr>
          <w:rFonts w:ascii="Times New Roman" w:hAnsi="Times New Roman"/>
          <w:b/>
          <w:sz w:val="20"/>
          <w:szCs w:val="20"/>
        </w:rPr>
        <w:t>AL</w:t>
      </w:r>
      <w:bookmarkEnd w:id="3"/>
      <w:bookmarkEnd w:id="4"/>
      <w:r>
        <w:rPr>
          <w:rFonts w:hint="eastAsia" w:ascii="Times New Roman" w:hAnsi="Times New Roman"/>
          <w:b/>
          <w:sz w:val="20"/>
          <w:szCs w:val="20"/>
          <w:lang w:val="en-US" w:eastAsia="zh-CN"/>
        </w:rPr>
        <w:t>S</w:t>
      </w:r>
    </w:p>
    <w:p>
      <w:pPr>
        <w:spacing w:line="480" w:lineRule="auto"/>
        <w:rPr>
          <w:rFonts w:ascii="Times New Roman" w:hAnsi="Times New Roman"/>
          <w:iCs/>
          <w:sz w:val="20"/>
          <w:szCs w:val="20"/>
        </w:rPr>
      </w:pPr>
      <w:r>
        <w:rPr>
          <w:rFonts w:hint="eastAsia" w:ascii="Times New Roman" w:hAnsi="Times New Roman"/>
          <w:b/>
          <w:iCs/>
          <w:sz w:val="20"/>
          <w:szCs w:val="20"/>
        </w:rPr>
        <w:t>Table S1</w:t>
      </w:r>
      <w:r>
        <w:rPr>
          <w:rFonts w:hint="eastAsia" w:ascii="Times New Roman" w:hAnsi="Times New Roman"/>
          <w:iCs/>
          <w:sz w:val="20"/>
          <w:szCs w:val="20"/>
        </w:rPr>
        <w:t xml:space="preserve"> A</w:t>
      </w:r>
      <w:r>
        <w:rPr>
          <w:rFonts w:ascii="Times New Roman" w:hAnsi="Times New Roman"/>
          <w:iCs/>
          <w:sz w:val="20"/>
          <w:szCs w:val="20"/>
        </w:rPr>
        <w:t xml:space="preserve">ll sequences </w:t>
      </w:r>
      <w:r>
        <w:rPr>
          <w:rFonts w:hint="eastAsia" w:ascii="Times New Roman" w:hAnsi="Times New Roman"/>
          <w:iCs/>
          <w:sz w:val="20"/>
          <w:szCs w:val="20"/>
        </w:rPr>
        <w:t xml:space="preserve">that were used for understanding the phylogenetic analysis within Sapindales, including </w:t>
      </w:r>
      <w:r>
        <w:rPr>
          <w:rFonts w:ascii="Times New Roman" w:hAnsi="Times New Roman"/>
          <w:iCs/>
          <w:sz w:val="20"/>
          <w:szCs w:val="20"/>
        </w:rPr>
        <w:t>their corresponding</w:t>
      </w:r>
      <w:r>
        <w:rPr>
          <w:rFonts w:hint="eastAsia" w:ascii="Times New Roman" w:hAnsi="Times New Roman"/>
          <w:iCs/>
          <w:sz w:val="20"/>
          <w:szCs w:val="20"/>
        </w:rPr>
        <w:t xml:space="preserve"> CDS information and </w:t>
      </w:r>
      <w:r>
        <w:rPr>
          <w:rFonts w:ascii="Times New Roman" w:hAnsi="Times New Roman"/>
          <w:iCs/>
          <w:sz w:val="20"/>
          <w:szCs w:val="20"/>
        </w:rPr>
        <w:t xml:space="preserve">GenBank </w:t>
      </w:r>
      <w:bookmarkStart w:id="5" w:name="OLE_LINK305"/>
      <w:bookmarkStart w:id="6" w:name="OLE_LINK306"/>
      <w:r>
        <w:rPr>
          <w:rFonts w:ascii="Times New Roman" w:hAnsi="Times New Roman"/>
          <w:iCs/>
          <w:sz w:val="20"/>
          <w:szCs w:val="20"/>
        </w:rPr>
        <w:t>accession numbers</w:t>
      </w:r>
      <w:bookmarkEnd w:id="5"/>
      <w:bookmarkEnd w:id="6"/>
      <w:r>
        <w:rPr>
          <w:rFonts w:hint="eastAsia" w:ascii="Times New Roman" w:hAnsi="Times New Roman"/>
          <w:iCs/>
          <w:sz w:val="20"/>
          <w:szCs w:val="20"/>
        </w:rPr>
        <w:t xml:space="preserve"> (XLSX)</w:t>
      </w:r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b/>
          <w:iCs/>
          <w:sz w:val="20"/>
          <w:szCs w:val="20"/>
        </w:rPr>
        <w:t>Table S2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Simple sequence repeats (SSRs) in the </w:t>
      </w:r>
      <w:r>
        <w:rPr>
          <w:rFonts w:ascii="Times New Roman" w:hAnsi="Times New Roman"/>
          <w:i/>
          <w:iCs/>
          <w:sz w:val="20"/>
          <w:szCs w:val="20"/>
        </w:rPr>
        <w:t>Handeliodendron bodinieri</w:t>
      </w:r>
      <w:r>
        <w:rPr>
          <w:rFonts w:ascii="Times New Roman" w:hAnsi="Times New Roman"/>
          <w:sz w:val="20"/>
          <w:szCs w:val="20"/>
        </w:rPr>
        <w:t xml:space="preserve"> chloroplast genome</w:t>
      </w:r>
      <w:r>
        <w:rPr>
          <w:rFonts w:hint="eastAsia" w:ascii="Times New Roman" w:hAnsi="Times New Roman"/>
          <w:sz w:val="20"/>
          <w:szCs w:val="20"/>
        </w:rPr>
        <w:t xml:space="preserve"> (DOCX)</w:t>
      </w:r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b/>
          <w:iCs/>
          <w:sz w:val="20"/>
          <w:szCs w:val="20"/>
        </w:rPr>
        <w:t>Table S3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Simple sequence repeats (SSRs) in </w:t>
      </w:r>
      <w:r>
        <w:rPr>
          <w:rFonts w:ascii="Times New Roman" w:hAnsi="Times New Roman"/>
          <w:i/>
          <w:iCs/>
          <w:sz w:val="20"/>
          <w:szCs w:val="20"/>
        </w:rPr>
        <w:t>Eurycorymbus cavaleriei</w:t>
      </w:r>
      <w:r>
        <w:rPr>
          <w:rFonts w:ascii="Times New Roman" w:hAnsi="Times New Roman"/>
          <w:sz w:val="20"/>
          <w:szCs w:val="20"/>
        </w:rPr>
        <w:t xml:space="preserve"> chloroplast genome</w:t>
      </w:r>
      <w:r>
        <w:rPr>
          <w:rFonts w:hint="eastAsia" w:ascii="Times New Roman" w:hAnsi="Times New Roman"/>
          <w:sz w:val="20"/>
          <w:szCs w:val="20"/>
        </w:rPr>
        <w:t xml:space="preserve"> (DOCX)</w:t>
      </w:r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b/>
          <w:iCs/>
          <w:sz w:val="20"/>
          <w:szCs w:val="20"/>
        </w:rPr>
        <w:t>Table S4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Relative synonymous codon usage (RSCU)</w:t>
      </w:r>
      <w:r>
        <w:rPr>
          <w:rFonts w:hint="eastAsia" w:ascii="Times New Roman" w:hAnsi="Times New Roman"/>
          <w:sz w:val="20"/>
          <w:szCs w:val="20"/>
        </w:rPr>
        <w:t xml:space="preserve"> of </w:t>
      </w:r>
      <w:r>
        <w:rPr>
          <w:rFonts w:ascii="Times New Roman" w:hAnsi="Times New Roman"/>
          <w:i/>
          <w:sz w:val="20"/>
          <w:szCs w:val="20"/>
        </w:rPr>
        <w:t>Handeliodendron bodinieri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</w:rPr>
        <w:t>chloroplast genome (DOCX)</w:t>
      </w:r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b/>
          <w:iCs/>
          <w:sz w:val="20"/>
          <w:szCs w:val="20"/>
        </w:rPr>
        <w:t>Table S5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Relative synonymous codon usage (RSCU)</w:t>
      </w:r>
      <w:r>
        <w:rPr>
          <w:rFonts w:hint="eastAsia" w:ascii="Times New Roman" w:hAnsi="Times New Roman"/>
          <w:sz w:val="20"/>
          <w:szCs w:val="20"/>
        </w:rPr>
        <w:t xml:space="preserve"> of </w:t>
      </w:r>
      <w:r>
        <w:rPr>
          <w:rFonts w:ascii="Times New Roman" w:hAnsi="Times New Roman"/>
          <w:i/>
          <w:sz w:val="20"/>
          <w:szCs w:val="20"/>
        </w:rPr>
        <w:t>Eurycorymbus cavaleriei</w:t>
      </w:r>
      <w:r>
        <w:rPr>
          <w:rFonts w:hint="eastAsia" w:ascii="Times New Roman" w:hAnsi="Times New Roman"/>
          <w:sz w:val="20"/>
          <w:szCs w:val="20"/>
        </w:rPr>
        <w:t xml:space="preserve"> chloroplast genome (DOCX)</w:t>
      </w:r>
    </w:p>
    <w:p>
      <w:pPr>
        <w:spacing w:line="480" w:lineRule="auto"/>
        <w:rPr>
          <w:rFonts w:ascii="Times New Roman" w:hAnsi="Times New Roman"/>
          <w:b/>
          <w:sz w:val="20"/>
          <w:szCs w:val="20"/>
        </w:rPr>
      </w:pPr>
      <w:r>
        <w:rPr>
          <w:rFonts w:hint="eastAsia" w:ascii="Times New Roman" w:hAnsi="Times New Roman"/>
          <w:b/>
          <w:sz w:val="20"/>
          <w:szCs w:val="20"/>
        </w:rPr>
        <w:t xml:space="preserve">Table S6 </w:t>
      </w:r>
      <w:r>
        <w:rPr>
          <w:rFonts w:ascii="Times New Roman" w:hAnsi="Times New Roman"/>
          <w:sz w:val="20"/>
          <w:szCs w:val="20"/>
        </w:rPr>
        <w:t>Best-fit Models in ML and BI analysis</w:t>
      </w:r>
      <w:r>
        <w:rPr>
          <w:rFonts w:hint="eastAsia" w:ascii="Times New Roman" w:hAnsi="Times New Roman"/>
          <w:sz w:val="20"/>
          <w:szCs w:val="20"/>
        </w:rPr>
        <w:t xml:space="preserve"> (DOCX)</w:t>
      </w:r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iCs/>
          <w:sz w:val="20"/>
          <w:szCs w:val="20"/>
        </w:rPr>
        <w:t>Figure S1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Phylogenetic tree reconstruction of </w:t>
      </w:r>
      <w:r>
        <w:rPr>
          <w:rFonts w:hint="eastAsia" w:ascii="Times New Roman" w:hAnsi="Times New Roman"/>
          <w:sz w:val="20"/>
          <w:szCs w:val="20"/>
        </w:rPr>
        <w:t>Sapindales</w:t>
      </w:r>
      <w:r>
        <w:rPr>
          <w:rFonts w:ascii="Times New Roman" w:hAnsi="Times New Roman"/>
          <w:sz w:val="20"/>
          <w:szCs w:val="20"/>
        </w:rPr>
        <w:t xml:space="preserve"> using the maximum likelihood (ML) </w:t>
      </w:r>
      <w:r>
        <w:rPr>
          <w:rFonts w:hint="eastAsia" w:ascii="Times New Roman" w:hAnsi="Times New Roman"/>
          <w:sz w:val="20"/>
          <w:szCs w:val="20"/>
        </w:rPr>
        <w:t xml:space="preserve">and </w:t>
      </w:r>
      <w:r>
        <w:rPr>
          <w:rFonts w:ascii="Times New Roman" w:hAnsi="Times New Roman"/>
          <w:sz w:val="20"/>
          <w:szCs w:val="20"/>
        </w:rPr>
        <w:t>Bayesian inference (BI) method based on large single copy</w:t>
      </w:r>
      <w:r>
        <w:rPr>
          <w:rFonts w:hint="eastAsia" w:ascii="Times New Roman" w:hAnsi="Times New Roman"/>
          <w:sz w:val="20"/>
          <w:szCs w:val="20"/>
        </w:rPr>
        <w:t xml:space="preserve"> (LSC) region</w:t>
      </w:r>
      <w:r>
        <w:rPr>
          <w:rFonts w:ascii="Times New Roman" w:hAnsi="Times New Roman"/>
          <w:sz w:val="20"/>
          <w:szCs w:val="20"/>
        </w:rPr>
        <w:t xml:space="preserve">. Only the ML tree is shown, because its topology is identical to that of the obtained BI tree. </w:t>
      </w:r>
      <w:r>
        <w:rPr>
          <w:rFonts w:hint="eastAsia" w:ascii="Times New Roman" w:hAnsi="Times New Roman"/>
          <w:sz w:val="20"/>
          <w:szCs w:val="20"/>
        </w:rPr>
        <w:t xml:space="preserve">ML </w:t>
      </w:r>
      <w:r>
        <w:rPr>
          <w:rFonts w:ascii="Times New Roman" w:hAnsi="Times New Roman"/>
          <w:sz w:val="20"/>
          <w:szCs w:val="20"/>
        </w:rPr>
        <w:t>supports</w:t>
      </w:r>
      <w:r>
        <w:rPr>
          <w:rFonts w:hint="eastAsia" w:ascii="Times New Roman" w:hAnsi="Times New Roman"/>
          <w:sz w:val="20"/>
          <w:szCs w:val="20"/>
        </w:rPr>
        <w:t xml:space="preserve">/BI </w:t>
      </w:r>
      <w:r>
        <w:rPr>
          <w:rFonts w:ascii="Times New Roman" w:hAnsi="Times New Roman"/>
          <w:sz w:val="20"/>
          <w:szCs w:val="20"/>
        </w:rPr>
        <w:t xml:space="preserve">posterior probabilities </w:t>
      </w:r>
      <w:r>
        <w:rPr>
          <w:rFonts w:hint="eastAsia" w:ascii="Times New Roman" w:hAnsi="Times New Roman"/>
          <w:sz w:val="20"/>
          <w:szCs w:val="20"/>
        </w:rPr>
        <w:t xml:space="preserve">values are indicated on the nodes </w:t>
      </w:r>
      <w:bookmarkStart w:id="7" w:name="OLE_LINK369"/>
      <w:bookmarkStart w:id="8" w:name="OLE_LINK368"/>
      <w:r>
        <w:rPr>
          <w:rFonts w:hint="eastAsia" w:ascii="Times New Roman" w:hAnsi="Times New Roman"/>
          <w:sz w:val="20"/>
          <w:szCs w:val="20"/>
        </w:rPr>
        <w:t>(PDF)</w:t>
      </w:r>
      <w:bookmarkEnd w:id="7"/>
      <w:bookmarkEnd w:id="8"/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iCs/>
          <w:sz w:val="20"/>
          <w:szCs w:val="20"/>
        </w:rPr>
        <w:t>Figure S</w:t>
      </w:r>
      <w:r>
        <w:rPr>
          <w:rFonts w:hint="eastAsia" w:ascii="Times New Roman" w:hAnsi="Times New Roman"/>
          <w:b/>
          <w:iCs/>
          <w:sz w:val="20"/>
          <w:szCs w:val="20"/>
        </w:rPr>
        <w:t>2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Phylogenetic tree reconstruction of </w:t>
      </w:r>
      <w:r>
        <w:rPr>
          <w:rFonts w:hint="eastAsia" w:ascii="Times New Roman" w:hAnsi="Times New Roman"/>
          <w:sz w:val="20"/>
          <w:szCs w:val="20"/>
        </w:rPr>
        <w:t>Sapindales</w:t>
      </w:r>
      <w:r>
        <w:rPr>
          <w:rFonts w:ascii="Times New Roman" w:hAnsi="Times New Roman"/>
          <w:sz w:val="20"/>
          <w:szCs w:val="20"/>
        </w:rPr>
        <w:t xml:space="preserve"> using the maximum likelihood (ML) </w:t>
      </w:r>
      <w:r>
        <w:rPr>
          <w:rFonts w:hint="eastAsia" w:ascii="Times New Roman" w:hAnsi="Times New Roman"/>
          <w:sz w:val="20"/>
          <w:szCs w:val="20"/>
        </w:rPr>
        <w:t xml:space="preserve">and </w:t>
      </w:r>
      <w:r>
        <w:rPr>
          <w:rFonts w:ascii="Times New Roman" w:hAnsi="Times New Roman"/>
          <w:sz w:val="20"/>
          <w:szCs w:val="20"/>
        </w:rPr>
        <w:t xml:space="preserve">Bayesian inference (BI) method based on </w:t>
      </w:r>
      <w:r>
        <w:rPr>
          <w:rFonts w:hint="eastAsia" w:ascii="Times New Roman" w:hAnsi="Times New Roman"/>
          <w:sz w:val="20"/>
          <w:szCs w:val="20"/>
        </w:rPr>
        <w:t>inverted repeat (IR) region</w:t>
      </w:r>
      <w:r>
        <w:rPr>
          <w:rFonts w:ascii="Times New Roman" w:hAnsi="Times New Roman"/>
          <w:sz w:val="20"/>
          <w:szCs w:val="20"/>
        </w:rPr>
        <w:t xml:space="preserve">. Only the ML tree is shown, because its topology is nearly identical to that of the obtained BI tree. </w:t>
      </w:r>
      <w:r>
        <w:rPr>
          <w:rFonts w:hint="eastAsia" w:ascii="Times New Roman" w:hAnsi="Times New Roman"/>
          <w:sz w:val="20"/>
          <w:szCs w:val="20"/>
        </w:rPr>
        <w:t xml:space="preserve">ML </w:t>
      </w:r>
      <w:r>
        <w:rPr>
          <w:rFonts w:ascii="Times New Roman" w:hAnsi="Times New Roman"/>
          <w:sz w:val="20"/>
          <w:szCs w:val="20"/>
        </w:rPr>
        <w:t>supports</w:t>
      </w:r>
      <w:r>
        <w:rPr>
          <w:rFonts w:hint="eastAsia" w:ascii="Times New Roman" w:hAnsi="Times New Roman"/>
          <w:sz w:val="20"/>
          <w:szCs w:val="20"/>
        </w:rPr>
        <w:t xml:space="preserve">/BI </w:t>
      </w:r>
      <w:r>
        <w:rPr>
          <w:rFonts w:ascii="Times New Roman" w:hAnsi="Times New Roman"/>
          <w:sz w:val="20"/>
          <w:szCs w:val="20"/>
        </w:rPr>
        <w:t xml:space="preserve">posterior probabilities </w:t>
      </w:r>
      <w:r>
        <w:rPr>
          <w:rFonts w:hint="eastAsia" w:ascii="Times New Roman" w:hAnsi="Times New Roman"/>
          <w:sz w:val="20"/>
          <w:szCs w:val="20"/>
        </w:rPr>
        <w:t xml:space="preserve">values are indicated on the nodes. </w:t>
      </w:r>
      <w:r>
        <w:rPr>
          <w:rFonts w:ascii="Times New Roman" w:hAnsi="Times New Roman"/>
          <w:sz w:val="20"/>
          <w:szCs w:val="20"/>
        </w:rPr>
        <w:t>“</w:t>
      </w:r>
      <w:r>
        <w:rPr>
          <w:rFonts w:hint="eastAsia"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>” indicates that the node is incongruent between the topology of the ML tree and the Bayesian tree</w:t>
      </w:r>
      <w:r>
        <w:rPr>
          <w:rFonts w:hint="eastAsia" w:ascii="Times New Roman" w:hAnsi="Times New Roman"/>
          <w:sz w:val="20"/>
          <w:szCs w:val="20"/>
        </w:rPr>
        <w:t xml:space="preserve"> (PDF)</w:t>
      </w:r>
    </w:p>
    <w:p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iCs/>
          <w:sz w:val="20"/>
          <w:szCs w:val="20"/>
        </w:rPr>
        <w:t>Figure S</w:t>
      </w:r>
      <w:r>
        <w:rPr>
          <w:rFonts w:hint="eastAsia" w:ascii="Times New Roman" w:hAnsi="Times New Roman"/>
          <w:b/>
          <w:iCs/>
          <w:sz w:val="20"/>
          <w:szCs w:val="20"/>
        </w:rPr>
        <w:t>3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Phylogenetic tree reconstruction of </w:t>
      </w:r>
      <w:r>
        <w:rPr>
          <w:rFonts w:hint="eastAsia" w:ascii="Times New Roman" w:hAnsi="Times New Roman"/>
          <w:sz w:val="20"/>
          <w:szCs w:val="20"/>
        </w:rPr>
        <w:t>Sapindales</w:t>
      </w:r>
      <w:r>
        <w:rPr>
          <w:rFonts w:ascii="Times New Roman" w:hAnsi="Times New Roman"/>
          <w:sz w:val="20"/>
          <w:szCs w:val="20"/>
        </w:rPr>
        <w:t xml:space="preserve"> using the maximum likelihood (ML) </w:t>
      </w:r>
      <w:r>
        <w:rPr>
          <w:rFonts w:hint="eastAsia" w:ascii="Times New Roman" w:hAnsi="Times New Roman"/>
          <w:sz w:val="20"/>
          <w:szCs w:val="20"/>
        </w:rPr>
        <w:t xml:space="preserve">and </w:t>
      </w:r>
      <w:r>
        <w:rPr>
          <w:rFonts w:ascii="Times New Roman" w:hAnsi="Times New Roman"/>
          <w:sz w:val="20"/>
          <w:szCs w:val="20"/>
        </w:rPr>
        <w:t>Bayesian inference (BI)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method based on </w:t>
      </w:r>
      <w:r>
        <w:rPr>
          <w:rFonts w:hint="eastAsia" w:ascii="Times New Roman" w:hAnsi="Times New Roman"/>
          <w:sz w:val="20"/>
          <w:szCs w:val="20"/>
        </w:rPr>
        <w:t>small single copy (SSC) region</w:t>
      </w:r>
      <w:r>
        <w:rPr>
          <w:rFonts w:ascii="Times New Roman" w:hAnsi="Times New Roman"/>
          <w:sz w:val="20"/>
          <w:szCs w:val="20"/>
        </w:rPr>
        <w:t xml:space="preserve">. Only the ML tree is shown, because its topology is identical to that of the obtained BI tree. </w:t>
      </w:r>
      <w:r>
        <w:rPr>
          <w:rFonts w:hint="eastAsia" w:ascii="Times New Roman" w:hAnsi="Times New Roman"/>
          <w:sz w:val="20"/>
          <w:szCs w:val="20"/>
        </w:rPr>
        <w:t xml:space="preserve">ML </w:t>
      </w:r>
      <w:r>
        <w:rPr>
          <w:rFonts w:ascii="Times New Roman" w:hAnsi="Times New Roman"/>
          <w:sz w:val="20"/>
          <w:szCs w:val="20"/>
        </w:rPr>
        <w:t>supports</w:t>
      </w:r>
      <w:r>
        <w:rPr>
          <w:rFonts w:hint="eastAsia" w:ascii="Times New Roman" w:hAnsi="Times New Roman"/>
          <w:sz w:val="20"/>
          <w:szCs w:val="20"/>
        </w:rPr>
        <w:t xml:space="preserve">/BI </w:t>
      </w:r>
      <w:r>
        <w:rPr>
          <w:rFonts w:ascii="Times New Roman" w:hAnsi="Times New Roman"/>
          <w:sz w:val="20"/>
          <w:szCs w:val="20"/>
        </w:rPr>
        <w:t xml:space="preserve">posterior probabilities </w:t>
      </w:r>
      <w:r>
        <w:rPr>
          <w:rFonts w:hint="eastAsia" w:ascii="Times New Roman" w:hAnsi="Times New Roman"/>
          <w:sz w:val="20"/>
          <w:szCs w:val="20"/>
        </w:rPr>
        <w:t>values are indicated on the nodes (PDF)</w:t>
      </w:r>
    </w:p>
    <w:p/>
    <w:sectPr>
      <w:footerReference r:id="rId3" w:type="default"/>
      <w:pgSz w:w="11906" w:h="16838"/>
      <w:pgMar w:top="1440" w:right="1797" w:bottom="1440" w:left="1797" w:header="851" w:footer="992" w:gutter="0"/>
      <w:pgBorders w:offsetFrom="page">
        <w:top w:val="single" w:color="auto" w:sz="12" w:space="24"/>
        <w:bottom w:val="single" w:color="auto" w:sz="8" w:space="24"/>
      </w:pgBorders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920519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5pedtdpqx9d04esrz65vdwb0sef0exzepp0&quot;&gt;My EndNote Library&lt;record-ids&gt;&lt;item&gt;29&lt;/item&gt;&lt;item&gt;31&lt;/item&gt;&lt;item&gt;32&lt;/item&gt;&lt;item&gt;33&lt;/item&gt;&lt;item&gt;34&lt;/item&gt;&lt;item&gt;38&lt;/item&gt;&lt;item&gt;40&lt;/item&gt;&lt;item&gt;41&lt;/item&gt;&lt;item&gt;42&lt;/item&gt;&lt;item&gt;43&lt;/item&gt;&lt;item&gt;44&lt;/item&gt;&lt;item&gt;45&lt;/item&gt;&lt;item&gt;46&lt;/item&gt;&lt;item&gt;47&lt;/item&gt;&lt;item&gt;49&lt;/item&gt;&lt;item&gt;62&lt;/item&gt;&lt;item&gt;63&lt;/item&gt;&lt;item&gt;64&lt;/item&gt;&lt;item&gt;65&lt;/item&gt;&lt;item&gt;66&lt;/item&gt;&lt;item&gt;69&lt;/item&gt;&lt;item&gt;70&lt;/item&gt;&lt;item&gt;127&lt;/item&gt;&lt;item&gt;130&lt;/item&gt;&lt;item&gt;131&lt;/item&gt;&lt;item&gt;132&lt;/item&gt;&lt;item&gt;133&lt;/item&gt;&lt;item&gt;134&lt;/item&gt;&lt;item&gt;135&lt;/item&gt;&lt;item&gt;136&lt;/item&gt;&lt;item&gt;138&lt;/item&gt;&lt;item&gt;139&lt;/item&gt;&lt;item&gt;142&lt;/item&gt;&lt;item&gt;144&lt;/item&gt;&lt;item&gt;145&lt;/item&gt;&lt;item&gt;159&lt;/item&gt;&lt;item&gt;162&lt;/item&gt;&lt;item&gt;164&lt;/item&gt;&lt;item&gt;165&lt;/item&gt;&lt;item&gt;166&lt;/item&gt;&lt;item&gt;167&lt;/item&gt;&lt;item&gt;168&lt;/item&gt;&lt;item&gt;172&lt;/item&gt;&lt;item&gt;173&lt;/item&gt;&lt;item&gt;177&lt;/item&gt;&lt;item&gt;178&lt;/item&gt;&lt;item&gt;179&lt;/item&gt;&lt;item&gt;182&lt;/item&gt;&lt;item&gt;183&lt;/item&gt;&lt;item&gt;184&lt;/item&gt;&lt;item&gt;185&lt;/item&gt;&lt;item&gt;190&lt;/item&gt;&lt;item&gt;193&lt;/item&gt;&lt;item&gt;194&lt;/item&gt;&lt;item&gt;195&lt;/item&gt;&lt;item&gt;196&lt;/item&gt;&lt;item&gt;198&lt;/item&gt;&lt;item&gt;203&lt;/item&gt;&lt;item&gt;204&lt;/item&gt;&lt;item&gt;205&lt;/item&gt;&lt;item&gt;206&lt;/item&gt;&lt;item&gt;207&lt;/item&gt;&lt;item&gt;208&lt;/item&gt;&lt;item&gt;209&lt;/item&gt;&lt;item&gt;211&lt;/item&gt;&lt;item&gt;212&lt;/item&gt;&lt;item&gt;213&lt;/item&gt;&lt;item&gt;216&lt;/item&gt;&lt;item&gt;217&lt;/item&gt;&lt;item&gt;218&lt;/item&gt;&lt;item&gt;219&lt;/item&gt;&lt;item&gt;220&lt;/item&gt;&lt;item&gt;221&lt;/item&gt;&lt;item&gt;222&lt;/item&gt;&lt;item&gt;223&lt;/item&gt;&lt;item&gt;224&lt;/item&gt;&lt;item&gt;225&lt;/item&gt;&lt;item&gt;226&lt;/item&gt;&lt;item&gt;227&lt;/item&gt;&lt;item&gt;233&lt;/item&gt;&lt;item&gt;235&lt;/item&gt;&lt;item&gt;236&lt;/item&gt;&lt;item&gt;237&lt;/item&gt;&lt;item&gt;240&lt;/item&gt;&lt;item&gt;241&lt;/item&gt;&lt;item&gt;243&lt;/item&gt;&lt;item&gt;245&lt;/item&gt;&lt;item&gt;246&lt;/item&gt;&lt;item&gt;248&lt;/item&gt;&lt;item&gt;250&lt;/item&gt;&lt;item&gt;251&lt;/item&gt;&lt;item&gt;252&lt;/item&gt;&lt;item&gt;255&lt;/item&gt;&lt;item&gt;256&lt;/item&gt;&lt;item&gt;269&lt;/item&gt;&lt;item&gt;270&lt;/item&gt;&lt;/record-ids&gt;&lt;/item&gt;&lt;/Libraries&gt;"/>
  </w:docVars>
  <w:rsids>
    <w:rsidRoot w:val="00CB150A"/>
    <w:rsid w:val="000002FB"/>
    <w:rsid w:val="00000599"/>
    <w:rsid w:val="00002FFC"/>
    <w:rsid w:val="00003B4C"/>
    <w:rsid w:val="000055E7"/>
    <w:rsid w:val="000057D5"/>
    <w:rsid w:val="00006344"/>
    <w:rsid w:val="000071D1"/>
    <w:rsid w:val="00007401"/>
    <w:rsid w:val="000106C5"/>
    <w:rsid w:val="00010D4D"/>
    <w:rsid w:val="00011118"/>
    <w:rsid w:val="00012ABC"/>
    <w:rsid w:val="000135A0"/>
    <w:rsid w:val="000147C7"/>
    <w:rsid w:val="00016B35"/>
    <w:rsid w:val="00016C69"/>
    <w:rsid w:val="00016F62"/>
    <w:rsid w:val="0001788B"/>
    <w:rsid w:val="0002050A"/>
    <w:rsid w:val="000210B8"/>
    <w:rsid w:val="000212AE"/>
    <w:rsid w:val="00021811"/>
    <w:rsid w:val="00025F3C"/>
    <w:rsid w:val="000279D9"/>
    <w:rsid w:val="00032153"/>
    <w:rsid w:val="00032926"/>
    <w:rsid w:val="000334EA"/>
    <w:rsid w:val="000379DE"/>
    <w:rsid w:val="000409CA"/>
    <w:rsid w:val="000421CF"/>
    <w:rsid w:val="00043EF4"/>
    <w:rsid w:val="00043FDF"/>
    <w:rsid w:val="00046ECB"/>
    <w:rsid w:val="00051ABA"/>
    <w:rsid w:val="0005321A"/>
    <w:rsid w:val="00056D38"/>
    <w:rsid w:val="000576D4"/>
    <w:rsid w:val="00057F86"/>
    <w:rsid w:val="00061A60"/>
    <w:rsid w:val="00061DEC"/>
    <w:rsid w:val="00061E36"/>
    <w:rsid w:val="00063277"/>
    <w:rsid w:val="00064905"/>
    <w:rsid w:val="000653FD"/>
    <w:rsid w:val="00072468"/>
    <w:rsid w:val="000725D1"/>
    <w:rsid w:val="0007288B"/>
    <w:rsid w:val="00073056"/>
    <w:rsid w:val="0007428F"/>
    <w:rsid w:val="00074D0C"/>
    <w:rsid w:val="00075097"/>
    <w:rsid w:val="00075FA0"/>
    <w:rsid w:val="00076102"/>
    <w:rsid w:val="00076185"/>
    <w:rsid w:val="00076BC8"/>
    <w:rsid w:val="00077375"/>
    <w:rsid w:val="00082244"/>
    <w:rsid w:val="00083DF5"/>
    <w:rsid w:val="00084833"/>
    <w:rsid w:val="00085805"/>
    <w:rsid w:val="0009084C"/>
    <w:rsid w:val="000911E6"/>
    <w:rsid w:val="000916B0"/>
    <w:rsid w:val="000938BA"/>
    <w:rsid w:val="00094044"/>
    <w:rsid w:val="00094B3F"/>
    <w:rsid w:val="00094E4C"/>
    <w:rsid w:val="00095BAB"/>
    <w:rsid w:val="00096DBE"/>
    <w:rsid w:val="000A266D"/>
    <w:rsid w:val="000A2B5F"/>
    <w:rsid w:val="000A2C78"/>
    <w:rsid w:val="000A3AB6"/>
    <w:rsid w:val="000A451D"/>
    <w:rsid w:val="000A4C39"/>
    <w:rsid w:val="000A5495"/>
    <w:rsid w:val="000A67A0"/>
    <w:rsid w:val="000A6DDA"/>
    <w:rsid w:val="000A6FCC"/>
    <w:rsid w:val="000A7156"/>
    <w:rsid w:val="000A7780"/>
    <w:rsid w:val="000A7B2D"/>
    <w:rsid w:val="000B3E61"/>
    <w:rsid w:val="000B48C1"/>
    <w:rsid w:val="000B7B47"/>
    <w:rsid w:val="000B7E3D"/>
    <w:rsid w:val="000C0CC4"/>
    <w:rsid w:val="000C1272"/>
    <w:rsid w:val="000C40F2"/>
    <w:rsid w:val="000C4545"/>
    <w:rsid w:val="000C56D2"/>
    <w:rsid w:val="000C5CF6"/>
    <w:rsid w:val="000C7C18"/>
    <w:rsid w:val="000D00C4"/>
    <w:rsid w:val="000D30E4"/>
    <w:rsid w:val="000D33A2"/>
    <w:rsid w:val="000D350F"/>
    <w:rsid w:val="000D4399"/>
    <w:rsid w:val="000D523F"/>
    <w:rsid w:val="000D589B"/>
    <w:rsid w:val="000D6861"/>
    <w:rsid w:val="000E06DC"/>
    <w:rsid w:val="000E0BAF"/>
    <w:rsid w:val="000E0EE9"/>
    <w:rsid w:val="000E349F"/>
    <w:rsid w:val="000E5BAF"/>
    <w:rsid w:val="000E7715"/>
    <w:rsid w:val="000E7FC8"/>
    <w:rsid w:val="000F0881"/>
    <w:rsid w:val="000F16D2"/>
    <w:rsid w:val="000F30B5"/>
    <w:rsid w:val="000F4373"/>
    <w:rsid w:val="000F6E2D"/>
    <w:rsid w:val="000F6EFA"/>
    <w:rsid w:val="000F6F07"/>
    <w:rsid w:val="000F6F14"/>
    <w:rsid w:val="001020AB"/>
    <w:rsid w:val="00103749"/>
    <w:rsid w:val="00104F2C"/>
    <w:rsid w:val="0010650D"/>
    <w:rsid w:val="0010778C"/>
    <w:rsid w:val="00107C16"/>
    <w:rsid w:val="00110748"/>
    <w:rsid w:val="001112B3"/>
    <w:rsid w:val="00111603"/>
    <w:rsid w:val="0011192E"/>
    <w:rsid w:val="001136D8"/>
    <w:rsid w:val="001138D4"/>
    <w:rsid w:val="0011634B"/>
    <w:rsid w:val="001173C2"/>
    <w:rsid w:val="001178AD"/>
    <w:rsid w:val="00123982"/>
    <w:rsid w:val="00124C2A"/>
    <w:rsid w:val="00124C4C"/>
    <w:rsid w:val="00125222"/>
    <w:rsid w:val="00126197"/>
    <w:rsid w:val="0012729A"/>
    <w:rsid w:val="001277C5"/>
    <w:rsid w:val="00127F4E"/>
    <w:rsid w:val="00130319"/>
    <w:rsid w:val="001306E2"/>
    <w:rsid w:val="001313F9"/>
    <w:rsid w:val="001335D8"/>
    <w:rsid w:val="00133D7E"/>
    <w:rsid w:val="001348CF"/>
    <w:rsid w:val="001368A9"/>
    <w:rsid w:val="00136D4A"/>
    <w:rsid w:val="001374FA"/>
    <w:rsid w:val="00137580"/>
    <w:rsid w:val="00137EBF"/>
    <w:rsid w:val="001435F5"/>
    <w:rsid w:val="00145FB0"/>
    <w:rsid w:val="00151074"/>
    <w:rsid w:val="00151D33"/>
    <w:rsid w:val="00152310"/>
    <w:rsid w:val="001539A5"/>
    <w:rsid w:val="00154724"/>
    <w:rsid w:val="00155C51"/>
    <w:rsid w:val="00157734"/>
    <w:rsid w:val="001579DE"/>
    <w:rsid w:val="00160139"/>
    <w:rsid w:val="00160DEB"/>
    <w:rsid w:val="001615E3"/>
    <w:rsid w:val="00161725"/>
    <w:rsid w:val="001619DA"/>
    <w:rsid w:val="00162680"/>
    <w:rsid w:val="00167489"/>
    <w:rsid w:val="001715AE"/>
    <w:rsid w:val="00174C38"/>
    <w:rsid w:val="0017594E"/>
    <w:rsid w:val="00186E0F"/>
    <w:rsid w:val="001904BB"/>
    <w:rsid w:val="00190E02"/>
    <w:rsid w:val="001937D8"/>
    <w:rsid w:val="00194F22"/>
    <w:rsid w:val="001950F8"/>
    <w:rsid w:val="0019544F"/>
    <w:rsid w:val="001954B4"/>
    <w:rsid w:val="0019790F"/>
    <w:rsid w:val="001A0490"/>
    <w:rsid w:val="001A1CE6"/>
    <w:rsid w:val="001A26EF"/>
    <w:rsid w:val="001A44FA"/>
    <w:rsid w:val="001A52AF"/>
    <w:rsid w:val="001A5DC3"/>
    <w:rsid w:val="001A750F"/>
    <w:rsid w:val="001A75AD"/>
    <w:rsid w:val="001A7BBC"/>
    <w:rsid w:val="001B0593"/>
    <w:rsid w:val="001B07FA"/>
    <w:rsid w:val="001B0C2D"/>
    <w:rsid w:val="001B0DD0"/>
    <w:rsid w:val="001B10DA"/>
    <w:rsid w:val="001B2E66"/>
    <w:rsid w:val="001B3D6E"/>
    <w:rsid w:val="001B4014"/>
    <w:rsid w:val="001B483C"/>
    <w:rsid w:val="001B4B89"/>
    <w:rsid w:val="001B50F2"/>
    <w:rsid w:val="001B568D"/>
    <w:rsid w:val="001B5CF7"/>
    <w:rsid w:val="001B6093"/>
    <w:rsid w:val="001B6563"/>
    <w:rsid w:val="001B78F4"/>
    <w:rsid w:val="001C1299"/>
    <w:rsid w:val="001C18E0"/>
    <w:rsid w:val="001C1C16"/>
    <w:rsid w:val="001C1EEE"/>
    <w:rsid w:val="001C2FA9"/>
    <w:rsid w:val="001C4A1C"/>
    <w:rsid w:val="001C5845"/>
    <w:rsid w:val="001C667C"/>
    <w:rsid w:val="001C7EEF"/>
    <w:rsid w:val="001D0256"/>
    <w:rsid w:val="001D1CC3"/>
    <w:rsid w:val="001D2D42"/>
    <w:rsid w:val="001D5760"/>
    <w:rsid w:val="001D59C4"/>
    <w:rsid w:val="001D59E4"/>
    <w:rsid w:val="001D5ABD"/>
    <w:rsid w:val="001D63AE"/>
    <w:rsid w:val="001E22D4"/>
    <w:rsid w:val="001E4E0D"/>
    <w:rsid w:val="001F2932"/>
    <w:rsid w:val="001F4CB6"/>
    <w:rsid w:val="001F500F"/>
    <w:rsid w:val="001F58FF"/>
    <w:rsid w:val="001F7A6C"/>
    <w:rsid w:val="001F7BD7"/>
    <w:rsid w:val="0020027B"/>
    <w:rsid w:val="00200D19"/>
    <w:rsid w:val="0020205C"/>
    <w:rsid w:val="0020251F"/>
    <w:rsid w:val="00202D01"/>
    <w:rsid w:val="00203C51"/>
    <w:rsid w:val="0020480A"/>
    <w:rsid w:val="00205D02"/>
    <w:rsid w:val="00207468"/>
    <w:rsid w:val="00207D06"/>
    <w:rsid w:val="002101E0"/>
    <w:rsid w:val="0021264C"/>
    <w:rsid w:val="00213507"/>
    <w:rsid w:val="00215B2C"/>
    <w:rsid w:val="00216A0D"/>
    <w:rsid w:val="00216BD0"/>
    <w:rsid w:val="00217B3A"/>
    <w:rsid w:val="002217A0"/>
    <w:rsid w:val="002255BF"/>
    <w:rsid w:val="002256E1"/>
    <w:rsid w:val="00227CCC"/>
    <w:rsid w:val="002300DA"/>
    <w:rsid w:val="0023123A"/>
    <w:rsid w:val="00231308"/>
    <w:rsid w:val="002317F8"/>
    <w:rsid w:val="002324D5"/>
    <w:rsid w:val="00233395"/>
    <w:rsid w:val="002349E9"/>
    <w:rsid w:val="0023672C"/>
    <w:rsid w:val="002418E6"/>
    <w:rsid w:val="00244080"/>
    <w:rsid w:val="00244634"/>
    <w:rsid w:val="00246148"/>
    <w:rsid w:val="00246D19"/>
    <w:rsid w:val="002507FE"/>
    <w:rsid w:val="0025144E"/>
    <w:rsid w:val="00252544"/>
    <w:rsid w:val="00252AF0"/>
    <w:rsid w:val="00254136"/>
    <w:rsid w:val="00255098"/>
    <w:rsid w:val="00256DBF"/>
    <w:rsid w:val="00256DE6"/>
    <w:rsid w:val="00262B49"/>
    <w:rsid w:val="00263136"/>
    <w:rsid w:val="00265650"/>
    <w:rsid w:val="002663C7"/>
    <w:rsid w:val="0026671F"/>
    <w:rsid w:val="00267B35"/>
    <w:rsid w:val="00267BE5"/>
    <w:rsid w:val="00271E55"/>
    <w:rsid w:val="002720FA"/>
    <w:rsid w:val="00272986"/>
    <w:rsid w:val="0027298B"/>
    <w:rsid w:val="00272F45"/>
    <w:rsid w:val="002744F8"/>
    <w:rsid w:val="00275139"/>
    <w:rsid w:val="0027745A"/>
    <w:rsid w:val="0028011B"/>
    <w:rsid w:val="00280C43"/>
    <w:rsid w:val="00281733"/>
    <w:rsid w:val="0028203C"/>
    <w:rsid w:val="00284F42"/>
    <w:rsid w:val="002862DB"/>
    <w:rsid w:val="00287588"/>
    <w:rsid w:val="00287C85"/>
    <w:rsid w:val="00291809"/>
    <w:rsid w:val="002934E1"/>
    <w:rsid w:val="00294140"/>
    <w:rsid w:val="00294B26"/>
    <w:rsid w:val="0029531A"/>
    <w:rsid w:val="002953D0"/>
    <w:rsid w:val="00295636"/>
    <w:rsid w:val="00295A50"/>
    <w:rsid w:val="00296E7B"/>
    <w:rsid w:val="002975B2"/>
    <w:rsid w:val="002A195B"/>
    <w:rsid w:val="002A25A7"/>
    <w:rsid w:val="002A322E"/>
    <w:rsid w:val="002A3EAD"/>
    <w:rsid w:val="002A633D"/>
    <w:rsid w:val="002A6844"/>
    <w:rsid w:val="002A79CD"/>
    <w:rsid w:val="002B1B3F"/>
    <w:rsid w:val="002B2875"/>
    <w:rsid w:val="002B2F10"/>
    <w:rsid w:val="002B4B55"/>
    <w:rsid w:val="002C0658"/>
    <w:rsid w:val="002C0A86"/>
    <w:rsid w:val="002C237B"/>
    <w:rsid w:val="002C44A5"/>
    <w:rsid w:val="002C4CD4"/>
    <w:rsid w:val="002C58AD"/>
    <w:rsid w:val="002C7A79"/>
    <w:rsid w:val="002D231F"/>
    <w:rsid w:val="002D2CAF"/>
    <w:rsid w:val="002D50DA"/>
    <w:rsid w:val="002D548B"/>
    <w:rsid w:val="002D63CA"/>
    <w:rsid w:val="002D65BA"/>
    <w:rsid w:val="002D7645"/>
    <w:rsid w:val="002D7A2E"/>
    <w:rsid w:val="002D7A4D"/>
    <w:rsid w:val="002E0FF6"/>
    <w:rsid w:val="002E1F68"/>
    <w:rsid w:val="002E451C"/>
    <w:rsid w:val="002E4A60"/>
    <w:rsid w:val="002E4EB2"/>
    <w:rsid w:val="002E5BC2"/>
    <w:rsid w:val="002E6282"/>
    <w:rsid w:val="002F0E91"/>
    <w:rsid w:val="002F244C"/>
    <w:rsid w:val="002F2966"/>
    <w:rsid w:val="002F5429"/>
    <w:rsid w:val="002F766B"/>
    <w:rsid w:val="002F78A6"/>
    <w:rsid w:val="0030197B"/>
    <w:rsid w:val="00303102"/>
    <w:rsid w:val="00304A68"/>
    <w:rsid w:val="0031310D"/>
    <w:rsid w:val="00313AE6"/>
    <w:rsid w:val="003157A7"/>
    <w:rsid w:val="003164DF"/>
    <w:rsid w:val="00316BE6"/>
    <w:rsid w:val="00320A3D"/>
    <w:rsid w:val="0032184C"/>
    <w:rsid w:val="00321D3C"/>
    <w:rsid w:val="003225D7"/>
    <w:rsid w:val="00324063"/>
    <w:rsid w:val="0032441D"/>
    <w:rsid w:val="00325208"/>
    <w:rsid w:val="00325309"/>
    <w:rsid w:val="00326AB7"/>
    <w:rsid w:val="00330A4A"/>
    <w:rsid w:val="00332609"/>
    <w:rsid w:val="003356DD"/>
    <w:rsid w:val="0033630A"/>
    <w:rsid w:val="003373B8"/>
    <w:rsid w:val="00337A3B"/>
    <w:rsid w:val="00337CF2"/>
    <w:rsid w:val="00341207"/>
    <w:rsid w:val="00341974"/>
    <w:rsid w:val="0034211B"/>
    <w:rsid w:val="00343BE8"/>
    <w:rsid w:val="00344740"/>
    <w:rsid w:val="00345746"/>
    <w:rsid w:val="00345B62"/>
    <w:rsid w:val="00345DFD"/>
    <w:rsid w:val="0034658D"/>
    <w:rsid w:val="003471CA"/>
    <w:rsid w:val="0034741E"/>
    <w:rsid w:val="00347C5D"/>
    <w:rsid w:val="0035154C"/>
    <w:rsid w:val="00351AD2"/>
    <w:rsid w:val="00351D0F"/>
    <w:rsid w:val="003526E9"/>
    <w:rsid w:val="00352B86"/>
    <w:rsid w:val="0035585F"/>
    <w:rsid w:val="003561EE"/>
    <w:rsid w:val="00356224"/>
    <w:rsid w:val="003570EA"/>
    <w:rsid w:val="003573D5"/>
    <w:rsid w:val="00360870"/>
    <w:rsid w:val="00360BD7"/>
    <w:rsid w:val="00361BAE"/>
    <w:rsid w:val="00362B32"/>
    <w:rsid w:val="00363EEF"/>
    <w:rsid w:val="003658E3"/>
    <w:rsid w:val="00365BB4"/>
    <w:rsid w:val="003670D2"/>
    <w:rsid w:val="0036712C"/>
    <w:rsid w:val="00370E05"/>
    <w:rsid w:val="0037105A"/>
    <w:rsid w:val="003712A9"/>
    <w:rsid w:val="0037193E"/>
    <w:rsid w:val="0037272F"/>
    <w:rsid w:val="00375884"/>
    <w:rsid w:val="00376AB9"/>
    <w:rsid w:val="00377B99"/>
    <w:rsid w:val="00381B2E"/>
    <w:rsid w:val="00384905"/>
    <w:rsid w:val="00384A14"/>
    <w:rsid w:val="00384A6E"/>
    <w:rsid w:val="00384EFA"/>
    <w:rsid w:val="003863C5"/>
    <w:rsid w:val="0038791C"/>
    <w:rsid w:val="00387B53"/>
    <w:rsid w:val="00392784"/>
    <w:rsid w:val="00392B3C"/>
    <w:rsid w:val="0039309C"/>
    <w:rsid w:val="00393116"/>
    <w:rsid w:val="00393597"/>
    <w:rsid w:val="0039372E"/>
    <w:rsid w:val="00395066"/>
    <w:rsid w:val="00395702"/>
    <w:rsid w:val="003958AC"/>
    <w:rsid w:val="00395FEC"/>
    <w:rsid w:val="0039672B"/>
    <w:rsid w:val="003A2377"/>
    <w:rsid w:val="003A2786"/>
    <w:rsid w:val="003A41C1"/>
    <w:rsid w:val="003A73CD"/>
    <w:rsid w:val="003A77B8"/>
    <w:rsid w:val="003B3770"/>
    <w:rsid w:val="003B43C1"/>
    <w:rsid w:val="003B5760"/>
    <w:rsid w:val="003C2188"/>
    <w:rsid w:val="003C332B"/>
    <w:rsid w:val="003C454E"/>
    <w:rsid w:val="003C48FB"/>
    <w:rsid w:val="003C68B0"/>
    <w:rsid w:val="003C69C8"/>
    <w:rsid w:val="003D02C7"/>
    <w:rsid w:val="003D191D"/>
    <w:rsid w:val="003D1DF3"/>
    <w:rsid w:val="003D2872"/>
    <w:rsid w:val="003D2D1C"/>
    <w:rsid w:val="003D3476"/>
    <w:rsid w:val="003E3B6E"/>
    <w:rsid w:val="003E4ACA"/>
    <w:rsid w:val="003E56B2"/>
    <w:rsid w:val="003E7F4F"/>
    <w:rsid w:val="003F07C3"/>
    <w:rsid w:val="003F0F3E"/>
    <w:rsid w:val="003F0FDE"/>
    <w:rsid w:val="003F1623"/>
    <w:rsid w:val="003F16AA"/>
    <w:rsid w:val="003F32CF"/>
    <w:rsid w:val="003F3943"/>
    <w:rsid w:val="003F58D7"/>
    <w:rsid w:val="004029A0"/>
    <w:rsid w:val="00403EF5"/>
    <w:rsid w:val="00404088"/>
    <w:rsid w:val="00405371"/>
    <w:rsid w:val="00405F39"/>
    <w:rsid w:val="00406529"/>
    <w:rsid w:val="00410232"/>
    <w:rsid w:val="00411C94"/>
    <w:rsid w:val="00411CD0"/>
    <w:rsid w:val="00412DD8"/>
    <w:rsid w:val="004162B6"/>
    <w:rsid w:val="00420CC8"/>
    <w:rsid w:val="004213F3"/>
    <w:rsid w:val="004231A9"/>
    <w:rsid w:val="00423EA7"/>
    <w:rsid w:val="00423F95"/>
    <w:rsid w:val="00425C02"/>
    <w:rsid w:val="004268D7"/>
    <w:rsid w:val="00426D9E"/>
    <w:rsid w:val="00427655"/>
    <w:rsid w:val="00427EDF"/>
    <w:rsid w:val="00430800"/>
    <w:rsid w:val="0043589E"/>
    <w:rsid w:val="00437E40"/>
    <w:rsid w:val="00441DA8"/>
    <w:rsid w:val="0044316A"/>
    <w:rsid w:val="004431F6"/>
    <w:rsid w:val="00444764"/>
    <w:rsid w:val="0044513C"/>
    <w:rsid w:val="00445859"/>
    <w:rsid w:val="0044658C"/>
    <w:rsid w:val="00446F58"/>
    <w:rsid w:val="00446FC8"/>
    <w:rsid w:val="00450601"/>
    <w:rsid w:val="00450BDB"/>
    <w:rsid w:val="00451584"/>
    <w:rsid w:val="00451D80"/>
    <w:rsid w:val="00451F9E"/>
    <w:rsid w:val="00452286"/>
    <w:rsid w:val="00452E00"/>
    <w:rsid w:val="0045354E"/>
    <w:rsid w:val="00457D57"/>
    <w:rsid w:val="004607D7"/>
    <w:rsid w:val="004633FC"/>
    <w:rsid w:val="004644A4"/>
    <w:rsid w:val="0046524A"/>
    <w:rsid w:val="00467448"/>
    <w:rsid w:val="00470E88"/>
    <w:rsid w:val="00471558"/>
    <w:rsid w:val="00472A21"/>
    <w:rsid w:val="00475458"/>
    <w:rsid w:val="00475EB8"/>
    <w:rsid w:val="00476E99"/>
    <w:rsid w:val="0048008C"/>
    <w:rsid w:val="00480C08"/>
    <w:rsid w:val="00480E82"/>
    <w:rsid w:val="004825F1"/>
    <w:rsid w:val="004826A8"/>
    <w:rsid w:val="00482BD4"/>
    <w:rsid w:val="00483977"/>
    <w:rsid w:val="00484BF3"/>
    <w:rsid w:val="00485837"/>
    <w:rsid w:val="00487E12"/>
    <w:rsid w:val="00490B46"/>
    <w:rsid w:val="00490C6B"/>
    <w:rsid w:val="00490D65"/>
    <w:rsid w:val="0049301C"/>
    <w:rsid w:val="00495436"/>
    <w:rsid w:val="00495789"/>
    <w:rsid w:val="00495D60"/>
    <w:rsid w:val="00497FB0"/>
    <w:rsid w:val="004A04AF"/>
    <w:rsid w:val="004A106B"/>
    <w:rsid w:val="004A146B"/>
    <w:rsid w:val="004A1DCF"/>
    <w:rsid w:val="004A31AB"/>
    <w:rsid w:val="004A696E"/>
    <w:rsid w:val="004A72A5"/>
    <w:rsid w:val="004B07D4"/>
    <w:rsid w:val="004B0DC8"/>
    <w:rsid w:val="004B121B"/>
    <w:rsid w:val="004B314C"/>
    <w:rsid w:val="004B3E3D"/>
    <w:rsid w:val="004B3ECE"/>
    <w:rsid w:val="004B580C"/>
    <w:rsid w:val="004B5E74"/>
    <w:rsid w:val="004B5EFC"/>
    <w:rsid w:val="004B64F8"/>
    <w:rsid w:val="004B6BF9"/>
    <w:rsid w:val="004B7201"/>
    <w:rsid w:val="004B7A6D"/>
    <w:rsid w:val="004C155E"/>
    <w:rsid w:val="004C2C94"/>
    <w:rsid w:val="004C2CC8"/>
    <w:rsid w:val="004C5AC5"/>
    <w:rsid w:val="004C5F9A"/>
    <w:rsid w:val="004C6286"/>
    <w:rsid w:val="004C691C"/>
    <w:rsid w:val="004C7DC4"/>
    <w:rsid w:val="004D00EF"/>
    <w:rsid w:val="004D02C9"/>
    <w:rsid w:val="004D0442"/>
    <w:rsid w:val="004D2D64"/>
    <w:rsid w:val="004D4C37"/>
    <w:rsid w:val="004D5014"/>
    <w:rsid w:val="004D6CF3"/>
    <w:rsid w:val="004D6FED"/>
    <w:rsid w:val="004D79D1"/>
    <w:rsid w:val="004E1275"/>
    <w:rsid w:val="004E12C9"/>
    <w:rsid w:val="004E327E"/>
    <w:rsid w:val="004E3BAF"/>
    <w:rsid w:val="004E411F"/>
    <w:rsid w:val="004E487A"/>
    <w:rsid w:val="004E6378"/>
    <w:rsid w:val="004E65B2"/>
    <w:rsid w:val="004E6D15"/>
    <w:rsid w:val="004E6D8A"/>
    <w:rsid w:val="004F01D7"/>
    <w:rsid w:val="004F0EFE"/>
    <w:rsid w:val="004F2685"/>
    <w:rsid w:val="004F2852"/>
    <w:rsid w:val="004F44DC"/>
    <w:rsid w:val="004F530C"/>
    <w:rsid w:val="005007EE"/>
    <w:rsid w:val="00500918"/>
    <w:rsid w:val="00500A0B"/>
    <w:rsid w:val="00501531"/>
    <w:rsid w:val="005016A9"/>
    <w:rsid w:val="00503ED9"/>
    <w:rsid w:val="00504D2B"/>
    <w:rsid w:val="0050551B"/>
    <w:rsid w:val="00507E78"/>
    <w:rsid w:val="0051005C"/>
    <w:rsid w:val="005109B0"/>
    <w:rsid w:val="00510B99"/>
    <w:rsid w:val="00510C33"/>
    <w:rsid w:val="005111C6"/>
    <w:rsid w:val="005133FC"/>
    <w:rsid w:val="00513A24"/>
    <w:rsid w:val="00515454"/>
    <w:rsid w:val="00515D83"/>
    <w:rsid w:val="00515D99"/>
    <w:rsid w:val="00515E0C"/>
    <w:rsid w:val="00516B5D"/>
    <w:rsid w:val="00517235"/>
    <w:rsid w:val="00520321"/>
    <w:rsid w:val="005203DC"/>
    <w:rsid w:val="00520614"/>
    <w:rsid w:val="00521D3F"/>
    <w:rsid w:val="00525D1A"/>
    <w:rsid w:val="00526230"/>
    <w:rsid w:val="00526D24"/>
    <w:rsid w:val="00530516"/>
    <w:rsid w:val="00530D63"/>
    <w:rsid w:val="0053332C"/>
    <w:rsid w:val="0053385D"/>
    <w:rsid w:val="00534B0A"/>
    <w:rsid w:val="0053778B"/>
    <w:rsid w:val="005410D0"/>
    <w:rsid w:val="00541431"/>
    <w:rsid w:val="00542C6B"/>
    <w:rsid w:val="00543C08"/>
    <w:rsid w:val="005462AA"/>
    <w:rsid w:val="00550604"/>
    <w:rsid w:val="00550DB0"/>
    <w:rsid w:val="00551071"/>
    <w:rsid w:val="00553B8B"/>
    <w:rsid w:val="00553C69"/>
    <w:rsid w:val="005540AF"/>
    <w:rsid w:val="0055694D"/>
    <w:rsid w:val="00556AE5"/>
    <w:rsid w:val="005571B6"/>
    <w:rsid w:val="005576E5"/>
    <w:rsid w:val="0055770D"/>
    <w:rsid w:val="0055782A"/>
    <w:rsid w:val="005616EC"/>
    <w:rsid w:val="00562CDA"/>
    <w:rsid w:val="0056437A"/>
    <w:rsid w:val="00564B54"/>
    <w:rsid w:val="00565E47"/>
    <w:rsid w:val="00566943"/>
    <w:rsid w:val="00571865"/>
    <w:rsid w:val="005728F4"/>
    <w:rsid w:val="005739A2"/>
    <w:rsid w:val="0057417D"/>
    <w:rsid w:val="0057436B"/>
    <w:rsid w:val="00574DE5"/>
    <w:rsid w:val="00575476"/>
    <w:rsid w:val="00576E8E"/>
    <w:rsid w:val="005827BC"/>
    <w:rsid w:val="00582D70"/>
    <w:rsid w:val="0058334B"/>
    <w:rsid w:val="0058442B"/>
    <w:rsid w:val="00591C16"/>
    <w:rsid w:val="0059225F"/>
    <w:rsid w:val="005923BE"/>
    <w:rsid w:val="005923E6"/>
    <w:rsid w:val="005957A9"/>
    <w:rsid w:val="005962F6"/>
    <w:rsid w:val="005977E5"/>
    <w:rsid w:val="005A02AF"/>
    <w:rsid w:val="005A12FF"/>
    <w:rsid w:val="005A3540"/>
    <w:rsid w:val="005A3827"/>
    <w:rsid w:val="005A3A49"/>
    <w:rsid w:val="005A67A4"/>
    <w:rsid w:val="005B0697"/>
    <w:rsid w:val="005B18A9"/>
    <w:rsid w:val="005B2C7E"/>
    <w:rsid w:val="005B49D7"/>
    <w:rsid w:val="005B566D"/>
    <w:rsid w:val="005B56D8"/>
    <w:rsid w:val="005B6E67"/>
    <w:rsid w:val="005B7309"/>
    <w:rsid w:val="005C21E4"/>
    <w:rsid w:val="005C2994"/>
    <w:rsid w:val="005C2E9E"/>
    <w:rsid w:val="005C5626"/>
    <w:rsid w:val="005D19BC"/>
    <w:rsid w:val="005D208E"/>
    <w:rsid w:val="005D583E"/>
    <w:rsid w:val="005D6A6B"/>
    <w:rsid w:val="005E0C61"/>
    <w:rsid w:val="005E2DEE"/>
    <w:rsid w:val="005E3D92"/>
    <w:rsid w:val="005E5EAE"/>
    <w:rsid w:val="005E62B3"/>
    <w:rsid w:val="005E644D"/>
    <w:rsid w:val="005E6872"/>
    <w:rsid w:val="005E6CEE"/>
    <w:rsid w:val="005E6E77"/>
    <w:rsid w:val="005E710A"/>
    <w:rsid w:val="005E71E9"/>
    <w:rsid w:val="005E7A71"/>
    <w:rsid w:val="005F074E"/>
    <w:rsid w:val="005F0940"/>
    <w:rsid w:val="005F095D"/>
    <w:rsid w:val="005F1D91"/>
    <w:rsid w:val="005F1F53"/>
    <w:rsid w:val="005F35A8"/>
    <w:rsid w:val="005F3C1B"/>
    <w:rsid w:val="005F41B6"/>
    <w:rsid w:val="005F5A0B"/>
    <w:rsid w:val="005F5EB2"/>
    <w:rsid w:val="005F7CE1"/>
    <w:rsid w:val="005F7DD9"/>
    <w:rsid w:val="0060007E"/>
    <w:rsid w:val="00600E76"/>
    <w:rsid w:val="00601305"/>
    <w:rsid w:val="00601FF7"/>
    <w:rsid w:val="0060295E"/>
    <w:rsid w:val="00603097"/>
    <w:rsid w:val="00606391"/>
    <w:rsid w:val="0060741A"/>
    <w:rsid w:val="00607EEC"/>
    <w:rsid w:val="006108CD"/>
    <w:rsid w:val="0061174A"/>
    <w:rsid w:val="006141B6"/>
    <w:rsid w:val="0061468B"/>
    <w:rsid w:val="0061558C"/>
    <w:rsid w:val="00615CA6"/>
    <w:rsid w:val="00617A9E"/>
    <w:rsid w:val="00620A0A"/>
    <w:rsid w:val="006210F4"/>
    <w:rsid w:val="006215C3"/>
    <w:rsid w:val="00621B71"/>
    <w:rsid w:val="006228FF"/>
    <w:rsid w:val="00623C4D"/>
    <w:rsid w:val="00624489"/>
    <w:rsid w:val="00624C51"/>
    <w:rsid w:val="00624D94"/>
    <w:rsid w:val="00625DB3"/>
    <w:rsid w:val="00626133"/>
    <w:rsid w:val="00627369"/>
    <w:rsid w:val="006279A0"/>
    <w:rsid w:val="00630280"/>
    <w:rsid w:val="00630D32"/>
    <w:rsid w:val="006312ED"/>
    <w:rsid w:val="00631644"/>
    <w:rsid w:val="00631708"/>
    <w:rsid w:val="00631DCA"/>
    <w:rsid w:val="00634652"/>
    <w:rsid w:val="00634C9A"/>
    <w:rsid w:val="00636BB4"/>
    <w:rsid w:val="00637849"/>
    <w:rsid w:val="00640202"/>
    <w:rsid w:val="006405FE"/>
    <w:rsid w:val="00644412"/>
    <w:rsid w:val="0064483A"/>
    <w:rsid w:val="00644B06"/>
    <w:rsid w:val="00644F75"/>
    <w:rsid w:val="00651716"/>
    <w:rsid w:val="00651D8B"/>
    <w:rsid w:val="00655378"/>
    <w:rsid w:val="00656EA0"/>
    <w:rsid w:val="00657100"/>
    <w:rsid w:val="006605DA"/>
    <w:rsid w:val="00664FFF"/>
    <w:rsid w:val="006657FE"/>
    <w:rsid w:val="00670E28"/>
    <w:rsid w:val="006711BA"/>
    <w:rsid w:val="00671D05"/>
    <w:rsid w:val="006727CE"/>
    <w:rsid w:val="006742D8"/>
    <w:rsid w:val="00674C51"/>
    <w:rsid w:val="006801C9"/>
    <w:rsid w:val="00680913"/>
    <w:rsid w:val="006809CC"/>
    <w:rsid w:val="00680DB1"/>
    <w:rsid w:val="00681BD5"/>
    <w:rsid w:val="00683094"/>
    <w:rsid w:val="006834A6"/>
    <w:rsid w:val="00683C08"/>
    <w:rsid w:val="0068435D"/>
    <w:rsid w:val="00684C0F"/>
    <w:rsid w:val="00686015"/>
    <w:rsid w:val="00686589"/>
    <w:rsid w:val="006868BA"/>
    <w:rsid w:val="00687921"/>
    <w:rsid w:val="00690B6E"/>
    <w:rsid w:val="00690F0D"/>
    <w:rsid w:val="006928E0"/>
    <w:rsid w:val="00693597"/>
    <w:rsid w:val="006936C3"/>
    <w:rsid w:val="00696467"/>
    <w:rsid w:val="006A0FEF"/>
    <w:rsid w:val="006A314C"/>
    <w:rsid w:val="006A4748"/>
    <w:rsid w:val="006A562B"/>
    <w:rsid w:val="006A6745"/>
    <w:rsid w:val="006A7E3B"/>
    <w:rsid w:val="006B05C3"/>
    <w:rsid w:val="006B1AD2"/>
    <w:rsid w:val="006B2FEC"/>
    <w:rsid w:val="006C3B98"/>
    <w:rsid w:val="006C5C06"/>
    <w:rsid w:val="006C5DB3"/>
    <w:rsid w:val="006D09DA"/>
    <w:rsid w:val="006D17AD"/>
    <w:rsid w:val="006D2D0C"/>
    <w:rsid w:val="006D3B4D"/>
    <w:rsid w:val="006D450E"/>
    <w:rsid w:val="006D5280"/>
    <w:rsid w:val="006E26FA"/>
    <w:rsid w:val="006E459F"/>
    <w:rsid w:val="006E5B82"/>
    <w:rsid w:val="006E6FD0"/>
    <w:rsid w:val="006E7535"/>
    <w:rsid w:val="006E78E9"/>
    <w:rsid w:val="006F286E"/>
    <w:rsid w:val="006F3D0E"/>
    <w:rsid w:val="006F3D78"/>
    <w:rsid w:val="006F4688"/>
    <w:rsid w:val="006F4EBC"/>
    <w:rsid w:val="006F4F9D"/>
    <w:rsid w:val="006F7EBF"/>
    <w:rsid w:val="007009D8"/>
    <w:rsid w:val="00701CCF"/>
    <w:rsid w:val="007025E4"/>
    <w:rsid w:val="00702B94"/>
    <w:rsid w:val="00703522"/>
    <w:rsid w:val="00703A3E"/>
    <w:rsid w:val="00703BE7"/>
    <w:rsid w:val="0070412F"/>
    <w:rsid w:val="00705C7E"/>
    <w:rsid w:val="007105B6"/>
    <w:rsid w:val="00710C3D"/>
    <w:rsid w:val="00710D33"/>
    <w:rsid w:val="0071288F"/>
    <w:rsid w:val="0071344E"/>
    <w:rsid w:val="00714C96"/>
    <w:rsid w:val="007151E6"/>
    <w:rsid w:val="00715628"/>
    <w:rsid w:val="00715F03"/>
    <w:rsid w:val="0071776B"/>
    <w:rsid w:val="007205EB"/>
    <w:rsid w:val="00721204"/>
    <w:rsid w:val="00721273"/>
    <w:rsid w:val="00722138"/>
    <w:rsid w:val="00725DDE"/>
    <w:rsid w:val="00727E3C"/>
    <w:rsid w:val="00732245"/>
    <w:rsid w:val="0073482A"/>
    <w:rsid w:val="0073673D"/>
    <w:rsid w:val="00737122"/>
    <w:rsid w:val="007377D8"/>
    <w:rsid w:val="00737D6E"/>
    <w:rsid w:val="00741F69"/>
    <w:rsid w:val="00742FD6"/>
    <w:rsid w:val="0075071D"/>
    <w:rsid w:val="00751332"/>
    <w:rsid w:val="0075196D"/>
    <w:rsid w:val="00751F38"/>
    <w:rsid w:val="007527D0"/>
    <w:rsid w:val="00752E6C"/>
    <w:rsid w:val="00753FA2"/>
    <w:rsid w:val="00754612"/>
    <w:rsid w:val="0075567F"/>
    <w:rsid w:val="00756E3D"/>
    <w:rsid w:val="0076077E"/>
    <w:rsid w:val="00761573"/>
    <w:rsid w:val="00763AD8"/>
    <w:rsid w:val="0076634D"/>
    <w:rsid w:val="00767471"/>
    <w:rsid w:val="007674F0"/>
    <w:rsid w:val="00767EA2"/>
    <w:rsid w:val="007703D2"/>
    <w:rsid w:val="00771A98"/>
    <w:rsid w:val="00771BFF"/>
    <w:rsid w:val="007729C8"/>
    <w:rsid w:val="00772F52"/>
    <w:rsid w:val="007742E7"/>
    <w:rsid w:val="00774D79"/>
    <w:rsid w:val="00774D90"/>
    <w:rsid w:val="00774F0E"/>
    <w:rsid w:val="00775CD2"/>
    <w:rsid w:val="00777921"/>
    <w:rsid w:val="00780F9A"/>
    <w:rsid w:val="0078269F"/>
    <w:rsid w:val="00782DA4"/>
    <w:rsid w:val="00785ACE"/>
    <w:rsid w:val="00786D48"/>
    <w:rsid w:val="00787965"/>
    <w:rsid w:val="0079043A"/>
    <w:rsid w:val="00790E94"/>
    <w:rsid w:val="007923AC"/>
    <w:rsid w:val="00795EE2"/>
    <w:rsid w:val="007976A4"/>
    <w:rsid w:val="00797AC8"/>
    <w:rsid w:val="00797BD2"/>
    <w:rsid w:val="007A1C3B"/>
    <w:rsid w:val="007A1C4D"/>
    <w:rsid w:val="007A307E"/>
    <w:rsid w:val="007A39FD"/>
    <w:rsid w:val="007B4B67"/>
    <w:rsid w:val="007B4CA8"/>
    <w:rsid w:val="007B5B46"/>
    <w:rsid w:val="007B7678"/>
    <w:rsid w:val="007C072A"/>
    <w:rsid w:val="007C1E82"/>
    <w:rsid w:val="007C2D5B"/>
    <w:rsid w:val="007C5947"/>
    <w:rsid w:val="007C6923"/>
    <w:rsid w:val="007C740E"/>
    <w:rsid w:val="007D10B6"/>
    <w:rsid w:val="007D2600"/>
    <w:rsid w:val="007D4B56"/>
    <w:rsid w:val="007D4CD9"/>
    <w:rsid w:val="007D62CD"/>
    <w:rsid w:val="007E0689"/>
    <w:rsid w:val="007E0F77"/>
    <w:rsid w:val="007E2C96"/>
    <w:rsid w:val="007E339C"/>
    <w:rsid w:val="007E3A77"/>
    <w:rsid w:val="007E3DC8"/>
    <w:rsid w:val="007E49CD"/>
    <w:rsid w:val="007E7222"/>
    <w:rsid w:val="007E79C6"/>
    <w:rsid w:val="007E7FF1"/>
    <w:rsid w:val="007F17D5"/>
    <w:rsid w:val="007F363E"/>
    <w:rsid w:val="007F5256"/>
    <w:rsid w:val="007F6282"/>
    <w:rsid w:val="007F6E52"/>
    <w:rsid w:val="007F7BE6"/>
    <w:rsid w:val="00800120"/>
    <w:rsid w:val="008013D9"/>
    <w:rsid w:val="00801537"/>
    <w:rsid w:val="00801742"/>
    <w:rsid w:val="00802524"/>
    <w:rsid w:val="00802CCF"/>
    <w:rsid w:val="008051A8"/>
    <w:rsid w:val="008053FF"/>
    <w:rsid w:val="00805555"/>
    <w:rsid w:val="00806D55"/>
    <w:rsid w:val="00807FB0"/>
    <w:rsid w:val="00813E74"/>
    <w:rsid w:val="00814CF7"/>
    <w:rsid w:val="0081522C"/>
    <w:rsid w:val="00816D81"/>
    <w:rsid w:val="0081719E"/>
    <w:rsid w:val="00817542"/>
    <w:rsid w:val="008203D6"/>
    <w:rsid w:val="00820D95"/>
    <w:rsid w:val="008212D1"/>
    <w:rsid w:val="00821D52"/>
    <w:rsid w:val="00825B60"/>
    <w:rsid w:val="008267A6"/>
    <w:rsid w:val="00831A48"/>
    <w:rsid w:val="008327CC"/>
    <w:rsid w:val="008328A8"/>
    <w:rsid w:val="00832B6A"/>
    <w:rsid w:val="00835B2D"/>
    <w:rsid w:val="00836FE1"/>
    <w:rsid w:val="00837353"/>
    <w:rsid w:val="00837EDE"/>
    <w:rsid w:val="008402F9"/>
    <w:rsid w:val="0084108F"/>
    <w:rsid w:val="0084210F"/>
    <w:rsid w:val="00844121"/>
    <w:rsid w:val="0084421D"/>
    <w:rsid w:val="00845803"/>
    <w:rsid w:val="00845C39"/>
    <w:rsid w:val="00846003"/>
    <w:rsid w:val="008473EE"/>
    <w:rsid w:val="0085007F"/>
    <w:rsid w:val="008500EB"/>
    <w:rsid w:val="00851EBC"/>
    <w:rsid w:val="008521C4"/>
    <w:rsid w:val="00853E4F"/>
    <w:rsid w:val="00855731"/>
    <w:rsid w:val="0085602C"/>
    <w:rsid w:val="00856463"/>
    <w:rsid w:val="0086078C"/>
    <w:rsid w:val="00860A2B"/>
    <w:rsid w:val="00861CEC"/>
    <w:rsid w:val="008633EC"/>
    <w:rsid w:val="00863A06"/>
    <w:rsid w:val="0086407B"/>
    <w:rsid w:val="00864262"/>
    <w:rsid w:val="008647E1"/>
    <w:rsid w:val="00867541"/>
    <w:rsid w:val="0087024C"/>
    <w:rsid w:val="00870806"/>
    <w:rsid w:val="00870DE1"/>
    <w:rsid w:val="00870EE3"/>
    <w:rsid w:val="008718E2"/>
    <w:rsid w:val="0087349F"/>
    <w:rsid w:val="00876583"/>
    <w:rsid w:val="008805A8"/>
    <w:rsid w:val="008807C2"/>
    <w:rsid w:val="008829BD"/>
    <w:rsid w:val="008831F0"/>
    <w:rsid w:val="00883428"/>
    <w:rsid w:val="00883CB9"/>
    <w:rsid w:val="00883F95"/>
    <w:rsid w:val="00884B05"/>
    <w:rsid w:val="00885892"/>
    <w:rsid w:val="00886125"/>
    <w:rsid w:val="00887FBD"/>
    <w:rsid w:val="0089160A"/>
    <w:rsid w:val="00892D94"/>
    <w:rsid w:val="00892F6D"/>
    <w:rsid w:val="0089314D"/>
    <w:rsid w:val="008936EA"/>
    <w:rsid w:val="00894FBB"/>
    <w:rsid w:val="00895E6B"/>
    <w:rsid w:val="008962AB"/>
    <w:rsid w:val="00896D50"/>
    <w:rsid w:val="00897905"/>
    <w:rsid w:val="00897B6F"/>
    <w:rsid w:val="008A17AB"/>
    <w:rsid w:val="008A2097"/>
    <w:rsid w:val="008A2B5A"/>
    <w:rsid w:val="008A2FFB"/>
    <w:rsid w:val="008A440B"/>
    <w:rsid w:val="008A5B60"/>
    <w:rsid w:val="008A6F44"/>
    <w:rsid w:val="008B040E"/>
    <w:rsid w:val="008B0AF7"/>
    <w:rsid w:val="008B22D4"/>
    <w:rsid w:val="008B2390"/>
    <w:rsid w:val="008B322E"/>
    <w:rsid w:val="008B4458"/>
    <w:rsid w:val="008B59EF"/>
    <w:rsid w:val="008B6FED"/>
    <w:rsid w:val="008C02F8"/>
    <w:rsid w:val="008C0D30"/>
    <w:rsid w:val="008C35F1"/>
    <w:rsid w:val="008C4598"/>
    <w:rsid w:val="008C7679"/>
    <w:rsid w:val="008D0672"/>
    <w:rsid w:val="008D3A15"/>
    <w:rsid w:val="008D4243"/>
    <w:rsid w:val="008D42B8"/>
    <w:rsid w:val="008D4786"/>
    <w:rsid w:val="008D678B"/>
    <w:rsid w:val="008D7C45"/>
    <w:rsid w:val="008E1265"/>
    <w:rsid w:val="008E1935"/>
    <w:rsid w:val="008E1F32"/>
    <w:rsid w:val="008E2E8D"/>
    <w:rsid w:val="008E3BE1"/>
    <w:rsid w:val="008E45BB"/>
    <w:rsid w:val="008E49B6"/>
    <w:rsid w:val="008E73AF"/>
    <w:rsid w:val="008E7B1C"/>
    <w:rsid w:val="008E7EF6"/>
    <w:rsid w:val="008F1D02"/>
    <w:rsid w:val="008F1ED7"/>
    <w:rsid w:val="008F5D59"/>
    <w:rsid w:val="008F6BFA"/>
    <w:rsid w:val="00907F2F"/>
    <w:rsid w:val="0091007E"/>
    <w:rsid w:val="00910D19"/>
    <w:rsid w:val="00911187"/>
    <w:rsid w:val="0091187A"/>
    <w:rsid w:val="00912E52"/>
    <w:rsid w:val="00914CB5"/>
    <w:rsid w:val="00916275"/>
    <w:rsid w:val="00917837"/>
    <w:rsid w:val="00917D7D"/>
    <w:rsid w:val="00921873"/>
    <w:rsid w:val="00922315"/>
    <w:rsid w:val="009234A6"/>
    <w:rsid w:val="009248F6"/>
    <w:rsid w:val="00925C14"/>
    <w:rsid w:val="00930CFE"/>
    <w:rsid w:val="00931B98"/>
    <w:rsid w:val="009334B8"/>
    <w:rsid w:val="00934A79"/>
    <w:rsid w:val="00941593"/>
    <w:rsid w:val="009415D6"/>
    <w:rsid w:val="00941910"/>
    <w:rsid w:val="009438F0"/>
    <w:rsid w:val="00944E3D"/>
    <w:rsid w:val="00945581"/>
    <w:rsid w:val="009469A0"/>
    <w:rsid w:val="00946A22"/>
    <w:rsid w:val="00946D88"/>
    <w:rsid w:val="00947E7E"/>
    <w:rsid w:val="00950CE7"/>
    <w:rsid w:val="0095150E"/>
    <w:rsid w:val="00951561"/>
    <w:rsid w:val="00951B32"/>
    <w:rsid w:val="00952471"/>
    <w:rsid w:val="009524B3"/>
    <w:rsid w:val="00957565"/>
    <w:rsid w:val="00957BE1"/>
    <w:rsid w:val="00960DE1"/>
    <w:rsid w:val="00962BD0"/>
    <w:rsid w:val="0096348B"/>
    <w:rsid w:val="00963B0C"/>
    <w:rsid w:val="009647FB"/>
    <w:rsid w:val="00966370"/>
    <w:rsid w:val="0096751E"/>
    <w:rsid w:val="00972B41"/>
    <w:rsid w:val="00973A88"/>
    <w:rsid w:val="00973DF1"/>
    <w:rsid w:val="0097642A"/>
    <w:rsid w:val="00976F9E"/>
    <w:rsid w:val="00977FB8"/>
    <w:rsid w:val="00981C40"/>
    <w:rsid w:val="0098204B"/>
    <w:rsid w:val="00982CD6"/>
    <w:rsid w:val="0098401B"/>
    <w:rsid w:val="00984064"/>
    <w:rsid w:val="009859B2"/>
    <w:rsid w:val="00986262"/>
    <w:rsid w:val="009862A1"/>
    <w:rsid w:val="00986576"/>
    <w:rsid w:val="009870BB"/>
    <w:rsid w:val="00990943"/>
    <w:rsid w:val="00991F54"/>
    <w:rsid w:val="0099243E"/>
    <w:rsid w:val="00992EB5"/>
    <w:rsid w:val="00994E83"/>
    <w:rsid w:val="00995254"/>
    <w:rsid w:val="009954F1"/>
    <w:rsid w:val="009957CB"/>
    <w:rsid w:val="00995C4E"/>
    <w:rsid w:val="00995EA4"/>
    <w:rsid w:val="00996EC0"/>
    <w:rsid w:val="0099783D"/>
    <w:rsid w:val="009A0814"/>
    <w:rsid w:val="009A1A4F"/>
    <w:rsid w:val="009A2553"/>
    <w:rsid w:val="009A25F7"/>
    <w:rsid w:val="009A35B1"/>
    <w:rsid w:val="009A3A8B"/>
    <w:rsid w:val="009A4EFE"/>
    <w:rsid w:val="009A6A6B"/>
    <w:rsid w:val="009A6BA1"/>
    <w:rsid w:val="009B28B7"/>
    <w:rsid w:val="009B2CD0"/>
    <w:rsid w:val="009B3709"/>
    <w:rsid w:val="009B3800"/>
    <w:rsid w:val="009B46E6"/>
    <w:rsid w:val="009C215B"/>
    <w:rsid w:val="009C48F8"/>
    <w:rsid w:val="009C59F0"/>
    <w:rsid w:val="009D2725"/>
    <w:rsid w:val="009D5059"/>
    <w:rsid w:val="009D71A8"/>
    <w:rsid w:val="009D766E"/>
    <w:rsid w:val="009D7B98"/>
    <w:rsid w:val="009E092F"/>
    <w:rsid w:val="009E2414"/>
    <w:rsid w:val="009E32B0"/>
    <w:rsid w:val="009E42CA"/>
    <w:rsid w:val="009E707E"/>
    <w:rsid w:val="009F0513"/>
    <w:rsid w:val="009F0C09"/>
    <w:rsid w:val="009F1B9A"/>
    <w:rsid w:val="009F1F8F"/>
    <w:rsid w:val="009F34C6"/>
    <w:rsid w:val="009F3605"/>
    <w:rsid w:val="009F4DEA"/>
    <w:rsid w:val="009F5733"/>
    <w:rsid w:val="009F6C78"/>
    <w:rsid w:val="00A017A2"/>
    <w:rsid w:val="00A048EB"/>
    <w:rsid w:val="00A0534F"/>
    <w:rsid w:val="00A067EE"/>
    <w:rsid w:val="00A069FC"/>
    <w:rsid w:val="00A06C3A"/>
    <w:rsid w:val="00A12133"/>
    <w:rsid w:val="00A15B56"/>
    <w:rsid w:val="00A17108"/>
    <w:rsid w:val="00A179B3"/>
    <w:rsid w:val="00A17D50"/>
    <w:rsid w:val="00A2012D"/>
    <w:rsid w:val="00A21662"/>
    <w:rsid w:val="00A217B2"/>
    <w:rsid w:val="00A21EF9"/>
    <w:rsid w:val="00A229BC"/>
    <w:rsid w:val="00A22D28"/>
    <w:rsid w:val="00A2344A"/>
    <w:rsid w:val="00A31C6F"/>
    <w:rsid w:val="00A32823"/>
    <w:rsid w:val="00A331AE"/>
    <w:rsid w:val="00A3357A"/>
    <w:rsid w:val="00A34112"/>
    <w:rsid w:val="00A34239"/>
    <w:rsid w:val="00A37FA6"/>
    <w:rsid w:val="00A405F3"/>
    <w:rsid w:val="00A40D1C"/>
    <w:rsid w:val="00A411FF"/>
    <w:rsid w:val="00A42068"/>
    <w:rsid w:val="00A4272D"/>
    <w:rsid w:val="00A42BD0"/>
    <w:rsid w:val="00A42C96"/>
    <w:rsid w:val="00A441C4"/>
    <w:rsid w:val="00A4494E"/>
    <w:rsid w:val="00A45A7D"/>
    <w:rsid w:val="00A46833"/>
    <w:rsid w:val="00A46AEB"/>
    <w:rsid w:val="00A5223A"/>
    <w:rsid w:val="00A55842"/>
    <w:rsid w:val="00A55C5E"/>
    <w:rsid w:val="00A60388"/>
    <w:rsid w:val="00A60536"/>
    <w:rsid w:val="00A61651"/>
    <w:rsid w:val="00A619F9"/>
    <w:rsid w:val="00A658CA"/>
    <w:rsid w:val="00A65F70"/>
    <w:rsid w:val="00A66776"/>
    <w:rsid w:val="00A66B03"/>
    <w:rsid w:val="00A67443"/>
    <w:rsid w:val="00A67CFE"/>
    <w:rsid w:val="00A70C29"/>
    <w:rsid w:val="00A71B9C"/>
    <w:rsid w:val="00A72515"/>
    <w:rsid w:val="00A72E9A"/>
    <w:rsid w:val="00A72F1C"/>
    <w:rsid w:val="00A73AF2"/>
    <w:rsid w:val="00A73F61"/>
    <w:rsid w:val="00A74071"/>
    <w:rsid w:val="00A741A7"/>
    <w:rsid w:val="00A741BD"/>
    <w:rsid w:val="00A74306"/>
    <w:rsid w:val="00A7562E"/>
    <w:rsid w:val="00A75A98"/>
    <w:rsid w:val="00A76102"/>
    <w:rsid w:val="00A802F9"/>
    <w:rsid w:val="00A8067F"/>
    <w:rsid w:val="00A80E53"/>
    <w:rsid w:val="00A835BE"/>
    <w:rsid w:val="00A83CA8"/>
    <w:rsid w:val="00A8433A"/>
    <w:rsid w:val="00A84750"/>
    <w:rsid w:val="00A8478B"/>
    <w:rsid w:val="00A86536"/>
    <w:rsid w:val="00A8679B"/>
    <w:rsid w:val="00A87DC8"/>
    <w:rsid w:val="00A9008A"/>
    <w:rsid w:val="00A913E9"/>
    <w:rsid w:val="00A9379B"/>
    <w:rsid w:val="00A95265"/>
    <w:rsid w:val="00A97A8B"/>
    <w:rsid w:val="00A97EF2"/>
    <w:rsid w:val="00AA06F7"/>
    <w:rsid w:val="00AA071F"/>
    <w:rsid w:val="00AA08C6"/>
    <w:rsid w:val="00AA24A7"/>
    <w:rsid w:val="00AA4E65"/>
    <w:rsid w:val="00AA5F7E"/>
    <w:rsid w:val="00AA6A25"/>
    <w:rsid w:val="00AB2248"/>
    <w:rsid w:val="00AB3274"/>
    <w:rsid w:val="00AB3387"/>
    <w:rsid w:val="00AB3B1E"/>
    <w:rsid w:val="00AB3C97"/>
    <w:rsid w:val="00AB5732"/>
    <w:rsid w:val="00AB6853"/>
    <w:rsid w:val="00AB69F4"/>
    <w:rsid w:val="00AB70C7"/>
    <w:rsid w:val="00AB7417"/>
    <w:rsid w:val="00AB7957"/>
    <w:rsid w:val="00AB7C11"/>
    <w:rsid w:val="00AC0D96"/>
    <w:rsid w:val="00AC0FC7"/>
    <w:rsid w:val="00AC1007"/>
    <w:rsid w:val="00AC18CC"/>
    <w:rsid w:val="00AC2B14"/>
    <w:rsid w:val="00AC32C7"/>
    <w:rsid w:val="00AC3BA0"/>
    <w:rsid w:val="00AC4C2C"/>
    <w:rsid w:val="00AC58A0"/>
    <w:rsid w:val="00AC6529"/>
    <w:rsid w:val="00AC7079"/>
    <w:rsid w:val="00AD0889"/>
    <w:rsid w:val="00AD1151"/>
    <w:rsid w:val="00AD17C4"/>
    <w:rsid w:val="00AD1F06"/>
    <w:rsid w:val="00AD2FCA"/>
    <w:rsid w:val="00AD3FFC"/>
    <w:rsid w:val="00AD4908"/>
    <w:rsid w:val="00AD51B6"/>
    <w:rsid w:val="00AD56EF"/>
    <w:rsid w:val="00AD5C4A"/>
    <w:rsid w:val="00AD62A0"/>
    <w:rsid w:val="00AD63B4"/>
    <w:rsid w:val="00AE00EE"/>
    <w:rsid w:val="00AE0431"/>
    <w:rsid w:val="00AE1BBB"/>
    <w:rsid w:val="00AE3E31"/>
    <w:rsid w:val="00AE5605"/>
    <w:rsid w:val="00AE5AF1"/>
    <w:rsid w:val="00AE77CC"/>
    <w:rsid w:val="00AE7E36"/>
    <w:rsid w:val="00AF06F4"/>
    <w:rsid w:val="00AF07A0"/>
    <w:rsid w:val="00AF1483"/>
    <w:rsid w:val="00AF4176"/>
    <w:rsid w:val="00AF571F"/>
    <w:rsid w:val="00AF57D6"/>
    <w:rsid w:val="00AF5C50"/>
    <w:rsid w:val="00AF7D47"/>
    <w:rsid w:val="00B00D7D"/>
    <w:rsid w:val="00B01484"/>
    <w:rsid w:val="00B022A2"/>
    <w:rsid w:val="00B02641"/>
    <w:rsid w:val="00B04E07"/>
    <w:rsid w:val="00B063DC"/>
    <w:rsid w:val="00B078E9"/>
    <w:rsid w:val="00B10037"/>
    <w:rsid w:val="00B10558"/>
    <w:rsid w:val="00B105FD"/>
    <w:rsid w:val="00B1143B"/>
    <w:rsid w:val="00B1431F"/>
    <w:rsid w:val="00B14EDD"/>
    <w:rsid w:val="00B14F61"/>
    <w:rsid w:val="00B15B00"/>
    <w:rsid w:val="00B21B6C"/>
    <w:rsid w:val="00B226B7"/>
    <w:rsid w:val="00B22FC4"/>
    <w:rsid w:val="00B2333E"/>
    <w:rsid w:val="00B241CA"/>
    <w:rsid w:val="00B301AF"/>
    <w:rsid w:val="00B3058B"/>
    <w:rsid w:val="00B31DBC"/>
    <w:rsid w:val="00B34C3C"/>
    <w:rsid w:val="00B351AF"/>
    <w:rsid w:val="00B36A0F"/>
    <w:rsid w:val="00B40A68"/>
    <w:rsid w:val="00B41273"/>
    <w:rsid w:val="00B417FC"/>
    <w:rsid w:val="00B43300"/>
    <w:rsid w:val="00B44C07"/>
    <w:rsid w:val="00B475A6"/>
    <w:rsid w:val="00B4760F"/>
    <w:rsid w:val="00B47AE0"/>
    <w:rsid w:val="00B50D37"/>
    <w:rsid w:val="00B523A9"/>
    <w:rsid w:val="00B523E5"/>
    <w:rsid w:val="00B538C2"/>
    <w:rsid w:val="00B53A91"/>
    <w:rsid w:val="00B544B5"/>
    <w:rsid w:val="00B56275"/>
    <w:rsid w:val="00B57E4D"/>
    <w:rsid w:val="00B608DB"/>
    <w:rsid w:val="00B623DC"/>
    <w:rsid w:val="00B62AEF"/>
    <w:rsid w:val="00B65182"/>
    <w:rsid w:val="00B66019"/>
    <w:rsid w:val="00B6770A"/>
    <w:rsid w:val="00B71B55"/>
    <w:rsid w:val="00B72170"/>
    <w:rsid w:val="00B72A81"/>
    <w:rsid w:val="00B7396A"/>
    <w:rsid w:val="00B7413C"/>
    <w:rsid w:val="00B75BF3"/>
    <w:rsid w:val="00B76DBC"/>
    <w:rsid w:val="00B772BF"/>
    <w:rsid w:val="00B77E8C"/>
    <w:rsid w:val="00B80966"/>
    <w:rsid w:val="00B81A6D"/>
    <w:rsid w:val="00B8359C"/>
    <w:rsid w:val="00B83E6B"/>
    <w:rsid w:val="00B8588C"/>
    <w:rsid w:val="00B86666"/>
    <w:rsid w:val="00B86AB4"/>
    <w:rsid w:val="00B8716F"/>
    <w:rsid w:val="00B87486"/>
    <w:rsid w:val="00B8761D"/>
    <w:rsid w:val="00B90336"/>
    <w:rsid w:val="00B904E3"/>
    <w:rsid w:val="00B908A3"/>
    <w:rsid w:val="00B91F7C"/>
    <w:rsid w:val="00B93507"/>
    <w:rsid w:val="00B97093"/>
    <w:rsid w:val="00B979A7"/>
    <w:rsid w:val="00BA1B89"/>
    <w:rsid w:val="00BA2967"/>
    <w:rsid w:val="00BA3D34"/>
    <w:rsid w:val="00BA3EA5"/>
    <w:rsid w:val="00BA47C5"/>
    <w:rsid w:val="00BA64AC"/>
    <w:rsid w:val="00BA68F2"/>
    <w:rsid w:val="00BA7F61"/>
    <w:rsid w:val="00BB247E"/>
    <w:rsid w:val="00BB4A31"/>
    <w:rsid w:val="00BB58CB"/>
    <w:rsid w:val="00BC0871"/>
    <w:rsid w:val="00BC092A"/>
    <w:rsid w:val="00BC2E3B"/>
    <w:rsid w:val="00BC493E"/>
    <w:rsid w:val="00BD0784"/>
    <w:rsid w:val="00BD3422"/>
    <w:rsid w:val="00BD5AAA"/>
    <w:rsid w:val="00BD7E04"/>
    <w:rsid w:val="00BE2F5E"/>
    <w:rsid w:val="00BE3EE6"/>
    <w:rsid w:val="00BE4E76"/>
    <w:rsid w:val="00BE6217"/>
    <w:rsid w:val="00BE643D"/>
    <w:rsid w:val="00BE6D77"/>
    <w:rsid w:val="00BE75A9"/>
    <w:rsid w:val="00BE7DC3"/>
    <w:rsid w:val="00BF03A2"/>
    <w:rsid w:val="00BF0A04"/>
    <w:rsid w:val="00BF1732"/>
    <w:rsid w:val="00BF32DF"/>
    <w:rsid w:val="00BF431C"/>
    <w:rsid w:val="00C03CB2"/>
    <w:rsid w:val="00C047FB"/>
    <w:rsid w:val="00C05019"/>
    <w:rsid w:val="00C0626D"/>
    <w:rsid w:val="00C06E9A"/>
    <w:rsid w:val="00C07594"/>
    <w:rsid w:val="00C07601"/>
    <w:rsid w:val="00C111B8"/>
    <w:rsid w:val="00C11EC5"/>
    <w:rsid w:val="00C1280A"/>
    <w:rsid w:val="00C1298B"/>
    <w:rsid w:val="00C13F86"/>
    <w:rsid w:val="00C157F8"/>
    <w:rsid w:val="00C1638D"/>
    <w:rsid w:val="00C164A5"/>
    <w:rsid w:val="00C16BDC"/>
    <w:rsid w:val="00C208FE"/>
    <w:rsid w:val="00C21966"/>
    <w:rsid w:val="00C237E8"/>
    <w:rsid w:val="00C241E9"/>
    <w:rsid w:val="00C24BC9"/>
    <w:rsid w:val="00C24FFC"/>
    <w:rsid w:val="00C252F4"/>
    <w:rsid w:val="00C274E4"/>
    <w:rsid w:val="00C318BB"/>
    <w:rsid w:val="00C31EE2"/>
    <w:rsid w:val="00C322DF"/>
    <w:rsid w:val="00C3374F"/>
    <w:rsid w:val="00C363A1"/>
    <w:rsid w:val="00C367B7"/>
    <w:rsid w:val="00C45A81"/>
    <w:rsid w:val="00C46176"/>
    <w:rsid w:val="00C47773"/>
    <w:rsid w:val="00C51361"/>
    <w:rsid w:val="00C518F0"/>
    <w:rsid w:val="00C53355"/>
    <w:rsid w:val="00C542BD"/>
    <w:rsid w:val="00C54896"/>
    <w:rsid w:val="00C54AAC"/>
    <w:rsid w:val="00C60469"/>
    <w:rsid w:val="00C617F4"/>
    <w:rsid w:val="00C6208F"/>
    <w:rsid w:val="00C63C44"/>
    <w:rsid w:val="00C64AA5"/>
    <w:rsid w:val="00C66129"/>
    <w:rsid w:val="00C66137"/>
    <w:rsid w:val="00C669B0"/>
    <w:rsid w:val="00C67623"/>
    <w:rsid w:val="00C7085E"/>
    <w:rsid w:val="00C70CEF"/>
    <w:rsid w:val="00C73814"/>
    <w:rsid w:val="00C74764"/>
    <w:rsid w:val="00C778F1"/>
    <w:rsid w:val="00C83E1A"/>
    <w:rsid w:val="00C842EA"/>
    <w:rsid w:val="00C85918"/>
    <w:rsid w:val="00C86519"/>
    <w:rsid w:val="00C871EE"/>
    <w:rsid w:val="00C87312"/>
    <w:rsid w:val="00C910D6"/>
    <w:rsid w:val="00C9465E"/>
    <w:rsid w:val="00C95147"/>
    <w:rsid w:val="00C9521F"/>
    <w:rsid w:val="00C95B4D"/>
    <w:rsid w:val="00C96B0A"/>
    <w:rsid w:val="00C96B19"/>
    <w:rsid w:val="00C97B6E"/>
    <w:rsid w:val="00CA066E"/>
    <w:rsid w:val="00CA4331"/>
    <w:rsid w:val="00CA439D"/>
    <w:rsid w:val="00CA5934"/>
    <w:rsid w:val="00CA63ED"/>
    <w:rsid w:val="00CA7A93"/>
    <w:rsid w:val="00CB1241"/>
    <w:rsid w:val="00CB150A"/>
    <w:rsid w:val="00CB16DB"/>
    <w:rsid w:val="00CB26A1"/>
    <w:rsid w:val="00CB34BC"/>
    <w:rsid w:val="00CB3FFB"/>
    <w:rsid w:val="00CB482A"/>
    <w:rsid w:val="00CB5A40"/>
    <w:rsid w:val="00CB6271"/>
    <w:rsid w:val="00CB6689"/>
    <w:rsid w:val="00CB6ECB"/>
    <w:rsid w:val="00CC03C9"/>
    <w:rsid w:val="00CC068A"/>
    <w:rsid w:val="00CC10E8"/>
    <w:rsid w:val="00CC2C3B"/>
    <w:rsid w:val="00CC2C3D"/>
    <w:rsid w:val="00CC2FAD"/>
    <w:rsid w:val="00CC32A8"/>
    <w:rsid w:val="00CC4E3C"/>
    <w:rsid w:val="00CC508C"/>
    <w:rsid w:val="00CC5849"/>
    <w:rsid w:val="00CC5E69"/>
    <w:rsid w:val="00CC672E"/>
    <w:rsid w:val="00CC6BBE"/>
    <w:rsid w:val="00CC7E69"/>
    <w:rsid w:val="00CD1DCB"/>
    <w:rsid w:val="00CD282E"/>
    <w:rsid w:val="00CD39B2"/>
    <w:rsid w:val="00CD4919"/>
    <w:rsid w:val="00CD715D"/>
    <w:rsid w:val="00CE04CC"/>
    <w:rsid w:val="00CE04D2"/>
    <w:rsid w:val="00CE1165"/>
    <w:rsid w:val="00CE118D"/>
    <w:rsid w:val="00CE2936"/>
    <w:rsid w:val="00CE300D"/>
    <w:rsid w:val="00CE438E"/>
    <w:rsid w:val="00CE4893"/>
    <w:rsid w:val="00CE77C8"/>
    <w:rsid w:val="00CF011A"/>
    <w:rsid w:val="00CF0B9A"/>
    <w:rsid w:val="00CF0FB5"/>
    <w:rsid w:val="00CF0FEE"/>
    <w:rsid w:val="00CF174D"/>
    <w:rsid w:val="00CF1C78"/>
    <w:rsid w:val="00CF2741"/>
    <w:rsid w:val="00CF2817"/>
    <w:rsid w:val="00CF5212"/>
    <w:rsid w:val="00CF5F9B"/>
    <w:rsid w:val="00D00B0E"/>
    <w:rsid w:val="00D011F9"/>
    <w:rsid w:val="00D02EB8"/>
    <w:rsid w:val="00D1083E"/>
    <w:rsid w:val="00D11D6A"/>
    <w:rsid w:val="00D14090"/>
    <w:rsid w:val="00D159F0"/>
    <w:rsid w:val="00D164AF"/>
    <w:rsid w:val="00D16515"/>
    <w:rsid w:val="00D16BB1"/>
    <w:rsid w:val="00D176B9"/>
    <w:rsid w:val="00D22497"/>
    <w:rsid w:val="00D24F65"/>
    <w:rsid w:val="00D25262"/>
    <w:rsid w:val="00D25A27"/>
    <w:rsid w:val="00D264CD"/>
    <w:rsid w:val="00D26689"/>
    <w:rsid w:val="00D3091A"/>
    <w:rsid w:val="00D35BE6"/>
    <w:rsid w:val="00D362FA"/>
    <w:rsid w:val="00D41A95"/>
    <w:rsid w:val="00D41C4F"/>
    <w:rsid w:val="00D41ED6"/>
    <w:rsid w:val="00D42AE2"/>
    <w:rsid w:val="00D46A89"/>
    <w:rsid w:val="00D47E2B"/>
    <w:rsid w:val="00D50FE9"/>
    <w:rsid w:val="00D5120B"/>
    <w:rsid w:val="00D52AC6"/>
    <w:rsid w:val="00D52BCD"/>
    <w:rsid w:val="00D5392F"/>
    <w:rsid w:val="00D57CE5"/>
    <w:rsid w:val="00D606D8"/>
    <w:rsid w:val="00D60C42"/>
    <w:rsid w:val="00D63378"/>
    <w:rsid w:val="00D638FF"/>
    <w:rsid w:val="00D63942"/>
    <w:rsid w:val="00D63F1C"/>
    <w:rsid w:val="00D653C6"/>
    <w:rsid w:val="00D6586F"/>
    <w:rsid w:val="00D66F45"/>
    <w:rsid w:val="00D6719D"/>
    <w:rsid w:val="00D672FD"/>
    <w:rsid w:val="00D678B9"/>
    <w:rsid w:val="00D67BEB"/>
    <w:rsid w:val="00D708AA"/>
    <w:rsid w:val="00D71619"/>
    <w:rsid w:val="00D723A9"/>
    <w:rsid w:val="00D73171"/>
    <w:rsid w:val="00D7374F"/>
    <w:rsid w:val="00D747CF"/>
    <w:rsid w:val="00D75F9E"/>
    <w:rsid w:val="00D76161"/>
    <w:rsid w:val="00D80206"/>
    <w:rsid w:val="00D804F6"/>
    <w:rsid w:val="00D80BA1"/>
    <w:rsid w:val="00D80FA5"/>
    <w:rsid w:val="00D817D3"/>
    <w:rsid w:val="00D839A4"/>
    <w:rsid w:val="00D842DC"/>
    <w:rsid w:val="00D85255"/>
    <w:rsid w:val="00D873E6"/>
    <w:rsid w:val="00D913A7"/>
    <w:rsid w:val="00D97358"/>
    <w:rsid w:val="00DA278F"/>
    <w:rsid w:val="00DA2F0E"/>
    <w:rsid w:val="00DA5E2E"/>
    <w:rsid w:val="00DA6A8F"/>
    <w:rsid w:val="00DA6BF3"/>
    <w:rsid w:val="00DA6E37"/>
    <w:rsid w:val="00DA750A"/>
    <w:rsid w:val="00DA7C7D"/>
    <w:rsid w:val="00DB196C"/>
    <w:rsid w:val="00DB2946"/>
    <w:rsid w:val="00DB2DE6"/>
    <w:rsid w:val="00DB36B9"/>
    <w:rsid w:val="00DB3953"/>
    <w:rsid w:val="00DB3E5C"/>
    <w:rsid w:val="00DB462A"/>
    <w:rsid w:val="00DB5215"/>
    <w:rsid w:val="00DB7BEE"/>
    <w:rsid w:val="00DC0656"/>
    <w:rsid w:val="00DC0813"/>
    <w:rsid w:val="00DC115A"/>
    <w:rsid w:val="00DC1168"/>
    <w:rsid w:val="00DC1594"/>
    <w:rsid w:val="00DC1B3D"/>
    <w:rsid w:val="00DC23BB"/>
    <w:rsid w:val="00DC2C51"/>
    <w:rsid w:val="00DC2C92"/>
    <w:rsid w:val="00DC3258"/>
    <w:rsid w:val="00DC4EB3"/>
    <w:rsid w:val="00DC4F37"/>
    <w:rsid w:val="00DC5134"/>
    <w:rsid w:val="00DC5F72"/>
    <w:rsid w:val="00DC64DE"/>
    <w:rsid w:val="00DD29CA"/>
    <w:rsid w:val="00DD344D"/>
    <w:rsid w:val="00DD3A6A"/>
    <w:rsid w:val="00DD4FD9"/>
    <w:rsid w:val="00DD60EB"/>
    <w:rsid w:val="00DD6A33"/>
    <w:rsid w:val="00DD6B41"/>
    <w:rsid w:val="00DE1BB2"/>
    <w:rsid w:val="00DE1D82"/>
    <w:rsid w:val="00DE2B4E"/>
    <w:rsid w:val="00DE3CBE"/>
    <w:rsid w:val="00DE4163"/>
    <w:rsid w:val="00DE5792"/>
    <w:rsid w:val="00DE62D0"/>
    <w:rsid w:val="00DE6454"/>
    <w:rsid w:val="00DE6644"/>
    <w:rsid w:val="00DF1B5E"/>
    <w:rsid w:val="00DF25A4"/>
    <w:rsid w:val="00DF25AF"/>
    <w:rsid w:val="00DF33D9"/>
    <w:rsid w:val="00DF3753"/>
    <w:rsid w:val="00DF4709"/>
    <w:rsid w:val="00DF547E"/>
    <w:rsid w:val="00DF5F83"/>
    <w:rsid w:val="00DF641B"/>
    <w:rsid w:val="00DF7987"/>
    <w:rsid w:val="00E009AD"/>
    <w:rsid w:val="00E00C34"/>
    <w:rsid w:val="00E01401"/>
    <w:rsid w:val="00E02A54"/>
    <w:rsid w:val="00E02C76"/>
    <w:rsid w:val="00E042DF"/>
    <w:rsid w:val="00E04879"/>
    <w:rsid w:val="00E06188"/>
    <w:rsid w:val="00E06820"/>
    <w:rsid w:val="00E078C5"/>
    <w:rsid w:val="00E103CF"/>
    <w:rsid w:val="00E10B52"/>
    <w:rsid w:val="00E11D75"/>
    <w:rsid w:val="00E12121"/>
    <w:rsid w:val="00E138D2"/>
    <w:rsid w:val="00E1452D"/>
    <w:rsid w:val="00E15456"/>
    <w:rsid w:val="00E155A3"/>
    <w:rsid w:val="00E15D19"/>
    <w:rsid w:val="00E16A19"/>
    <w:rsid w:val="00E2188C"/>
    <w:rsid w:val="00E2193C"/>
    <w:rsid w:val="00E23448"/>
    <w:rsid w:val="00E2436B"/>
    <w:rsid w:val="00E25AD7"/>
    <w:rsid w:val="00E264AB"/>
    <w:rsid w:val="00E265BF"/>
    <w:rsid w:val="00E273BE"/>
    <w:rsid w:val="00E304DC"/>
    <w:rsid w:val="00E331D8"/>
    <w:rsid w:val="00E3452B"/>
    <w:rsid w:val="00E346DA"/>
    <w:rsid w:val="00E34A06"/>
    <w:rsid w:val="00E35AC3"/>
    <w:rsid w:val="00E36A6E"/>
    <w:rsid w:val="00E36F19"/>
    <w:rsid w:val="00E378E9"/>
    <w:rsid w:val="00E424AB"/>
    <w:rsid w:val="00E43167"/>
    <w:rsid w:val="00E44C69"/>
    <w:rsid w:val="00E47541"/>
    <w:rsid w:val="00E5096C"/>
    <w:rsid w:val="00E53552"/>
    <w:rsid w:val="00E53B53"/>
    <w:rsid w:val="00E541EA"/>
    <w:rsid w:val="00E654C9"/>
    <w:rsid w:val="00E656B3"/>
    <w:rsid w:val="00E656C4"/>
    <w:rsid w:val="00E6590B"/>
    <w:rsid w:val="00E65EB4"/>
    <w:rsid w:val="00E67B14"/>
    <w:rsid w:val="00E702AB"/>
    <w:rsid w:val="00E70C22"/>
    <w:rsid w:val="00E71669"/>
    <w:rsid w:val="00E71FD0"/>
    <w:rsid w:val="00E73266"/>
    <w:rsid w:val="00E74368"/>
    <w:rsid w:val="00E76987"/>
    <w:rsid w:val="00E80038"/>
    <w:rsid w:val="00E831E5"/>
    <w:rsid w:val="00E85091"/>
    <w:rsid w:val="00E8578F"/>
    <w:rsid w:val="00E85EBC"/>
    <w:rsid w:val="00E85FDD"/>
    <w:rsid w:val="00E86DF4"/>
    <w:rsid w:val="00E87348"/>
    <w:rsid w:val="00E91191"/>
    <w:rsid w:val="00E91E05"/>
    <w:rsid w:val="00E9363B"/>
    <w:rsid w:val="00E9415E"/>
    <w:rsid w:val="00E95545"/>
    <w:rsid w:val="00E9605D"/>
    <w:rsid w:val="00E96D75"/>
    <w:rsid w:val="00EA01ED"/>
    <w:rsid w:val="00EA06FB"/>
    <w:rsid w:val="00EA1826"/>
    <w:rsid w:val="00EA1853"/>
    <w:rsid w:val="00EA2A94"/>
    <w:rsid w:val="00EA3B72"/>
    <w:rsid w:val="00EA4380"/>
    <w:rsid w:val="00EA4D51"/>
    <w:rsid w:val="00EA70ED"/>
    <w:rsid w:val="00EA7847"/>
    <w:rsid w:val="00EA792F"/>
    <w:rsid w:val="00EB05C5"/>
    <w:rsid w:val="00EB2EFF"/>
    <w:rsid w:val="00EB4D13"/>
    <w:rsid w:val="00EB611F"/>
    <w:rsid w:val="00EB7315"/>
    <w:rsid w:val="00EC08F1"/>
    <w:rsid w:val="00EC45C8"/>
    <w:rsid w:val="00EC61C9"/>
    <w:rsid w:val="00EC6203"/>
    <w:rsid w:val="00ED1A2B"/>
    <w:rsid w:val="00ED254F"/>
    <w:rsid w:val="00ED26D2"/>
    <w:rsid w:val="00ED3400"/>
    <w:rsid w:val="00ED455C"/>
    <w:rsid w:val="00ED479A"/>
    <w:rsid w:val="00ED560A"/>
    <w:rsid w:val="00ED7809"/>
    <w:rsid w:val="00EE15E9"/>
    <w:rsid w:val="00EE1B41"/>
    <w:rsid w:val="00EE27F3"/>
    <w:rsid w:val="00EF0A71"/>
    <w:rsid w:val="00EF1FEB"/>
    <w:rsid w:val="00EF3A2F"/>
    <w:rsid w:val="00EF4278"/>
    <w:rsid w:val="00EF5164"/>
    <w:rsid w:val="00EF5717"/>
    <w:rsid w:val="00EF6D2D"/>
    <w:rsid w:val="00F003F4"/>
    <w:rsid w:val="00F00CEA"/>
    <w:rsid w:val="00F05043"/>
    <w:rsid w:val="00F06227"/>
    <w:rsid w:val="00F069BD"/>
    <w:rsid w:val="00F06C10"/>
    <w:rsid w:val="00F078E7"/>
    <w:rsid w:val="00F10E27"/>
    <w:rsid w:val="00F115DD"/>
    <w:rsid w:val="00F12371"/>
    <w:rsid w:val="00F13128"/>
    <w:rsid w:val="00F14810"/>
    <w:rsid w:val="00F1494B"/>
    <w:rsid w:val="00F164CB"/>
    <w:rsid w:val="00F17ADD"/>
    <w:rsid w:val="00F2054D"/>
    <w:rsid w:val="00F21A17"/>
    <w:rsid w:val="00F21A35"/>
    <w:rsid w:val="00F25688"/>
    <w:rsid w:val="00F25817"/>
    <w:rsid w:val="00F25FE0"/>
    <w:rsid w:val="00F3019E"/>
    <w:rsid w:val="00F312AA"/>
    <w:rsid w:val="00F324A8"/>
    <w:rsid w:val="00F353B6"/>
    <w:rsid w:val="00F35956"/>
    <w:rsid w:val="00F366AA"/>
    <w:rsid w:val="00F3721A"/>
    <w:rsid w:val="00F3727E"/>
    <w:rsid w:val="00F40C63"/>
    <w:rsid w:val="00F42EBE"/>
    <w:rsid w:val="00F46E8D"/>
    <w:rsid w:val="00F4704D"/>
    <w:rsid w:val="00F506C6"/>
    <w:rsid w:val="00F52D00"/>
    <w:rsid w:val="00F52D65"/>
    <w:rsid w:val="00F53105"/>
    <w:rsid w:val="00F532E5"/>
    <w:rsid w:val="00F555D3"/>
    <w:rsid w:val="00F61124"/>
    <w:rsid w:val="00F61281"/>
    <w:rsid w:val="00F62466"/>
    <w:rsid w:val="00F62B6A"/>
    <w:rsid w:val="00F63180"/>
    <w:rsid w:val="00F63BD2"/>
    <w:rsid w:val="00F63BF5"/>
    <w:rsid w:val="00F63E37"/>
    <w:rsid w:val="00F64A51"/>
    <w:rsid w:val="00F64AF4"/>
    <w:rsid w:val="00F65D44"/>
    <w:rsid w:val="00F66DB4"/>
    <w:rsid w:val="00F705F7"/>
    <w:rsid w:val="00F70C31"/>
    <w:rsid w:val="00F70CC7"/>
    <w:rsid w:val="00F71745"/>
    <w:rsid w:val="00F72127"/>
    <w:rsid w:val="00F7288E"/>
    <w:rsid w:val="00F72DC4"/>
    <w:rsid w:val="00F736CF"/>
    <w:rsid w:val="00F73D4D"/>
    <w:rsid w:val="00F73F4F"/>
    <w:rsid w:val="00F75577"/>
    <w:rsid w:val="00F80BDF"/>
    <w:rsid w:val="00F81197"/>
    <w:rsid w:val="00F82CA0"/>
    <w:rsid w:val="00F82D1E"/>
    <w:rsid w:val="00F8556D"/>
    <w:rsid w:val="00F94B71"/>
    <w:rsid w:val="00F94C37"/>
    <w:rsid w:val="00F94F26"/>
    <w:rsid w:val="00F95CC0"/>
    <w:rsid w:val="00F95F3E"/>
    <w:rsid w:val="00F96D8C"/>
    <w:rsid w:val="00F9727F"/>
    <w:rsid w:val="00F97EE0"/>
    <w:rsid w:val="00FA013B"/>
    <w:rsid w:val="00FA1AA3"/>
    <w:rsid w:val="00FA1BA8"/>
    <w:rsid w:val="00FA2A85"/>
    <w:rsid w:val="00FA3427"/>
    <w:rsid w:val="00FA3A46"/>
    <w:rsid w:val="00FA3A52"/>
    <w:rsid w:val="00FA3D2D"/>
    <w:rsid w:val="00FA42F8"/>
    <w:rsid w:val="00FA526A"/>
    <w:rsid w:val="00FA6639"/>
    <w:rsid w:val="00FB0303"/>
    <w:rsid w:val="00FB1403"/>
    <w:rsid w:val="00FB15E0"/>
    <w:rsid w:val="00FB38BB"/>
    <w:rsid w:val="00FB47B3"/>
    <w:rsid w:val="00FB5D6C"/>
    <w:rsid w:val="00FB6BCC"/>
    <w:rsid w:val="00FB76BC"/>
    <w:rsid w:val="00FB7FE7"/>
    <w:rsid w:val="00FC2640"/>
    <w:rsid w:val="00FC280E"/>
    <w:rsid w:val="00FC4852"/>
    <w:rsid w:val="00FC55CF"/>
    <w:rsid w:val="00FC608A"/>
    <w:rsid w:val="00FC62D5"/>
    <w:rsid w:val="00FC6C90"/>
    <w:rsid w:val="00FC7132"/>
    <w:rsid w:val="00FD1CD3"/>
    <w:rsid w:val="00FD2282"/>
    <w:rsid w:val="00FD3AF4"/>
    <w:rsid w:val="00FD4D24"/>
    <w:rsid w:val="00FD4EB5"/>
    <w:rsid w:val="00FD56CF"/>
    <w:rsid w:val="00FD592D"/>
    <w:rsid w:val="00FD59A2"/>
    <w:rsid w:val="00FD6998"/>
    <w:rsid w:val="00FE04A3"/>
    <w:rsid w:val="00FE0E5C"/>
    <w:rsid w:val="00FE267C"/>
    <w:rsid w:val="00FE4A74"/>
    <w:rsid w:val="00FE574E"/>
    <w:rsid w:val="00FE6674"/>
    <w:rsid w:val="00FE6CDE"/>
    <w:rsid w:val="00FE7486"/>
    <w:rsid w:val="00FF0269"/>
    <w:rsid w:val="00FF0D99"/>
    <w:rsid w:val="00FF1AA0"/>
    <w:rsid w:val="00FF2133"/>
    <w:rsid w:val="00FF39E1"/>
    <w:rsid w:val="00FF4F94"/>
    <w:rsid w:val="00FF5DC7"/>
    <w:rsid w:val="00FF685B"/>
    <w:rsid w:val="00FF70FC"/>
    <w:rsid w:val="00FF73DA"/>
    <w:rsid w:val="00FF7CC6"/>
    <w:rsid w:val="18A815B8"/>
    <w:rsid w:val="316F6AD6"/>
    <w:rsid w:val="48AC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Arial" w:hAnsi="Arial" w:eastAsia="黑体"/>
      <w:sz w:val="20"/>
      <w:szCs w:val="20"/>
    </w:r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line number"/>
    <w:basedOn w:val="8"/>
    <w:semiHidden/>
    <w:unhideWhenUsed/>
    <w:qFormat/>
    <w:uiPriority w:val="99"/>
  </w:style>
  <w:style w:type="character" w:styleId="10">
    <w:name w:val="Hyperlink"/>
    <w:basedOn w:val="8"/>
    <w:unhideWhenUsed/>
    <w:uiPriority w:val="99"/>
    <w:rPr>
      <w:color w:val="0000FF"/>
      <w:u w:val="single"/>
    </w:rPr>
  </w:style>
  <w:style w:type="character" w:customStyle="1" w:styleId="11">
    <w:name w:val="15"/>
    <w:basedOn w:val="8"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2">
    <w:name w:val="EndNote Bibliography Title"/>
    <w:basedOn w:val="1"/>
    <w:link w:val="13"/>
    <w:uiPriority w:val="0"/>
    <w:pPr>
      <w:jc w:val="center"/>
    </w:pPr>
    <w:rPr>
      <w:rFonts w:cs="Calibri"/>
      <w:sz w:val="20"/>
    </w:rPr>
  </w:style>
  <w:style w:type="character" w:customStyle="1" w:styleId="13">
    <w:name w:val="EndNote Bibliography Title Char"/>
    <w:basedOn w:val="8"/>
    <w:link w:val="12"/>
    <w:qFormat/>
    <w:uiPriority w:val="0"/>
    <w:rPr>
      <w:rFonts w:ascii="Calibri" w:hAnsi="Calibri" w:eastAsia="宋体" w:cs="Calibri"/>
      <w:sz w:val="20"/>
      <w:szCs w:val="21"/>
    </w:rPr>
  </w:style>
  <w:style w:type="paragraph" w:customStyle="1" w:styleId="14">
    <w:name w:val="EndNote Bibliography"/>
    <w:basedOn w:val="1"/>
    <w:link w:val="15"/>
    <w:qFormat/>
    <w:uiPriority w:val="0"/>
    <w:rPr>
      <w:rFonts w:cs="Calibri"/>
      <w:sz w:val="20"/>
    </w:rPr>
  </w:style>
  <w:style w:type="character" w:customStyle="1" w:styleId="15">
    <w:name w:val="EndNote Bibliography Char"/>
    <w:basedOn w:val="8"/>
    <w:link w:val="14"/>
    <w:qFormat/>
    <w:uiPriority w:val="0"/>
    <w:rPr>
      <w:rFonts w:ascii="Calibri" w:hAnsi="Calibri" w:eastAsia="宋体" w:cs="Calibri"/>
      <w:sz w:val="20"/>
      <w:szCs w:val="21"/>
    </w:rPr>
  </w:style>
  <w:style w:type="character" w:customStyle="1" w:styleId="16">
    <w:name w:val="页眉 Char"/>
    <w:basedOn w:val="8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DDACBD-46F7-403C-A6C3-DAC7175BE0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33</Pages>
  <Words>21234</Words>
  <Characters>121035</Characters>
  <Lines>1008</Lines>
  <Paragraphs>283</Paragraphs>
  <TotalTime>59607</TotalTime>
  <ScaleCrop>false</ScaleCrop>
  <LinksUpToDate>false</LinksUpToDate>
  <CharactersWithSpaces>141986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2021-01-27T16:16:00Z</dcterms:created>
  <dc:creator>China</dc:creator>
  <cp:lastModifiedBy>Administrator</cp:lastModifiedBy>
  <dcterms:modified xsi:type="dcterms:W3CDTF">2021-09-10T05:34:12Z</dcterms:modified>
  <cp:revision>557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F55DDA8C7DA94DF6921DE47EE289B1B1</vt:lpwstr>
  </property>
</Properties>
</file>