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F8570" w14:textId="77777777" w:rsidR="007C1E1E" w:rsidRDefault="007C1E1E" w:rsidP="007C1E1E">
      <w:pPr>
        <w:ind w:left="181" w:hangingChars="50" w:hanging="181"/>
        <w:jc w:val="center"/>
        <w:rPr>
          <w:rFonts w:ascii="Times New Roman" w:hAnsi="Times New Roman"/>
          <w:b/>
          <w:sz w:val="36"/>
          <w:szCs w:val="36"/>
        </w:rPr>
      </w:pPr>
      <w:r w:rsidRPr="00ED61DB">
        <w:rPr>
          <w:rFonts w:ascii="Times New Roman" w:hAnsi="Times New Roman"/>
          <w:b/>
          <w:sz w:val="36"/>
          <w:szCs w:val="36"/>
        </w:rPr>
        <w:t>Supporting Information</w:t>
      </w:r>
    </w:p>
    <w:p w14:paraId="5C6F0FA0" w14:textId="77777777" w:rsidR="007C1E1E" w:rsidRPr="00780C2C" w:rsidRDefault="007C1E1E" w:rsidP="007C1E1E">
      <w:pPr>
        <w:ind w:left="181" w:hangingChars="50" w:hanging="181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f</w:t>
      </w:r>
      <w:r w:rsidRPr="00780C2C">
        <w:rPr>
          <w:rFonts w:ascii="Times New Roman" w:hAnsi="Times New Roman" w:hint="eastAsia"/>
          <w:b/>
          <w:i/>
          <w:sz w:val="36"/>
          <w:szCs w:val="36"/>
        </w:rPr>
        <w:t>or</w:t>
      </w:r>
    </w:p>
    <w:p w14:paraId="2BB74338" w14:textId="2E63C0EC" w:rsidR="007C1E1E" w:rsidRDefault="007C1E1E" w:rsidP="007C1E1E">
      <w:pPr>
        <w:spacing w:before="240" w:after="180"/>
        <w:jc w:val="center"/>
        <w:rPr>
          <w:rFonts w:ascii="Times New Roman" w:hAnsi="Times New Roman"/>
          <w:b/>
          <w:bCs/>
          <w:sz w:val="32"/>
          <w:szCs w:val="32"/>
        </w:rPr>
      </w:pPr>
      <w:r w:rsidRPr="007C1E1E">
        <w:rPr>
          <w:rFonts w:ascii="Times New Roman" w:hAnsi="Times New Roman"/>
          <w:b/>
          <w:bCs/>
          <w:sz w:val="32"/>
          <w:szCs w:val="32"/>
        </w:rPr>
        <w:t>Clinically Interpretable Extracellular Vesicle Gene Model for Non-Invasive Liver Cancer Diagnosis</w:t>
      </w:r>
    </w:p>
    <w:p w14:paraId="3D0FA995" w14:textId="77777777" w:rsidR="007C1E1E" w:rsidRDefault="007C1E1E" w:rsidP="003858C1">
      <w:pPr>
        <w:jc w:val="left"/>
        <w:rPr>
          <w:rFonts w:ascii="Times New Roman" w:hAnsi="Times New Roman"/>
          <w:sz w:val="20"/>
        </w:rPr>
      </w:pPr>
      <w:r w:rsidRPr="007C1E1E">
        <w:rPr>
          <w:rFonts w:ascii="Times New Roman" w:hAnsi="Times New Roman"/>
          <w:sz w:val="20"/>
        </w:rPr>
        <w:t>Yan Zhang</w:t>
      </w:r>
      <w:r w:rsidRPr="00C70A8A">
        <w:rPr>
          <w:rFonts w:ascii="Times New Roman" w:hAnsi="Times New Roman"/>
          <w:sz w:val="20"/>
          <w:vertAlign w:val="superscript"/>
        </w:rPr>
        <w:t>1#</w:t>
      </w:r>
      <w:r w:rsidRPr="007C1E1E">
        <w:rPr>
          <w:rFonts w:ascii="Times New Roman" w:hAnsi="Times New Roman"/>
          <w:sz w:val="20"/>
        </w:rPr>
        <w:t xml:space="preserve">, </w:t>
      </w:r>
      <w:proofErr w:type="spellStart"/>
      <w:r w:rsidRPr="007C1E1E">
        <w:rPr>
          <w:rFonts w:ascii="Times New Roman" w:hAnsi="Times New Roman"/>
          <w:sz w:val="20"/>
        </w:rPr>
        <w:t>Zhengying</w:t>
      </w:r>
      <w:proofErr w:type="spellEnd"/>
      <w:r w:rsidRPr="007C1E1E">
        <w:rPr>
          <w:rFonts w:ascii="Times New Roman" w:hAnsi="Times New Roman"/>
          <w:sz w:val="20"/>
        </w:rPr>
        <w:t xml:space="preserve"> Mo</w:t>
      </w:r>
      <w:r w:rsidRPr="00C70A8A">
        <w:rPr>
          <w:rFonts w:ascii="Times New Roman" w:hAnsi="Times New Roman"/>
          <w:sz w:val="20"/>
          <w:vertAlign w:val="superscript"/>
        </w:rPr>
        <w:t>2#</w:t>
      </w:r>
      <w:r w:rsidRPr="007C1E1E">
        <w:rPr>
          <w:rFonts w:ascii="Times New Roman" w:hAnsi="Times New Roman"/>
          <w:sz w:val="20"/>
        </w:rPr>
        <w:t>, Lei Zhang</w:t>
      </w:r>
      <w:r w:rsidRPr="00C70A8A">
        <w:rPr>
          <w:rFonts w:ascii="Times New Roman" w:hAnsi="Times New Roman"/>
          <w:sz w:val="20"/>
          <w:vertAlign w:val="superscript"/>
        </w:rPr>
        <w:t>3#</w:t>
      </w:r>
      <w:r w:rsidRPr="007C1E1E">
        <w:rPr>
          <w:rFonts w:ascii="Times New Roman" w:hAnsi="Times New Roman"/>
          <w:sz w:val="20"/>
        </w:rPr>
        <w:t xml:space="preserve">, </w:t>
      </w:r>
      <w:proofErr w:type="spellStart"/>
      <w:r w:rsidRPr="007C1E1E">
        <w:rPr>
          <w:rFonts w:ascii="Times New Roman" w:hAnsi="Times New Roman"/>
          <w:sz w:val="20"/>
        </w:rPr>
        <w:t>Zhangming</w:t>
      </w:r>
      <w:proofErr w:type="spellEnd"/>
      <w:r w:rsidRPr="007C1E1E">
        <w:rPr>
          <w:rFonts w:ascii="Times New Roman" w:hAnsi="Times New Roman"/>
          <w:sz w:val="20"/>
        </w:rPr>
        <w:t xml:space="preserve"> Zhou</w:t>
      </w:r>
      <w:r w:rsidRPr="00C70A8A">
        <w:rPr>
          <w:rFonts w:ascii="Times New Roman" w:hAnsi="Times New Roman"/>
          <w:sz w:val="20"/>
          <w:vertAlign w:val="superscript"/>
        </w:rPr>
        <w:t>4#</w:t>
      </w:r>
      <w:r w:rsidRPr="007C1E1E">
        <w:rPr>
          <w:rFonts w:ascii="Times New Roman" w:hAnsi="Times New Roman"/>
          <w:sz w:val="20"/>
        </w:rPr>
        <w:t xml:space="preserve">, </w:t>
      </w:r>
      <w:proofErr w:type="spellStart"/>
      <w:r w:rsidRPr="007C1E1E">
        <w:rPr>
          <w:rFonts w:ascii="Times New Roman" w:hAnsi="Times New Roman"/>
          <w:sz w:val="20"/>
        </w:rPr>
        <w:t>Zhaohan</w:t>
      </w:r>
      <w:proofErr w:type="spellEnd"/>
      <w:r w:rsidRPr="007C1E1E">
        <w:rPr>
          <w:rFonts w:ascii="Times New Roman" w:hAnsi="Times New Roman"/>
          <w:sz w:val="20"/>
        </w:rPr>
        <w:t xml:space="preserve"> Wei</w:t>
      </w:r>
      <w:r w:rsidRPr="00C70A8A">
        <w:rPr>
          <w:rFonts w:ascii="Times New Roman" w:hAnsi="Times New Roman"/>
          <w:sz w:val="20"/>
          <w:vertAlign w:val="superscript"/>
        </w:rPr>
        <w:t>5</w:t>
      </w:r>
      <w:r w:rsidRPr="007C1E1E">
        <w:rPr>
          <w:rFonts w:ascii="Times New Roman" w:hAnsi="Times New Roman"/>
          <w:sz w:val="20"/>
        </w:rPr>
        <w:t>, Yuan Zhu</w:t>
      </w:r>
      <w:r w:rsidRPr="00C70A8A">
        <w:rPr>
          <w:rFonts w:ascii="Times New Roman" w:hAnsi="Times New Roman"/>
          <w:sz w:val="20"/>
          <w:vertAlign w:val="superscript"/>
        </w:rPr>
        <w:t>6</w:t>
      </w:r>
      <w:r w:rsidRPr="007C1E1E">
        <w:rPr>
          <w:rFonts w:ascii="Times New Roman" w:hAnsi="Times New Roman"/>
          <w:sz w:val="20"/>
        </w:rPr>
        <w:t>, Yadong Wang</w:t>
      </w:r>
      <w:r w:rsidRPr="00C70A8A">
        <w:rPr>
          <w:rFonts w:ascii="Times New Roman" w:hAnsi="Times New Roman"/>
          <w:sz w:val="20"/>
          <w:vertAlign w:val="superscript"/>
        </w:rPr>
        <w:t>6</w:t>
      </w:r>
      <w:r w:rsidRPr="007C1E1E">
        <w:rPr>
          <w:rFonts w:ascii="Times New Roman" w:hAnsi="Times New Roman"/>
          <w:sz w:val="20"/>
        </w:rPr>
        <w:t>, Hu Wang</w:t>
      </w:r>
      <w:r w:rsidRPr="00C70A8A">
        <w:rPr>
          <w:rFonts w:ascii="Times New Roman" w:hAnsi="Times New Roman"/>
          <w:sz w:val="20"/>
          <w:vertAlign w:val="superscript"/>
        </w:rPr>
        <w:t>7</w:t>
      </w:r>
      <w:r w:rsidRPr="007C1E1E">
        <w:rPr>
          <w:rFonts w:ascii="Times New Roman" w:hAnsi="Times New Roman"/>
          <w:sz w:val="20"/>
        </w:rPr>
        <w:t xml:space="preserve">; </w:t>
      </w:r>
      <w:proofErr w:type="spellStart"/>
      <w:r w:rsidRPr="007C1E1E">
        <w:rPr>
          <w:rFonts w:ascii="Times New Roman" w:hAnsi="Times New Roman"/>
          <w:sz w:val="20"/>
        </w:rPr>
        <w:t>Debing</w:t>
      </w:r>
      <w:proofErr w:type="spellEnd"/>
      <w:r w:rsidRPr="007C1E1E">
        <w:rPr>
          <w:rFonts w:ascii="Times New Roman" w:hAnsi="Times New Roman"/>
          <w:sz w:val="20"/>
        </w:rPr>
        <w:t xml:space="preserve"> Xiang</w:t>
      </w:r>
      <w:r w:rsidRPr="00C70A8A">
        <w:rPr>
          <w:rFonts w:ascii="Times New Roman" w:hAnsi="Times New Roman"/>
          <w:sz w:val="20"/>
          <w:vertAlign w:val="superscript"/>
        </w:rPr>
        <w:t>8</w:t>
      </w:r>
      <w:r w:rsidRPr="007C1E1E">
        <w:rPr>
          <w:rFonts w:ascii="Times New Roman" w:hAnsi="Times New Roman"/>
          <w:sz w:val="20"/>
        </w:rPr>
        <w:t>, Jing Huang</w:t>
      </w:r>
      <w:r w:rsidRPr="00C70A8A">
        <w:rPr>
          <w:rFonts w:ascii="Times New Roman" w:hAnsi="Times New Roman"/>
          <w:sz w:val="20"/>
          <w:vertAlign w:val="superscript"/>
        </w:rPr>
        <w:t>9*</w:t>
      </w:r>
      <w:r w:rsidRPr="007C1E1E">
        <w:rPr>
          <w:rFonts w:ascii="Times New Roman" w:hAnsi="Times New Roman"/>
          <w:sz w:val="20"/>
        </w:rPr>
        <w:t xml:space="preserve">, </w:t>
      </w:r>
      <w:proofErr w:type="spellStart"/>
      <w:r w:rsidRPr="007C1E1E">
        <w:rPr>
          <w:rFonts w:ascii="Times New Roman" w:hAnsi="Times New Roman"/>
          <w:sz w:val="20"/>
        </w:rPr>
        <w:t>Qingle</w:t>
      </w:r>
      <w:proofErr w:type="spellEnd"/>
      <w:r w:rsidRPr="007C1E1E">
        <w:rPr>
          <w:rFonts w:ascii="Times New Roman" w:hAnsi="Times New Roman"/>
          <w:sz w:val="20"/>
        </w:rPr>
        <w:t xml:space="preserve"> Liang</w:t>
      </w:r>
      <w:r w:rsidRPr="00C70A8A">
        <w:rPr>
          <w:rFonts w:ascii="Times New Roman" w:hAnsi="Times New Roman"/>
          <w:sz w:val="20"/>
          <w:vertAlign w:val="superscript"/>
        </w:rPr>
        <w:t>1*</w:t>
      </w:r>
    </w:p>
    <w:p w14:paraId="5918F666" w14:textId="77777777" w:rsidR="00C70A8A" w:rsidRDefault="007C1E1E" w:rsidP="003858C1">
      <w:pPr>
        <w:jc w:val="left"/>
        <w:rPr>
          <w:rFonts w:ascii="Times New Roman" w:hAnsi="Times New Roman"/>
          <w:sz w:val="20"/>
        </w:rPr>
      </w:pPr>
      <w:r w:rsidRPr="007C1E1E">
        <w:rPr>
          <w:rFonts w:ascii="Times New Roman" w:hAnsi="Times New Roman"/>
          <w:sz w:val="20"/>
        </w:rPr>
        <w:t xml:space="preserve">1 Department of Clinical Laboratory Medicine, Chongqing University, </w:t>
      </w:r>
      <w:proofErr w:type="spellStart"/>
      <w:r w:rsidRPr="007C1E1E">
        <w:rPr>
          <w:rFonts w:ascii="Times New Roman" w:hAnsi="Times New Roman"/>
          <w:sz w:val="20"/>
        </w:rPr>
        <w:t>Jiangjin</w:t>
      </w:r>
      <w:proofErr w:type="spellEnd"/>
      <w:r w:rsidRPr="007C1E1E">
        <w:rPr>
          <w:rFonts w:ascii="Times New Roman" w:hAnsi="Times New Roman"/>
          <w:sz w:val="20"/>
        </w:rPr>
        <w:t xml:space="preserve"> Hospital, Chongqing, China.</w:t>
      </w:r>
    </w:p>
    <w:p w14:paraId="77BC50E2" w14:textId="2DB1846B" w:rsidR="003858C1" w:rsidRPr="003858C1" w:rsidRDefault="001C7AD8" w:rsidP="003858C1">
      <w:pPr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 w:hint="eastAsia"/>
          <w:sz w:val="20"/>
        </w:rPr>
        <w:t xml:space="preserve">2 Department of </w:t>
      </w:r>
      <w:r w:rsidR="00055F4B">
        <w:rPr>
          <w:rFonts w:ascii="Times New Roman" w:hAnsi="Times New Roman" w:hint="eastAsia"/>
          <w:sz w:val="20"/>
        </w:rPr>
        <w:t>Oncology, Tai-He Hospital, Hubei University of Medicine, Shiyan, Hubei, China.</w:t>
      </w:r>
    </w:p>
    <w:p w14:paraId="4A17D622" w14:textId="06E36012" w:rsidR="003858C1" w:rsidRDefault="003858C1" w:rsidP="003858C1">
      <w:pPr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 w:hint="eastAsia"/>
          <w:sz w:val="20"/>
        </w:rPr>
        <w:t xml:space="preserve">3 </w:t>
      </w:r>
      <w:r w:rsidRPr="003858C1">
        <w:rPr>
          <w:rFonts w:ascii="Times New Roman" w:hAnsi="Times New Roman"/>
          <w:sz w:val="20"/>
        </w:rPr>
        <w:t>Department of Clinical Laboratory, Chongqing Health Center for Women and Children, Chongqing, China; Department of Clinical Laboratory, Women and Children</w:t>
      </w:r>
      <w:proofErr w:type="gramStart"/>
      <w:r w:rsidRPr="003858C1">
        <w:rPr>
          <w:rFonts w:ascii="Times New Roman" w:hAnsi="Times New Roman"/>
          <w:sz w:val="20"/>
        </w:rPr>
        <w:t>’</w:t>
      </w:r>
      <w:proofErr w:type="gramEnd"/>
      <w:r w:rsidRPr="003858C1">
        <w:rPr>
          <w:rFonts w:ascii="Times New Roman" w:hAnsi="Times New Roman"/>
          <w:sz w:val="20"/>
        </w:rPr>
        <w:t>s Hospital of Chongqing Medical University, Chongqing, China; NHC Key Laboratory of Birth Defects and</w:t>
      </w:r>
      <w:r w:rsidRPr="003858C1">
        <w:rPr>
          <w:rFonts w:ascii="Times New Roman" w:hAnsi="Times New Roman" w:hint="eastAsia"/>
          <w:sz w:val="20"/>
        </w:rPr>
        <w:t xml:space="preserve"> Reproductive Health</w:t>
      </w:r>
      <w:r w:rsidRPr="003858C1">
        <w:rPr>
          <w:rFonts w:ascii="Times New Roman" w:hAnsi="Times New Roman" w:hint="eastAsia"/>
          <w:sz w:val="20"/>
        </w:rPr>
        <w:t>，</w:t>
      </w:r>
      <w:r w:rsidRPr="003858C1">
        <w:rPr>
          <w:rFonts w:ascii="Times New Roman" w:hAnsi="Times New Roman" w:hint="eastAsia"/>
          <w:sz w:val="20"/>
        </w:rPr>
        <w:t>Chongqing, China.</w:t>
      </w:r>
    </w:p>
    <w:p w14:paraId="3B9E8FFB" w14:textId="77777777" w:rsidR="003858C1" w:rsidRDefault="007C1E1E" w:rsidP="003858C1">
      <w:pPr>
        <w:jc w:val="left"/>
        <w:rPr>
          <w:rFonts w:ascii="Times New Roman" w:hAnsi="Times New Roman"/>
          <w:sz w:val="20"/>
        </w:rPr>
      </w:pPr>
      <w:r w:rsidRPr="007C1E1E">
        <w:rPr>
          <w:rFonts w:ascii="Times New Roman" w:hAnsi="Times New Roman" w:hint="eastAsia"/>
          <w:sz w:val="20"/>
        </w:rPr>
        <w:t>4 Department of</w:t>
      </w:r>
      <w:r w:rsidRPr="007C1E1E">
        <w:rPr>
          <w:rFonts w:ascii="Times New Roman" w:hAnsi="Times New Roman"/>
          <w:sz w:val="20"/>
        </w:rPr>
        <w:t xml:space="preserve"> Neurosurgery, </w:t>
      </w:r>
      <w:proofErr w:type="spellStart"/>
      <w:r w:rsidRPr="007C1E1E">
        <w:rPr>
          <w:rFonts w:ascii="Times New Roman" w:hAnsi="Times New Roman"/>
          <w:sz w:val="20"/>
        </w:rPr>
        <w:t>Dujiangyan</w:t>
      </w:r>
      <w:proofErr w:type="spellEnd"/>
      <w:r w:rsidRPr="007C1E1E">
        <w:rPr>
          <w:rFonts w:ascii="Times New Roman" w:hAnsi="Times New Roman"/>
          <w:sz w:val="20"/>
        </w:rPr>
        <w:t xml:space="preserve"> Medical Center, Chengdu, China.</w:t>
      </w:r>
      <w:r w:rsidRPr="007C1E1E">
        <w:rPr>
          <w:rFonts w:ascii="Times New Roman" w:hAnsi="Times New Roman"/>
          <w:sz w:val="20"/>
        </w:rPr>
        <w:cr/>
        <w:t xml:space="preserve">5. Marshall Laboratory of Biomedical Engineering, International Cancer Center, Laboratory of Evolutionary </w:t>
      </w:r>
      <w:proofErr w:type="spellStart"/>
      <w:r w:rsidRPr="007C1E1E">
        <w:rPr>
          <w:rFonts w:ascii="Times New Roman" w:hAnsi="Times New Roman"/>
          <w:sz w:val="20"/>
        </w:rPr>
        <w:t>Theranostics</w:t>
      </w:r>
      <w:proofErr w:type="spellEnd"/>
      <w:r w:rsidRPr="007C1E1E">
        <w:rPr>
          <w:rFonts w:ascii="Times New Roman" w:hAnsi="Times New Roman"/>
          <w:sz w:val="20"/>
        </w:rPr>
        <w:t xml:space="preserve"> (LET), School of Biomedical Engineering, Shenzhen University Medical School, Shenzhen University, Shenzhen, Guangdong, China.</w:t>
      </w:r>
      <w:r w:rsidRPr="007C1E1E">
        <w:rPr>
          <w:rFonts w:ascii="Times New Roman" w:hAnsi="Times New Roman"/>
          <w:sz w:val="20"/>
        </w:rPr>
        <w:cr/>
        <w:t xml:space="preserve">6 Lun </w:t>
      </w:r>
      <w:proofErr w:type="spellStart"/>
      <w:r w:rsidRPr="007C1E1E">
        <w:rPr>
          <w:rFonts w:ascii="Times New Roman" w:hAnsi="Times New Roman"/>
          <w:sz w:val="20"/>
        </w:rPr>
        <w:t>Lun</w:t>
      </w:r>
      <w:proofErr w:type="spellEnd"/>
      <w:r w:rsidRPr="007C1E1E">
        <w:rPr>
          <w:rFonts w:ascii="Times New Roman" w:hAnsi="Times New Roman"/>
          <w:sz w:val="20"/>
        </w:rPr>
        <w:t xml:space="preserve"> Research Institute of AI FOR SCIENCE, Beijing </w:t>
      </w:r>
      <w:proofErr w:type="spellStart"/>
      <w:r w:rsidRPr="007C1E1E">
        <w:rPr>
          <w:rFonts w:ascii="Times New Roman" w:hAnsi="Times New Roman"/>
          <w:sz w:val="20"/>
        </w:rPr>
        <w:t>Diji</w:t>
      </w:r>
      <w:proofErr w:type="spellEnd"/>
      <w:r w:rsidRPr="007C1E1E">
        <w:rPr>
          <w:rFonts w:ascii="Times New Roman" w:hAnsi="Times New Roman"/>
          <w:sz w:val="20"/>
        </w:rPr>
        <w:t xml:space="preserve"> Technology Co., Ltd., Beijing, China.</w:t>
      </w:r>
    </w:p>
    <w:p w14:paraId="6B3BC67A" w14:textId="26E037B6" w:rsidR="007C1E1E" w:rsidRPr="007C1E1E" w:rsidRDefault="007C1E1E" w:rsidP="003858C1">
      <w:pPr>
        <w:jc w:val="left"/>
        <w:rPr>
          <w:rFonts w:ascii="Times New Roman" w:hAnsi="Times New Roman"/>
          <w:sz w:val="20"/>
        </w:rPr>
      </w:pPr>
      <w:r w:rsidRPr="007C1E1E">
        <w:rPr>
          <w:rFonts w:ascii="Times New Roman" w:hAnsi="Times New Roman"/>
          <w:sz w:val="20"/>
        </w:rPr>
        <w:t>7 Clinical Laboratory of Jingzhou Third People's Hospital, Jingzhou, Hubei, China.</w:t>
      </w:r>
      <w:r w:rsidRPr="007C1E1E">
        <w:rPr>
          <w:rFonts w:ascii="Times New Roman" w:hAnsi="Times New Roman"/>
          <w:sz w:val="20"/>
        </w:rPr>
        <w:cr/>
        <w:t xml:space="preserve">8 Department of Oncology, Chongqing University </w:t>
      </w:r>
      <w:proofErr w:type="spellStart"/>
      <w:r w:rsidRPr="007C1E1E">
        <w:rPr>
          <w:rFonts w:ascii="Times New Roman" w:hAnsi="Times New Roman"/>
          <w:sz w:val="20"/>
        </w:rPr>
        <w:t>Jiangjin</w:t>
      </w:r>
      <w:proofErr w:type="spellEnd"/>
      <w:r w:rsidRPr="007C1E1E">
        <w:rPr>
          <w:rFonts w:ascii="Times New Roman" w:hAnsi="Times New Roman"/>
          <w:sz w:val="20"/>
        </w:rPr>
        <w:t xml:space="preserve"> Hospital, Chongqing, China.</w:t>
      </w:r>
      <w:r w:rsidRPr="007C1E1E">
        <w:rPr>
          <w:rFonts w:ascii="Times New Roman" w:hAnsi="Times New Roman"/>
          <w:sz w:val="20"/>
        </w:rPr>
        <w:cr/>
        <w:t xml:space="preserve">9 Pediatrics Department, Chongqing University </w:t>
      </w:r>
      <w:proofErr w:type="spellStart"/>
      <w:r w:rsidRPr="007C1E1E">
        <w:rPr>
          <w:rFonts w:ascii="Times New Roman" w:hAnsi="Times New Roman"/>
          <w:sz w:val="20"/>
        </w:rPr>
        <w:t>Jiangjin</w:t>
      </w:r>
      <w:proofErr w:type="spellEnd"/>
      <w:r w:rsidRPr="007C1E1E">
        <w:rPr>
          <w:rFonts w:ascii="Times New Roman" w:hAnsi="Times New Roman"/>
          <w:sz w:val="20"/>
        </w:rPr>
        <w:t xml:space="preserve"> Hospital, Chongqing, China. </w:t>
      </w:r>
      <w:r w:rsidRPr="007C1E1E">
        <w:rPr>
          <w:rFonts w:ascii="Times New Roman" w:hAnsi="Times New Roman"/>
          <w:sz w:val="20"/>
        </w:rPr>
        <w:cr/>
        <w:t xml:space="preserve">* Corresponding authors. Address: No. 725, </w:t>
      </w:r>
      <w:proofErr w:type="spellStart"/>
      <w:r w:rsidRPr="007C1E1E">
        <w:rPr>
          <w:rFonts w:ascii="Times New Roman" w:hAnsi="Times New Roman"/>
          <w:sz w:val="20"/>
        </w:rPr>
        <w:t>Jiangzhou</w:t>
      </w:r>
      <w:proofErr w:type="spellEnd"/>
      <w:r w:rsidRPr="007C1E1E">
        <w:rPr>
          <w:rFonts w:ascii="Times New Roman" w:hAnsi="Times New Roman"/>
          <w:sz w:val="20"/>
        </w:rPr>
        <w:t xml:space="preserve"> Avenue, </w:t>
      </w:r>
      <w:proofErr w:type="spellStart"/>
      <w:r w:rsidRPr="007C1E1E">
        <w:rPr>
          <w:rFonts w:ascii="Times New Roman" w:hAnsi="Times New Roman"/>
          <w:sz w:val="20"/>
        </w:rPr>
        <w:t>Dingshan</w:t>
      </w:r>
      <w:proofErr w:type="spellEnd"/>
      <w:r w:rsidRPr="007C1E1E">
        <w:rPr>
          <w:rFonts w:ascii="Times New Roman" w:hAnsi="Times New Roman"/>
          <w:sz w:val="20"/>
        </w:rPr>
        <w:t xml:space="preserve"> Subdistrict, </w:t>
      </w:r>
      <w:proofErr w:type="spellStart"/>
      <w:r w:rsidRPr="007C1E1E">
        <w:rPr>
          <w:rFonts w:ascii="Times New Roman" w:hAnsi="Times New Roman"/>
          <w:sz w:val="20"/>
        </w:rPr>
        <w:t>Jiangjin</w:t>
      </w:r>
      <w:proofErr w:type="spellEnd"/>
      <w:r w:rsidRPr="007C1E1E">
        <w:rPr>
          <w:rFonts w:ascii="Times New Roman" w:hAnsi="Times New Roman"/>
          <w:sz w:val="20"/>
        </w:rPr>
        <w:t xml:space="preserve"> District, Chongqing, China 86 (023)47518891 E-mail addresses: 157265743@qq.com (Jing Huang), liangqingle@126.com (Qing-le Liang).</w:t>
      </w:r>
    </w:p>
    <w:p w14:paraId="222E9F32" w14:textId="14F09E2E" w:rsidR="007C1E1E" w:rsidRDefault="007C1E1E" w:rsidP="003858C1">
      <w:pPr>
        <w:jc w:val="left"/>
        <w:rPr>
          <w:rFonts w:ascii="Times New Roman" w:hAnsi="Times New Roman"/>
          <w:sz w:val="20"/>
        </w:rPr>
      </w:pPr>
      <w:r w:rsidRPr="007C1E1E">
        <w:rPr>
          <w:rFonts w:ascii="Times New Roman" w:hAnsi="Times New Roman"/>
          <w:sz w:val="20"/>
        </w:rPr>
        <w:t># These authors are contributed equally to this work.</w:t>
      </w:r>
    </w:p>
    <w:p w14:paraId="6553C7E3" w14:textId="77777777" w:rsidR="007C1E1E" w:rsidRDefault="007C1E1E" w:rsidP="007C1E1E">
      <w:pPr>
        <w:spacing w:after="60"/>
        <w:jc w:val="left"/>
      </w:pPr>
    </w:p>
    <w:p w14:paraId="446443AB" w14:textId="77777777" w:rsidR="007C1E1E" w:rsidRDefault="007C1E1E" w:rsidP="007C1E1E">
      <w:pPr>
        <w:spacing w:after="60"/>
        <w:jc w:val="left"/>
        <w:sectPr w:rsidR="007C1E1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3A4A7D" w14:textId="01115F74" w:rsidR="0080189C" w:rsidRDefault="0080189C" w:rsidP="0080189C">
      <w:pPr>
        <w:rPr>
          <w:rFonts w:ascii="Times New Roman" w:hAnsi="Times New Roman"/>
          <w:b/>
          <w:szCs w:val="21"/>
        </w:rPr>
      </w:pPr>
      <w:r w:rsidRPr="0080189C">
        <w:rPr>
          <w:rFonts w:ascii="Times New Roman" w:hAnsi="Times New Roman"/>
          <w:b/>
          <w:szCs w:val="21"/>
        </w:rPr>
        <w:lastRenderedPageBreak/>
        <w:t>Supplementary Figures and Tables</w:t>
      </w:r>
      <w:r w:rsidRPr="0080189C">
        <w:rPr>
          <w:rFonts w:ascii="Times New Roman" w:hAnsi="Times New Roman"/>
          <w:b/>
          <w:szCs w:val="21"/>
        </w:rPr>
        <w:cr/>
      </w:r>
    </w:p>
    <w:p w14:paraId="4BCB0988" w14:textId="6E0938EA" w:rsidR="0080189C" w:rsidRPr="007651A3" w:rsidRDefault="0080189C" w:rsidP="0080189C">
      <w:pPr>
        <w:rPr>
          <w:rFonts w:ascii="Times New Roman" w:hAnsi="Times New Roman" w:hint="eastAsia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t>Supplementary Figure</w:t>
      </w:r>
      <w:r>
        <w:rPr>
          <w:rFonts w:ascii="Times New Roman" w:hAnsi="Times New Roman" w:hint="eastAsia"/>
          <w:b/>
          <w:szCs w:val="21"/>
        </w:rPr>
        <w:t xml:space="preserve"> 1</w:t>
      </w:r>
    </w:p>
    <w:p w14:paraId="4739815E" w14:textId="18280FEF" w:rsidR="0080189C" w:rsidRPr="007651A3" w:rsidRDefault="0080189C" w:rsidP="00286FF3">
      <w:pPr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31179AA2" wp14:editId="45DCD5F5">
            <wp:extent cx="5274310" cy="2052320"/>
            <wp:effectExtent l="0" t="0" r="2540" b="5080"/>
            <wp:docPr id="2493057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E09F" w14:textId="6EA6CF1F" w:rsidR="0080189C" w:rsidRDefault="0080189C" w:rsidP="0080189C">
      <w:pPr>
        <w:rPr>
          <w:rFonts w:ascii="Times New Roman" w:hAnsi="Times New Roman"/>
          <w:szCs w:val="21"/>
        </w:rPr>
      </w:pPr>
      <w:r w:rsidRPr="00286FF3">
        <w:rPr>
          <w:rFonts w:ascii="Times New Roman" w:hAnsi="Times New Roman"/>
          <w:b/>
          <w:bCs/>
          <w:szCs w:val="21"/>
        </w:rPr>
        <w:t>Supplementary Figure 1</w:t>
      </w:r>
      <w:r w:rsidRPr="00286FF3">
        <w:rPr>
          <w:rFonts w:ascii="Times New Roman" w:hAnsi="Times New Roman" w:hint="eastAsia"/>
          <w:b/>
          <w:bCs/>
          <w:szCs w:val="21"/>
        </w:rPr>
        <w:t>.</w:t>
      </w:r>
      <w:r w:rsidRPr="007651A3">
        <w:rPr>
          <w:rFonts w:ascii="Times New Roman" w:hAnsi="Times New Roman"/>
          <w:szCs w:val="21"/>
        </w:rPr>
        <w:t xml:space="preserve"> ROC curves of HCC diagnostic model with </w:t>
      </w:r>
      <w:proofErr w:type="spellStart"/>
      <w:r w:rsidRPr="007651A3">
        <w:rPr>
          <w:rFonts w:ascii="Times New Roman" w:hAnsi="Times New Roman"/>
          <w:szCs w:val="21"/>
        </w:rPr>
        <w:t>lncRNAs</w:t>
      </w:r>
      <w:proofErr w:type="spellEnd"/>
      <w:r w:rsidRPr="007651A3">
        <w:rPr>
          <w:rFonts w:ascii="Times New Roman" w:hAnsi="Times New Roman"/>
          <w:szCs w:val="21"/>
        </w:rPr>
        <w:t xml:space="preserve"> signatures (</w:t>
      </w:r>
      <w:r>
        <w:rPr>
          <w:rFonts w:ascii="Times New Roman" w:hAnsi="Times New Roman" w:hint="eastAsia"/>
          <w:szCs w:val="21"/>
        </w:rPr>
        <w:t>a</w:t>
      </w:r>
      <w:r w:rsidRPr="007651A3">
        <w:rPr>
          <w:rFonts w:ascii="Times New Roman" w:hAnsi="Times New Roman"/>
          <w:szCs w:val="21"/>
        </w:rPr>
        <w:t>) training set (</w:t>
      </w:r>
      <w:r>
        <w:rPr>
          <w:rFonts w:ascii="Times New Roman" w:hAnsi="Times New Roman" w:hint="eastAsia"/>
          <w:szCs w:val="21"/>
        </w:rPr>
        <w:t>b</w:t>
      </w:r>
      <w:r w:rsidRPr="007651A3">
        <w:rPr>
          <w:rFonts w:ascii="Times New Roman" w:hAnsi="Times New Roman"/>
          <w:szCs w:val="21"/>
        </w:rPr>
        <w:t>) test set</w:t>
      </w:r>
      <w:r>
        <w:rPr>
          <w:rFonts w:ascii="Times New Roman" w:hAnsi="Times New Roman" w:hint="eastAsia"/>
          <w:szCs w:val="21"/>
        </w:rPr>
        <w:t>.</w:t>
      </w:r>
    </w:p>
    <w:p w14:paraId="332B3933" w14:textId="77777777" w:rsidR="00286FF3" w:rsidRDefault="00286FF3" w:rsidP="0080189C">
      <w:pPr>
        <w:rPr>
          <w:rFonts w:ascii="Times New Roman" w:hAnsi="Times New Roman"/>
          <w:szCs w:val="21"/>
        </w:rPr>
      </w:pPr>
    </w:p>
    <w:p w14:paraId="4D72C378" w14:textId="77777777" w:rsidR="00286FF3" w:rsidRDefault="00286FF3" w:rsidP="0080189C">
      <w:pPr>
        <w:rPr>
          <w:rFonts w:ascii="Times New Roman" w:hAnsi="Times New Roman" w:hint="eastAsia"/>
          <w:szCs w:val="21"/>
        </w:rPr>
      </w:pPr>
    </w:p>
    <w:p w14:paraId="4234EB68" w14:textId="4BB147D8" w:rsidR="00286FF3" w:rsidRPr="007651A3" w:rsidRDefault="00286FF3" w:rsidP="00286FF3">
      <w:pPr>
        <w:rPr>
          <w:rFonts w:ascii="Times New Roman" w:hAnsi="Times New Roman" w:hint="eastAsia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t>Supplementary Figure</w:t>
      </w:r>
      <w:r>
        <w:rPr>
          <w:rFonts w:ascii="Times New Roman" w:hAnsi="Times New Roman" w:hint="eastAsia"/>
          <w:b/>
          <w:szCs w:val="21"/>
        </w:rPr>
        <w:t xml:space="preserve"> </w:t>
      </w:r>
      <w:r>
        <w:rPr>
          <w:rFonts w:ascii="Times New Roman" w:hAnsi="Times New Roman" w:hint="eastAsia"/>
          <w:b/>
          <w:szCs w:val="21"/>
        </w:rPr>
        <w:t>2</w:t>
      </w:r>
    </w:p>
    <w:p w14:paraId="15C9F5B4" w14:textId="132534CA" w:rsidR="0080189C" w:rsidRPr="007651A3" w:rsidRDefault="00286FF3" w:rsidP="00286FF3">
      <w:pPr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6691CEAD" wp14:editId="799854DB">
            <wp:extent cx="5274310" cy="1901190"/>
            <wp:effectExtent l="0" t="0" r="2540" b="3810"/>
            <wp:docPr id="11395820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802E" w14:textId="4C6B837E" w:rsidR="00286FF3" w:rsidRDefault="0080189C" w:rsidP="0080189C">
      <w:pPr>
        <w:rPr>
          <w:rFonts w:ascii="Times New Roman" w:hAnsi="Times New Roman"/>
          <w:szCs w:val="21"/>
        </w:rPr>
      </w:pPr>
      <w:r w:rsidRPr="00286FF3">
        <w:rPr>
          <w:rFonts w:ascii="Times New Roman" w:hAnsi="Times New Roman"/>
          <w:b/>
          <w:bCs/>
          <w:szCs w:val="21"/>
        </w:rPr>
        <w:t>Supplementary Figure 2</w:t>
      </w:r>
      <w:r w:rsidR="00286FF3" w:rsidRPr="00286FF3">
        <w:rPr>
          <w:rFonts w:ascii="Times New Roman" w:hAnsi="Times New Roman" w:hint="eastAsia"/>
          <w:b/>
          <w:bCs/>
          <w:szCs w:val="21"/>
        </w:rPr>
        <w:t>.</w:t>
      </w:r>
      <w:r w:rsidRPr="007651A3">
        <w:rPr>
          <w:rFonts w:ascii="Times New Roman" w:hAnsi="Times New Roman"/>
          <w:szCs w:val="21"/>
        </w:rPr>
        <w:t xml:space="preserve"> SHAP global interpretation (</w:t>
      </w:r>
      <w:r w:rsidR="00286FF3">
        <w:rPr>
          <w:rFonts w:ascii="Times New Roman" w:hAnsi="Times New Roman" w:hint="eastAsia"/>
          <w:szCs w:val="21"/>
        </w:rPr>
        <w:t>a</w:t>
      </w:r>
      <w:r w:rsidRPr="007651A3">
        <w:rPr>
          <w:rFonts w:ascii="Times New Roman" w:hAnsi="Times New Roman"/>
          <w:szCs w:val="21"/>
        </w:rPr>
        <w:t>) SHAP heatmap (</w:t>
      </w:r>
      <w:r w:rsidR="00286FF3">
        <w:rPr>
          <w:rFonts w:ascii="Times New Roman" w:hAnsi="Times New Roman" w:hint="eastAsia"/>
          <w:szCs w:val="21"/>
        </w:rPr>
        <w:t>b</w:t>
      </w:r>
      <w:r w:rsidRPr="007651A3">
        <w:rPr>
          <w:rFonts w:ascii="Times New Roman" w:hAnsi="Times New Roman"/>
          <w:szCs w:val="21"/>
        </w:rPr>
        <w:t>) scatter plot for MTRNR2L8 and HBB</w:t>
      </w:r>
      <w:r w:rsidR="00286FF3">
        <w:rPr>
          <w:rFonts w:ascii="Times New Roman" w:hAnsi="Times New Roman" w:hint="eastAsia"/>
          <w:szCs w:val="21"/>
        </w:rPr>
        <w:t>.</w:t>
      </w:r>
      <w:r w:rsidR="00286FF3">
        <w:rPr>
          <w:rFonts w:ascii="Times New Roman" w:hAnsi="Times New Roman"/>
          <w:szCs w:val="21"/>
        </w:rPr>
        <w:br w:type="page"/>
      </w:r>
    </w:p>
    <w:p w14:paraId="53A0687E" w14:textId="510C8D97" w:rsidR="00286FF3" w:rsidRDefault="00286FF3" w:rsidP="0080189C">
      <w:pPr>
        <w:rPr>
          <w:rFonts w:ascii="Times New Roman" w:hAnsi="Times New Roman" w:hint="eastAsia"/>
          <w:szCs w:val="21"/>
        </w:rPr>
      </w:pPr>
      <w:r w:rsidRPr="007651A3">
        <w:rPr>
          <w:rFonts w:ascii="Times New Roman" w:hAnsi="Times New Roman"/>
          <w:b/>
          <w:szCs w:val="21"/>
        </w:rPr>
        <w:lastRenderedPageBreak/>
        <w:t>Supplementary Figure</w:t>
      </w:r>
      <w:r>
        <w:rPr>
          <w:rFonts w:ascii="Times New Roman" w:hAnsi="Times New Roman" w:hint="eastAsia"/>
          <w:b/>
          <w:szCs w:val="21"/>
        </w:rPr>
        <w:t xml:space="preserve"> 3</w:t>
      </w:r>
    </w:p>
    <w:p w14:paraId="5BABF9AA" w14:textId="6C7BC3E1" w:rsidR="0080189C" w:rsidRPr="007651A3" w:rsidRDefault="00286FF3" w:rsidP="00286FF3">
      <w:pPr>
        <w:jc w:val="center"/>
        <w:rPr>
          <w:rFonts w:ascii="Times New Roman" w:hAnsi="Times New Roman"/>
          <w:szCs w:val="21"/>
        </w:rPr>
      </w:pPr>
      <w:r w:rsidRPr="007651A3">
        <w:rPr>
          <w:rFonts w:ascii="Times New Roman" w:hAnsi="Times New Roman"/>
          <w:noProof/>
          <w:szCs w:val="21"/>
        </w:rPr>
        <w:drawing>
          <wp:inline distT="0" distB="0" distL="114300" distR="114300" wp14:anchorId="731310E0" wp14:editId="3B1FA322">
            <wp:extent cx="2880000" cy="2574267"/>
            <wp:effectExtent l="0" t="0" r="0" b="0"/>
            <wp:docPr id="10" name="图片 10" descr="Sup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 Fig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DF13" w14:textId="06EC00E0" w:rsidR="0080189C" w:rsidRPr="007651A3" w:rsidRDefault="0080189C" w:rsidP="0080189C">
      <w:pPr>
        <w:rPr>
          <w:rFonts w:ascii="Times New Roman" w:hAnsi="Times New Roman" w:hint="eastAsia"/>
          <w:szCs w:val="21"/>
        </w:rPr>
      </w:pPr>
      <w:r w:rsidRPr="00286FF3">
        <w:rPr>
          <w:rFonts w:ascii="Times New Roman" w:hAnsi="Times New Roman"/>
          <w:b/>
          <w:bCs/>
          <w:szCs w:val="21"/>
        </w:rPr>
        <w:t>Supplementary Figure 3</w:t>
      </w:r>
      <w:r w:rsidR="00286FF3" w:rsidRPr="00286FF3">
        <w:rPr>
          <w:rFonts w:ascii="Times New Roman" w:hAnsi="Times New Roman" w:hint="eastAsia"/>
          <w:b/>
          <w:bCs/>
          <w:szCs w:val="21"/>
        </w:rPr>
        <w:t>.</w:t>
      </w:r>
      <w:r w:rsidRPr="007651A3">
        <w:rPr>
          <w:rFonts w:ascii="Times New Roman" w:hAnsi="Times New Roman"/>
          <w:szCs w:val="21"/>
        </w:rPr>
        <w:t xml:space="preserve"> The correlation heatmap of top 10 mRNA features</w:t>
      </w:r>
      <w:r w:rsidR="00286FF3">
        <w:rPr>
          <w:rFonts w:ascii="Times New Roman" w:hAnsi="Times New Roman" w:hint="eastAsia"/>
          <w:szCs w:val="21"/>
        </w:rPr>
        <w:t>.</w:t>
      </w:r>
    </w:p>
    <w:p w14:paraId="639BC074" w14:textId="77777777" w:rsidR="0080189C" w:rsidRPr="007651A3" w:rsidRDefault="0080189C" w:rsidP="0080189C">
      <w:pPr>
        <w:rPr>
          <w:rFonts w:ascii="Times New Roman" w:hAnsi="Times New Roman"/>
          <w:szCs w:val="21"/>
        </w:rPr>
      </w:pPr>
    </w:p>
    <w:p w14:paraId="69331959" w14:textId="77777777" w:rsidR="0080189C" w:rsidRPr="007651A3" w:rsidRDefault="0080189C" w:rsidP="0080189C">
      <w:pPr>
        <w:rPr>
          <w:rFonts w:ascii="Times New Roman" w:hAnsi="Times New Roman"/>
          <w:szCs w:val="21"/>
        </w:rPr>
      </w:pPr>
    </w:p>
    <w:p w14:paraId="68606B28" w14:textId="67D1DE79" w:rsidR="0080189C" w:rsidRDefault="00286FF3" w:rsidP="0080189C">
      <w:pPr>
        <w:rPr>
          <w:rFonts w:ascii="Times New Roman" w:hAnsi="Times New Roman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t>Supplementary Figure</w:t>
      </w:r>
      <w:r>
        <w:rPr>
          <w:rFonts w:ascii="Times New Roman" w:hAnsi="Times New Roman" w:hint="eastAsia"/>
          <w:b/>
          <w:szCs w:val="21"/>
        </w:rPr>
        <w:t xml:space="preserve"> </w:t>
      </w:r>
      <w:r>
        <w:rPr>
          <w:rFonts w:ascii="Times New Roman" w:hAnsi="Times New Roman" w:hint="eastAsia"/>
          <w:b/>
          <w:szCs w:val="21"/>
        </w:rPr>
        <w:t>4</w:t>
      </w:r>
    </w:p>
    <w:p w14:paraId="3EB588FD" w14:textId="773E46E6" w:rsidR="00286FF3" w:rsidRPr="007651A3" w:rsidRDefault="00286FF3" w:rsidP="0080189C">
      <w:pPr>
        <w:rPr>
          <w:rFonts w:ascii="Times New Roman" w:hAnsi="Times New Roman" w:hint="eastAsia"/>
          <w:szCs w:val="21"/>
        </w:rPr>
      </w:pPr>
      <w:r w:rsidRPr="007651A3">
        <w:rPr>
          <w:rFonts w:ascii="Times New Roman" w:hAnsi="Times New Roman"/>
          <w:noProof/>
          <w:szCs w:val="21"/>
        </w:rPr>
        <w:drawing>
          <wp:inline distT="0" distB="0" distL="0" distR="0" wp14:anchorId="2B32E862" wp14:editId="3C934A5B">
            <wp:extent cx="5760000" cy="381595"/>
            <wp:effectExtent l="0" t="0" r="0" b="0"/>
            <wp:docPr id="11" name="图片 11" descr="SUP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 Fig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58BE" w14:textId="7C0984EE" w:rsidR="00286FF3" w:rsidRDefault="0080189C" w:rsidP="00286FF3">
      <w:pPr>
        <w:rPr>
          <w:rFonts w:ascii="Times New Roman" w:hAnsi="Times New Roman"/>
          <w:szCs w:val="21"/>
        </w:rPr>
      </w:pPr>
      <w:r w:rsidRPr="00286FF3">
        <w:rPr>
          <w:rFonts w:ascii="Times New Roman" w:hAnsi="Times New Roman"/>
          <w:b/>
          <w:bCs/>
          <w:szCs w:val="21"/>
        </w:rPr>
        <w:t>Supplementary Figure 4</w:t>
      </w:r>
      <w:r w:rsidR="00286FF3" w:rsidRPr="00286FF3">
        <w:rPr>
          <w:rFonts w:ascii="Times New Roman" w:hAnsi="Times New Roman" w:hint="eastAsia"/>
          <w:b/>
          <w:bCs/>
          <w:szCs w:val="21"/>
        </w:rPr>
        <w:t>.</w:t>
      </w:r>
      <w:r w:rsidRPr="007651A3">
        <w:rPr>
          <w:rFonts w:ascii="Times New Roman" w:hAnsi="Times New Roman"/>
          <w:szCs w:val="21"/>
        </w:rPr>
        <w:t xml:space="preserve"> The functional expression formula of the KAN model</w:t>
      </w:r>
      <w:r w:rsidR="00286FF3">
        <w:rPr>
          <w:rFonts w:ascii="Times New Roman" w:hAnsi="Times New Roman" w:hint="eastAsia"/>
          <w:szCs w:val="21"/>
        </w:rPr>
        <w:t>.</w:t>
      </w:r>
      <w:r w:rsidR="00286FF3">
        <w:rPr>
          <w:rFonts w:ascii="Times New Roman" w:hAnsi="Times New Roman"/>
          <w:szCs w:val="21"/>
        </w:rPr>
        <w:br w:type="page"/>
      </w:r>
    </w:p>
    <w:p w14:paraId="400BD6B5" w14:textId="5732DA3D" w:rsidR="00D36C08" w:rsidRPr="007651A3" w:rsidRDefault="00D36C08" w:rsidP="00D36C08">
      <w:pPr>
        <w:spacing w:afterLines="50" w:after="50"/>
        <w:jc w:val="center"/>
        <w:rPr>
          <w:rFonts w:ascii="Times New Roman" w:hAnsi="Times New Roman" w:hint="eastAsia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lastRenderedPageBreak/>
        <w:t>Supplementary Table 1</w:t>
      </w:r>
      <w:r>
        <w:rPr>
          <w:rFonts w:ascii="Times New Roman" w:hAnsi="Times New Roman" w:hint="eastAsia"/>
          <w:b/>
          <w:szCs w:val="21"/>
        </w:rPr>
        <w:t>.</w:t>
      </w:r>
      <w:r w:rsidRPr="007651A3">
        <w:rPr>
          <w:rFonts w:ascii="Times New Roman" w:hAnsi="Times New Roman"/>
          <w:b/>
          <w:szCs w:val="21"/>
        </w:rPr>
        <w:t xml:space="preserve"> Model Comparisons based on mRNA signatures</w:t>
      </w:r>
      <w:r>
        <w:rPr>
          <w:rFonts w:ascii="Times New Roman" w:hAnsi="Times New Roman" w:hint="eastAsia"/>
          <w:b/>
          <w:szCs w:val="21"/>
        </w:rPr>
        <w:t>.</w:t>
      </w:r>
    </w:p>
    <w:tbl>
      <w:tblPr>
        <w:tblW w:w="8073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177"/>
        <w:gridCol w:w="1276"/>
        <w:gridCol w:w="1090"/>
        <w:gridCol w:w="1071"/>
        <w:gridCol w:w="1235"/>
        <w:gridCol w:w="1224"/>
      </w:tblGrid>
      <w:tr w:rsidR="00D36C08" w:rsidRPr="007651A3" w14:paraId="7D284123" w14:textId="77777777" w:rsidTr="00D36C08">
        <w:trPr>
          <w:trHeight w:val="334"/>
        </w:trPr>
        <w:tc>
          <w:tcPr>
            <w:tcW w:w="2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38BE91" w14:textId="77777777" w:rsidR="00D36C08" w:rsidRPr="007651A3" w:rsidRDefault="00D36C08" w:rsidP="00D23710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8F37354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Accuracy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E9C2F43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Precision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8CDFDB2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Recall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18A8621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F1-Score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A48927A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AUC</w:t>
            </w:r>
          </w:p>
        </w:tc>
      </w:tr>
      <w:tr w:rsidR="00D36C08" w:rsidRPr="007651A3" w14:paraId="534E1C0D" w14:textId="77777777" w:rsidTr="00D36C08">
        <w:trPr>
          <w:trHeight w:val="336"/>
        </w:trPr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C57CE5C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Logistic Regression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F944F9A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0.7895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7BE98E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0.7442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5FD3E46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0.8649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F4AC12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1E1823C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0.8725</w:t>
            </w:r>
          </w:p>
        </w:tc>
      </w:tr>
      <w:tr w:rsidR="00D36C08" w:rsidRPr="007651A3" w14:paraId="515B84BE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96F9E8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Random Forest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E3BA9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0.8684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4377F7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0.9355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5E3A0F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0.7838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E6510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0.8529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04674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0.9210</w:t>
            </w:r>
          </w:p>
        </w:tc>
      </w:tr>
      <w:tr w:rsidR="00D36C08" w:rsidRPr="007651A3" w14:paraId="381F3660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003FA2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SVM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95FA7A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0.8289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B6DEE2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0.8529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913F4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0.7838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60D1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0.8169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A20ED0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0.8870</w:t>
            </w:r>
          </w:p>
        </w:tc>
      </w:tr>
      <w:tr w:rsidR="00D36C08" w:rsidRPr="007651A3" w14:paraId="4E7D622C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5E189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proofErr w:type="spellStart"/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XGBoost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5A0462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0.8553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67059C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0.9062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4EFBA1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0.7838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80DA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0.8406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D19CE8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0.9155</w:t>
            </w:r>
          </w:p>
        </w:tc>
      </w:tr>
      <w:tr w:rsidR="00D36C08" w:rsidRPr="007651A3" w14:paraId="193EA745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right w:val="nil"/>
            </w:tcBorders>
            <w:noWrap/>
          </w:tcPr>
          <w:p w14:paraId="3B2C0F6C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Decision Tree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458691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0.7500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EC5774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0.7647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87E5875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0.7027</w:t>
            </w:r>
          </w:p>
        </w:tc>
        <w:tc>
          <w:tcPr>
            <w:tcW w:w="1235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2143CA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0.7324</w:t>
            </w: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D6866D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0.7488</w:t>
            </w:r>
          </w:p>
        </w:tc>
      </w:tr>
      <w:tr w:rsidR="00D36C08" w:rsidRPr="007651A3" w14:paraId="5B7A6561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3A3AF07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Deep Neural Network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7E526C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0.8816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2CB986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0.9375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D61DA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0.8108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3D4113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0.8696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F65DD4" w14:textId="77777777" w:rsidR="00D36C08" w:rsidRPr="007651A3" w:rsidRDefault="00D36C08" w:rsidP="00D23710">
            <w:pPr>
              <w:widowControl/>
              <w:tabs>
                <w:tab w:val="left" w:pos="551"/>
              </w:tabs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0.9324</w:t>
            </w:r>
          </w:p>
        </w:tc>
      </w:tr>
    </w:tbl>
    <w:p w14:paraId="01903281" w14:textId="77777777" w:rsidR="00D36C08" w:rsidRDefault="00D36C08" w:rsidP="00D36C08">
      <w:pPr>
        <w:rPr>
          <w:rFonts w:ascii="Times New Roman" w:hAnsi="Times New Roman"/>
          <w:b/>
          <w:szCs w:val="21"/>
        </w:rPr>
      </w:pPr>
    </w:p>
    <w:p w14:paraId="19F96D4F" w14:textId="77777777" w:rsidR="00D36C08" w:rsidRPr="007651A3" w:rsidRDefault="00D36C08" w:rsidP="00D36C08">
      <w:pPr>
        <w:rPr>
          <w:rFonts w:ascii="Times New Roman" w:hAnsi="Times New Roman" w:hint="eastAsia"/>
          <w:b/>
          <w:szCs w:val="21"/>
        </w:rPr>
      </w:pPr>
    </w:p>
    <w:p w14:paraId="13EE206F" w14:textId="389D8E4F" w:rsidR="00D36C08" w:rsidRPr="007651A3" w:rsidRDefault="00D36C08" w:rsidP="00D36C08">
      <w:pPr>
        <w:spacing w:afterLines="50" w:after="50"/>
        <w:jc w:val="center"/>
        <w:rPr>
          <w:rFonts w:ascii="Times New Roman" w:hAnsi="Times New Roman" w:hint="eastAsia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t>Supplementary Table 2</w:t>
      </w:r>
      <w:r>
        <w:rPr>
          <w:rFonts w:ascii="Times New Roman" w:hAnsi="Times New Roman" w:hint="eastAsia"/>
          <w:b/>
          <w:szCs w:val="21"/>
        </w:rPr>
        <w:t>.</w:t>
      </w:r>
      <w:r w:rsidRPr="007651A3">
        <w:rPr>
          <w:rFonts w:ascii="Times New Roman" w:hAnsi="Times New Roman"/>
          <w:b/>
          <w:szCs w:val="21"/>
        </w:rPr>
        <w:t xml:space="preserve"> Model Comparisons based on lncRNA signatures</w:t>
      </w:r>
      <w:r>
        <w:rPr>
          <w:rFonts w:ascii="Times New Roman" w:hAnsi="Times New Roman" w:hint="eastAsia"/>
          <w:b/>
          <w:szCs w:val="21"/>
        </w:rPr>
        <w:t>.</w:t>
      </w:r>
    </w:p>
    <w:tbl>
      <w:tblPr>
        <w:tblW w:w="8073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177"/>
        <w:gridCol w:w="1276"/>
        <w:gridCol w:w="1090"/>
        <w:gridCol w:w="1071"/>
        <w:gridCol w:w="1235"/>
        <w:gridCol w:w="1224"/>
      </w:tblGrid>
      <w:tr w:rsidR="00D36C08" w:rsidRPr="007651A3" w14:paraId="370EA01D" w14:textId="77777777" w:rsidTr="00D36C08">
        <w:trPr>
          <w:trHeight w:val="334"/>
        </w:trPr>
        <w:tc>
          <w:tcPr>
            <w:tcW w:w="21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5F0430" w14:textId="77777777" w:rsidR="00D36C08" w:rsidRPr="007651A3" w:rsidRDefault="00D36C08" w:rsidP="00D23710"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5307DD1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Accuracy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0578AFC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Precision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97BD5C0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Recall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EC413FF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F1-Score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33FF108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AUC</w:t>
            </w:r>
          </w:p>
        </w:tc>
      </w:tr>
      <w:tr w:rsidR="00D36C08" w:rsidRPr="007651A3" w14:paraId="4249258A" w14:textId="77777777" w:rsidTr="00D36C08">
        <w:trPr>
          <w:trHeight w:val="336"/>
        </w:trPr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7215B11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Logistic Regression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5AF6F8B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0.5132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6571592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0.5000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5E32EFF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0.8919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78EC5E1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0.6408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B4A0907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0.5295</w:t>
            </w:r>
          </w:p>
        </w:tc>
      </w:tr>
      <w:tr w:rsidR="00D36C08" w:rsidRPr="007651A3" w14:paraId="628D4A71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31EA5D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Random Forest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8B35A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0.7763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534B3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0.8125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C388EC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0.7027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68B407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0.7536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CF58C5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0.8326</w:t>
            </w:r>
          </w:p>
        </w:tc>
      </w:tr>
      <w:tr w:rsidR="00D36C08" w:rsidRPr="007651A3" w14:paraId="2FE9953E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6DB8D3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SVM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586672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0.6053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5EFD8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szCs w:val="21"/>
              </w:rPr>
              <w:t>1.0000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31F7C4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0.1892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B0979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0.3182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A736A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0.7290</w:t>
            </w:r>
          </w:p>
        </w:tc>
      </w:tr>
      <w:tr w:rsidR="00D36C08" w:rsidRPr="007651A3" w14:paraId="55D57604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0F31CF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proofErr w:type="spellStart"/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XGBoost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F69435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0.7632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A0B66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0.7879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83797E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0.7027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D8C752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0.7429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634186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0.8898</w:t>
            </w:r>
          </w:p>
        </w:tc>
      </w:tr>
      <w:tr w:rsidR="00D36C08" w:rsidRPr="007651A3" w14:paraId="23688F62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right w:val="nil"/>
            </w:tcBorders>
            <w:noWrap/>
          </w:tcPr>
          <w:p w14:paraId="791D4F9A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Decision Tree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483CED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0.6316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A3E14D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0.6286</w:t>
            </w:r>
          </w:p>
        </w:tc>
        <w:tc>
          <w:tcPr>
            <w:tcW w:w="1071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D075244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0.5946</w:t>
            </w:r>
          </w:p>
        </w:tc>
        <w:tc>
          <w:tcPr>
            <w:tcW w:w="1235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CEBC7F5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0.6111</w:t>
            </w: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C62BFE4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Cs w:val="21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0.6306</w:t>
            </w:r>
          </w:p>
        </w:tc>
      </w:tr>
      <w:tr w:rsidR="00D36C08" w:rsidRPr="007651A3" w14:paraId="138734D6" w14:textId="77777777" w:rsidTr="00D36C08">
        <w:trPr>
          <w:trHeight w:val="336"/>
        </w:trPr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D515852" w14:textId="77777777" w:rsidR="00D36C08" w:rsidRPr="007651A3" w:rsidRDefault="00D36C08" w:rsidP="00D23710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bCs/>
                <w:color w:val="000000"/>
                <w:kern w:val="0"/>
                <w:szCs w:val="21"/>
                <w:lang w:bidi="ar"/>
              </w:rPr>
              <w:t>Deep Neural Network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B64B0F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0.7500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6A4F4C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0.6875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70F014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0.8919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B6DE19" w14:textId="77777777" w:rsidR="00D36C08" w:rsidRPr="007651A3" w:rsidRDefault="00D36C08" w:rsidP="00D237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0.7765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732CB7" w14:textId="77777777" w:rsidR="00D36C08" w:rsidRPr="007651A3" w:rsidRDefault="00D36C08" w:rsidP="00D23710">
            <w:pPr>
              <w:widowControl/>
              <w:tabs>
                <w:tab w:val="left" w:pos="551"/>
              </w:tabs>
              <w:jc w:val="center"/>
              <w:textAlignment w:val="bottom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 w:rsidRPr="007651A3"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0.8656</w:t>
            </w:r>
          </w:p>
        </w:tc>
      </w:tr>
    </w:tbl>
    <w:p w14:paraId="4502ACBD" w14:textId="77777777" w:rsidR="00D36C08" w:rsidRPr="007651A3" w:rsidRDefault="00D36C08" w:rsidP="00D36C08">
      <w:pPr>
        <w:rPr>
          <w:rFonts w:ascii="Times New Roman" w:hAnsi="Times New Roman"/>
          <w:b/>
          <w:szCs w:val="21"/>
        </w:rPr>
      </w:pPr>
    </w:p>
    <w:p w14:paraId="3EE86E1A" w14:textId="3D96E290" w:rsidR="00D36C08" w:rsidRPr="007651A3" w:rsidRDefault="00D36C08" w:rsidP="00D36C08">
      <w:pPr>
        <w:rPr>
          <w:rFonts w:ascii="Times New Roman" w:hAnsi="Times New Roman" w:hint="eastAsia"/>
          <w:b/>
          <w:szCs w:val="21"/>
        </w:rPr>
      </w:pPr>
    </w:p>
    <w:tbl>
      <w:tblPr>
        <w:tblpPr w:leftFromText="180" w:rightFromText="180" w:vertAnchor="text" w:horzAnchor="page" w:tblpX="1529" w:tblpY="312"/>
        <w:tblOverlap w:val="never"/>
        <w:tblW w:w="94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992"/>
        <w:gridCol w:w="1134"/>
        <w:gridCol w:w="993"/>
        <w:gridCol w:w="1152"/>
        <w:gridCol w:w="992"/>
        <w:gridCol w:w="1116"/>
      </w:tblGrid>
      <w:tr w:rsidR="00D36C08" w:rsidRPr="007651A3" w14:paraId="40954568" w14:textId="77777777" w:rsidTr="00D4268A">
        <w:trPr>
          <w:trHeight w:val="34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5D4B7E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CA01EA9" w14:textId="77777777" w:rsidR="00D36C08" w:rsidRPr="007651A3" w:rsidRDefault="00D36C08" w:rsidP="00D4268A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AUC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5C54271" w14:textId="77777777" w:rsidR="00D36C08" w:rsidRPr="007651A3" w:rsidRDefault="00D36C08" w:rsidP="00D4268A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Precision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B92A512" w14:textId="77777777" w:rsidR="00D36C08" w:rsidRPr="007651A3" w:rsidRDefault="00D36C08" w:rsidP="00D4268A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Recall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3D369F8" w14:textId="77777777" w:rsidR="00D36C08" w:rsidRPr="007651A3" w:rsidRDefault="00D36C08" w:rsidP="00D4268A">
            <w:pPr>
              <w:widowControl/>
              <w:jc w:val="center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F1-score</w:t>
            </w:r>
          </w:p>
        </w:tc>
      </w:tr>
      <w:tr w:rsidR="00D4268A" w:rsidRPr="007651A3" w14:paraId="0F32531C" w14:textId="77777777" w:rsidTr="00D4268A">
        <w:trPr>
          <w:trHeight w:val="340"/>
        </w:trPr>
        <w:tc>
          <w:tcPr>
            <w:tcW w:w="993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994795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00051FB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mRNA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755CD51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lncRNA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1B2930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mRNA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ABFAEC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lncRNA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6A1522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mRNA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5D962AE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lncRNA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FAB961C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mRNA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4AA956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lncRNA</w:t>
            </w:r>
          </w:p>
        </w:tc>
      </w:tr>
      <w:tr w:rsidR="00D4268A" w:rsidRPr="007651A3" w14:paraId="6277D729" w14:textId="77777777" w:rsidTr="00D4268A">
        <w:trPr>
          <w:trHeight w:val="340"/>
        </w:trPr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8AAFF9D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Top All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31CE47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0.9324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676103C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0.8556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A59A7A2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0.8879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C80E9E4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0.7746</w:t>
            </w:r>
          </w:p>
        </w:tc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89982DB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0.8816</w:t>
            </w:r>
          </w:p>
        </w:tc>
        <w:tc>
          <w:tcPr>
            <w:tcW w:w="115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43DD9C9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0.7500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3D8BFC6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0.8809</w:t>
            </w:r>
          </w:p>
        </w:tc>
        <w:tc>
          <w:tcPr>
            <w:tcW w:w="1116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D41DAE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0.7457</w:t>
            </w:r>
          </w:p>
        </w:tc>
      </w:tr>
      <w:tr w:rsidR="00D4268A" w:rsidRPr="007651A3" w14:paraId="08873313" w14:textId="77777777" w:rsidTr="00D4268A">
        <w:trPr>
          <w:trHeight w:val="340"/>
        </w:trPr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A863AD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Top 20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A8C99CE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0.9279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EF5612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0.8663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69D15F9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0.8671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360AE39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0.8158</w:t>
            </w:r>
          </w:p>
        </w:tc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F08A675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0.8553</w:t>
            </w:r>
          </w:p>
        </w:tc>
        <w:tc>
          <w:tcPr>
            <w:tcW w:w="115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9E6CA1E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0.8158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5E4C52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0.8537</w:t>
            </w:r>
          </w:p>
        </w:tc>
        <w:tc>
          <w:tcPr>
            <w:tcW w:w="1116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46C445B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0.8158</w:t>
            </w:r>
          </w:p>
        </w:tc>
      </w:tr>
      <w:tr w:rsidR="00D4268A" w:rsidRPr="007651A3" w14:paraId="01282A3F" w14:textId="77777777" w:rsidTr="00D4268A">
        <w:trPr>
          <w:trHeight w:val="340"/>
        </w:trPr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5BF157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Top15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EA7BE4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0.9089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3BF5F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0.8614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B582A2C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0.8188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056B638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0.7642</w:t>
            </w:r>
          </w:p>
        </w:tc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999732F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0.8158</w:t>
            </w:r>
          </w:p>
        </w:tc>
        <w:tc>
          <w:tcPr>
            <w:tcW w:w="115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EE4C10C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0.7632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8CE9D48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0.8150</w:t>
            </w:r>
          </w:p>
        </w:tc>
        <w:tc>
          <w:tcPr>
            <w:tcW w:w="1116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974CEA4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0.7632</w:t>
            </w:r>
          </w:p>
        </w:tc>
      </w:tr>
      <w:tr w:rsidR="00D4268A" w:rsidRPr="007651A3" w14:paraId="11C663BE" w14:textId="77777777" w:rsidTr="00D4268A">
        <w:trPr>
          <w:trHeight w:val="340"/>
        </w:trPr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CE95CFE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Top 10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FA17FA0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0.8877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1A9EC2D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0.8150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ED6460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0.8124</w:t>
            </w:r>
          </w:p>
        </w:tc>
        <w:tc>
          <w:tcPr>
            <w:tcW w:w="113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D493F8D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0.7000</w:t>
            </w:r>
          </w:p>
        </w:tc>
        <w:tc>
          <w:tcPr>
            <w:tcW w:w="9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E17E93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0.8026</w:t>
            </w:r>
          </w:p>
        </w:tc>
        <w:tc>
          <w:tcPr>
            <w:tcW w:w="115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65B2A37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0.6842</w:t>
            </w:r>
          </w:p>
        </w:tc>
        <w:tc>
          <w:tcPr>
            <w:tcW w:w="992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26F5925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0.8004</w:t>
            </w:r>
          </w:p>
        </w:tc>
        <w:tc>
          <w:tcPr>
            <w:tcW w:w="1116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4BBC01F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0.6798</w:t>
            </w:r>
          </w:p>
        </w:tc>
      </w:tr>
      <w:tr w:rsidR="00D4268A" w:rsidRPr="007651A3" w14:paraId="6A81FCA8" w14:textId="77777777" w:rsidTr="00D4268A">
        <w:trPr>
          <w:trHeight w:val="340"/>
        </w:trPr>
        <w:tc>
          <w:tcPr>
            <w:tcW w:w="993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2ED3AE1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bCs/>
                <w:szCs w:val="21"/>
              </w:rPr>
            </w:pPr>
            <w:r w:rsidRPr="007651A3">
              <w:rPr>
                <w:rFonts w:ascii="Times New Roman" w:hAnsi="Times New Roman"/>
                <w:bCs/>
                <w:kern w:val="0"/>
                <w:szCs w:val="21"/>
                <w:lang w:bidi="ar"/>
              </w:rPr>
              <w:t>Top 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1F88ED2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0.8628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78BFA44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0.7159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00CC35D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0.7634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4AFBD9F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0.6184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50A59E6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0.7500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9279DEE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0.6184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FE270FA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0.7456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D150588" w14:textId="77777777" w:rsidR="00D36C08" w:rsidRPr="007651A3" w:rsidRDefault="00D36C08" w:rsidP="00D4268A">
            <w:pPr>
              <w:widowControl/>
              <w:jc w:val="left"/>
              <w:textAlignment w:val="top"/>
              <w:rPr>
                <w:rFonts w:ascii="Times New Roman" w:hAnsi="Times New Roman"/>
                <w:szCs w:val="21"/>
              </w:rPr>
            </w:pPr>
            <w:r w:rsidRPr="007651A3">
              <w:rPr>
                <w:rFonts w:ascii="Times New Roman" w:hAnsi="Times New Roman"/>
                <w:kern w:val="0"/>
                <w:szCs w:val="21"/>
                <w:lang w:bidi="ar"/>
              </w:rPr>
              <w:t>0.6174</w:t>
            </w:r>
          </w:p>
        </w:tc>
      </w:tr>
    </w:tbl>
    <w:p w14:paraId="143D9108" w14:textId="386CE78C" w:rsidR="007C1E1E" w:rsidRPr="00D36C08" w:rsidRDefault="00D36C08" w:rsidP="00D36C08">
      <w:pPr>
        <w:spacing w:afterLines="50" w:after="50"/>
        <w:jc w:val="center"/>
        <w:rPr>
          <w:rFonts w:ascii="Times New Roman" w:hAnsi="Times New Roman" w:hint="eastAsia"/>
          <w:b/>
          <w:szCs w:val="21"/>
        </w:rPr>
      </w:pPr>
      <w:r w:rsidRPr="007651A3">
        <w:rPr>
          <w:rFonts w:ascii="Times New Roman" w:hAnsi="Times New Roman"/>
          <w:b/>
          <w:szCs w:val="21"/>
        </w:rPr>
        <w:t>Supplementary Table 3</w:t>
      </w:r>
      <w:r>
        <w:rPr>
          <w:rFonts w:ascii="Times New Roman" w:hAnsi="Times New Roman" w:hint="eastAsia"/>
          <w:b/>
          <w:szCs w:val="21"/>
        </w:rPr>
        <w:t>.</w:t>
      </w:r>
      <w:r w:rsidRPr="007651A3">
        <w:rPr>
          <w:rFonts w:ascii="Times New Roman" w:hAnsi="Times New Roman"/>
          <w:b/>
          <w:szCs w:val="21"/>
        </w:rPr>
        <w:t xml:space="preserve"> Model performance with different features</w:t>
      </w:r>
      <w:r>
        <w:rPr>
          <w:rFonts w:ascii="Times New Roman" w:hAnsi="Times New Roman" w:hint="eastAsia"/>
          <w:b/>
          <w:szCs w:val="21"/>
        </w:rPr>
        <w:t>.</w:t>
      </w:r>
    </w:p>
    <w:sectPr w:rsidR="007C1E1E" w:rsidRPr="00D36C08" w:rsidSect="0080189C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7441E" w14:textId="77777777" w:rsidR="00C2691D" w:rsidRDefault="00C2691D" w:rsidP="007C1E1E">
      <w:r>
        <w:separator/>
      </w:r>
    </w:p>
  </w:endnote>
  <w:endnote w:type="continuationSeparator" w:id="0">
    <w:p w14:paraId="15734752" w14:textId="77777777" w:rsidR="00C2691D" w:rsidRDefault="00C2691D" w:rsidP="007C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B2DC1" w14:textId="77777777" w:rsidR="00C2691D" w:rsidRDefault="00C2691D" w:rsidP="007C1E1E">
      <w:r>
        <w:separator/>
      </w:r>
    </w:p>
  </w:footnote>
  <w:footnote w:type="continuationSeparator" w:id="0">
    <w:p w14:paraId="621893F3" w14:textId="77777777" w:rsidR="00C2691D" w:rsidRDefault="00C2691D" w:rsidP="007C1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6E"/>
    <w:rsid w:val="000021AE"/>
    <w:rsid w:val="00055F4B"/>
    <w:rsid w:val="001C7AD8"/>
    <w:rsid w:val="001F3905"/>
    <w:rsid w:val="00286FF3"/>
    <w:rsid w:val="002B2709"/>
    <w:rsid w:val="00311992"/>
    <w:rsid w:val="003778B0"/>
    <w:rsid w:val="003858C1"/>
    <w:rsid w:val="003A7680"/>
    <w:rsid w:val="004E6B6C"/>
    <w:rsid w:val="00597E5E"/>
    <w:rsid w:val="005C4A2C"/>
    <w:rsid w:val="006A65B3"/>
    <w:rsid w:val="007C1E1E"/>
    <w:rsid w:val="007D7D06"/>
    <w:rsid w:val="0080189C"/>
    <w:rsid w:val="00956096"/>
    <w:rsid w:val="00A76594"/>
    <w:rsid w:val="00A9456E"/>
    <w:rsid w:val="00B528D6"/>
    <w:rsid w:val="00BC4CC1"/>
    <w:rsid w:val="00C2691D"/>
    <w:rsid w:val="00C70A8A"/>
    <w:rsid w:val="00D22D3C"/>
    <w:rsid w:val="00D34119"/>
    <w:rsid w:val="00D36C08"/>
    <w:rsid w:val="00D4268A"/>
    <w:rsid w:val="00D620AD"/>
    <w:rsid w:val="00EF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479C7"/>
  <w15:chartTrackingRefBased/>
  <w15:docId w15:val="{5A7D89C0-78D8-48FC-9B28-B20A7289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FF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9456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45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56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56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456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456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456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456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456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456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945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94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9456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9456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9456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9456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9456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9456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9456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94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456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9456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456E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9456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456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a">
    <w:name w:val="Intense Emphasis"/>
    <w:basedOn w:val="a0"/>
    <w:uiPriority w:val="21"/>
    <w:qFormat/>
    <w:rsid w:val="00A9456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45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9456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456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C1E1E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C1E1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C1E1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C1E1E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801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 张</dc:creator>
  <cp:keywords/>
  <dc:description/>
  <cp:lastModifiedBy>颜 张</cp:lastModifiedBy>
  <cp:revision>9</cp:revision>
  <dcterms:created xsi:type="dcterms:W3CDTF">2025-11-26T06:26:00Z</dcterms:created>
  <dcterms:modified xsi:type="dcterms:W3CDTF">2025-11-26T07:15:00Z</dcterms:modified>
</cp:coreProperties>
</file>