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4464" w14:textId="77777777" w:rsidR="00B70EFC" w:rsidRDefault="00B70EFC" w:rsidP="00B70EFC">
      <w:pPr>
        <w:jc w:val="both"/>
        <w:rPr>
          <w:rFonts w:ascii="Times New Roman" w:hAnsi="Times New Roman" w:cs="Times New Roman"/>
          <w:lang w:val="en-US"/>
        </w:rPr>
      </w:pPr>
      <w:r w:rsidRPr="00F759E6">
        <w:rPr>
          <w:rFonts w:ascii="Times New Roman" w:hAnsi="Times New Roman" w:cs="Times New Roman"/>
          <w:b/>
          <w:bCs/>
        </w:rPr>
        <w:t>Table 1:</w:t>
      </w:r>
      <w:r w:rsidRPr="00046F14">
        <w:rPr>
          <w:rFonts w:ascii="Times New Roman" w:hAnsi="Times New Roman" w:cs="Times New Roman"/>
        </w:rPr>
        <w:t xml:space="preserve"> Comparison of </w:t>
      </w:r>
      <w:r>
        <w:rPr>
          <w:rFonts w:ascii="Times New Roman" w:hAnsi="Times New Roman" w:cs="Times New Roman"/>
          <w:lang w:val="en-US"/>
        </w:rPr>
        <w:t>medians</w:t>
      </w:r>
      <w:r w:rsidRPr="00046F14">
        <w:rPr>
          <w:rFonts w:ascii="Times New Roman" w:hAnsi="Times New Roman" w:cs="Times New Roman"/>
        </w:rPr>
        <w:t xml:space="preserve"> among </w:t>
      </w:r>
      <w:r>
        <w:rPr>
          <w:rFonts w:ascii="Times New Roman" w:hAnsi="Times New Roman" w:cs="Times New Roman"/>
          <w:lang w:val="en-US"/>
        </w:rPr>
        <w:t xml:space="preserve"> P-K and P-NK</w:t>
      </w:r>
      <w:r w:rsidRPr="00046F14">
        <w:rPr>
          <w:rFonts w:ascii="Times New Roman" w:hAnsi="Times New Roman" w:cs="Times New Roman"/>
        </w:rPr>
        <w:t xml:space="preserve"> by the </w:t>
      </w:r>
      <w:r>
        <w:rPr>
          <w:rFonts w:ascii="Times New Roman" w:hAnsi="Times New Roman" w:cs="Times New Roman"/>
          <w:lang w:val="en-US"/>
        </w:rPr>
        <w:t>Mann-Whitney U test</w:t>
      </w:r>
    </w:p>
    <w:p w14:paraId="5EA66F6B" w14:textId="77777777" w:rsidR="00B70EFC" w:rsidRPr="00CF4042" w:rsidRDefault="00B70EFC" w:rsidP="00B70EFC">
      <w:pPr>
        <w:jc w:val="both"/>
        <w:rPr>
          <w:rFonts w:ascii="Times New Roman" w:hAnsi="Times New Roman" w:cs="Times New Roman"/>
          <w:lang w:val="en-US"/>
        </w:rPr>
      </w:pPr>
    </w:p>
    <w:p w14:paraId="6815E312" w14:textId="77777777" w:rsidR="001E3E27" w:rsidRDefault="001E3E27"/>
    <w:p w14:paraId="59F91DD1" w14:textId="77777777" w:rsidR="001E3E27" w:rsidRDefault="001E3E27" w:rsidP="00935AAB">
      <w:pPr>
        <w:jc w:val="both"/>
      </w:pPr>
    </w:p>
    <w:tbl>
      <w:tblPr>
        <w:tblStyle w:val="TableGrid"/>
        <w:tblpPr w:leftFromText="180" w:rightFromText="180" w:vertAnchor="page" w:horzAnchor="margin" w:tblpY="2596"/>
        <w:tblW w:w="9813" w:type="dxa"/>
        <w:tblLook w:val="04A0" w:firstRow="1" w:lastRow="0" w:firstColumn="1" w:lastColumn="0" w:noHBand="0" w:noVBand="1"/>
      </w:tblPr>
      <w:tblGrid>
        <w:gridCol w:w="2807"/>
        <w:gridCol w:w="2609"/>
        <w:gridCol w:w="2609"/>
        <w:gridCol w:w="1788"/>
      </w:tblGrid>
      <w:tr w:rsidR="00F759E6" w:rsidRPr="00040AA3" w14:paraId="24782E98" w14:textId="77777777" w:rsidTr="00F759E6">
        <w:trPr>
          <w:trHeight w:val="635"/>
        </w:trPr>
        <w:tc>
          <w:tcPr>
            <w:tcW w:w="2807" w:type="dxa"/>
          </w:tcPr>
          <w:p w14:paraId="1391C17C" w14:textId="77777777" w:rsidR="00F759E6" w:rsidRPr="00040AA3" w:rsidRDefault="00F759E6" w:rsidP="00F759E6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</w:rPr>
              <w:t>Me</w:t>
            </w:r>
            <w:r>
              <w:rPr>
                <w:rFonts w:ascii="Times New Roman" w:eastAsia="Aptos" w:hAnsi="Times New Roman" w:cs="Times New Roman"/>
              </w:rPr>
              <w:t>dians</w:t>
            </w:r>
          </w:p>
        </w:tc>
        <w:tc>
          <w:tcPr>
            <w:tcW w:w="2609" w:type="dxa"/>
          </w:tcPr>
          <w:p w14:paraId="59B87FE5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</w:rPr>
              <w:t xml:space="preserve">     </w:t>
            </w:r>
            <w:r>
              <w:rPr>
                <w:rFonts w:ascii="Times New Roman" w:eastAsia="Aptos" w:hAnsi="Times New Roman" w:cs="Times New Roman"/>
                <w:sz w:val="21"/>
                <w:szCs w:val="21"/>
              </w:rPr>
              <w:t>P- K</w:t>
            </w:r>
          </w:p>
        </w:tc>
        <w:tc>
          <w:tcPr>
            <w:tcW w:w="2609" w:type="dxa"/>
          </w:tcPr>
          <w:p w14:paraId="160F69D5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</w:rPr>
              <w:t xml:space="preserve">      </w:t>
            </w:r>
            <w:r>
              <w:rPr>
                <w:rFonts w:ascii="Times New Roman" w:eastAsia="Aptos" w:hAnsi="Times New Roman" w:cs="Times New Roman"/>
                <w:sz w:val="21"/>
                <w:szCs w:val="21"/>
              </w:rPr>
              <w:t>P - NK</w:t>
            </w:r>
          </w:p>
        </w:tc>
        <w:tc>
          <w:tcPr>
            <w:tcW w:w="1788" w:type="dxa"/>
          </w:tcPr>
          <w:p w14:paraId="685BCA99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</w:rPr>
              <w:t>P Value</w:t>
            </w:r>
          </w:p>
        </w:tc>
      </w:tr>
      <w:tr w:rsidR="00F759E6" w:rsidRPr="00040AA3" w14:paraId="2D19D33D" w14:textId="77777777" w:rsidTr="00F759E6">
        <w:trPr>
          <w:trHeight w:val="858"/>
        </w:trPr>
        <w:tc>
          <w:tcPr>
            <w:tcW w:w="2807" w:type="dxa"/>
          </w:tcPr>
          <w:p w14:paraId="31A03CFC" w14:textId="77777777" w:rsidR="00F759E6" w:rsidRPr="00040AA3" w:rsidRDefault="00F759E6" w:rsidP="00F759E6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</w:rPr>
              <w:t>Age (years)</w:t>
            </w:r>
          </w:p>
        </w:tc>
        <w:tc>
          <w:tcPr>
            <w:tcW w:w="2609" w:type="dxa"/>
          </w:tcPr>
          <w:p w14:paraId="6B505920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58.0</w:t>
            </w:r>
          </w:p>
          <w:p w14:paraId="047808B4" w14:textId="77777777" w:rsidR="00F759E6" w:rsidRPr="00C9097D" w:rsidRDefault="00F759E6" w:rsidP="00F759E6">
            <w:pPr>
              <w:autoSpaceDE w:val="0"/>
              <w:autoSpaceDN w:val="0"/>
              <w:adjustRightInd w:val="0"/>
              <w:spacing w:after="160" w:line="320" w:lineRule="atLeast"/>
              <w:jc w:val="center"/>
              <w:rPr>
                <w:rFonts w:ascii="Times New Roman" w:eastAsia="Aptos" w:hAnsi="Times New Roman" w:cs="Times New Roman"/>
                <w:color w:val="000000"/>
                <w:sz w:val="21"/>
                <w:szCs w:val="21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Range (19 – 83)</w:t>
            </w:r>
          </w:p>
        </w:tc>
        <w:tc>
          <w:tcPr>
            <w:tcW w:w="2609" w:type="dxa"/>
          </w:tcPr>
          <w:p w14:paraId="0BF2A069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55.0</w:t>
            </w:r>
          </w:p>
          <w:p w14:paraId="76008667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Range (19 – 87)</w:t>
            </w:r>
          </w:p>
        </w:tc>
        <w:tc>
          <w:tcPr>
            <w:tcW w:w="1788" w:type="dxa"/>
          </w:tcPr>
          <w:p w14:paraId="0D310858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</w:pPr>
            <w:r w:rsidRPr="00C9097D">
              <w:rPr>
                <w:rFonts w:ascii="Times New Roman" w:eastAsia="Aptos" w:hAnsi="Times New Roman" w:cs="Times New Roman"/>
                <w:color w:val="000000"/>
                <w:sz w:val="21"/>
                <w:szCs w:val="21"/>
              </w:rPr>
              <w:t>0.30</w:t>
            </w:r>
          </w:p>
        </w:tc>
      </w:tr>
      <w:tr w:rsidR="00F759E6" w:rsidRPr="00040AA3" w14:paraId="7C344BC2" w14:textId="77777777" w:rsidTr="00F759E6">
        <w:trPr>
          <w:trHeight w:val="1144"/>
        </w:trPr>
        <w:tc>
          <w:tcPr>
            <w:tcW w:w="2807" w:type="dxa"/>
          </w:tcPr>
          <w:p w14:paraId="52C998A3" w14:textId="77777777" w:rsidR="00F759E6" w:rsidRPr="00040AA3" w:rsidRDefault="00F759E6" w:rsidP="00F759E6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</w:rPr>
              <w:t>Average monthly family income (LKR)</w:t>
            </w:r>
          </w:p>
        </w:tc>
        <w:tc>
          <w:tcPr>
            <w:tcW w:w="2609" w:type="dxa"/>
          </w:tcPr>
          <w:p w14:paraId="1AF17803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30,000</w:t>
            </w:r>
          </w:p>
          <w:p w14:paraId="3C95D9EA" w14:textId="77777777" w:rsidR="00F759E6" w:rsidRPr="00C9097D" w:rsidRDefault="00F759E6" w:rsidP="00F759E6">
            <w:pPr>
              <w:autoSpaceDE w:val="0"/>
              <w:autoSpaceDN w:val="0"/>
              <w:adjustRightInd w:val="0"/>
              <w:spacing w:after="160" w:line="320" w:lineRule="atLeast"/>
              <w:jc w:val="center"/>
              <w:rPr>
                <w:rFonts w:ascii="Times New Roman" w:eastAsia="Aptos" w:hAnsi="Times New Roman" w:cs="Times New Roman"/>
                <w:color w:val="000000"/>
                <w:sz w:val="21"/>
                <w:szCs w:val="21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Range (3000 – 300,000)</w:t>
            </w:r>
          </w:p>
        </w:tc>
        <w:tc>
          <w:tcPr>
            <w:tcW w:w="2609" w:type="dxa"/>
          </w:tcPr>
          <w:p w14:paraId="5BD5C324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40,000</w:t>
            </w:r>
          </w:p>
          <w:p w14:paraId="32AC33D1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Range (2500 – 400,000)</w:t>
            </w:r>
          </w:p>
        </w:tc>
        <w:tc>
          <w:tcPr>
            <w:tcW w:w="1788" w:type="dxa"/>
          </w:tcPr>
          <w:p w14:paraId="134C9672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</w:pPr>
            <w:r w:rsidRPr="00C9097D">
              <w:rPr>
                <w:rFonts w:ascii="Times New Roman" w:eastAsia="Aptos" w:hAnsi="Times New Roman" w:cs="Times New Roman"/>
                <w:color w:val="000000"/>
                <w:sz w:val="21"/>
                <w:szCs w:val="21"/>
              </w:rPr>
              <w:t>0.000</w:t>
            </w:r>
          </w:p>
        </w:tc>
      </w:tr>
      <w:tr w:rsidR="00F759E6" w:rsidRPr="00040AA3" w14:paraId="001C5C64" w14:textId="77777777" w:rsidTr="00F759E6">
        <w:trPr>
          <w:trHeight w:val="1271"/>
        </w:trPr>
        <w:tc>
          <w:tcPr>
            <w:tcW w:w="2807" w:type="dxa"/>
          </w:tcPr>
          <w:p w14:paraId="7D4B4217" w14:textId="77777777" w:rsidR="00F759E6" w:rsidRPr="00040AA3" w:rsidRDefault="00F759E6" w:rsidP="00F759E6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</w:rPr>
              <w:t>Total both ways travel cost per clinic visit (LKR)</w:t>
            </w:r>
          </w:p>
        </w:tc>
        <w:tc>
          <w:tcPr>
            <w:tcW w:w="2609" w:type="dxa"/>
          </w:tcPr>
          <w:p w14:paraId="4B336CDB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</w:rPr>
              <w:t>120</w:t>
            </w:r>
          </w:p>
          <w:p w14:paraId="0EE3FB2F" w14:textId="77777777" w:rsidR="00F759E6" w:rsidRPr="00C9097D" w:rsidRDefault="00F759E6" w:rsidP="00F759E6">
            <w:pPr>
              <w:autoSpaceDE w:val="0"/>
              <w:autoSpaceDN w:val="0"/>
              <w:adjustRightInd w:val="0"/>
              <w:spacing w:after="160" w:line="320" w:lineRule="atLeast"/>
              <w:jc w:val="center"/>
              <w:rPr>
                <w:rFonts w:ascii="Times New Roman" w:eastAsia="Aptos" w:hAnsi="Times New Roman" w:cs="Times New Roman"/>
                <w:color w:val="000000"/>
                <w:sz w:val="21"/>
                <w:szCs w:val="21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Range (0 – 1200)</w:t>
            </w:r>
          </w:p>
        </w:tc>
        <w:tc>
          <w:tcPr>
            <w:tcW w:w="2609" w:type="dxa"/>
          </w:tcPr>
          <w:p w14:paraId="5B27E395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230</w:t>
            </w:r>
          </w:p>
          <w:p w14:paraId="2452BD19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Range (38 – 2400)</w:t>
            </w:r>
          </w:p>
        </w:tc>
        <w:tc>
          <w:tcPr>
            <w:tcW w:w="1788" w:type="dxa"/>
          </w:tcPr>
          <w:p w14:paraId="152D2620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</w:rPr>
            </w:pPr>
            <w:r w:rsidRPr="00C9097D">
              <w:rPr>
                <w:rFonts w:ascii="Times New Roman" w:eastAsia="Aptos" w:hAnsi="Times New Roman" w:cs="Times New Roman"/>
                <w:color w:val="000000"/>
                <w:sz w:val="21"/>
                <w:szCs w:val="21"/>
              </w:rPr>
              <w:t>0.000</w:t>
            </w:r>
          </w:p>
        </w:tc>
      </w:tr>
      <w:tr w:rsidR="00F759E6" w:rsidRPr="00040AA3" w14:paraId="0BA87E93" w14:textId="77777777" w:rsidTr="00F759E6">
        <w:trPr>
          <w:trHeight w:val="1287"/>
        </w:trPr>
        <w:tc>
          <w:tcPr>
            <w:tcW w:w="2807" w:type="dxa"/>
          </w:tcPr>
          <w:p w14:paraId="5B1115BC" w14:textId="77777777" w:rsidR="00F759E6" w:rsidRPr="00040AA3" w:rsidRDefault="00F759E6" w:rsidP="00F759E6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color w:val="000000"/>
              </w:rPr>
              <w:t>Percentage of monthly family income spent on clinic visit</w:t>
            </w:r>
          </w:p>
        </w:tc>
        <w:tc>
          <w:tcPr>
            <w:tcW w:w="2609" w:type="dxa"/>
          </w:tcPr>
          <w:p w14:paraId="397BA9FC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0.4</w:t>
            </w:r>
          </w:p>
          <w:p w14:paraId="583504DB" w14:textId="77777777" w:rsidR="00F759E6" w:rsidRPr="00C9097D" w:rsidRDefault="00F759E6" w:rsidP="00F759E6">
            <w:pPr>
              <w:autoSpaceDE w:val="0"/>
              <w:autoSpaceDN w:val="0"/>
              <w:adjustRightInd w:val="0"/>
              <w:spacing w:after="160" w:line="320" w:lineRule="atLeast"/>
              <w:jc w:val="center"/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Range</w:t>
            </w:r>
            <w:r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 xml:space="preserve"> </w:t>
            </w: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(0.0 – 10)</w:t>
            </w:r>
          </w:p>
        </w:tc>
        <w:tc>
          <w:tcPr>
            <w:tcW w:w="2609" w:type="dxa"/>
          </w:tcPr>
          <w:p w14:paraId="05083D5F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0.6</w:t>
            </w:r>
          </w:p>
          <w:p w14:paraId="282729FF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Range (0.05 – 40)</w:t>
            </w:r>
          </w:p>
        </w:tc>
        <w:tc>
          <w:tcPr>
            <w:tcW w:w="1788" w:type="dxa"/>
          </w:tcPr>
          <w:p w14:paraId="0182F63B" w14:textId="77777777" w:rsidR="00F759E6" w:rsidRPr="00C9097D" w:rsidRDefault="00F759E6" w:rsidP="00F759E6">
            <w:pPr>
              <w:autoSpaceDE w:val="0"/>
              <w:autoSpaceDN w:val="0"/>
              <w:adjustRightInd w:val="0"/>
              <w:spacing w:after="160" w:line="320" w:lineRule="atLeast"/>
              <w:jc w:val="center"/>
              <w:rPr>
                <w:rFonts w:ascii="Times New Roman" w:eastAsia="Aptos" w:hAnsi="Times New Roman" w:cs="Times New Roman"/>
                <w:color w:val="000000"/>
                <w:sz w:val="21"/>
                <w:szCs w:val="21"/>
              </w:rPr>
            </w:pPr>
          </w:p>
          <w:p w14:paraId="182CD9B4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0.002</w:t>
            </w:r>
          </w:p>
        </w:tc>
      </w:tr>
      <w:tr w:rsidR="00F759E6" w:rsidRPr="00040AA3" w14:paraId="325A0B62" w14:textId="77777777" w:rsidTr="00F759E6">
        <w:trPr>
          <w:trHeight w:val="1271"/>
        </w:trPr>
        <w:tc>
          <w:tcPr>
            <w:tcW w:w="2807" w:type="dxa"/>
          </w:tcPr>
          <w:p w14:paraId="5A0C8483" w14:textId="77777777" w:rsidR="00F759E6" w:rsidRPr="00040AA3" w:rsidRDefault="00F759E6" w:rsidP="00F759E6">
            <w:pPr>
              <w:spacing w:after="160" w:line="259" w:lineRule="auto"/>
              <w:jc w:val="both"/>
              <w:rPr>
                <w:rFonts w:ascii="Times New Roman" w:eastAsia="Aptos" w:hAnsi="Times New Roman" w:cs="Times New Roman"/>
                <w:lang w:val="en-GB"/>
              </w:rPr>
            </w:pPr>
            <w:r w:rsidRPr="00040AA3">
              <w:rPr>
                <w:rFonts w:ascii="Times New Roman" w:eastAsia="Aptos" w:hAnsi="Times New Roman" w:cs="Times New Roman"/>
                <w:lang w:val="en-GB"/>
              </w:rPr>
              <w:t>Total both ways travel time for clinic visit (minutes)</w:t>
            </w:r>
          </w:p>
        </w:tc>
        <w:tc>
          <w:tcPr>
            <w:tcW w:w="2609" w:type="dxa"/>
          </w:tcPr>
          <w:p w14:paraId="2D447324" w14:textId="77777777" w:rsidR="00F759E6" w:rsidRPr="00C9097D" w:rsidRDefault="00F759E6" w:rsidP="00F759E6">
            <w:pPr>
              <w:tabs>
                <w:tab w:val="left" w:pos="469"/>
              </w:tabs>
              <w:spacing w:after="160" w:line="259" w:lineRule="auto"/>
              <w:jc w:val="center"/>
              <w:rPr>
                <w:rFonts w:ascii="Times New Roman" w:eastAsia="Aptos" w:hAnsi="Times New Roman" w:cs="Times New Roman"/>
                <w:color w:val="000000"/>
                <w:sz w:val="21"/>
                <w:szCs w:val="21"/>
              </w:rPr>
            </w:pPr>
            <w:r w:rsidRPr="00C9097D">
              <w:rPr>
                <w:rFonts w:ascii="Times New Roman" w:eastAsia="Aptos" w:hAnsi="Times New Roman" w:cs="Times New Roman"/>
                <w:color w:val="000000"/>
                <w:sz w:val="21"/>
                <w:szCs w:val="21"/>
              </w:rPr>
              <w:t>40.0</w:t>
            </w:r>
          </w:p>
          <w:p w14:paraId="3601EA45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color w:val="000000"/>
                <w:sz w:val="21"/>
                <w:szCs w:val="21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Range (10 – 180)</w:t>
            </w:r>
          </w:p>
        </w:tc>
        <w:tc>
          <w:tcPr>
            <w:tcW w:w="2609" w:type="dxa"/>
          </w:tcPr>
          <w:p w14:paraId="028529C5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90.0</w:t>
            </w:r>
          </w:p>
          <w:p w14:paraId="49A00FBB" w14:textId="77777777" w:rsidR="00F759E6" w:rsidRPr="00C9097D" w:rsidRDefault="00F759E6" w:rsidP="00F759E6">
            <w:pPr>
              <w:tabs>
                <w:tab w:val="left" w:pos="469"/>
              </w:tabs>
              <w:spacing w:after="160" w:line="259" w:lineRule="auto"/>
              <w:jc w:val="center"/>
              <w:rPr>
                <w:rFonts w:ascii="Times New Roman" w:eastAsia="Aptos" w:hAnsi="Times New Roman" w:cs="Times New Roman"/>
                <w:color w:val="000000"/>
                <w:sz w:val="21"/>
                <w:szCs w:val="21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Range (15 – 660)</w:t>
            </w:r>
          </w:p>
        </w:tc>
        <w:tc>
          <w:tcPr>
            <w:tcW w:w="1788" w:type="dxa"/>
          </w:tcPr>
          <w:p w14:paraId="1C885660" w14:textId="77777777" w:rsidR="00F759E6" w:rsidRPr="00C9097D" w:rsidRDefault="00F759E6" w:rsidP="00F759E6">
            <w:pPr>
              <w:spacing w:after="160" w:line="259" w:lineRule="auto"/>
              <w:jc w:val="center"/>
              <w:rPr>
                <w:rFonts w:ascii="Times New Roman" w:eastAsia="Aptos" w:hAnsi="Times New Roman" w:cs="Times New Roman"/>
                <w:color w:val="000000"/>
                <w:sz w:val="21"/>
                <w:szCs w:val="21"/>
              </w:rPr>
            </w:pPr>
          </w:p>
          <w:p w14:paraId="35665866" w14:textId="77777777" w:rsidR="00F759E6" w:rsidRPr="00C9097D" w:rsidRDefault="00F759E6" w:rsidP="00F759E6">
            <w:pPr>
              <w:tabs>
                <w:tab w:val="left" w:pos="469"/>
              </w:tabs>
              <w:spacing w:after="160" w:line="259" w:lineRule="auto"/>
              <w:jc w:val="center"/>
              <w:rPr>
                <w:rFonts w:ascii="Times New Roman" w:eastAsia="Aptos" w:hAnsi="Times New Roman" w:cs="Times New Roman"/>
                <w:color w:val="000000"/>
                <w:sz w:val="21"/>
                <w:szCs w:val="21"/>
              </w:rPr>
            </w:pPr>
            <w:r w:rsidRPr="00C9097D">
              <w:rPr>
                <w:rFonts w:ascii="Times New Roman" w:eastAsia="Aptos" w:hAnsi="Times New Roman" w:cs="Times New Roman"/>
                <w:sz w:val="21"/>
                <w:szCs w:val="21"/>
                <w:lang w:val="en-GB"/>
              </w:rPr>
              <w:t>0.000</w:t>
            </w:r>
          </w:p>
        </w:tc>
      </w:tr>
    </w:tbl>
    <w:p w14:paraId="73213C5B" w14:textId="77777777" w:rsidR="002516FA" w:rsidRDefault="002516FA"/>
    <w:p w14:paraId="4FF35722" w14:textId="77777777" w:rsidR="00F759E6" w:rsidRPr="00F759E6" w:rsidRDefault="00F759E6" w:rsidP="00F759E6"/>
    <w:p w14:paraId="6FEC4CB0" w14:textId="77777777" w:rsidR="00F759E6" w:rsidRPr="00F759E6" w:rsidRDefault="00F759E6" w:rsidP="00F759E6"/>
    <w:p w14:paraId="563E85B0" w14:textId="77777777" w:rsidR="00F759E6" w:rsidRPr="00F759E6" w:rsidRDefault="00F759E6" w:rsidP="00F759E6"/>
    <w:p w14:paraId="31378757" w14:textId="77777777" w:rsidR="00F759E6" w:rsidRPr="00F759E6" w:rsidRDefault="00F759E6" w:rsidP="00F759E6"/>
    <w:p w14:paraId="50698D12" w14:textId="77777777" w:rsidR="00F759E6" w:rsidRPr="00935AAB" w:rsidRDefault="00F759E6" w:rsidP="00F759E6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(P-K = Patients with diabetes who do not require tertiary care follow up for diabetes, but whose closest hospital from home is the national hospital Kandy, P-NK = Patients with diabetes who do not require tertiary care follow up for diabetes, and bypass a primary care local hospital closer to home to attend a tertiary care facility)</w:t>
      </w:r>
    </w:p>
    <w:p w14:paraId="2786DC92" w14:textId="77777777" w:rsidR="00F759E6" w:rsidRPr="00F759E6" w:rsidRDefault="00F759E6" w:rsidP="00F759E6"/>
    <w:p w14:paraId="592D34A3" w14:textId="77777777" w:rsidR="00F759E6" w:rsidRPr="00F759E6" w:rsidRDefault="00F759E6" w:rsidP="00F759E6"/>
    <w:p w14:paraId="318C782C" w14:textId="77777777" w:rsidR="00F759E6" w:rsidRPr="00F759E6" w:rsidRDefault="00F759E6" w:rsidP="00F759E6"/>
    <w:p w14:paraId="74529E72" w14:textId="77777777" w:rsidR="00F759E6" w:rsidRPr="00F759E6" w:rsidRDefault="00F759E6" w:rsidP="00F759E6"/>
    <w:p w14:paraId="228EA452" w14:textId="77777777" w:rsidR="00F759E6" w:rsidRPr="00F759E6" w:rsidRDefault="00F759E6" w:rsidP="00F759E6"/>
    <w:p w14:paraId="75D44EFC" w14:textId="77777777" w:rsidR="00F759E6" w:rsidRPr="00F759E6" w:rsidRDefault="00F759E6" w:rsidP="00F759E6"/>
    <w:p w14:paraId="76E82289" w14:textId="77777777" w:rsidR="00F759E6" w:rsidRPr="00F759E6" w:rsidRDefault="00F759E6" w:rsidP="00F759E6"/>
    <w:p w14:paraId="081809A0" w14:textId="77777777" w:rsidR="00F759E6" w:rsidRPr="00F759E6" w:rsidRDefault="00F759E6" w:rsidP="00F759E6"/>
    <w:p w14:paraId="3BFBD4D9" w14:textId="77777777" w:rsidR="00F759E6" w:rsidRPr="00F759E6" w:rsidRDefault="00F759E6" w:rsidP="00F759E6"/>
    <w:p w14:paraId="65662294" w14:textId="77777777" w:rsidR="00F759E6" w:rsidRPr="00F759E6" w:rsidRDefault="00F759E6" w:rsidP="00F759E6"/>
    <w:p w14:paraId="0FD2BF36" w14:textId="77777777" w:rsidR="00F759E6" w:rsidRPr="00F759E6" w:rsidRDefault="00F759E6" w:rsidP="00F759E6"/>
    <w:p w14:paraId="0DE76D20" w14:textId="77777777" w:rsidR="00F759E6" w:rsidRPr="00F759E6" w:rsidRDefault="00F759E6" w:rsidP="00F759E6"/>
    <w:sectPr w:rsidR="00F759E6" w:rsidRPr="00F75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27"/>
    <w:rsid w:val="000B08F0"/>
    <w:rsid w:val="001C3625"/>
    <w:rsid w:val="001D161E"/>
    <w:rsid w:val="001E3E27"/>
    <w:rsid w:val="002516FA"/>
    <w:rsid w:val="003022EF"/>
    <w:rsid w:val="003101D7"/>
    <w:rsid w:val="00372C8F"/>
    <w:rsid w:val="003D347A"/>
    <w:rsid w:val="00590CED"/>
    <w:rsid w:val="005F0C00"/>
    <w:rsid w:val="006F3D25"/>
    <w:rsid w:val="00935AAB"/>
    <w:rsid w:val="00B70EFC"/>
    <w:rsid w:val="00BD6E37"/>
    <w:rsid w:val="00C503D2"/>
    <w:rsid w:val="00C9097D"/>
    <w:rsid w:val="00C93AF1"/>
    <w:rsid w:val="00CF4042"/>
    <w:rsid w:val="00D74086"/>
    <w:rsid w:val="00D80878"/>
    <w:rsid w:val="00E27B39"/>
    <w:rsid w:val="00EF233A"/>
    <w:rsid w:val="00F03435"/>
    <w:rsid w:val="00F559C5"/>
    <w:rsid w:val="00F759E6"/>
    <w:rsid w:val="00FA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071E"/>
  <w15:chartTrackingRefBased/>
  <w15:docId w15:val="{50E00124-0641-D045-9B37-B7CE49F4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1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6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6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6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2025-08-27T15:30:00Z</dcterms:created>
  <dcterms:modified xsi:type="dcterms:W3CDTF">2025-11-26T09:26:00Z</dcterms:modified>
</cp:coreProperties>
</file>