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9"/>
        <w:gridCol w:w="1779"/>
        <w:gridCol w:w="1779"/>
        <w:gridCol w:w="1779"/>
        <w:gridCol w:w="1780"/>
      </w:tblGrid>
      <w:tr w:rsidR="00DA33E2" w:rsidRPr="00EE5DA5" w:rsidTr="00DA33E2">
        <w:tc>
          <w:tcPr>
            <w:tcW w:w="173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Vestibular testing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Caloric abnormality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proofErr w:type="spellStart"/>
            <w:proofErr w:type="gramStart"/>
            <w:r w:rsidRPr="00EE5DA5">
              <w:rPr>
                <w:rFonts w:asciiTheme="minorHAnsi" w:hAnsiTheme="minorHAnsi" w:cstheme="minorHAnsi"/>
              </w:rPr>
              <w:t>cVEMP</w:t>
            </w:r>
            <w:proofErr w:type="spellEnd"/>
            <w:proofErr w:type="gramEnd"/>
            <w:r w:rsidRPr="00EE5DA5">
              <w:rPr>
                <w:rFonts w:asciiTheme="minorHAnsi" w:hAnsiTheme="minorHAnsi" w:cstheme="minorHAnsi"/>
              </w:rPr>
              <w:t xml:space="preserve"> abnormality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proofErr w:type="spellStart"/>
            <w:proofErr w:type="gramStart"/>
            <w:r w:rsidRPr="00EE5DA5">
              <w:rPr>
                <w:rFonts w:asciiTheme="minorHAnsi" w:hAnsiTheme="minorHAnsi" w:cstheme="minorHAnsi"/>
              </w:rPr>
              <w:t>oVEMP</w:t>
            </w:r>
            <w:proofErr w:type="spellEnd"/>
            <w:proofErr w:type="gramEnd"/>
            <w:r w:rsidRPr="00EE5DA5">
              <w:rPr>
                <w:rFonts w:asciiTheme="minorHAnsi" w:hAnsiTheme="minorHAnsi" w:cstheme="minorHAnsi"/>
              </w:rPr>
              <w:t xml:space="preserve"> abnormality</w:t>
            </w:r>
          </w:p>
        </w:tc>
        <w:tc>
          <w:tcPr>
            <w:tcW w:w="1780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proofErr w:type="spellStart"/>
            <w:proofErr w:type="gramStart"/>
            <w:r w:rsidRPr="00EE5DA5">
              <w:rPr>
                <w:rFonts w:asciiTheme="minorHAnsi" w:hAnsiTheme="minorHAnsi" w:cstheme="minorHAnsi"/>
              </w:rPr>
              <w:t>vHIT</w:t>
            </w:r>
            <w:proofErr w:type="spellEnd"/>
            <w:proofErr w:type="gramEnd"/>
            <w:r w:rsidRPr="00EE5DA5">
              <w:rPr>
                <w:rFonts w:asciiTheme="minorHAnsi" w:hAnsiTheme="minorHAnsi" w:cstheme="minorHAnsi"/>
              </w:rPr>
              <w:t xml:space="preserve"> abnormality</w:t>
            </w:r>
          </w:p>
        </w:tc>
      </w:tr>
      <w:tr w:rsidR="00DA33E2" w:rsidRPr="00EE5DA5" w:rsidTr="00DA33E2">
        <w:tc>
          <w:tcPr>
            <w:tcW w:w="173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Non peripheral vestibular disorders (n=3186)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632 (19.8%)*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603(25.9%)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231 (31.3%)</w:t>
            </w:r>
          </w:p>
        </w:tc>
        <w:tc>
          <w:tcPr>
            <w:tcW w:w="1780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154 (24.6%)</w:t>
            </w:r>
          </w:p>
        </w:tc>
      </w:tr>
      <w:tr w:rsidR="00DA33E2" w:rsidRPr="00EE5DA5" w:rsidTr="00DA33E2">
        <w:tc>
          <w:tcPr>
            <w:tcW w:w="173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Peripheral vestibular disorders (including positional vertigo)</w:t>
            </w:r>
          </w:p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(</w:t>
            </w:r>
            <w:proofErr w:type="gramStart"/>
            <w:r w:rsidRPr="00EE5DA5">
              <w:rPr>
                <w:rFonts w:asciiTheme="minorHAnsi" w:hAnsiTheme="minorHAnsi" w:cstheme="minorHAnsi"/>
              </w:rPr>
              <w:t>n</w:t>
            </w:r>
            <w:proofErr w:type="gramEnd"/>
            <w:r w:rsidRPr="00EE5DA5">
              <w:rPr>
                <w:rFonts w:asciiTheme="minorHAnsi" w:hAnsiTheme="minorHAnsi" w:cstheme="minorHAnsi"/>
              </w:rPr>
              <w:t>=11</w:t>
            </w:r>
            <w:r>
              <w:rPr>
                <w:rFonts w:asciiTheme="minorHAnsi" w:hAnsiTheme="minorHAnsi" w:cstheme="minorHAnsi"/>
              </w:rPr>
              <w:t>52</w:t>
            </w:r>
            <w:r w:rsidRPr="00EE5DA5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303(28%)*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215 (28.6%)</w:t>
            </w:r>
          </w:p>
        </w:tc>
        <w:tc>
          <w:tcPr>
            <w:tcW w:w="1779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70 (38.25)</w:t>
            </w:r>
          </w:p>
        </w:tc>
        <w:tc>
          <w:tcPr>
            <w:tcW w:w="1780" w:type="dxa"/>
          </w:tcPr>
          <w:p w:rsidR="00DA33E2" w:rsidRPr="00EE5DA5" w:rsidRDefault="00DA33E2" w:rsidP="001528BD">
            <w:pPr>
              <w:rPr>
                <w:rFonts w:asciiTheme="minorHAnsi" w:hAnsiTheme="minorHAnsi" w:cstheme="minorHAnsi"/>
              </w:rPr>
            </w:pPr>
            <w:r w:rsidRPr="00EE5DA5">
              <w:rPr>
                <w:rFonts w:asciiTheme="minorHAnsi" w:hAnsiTheme="minorHAnsi" w:cstheme="minorHAnsi"/>
              </w:rPr>
              <w:t>45 (27.1%)</w:t>
            </w:r>
          </w:p>
        </w:tc>
      </w:tr>
    </w:tbl>
    <w:p w:rsidR="00DA33E2" w:rsidRPr="00EE5DA5" w:rsidRDefault="00DA33E2" w:rsidP="00DA33E2">
      <w:pPr>
        <w:rPr>
          <w:rFonts w:asciiTheme="minorHAnsi" w:hAnsiTheme="minorHAnsi" w:cstheme="minorHAnsi"/>
        </w:rPr>
      </w:pPr>
      <w:r w:rsidRPr="00EE5DA5">
        <w:rPr>
          <w:rFonts w:asciiTheme="minorHAnsi" w:hAnsiTheme="minorHAnsi" w:cstheme="minorHAnsi"/>
        </w:rPr>
        <w:t>Ves</w:t>
      </w:r>
      <w:r>
        <w:rPr>
          <w:rFonts w:asciiTheme="minorHAnsi" w:hAnsiTheme="minorHAnsi" w:cstheme="minorHAnsi"/>
        </w:rPr>
        <w:t>tibular test abnormality in non-</w:t>
      </w:r>
      <w:r w:rsidRPr="00EE5DA5">
        <w:rPr>
          <w:rFonts w:asciiTheme="minorHAnsi" w:hAnsiTheme="minorHAnsi" w:cstheme="minorHAnsi"/>
        </w:rPr>
        <w:t>peripheral vestibular disorders</w:t>
      </w:r>
    </w:p>
    <w:p w:rsidR="00DA33E2" w:rsidRPr="00EE5DA5" w:rsidRDefault="00DA33E2" w:rsidP="00DA33E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*Chi-</w:t>
      </w:r>
      <w:r w:rsidRPr="00EE5DA5">
        <w:rPr>
          <w:rFonts w:asciiTheme="minorHAnsi" w:hAnsiTheme="minorHAnsi" w:cstheme="minorHAnsi"/>
        </w:rPr>
        <w:t>square test, significant</w:t>
      </w:r>
    </w:p>
    <w:p w:rsidR="00D87AC7" w:rsidRDefault="00D87AC7">
      <w:bookmarkStart w:id="0" w:name="_GoBack"/>
      <w:bookmarkEnd w:id="0"/>
    </w:p>
    <w:sectPr w:rsidR="00D87AC7" w:rsidSect="00D87AC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3E2"/>
    <w:rsid w:val="00D87AC7"/>
    <w:rsid w:val="00DA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8BB7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E2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33E2"/>
    <w:rPr>
      <w:rFonts w:cs="Times New Roman"/>
      <w:sz w:val="22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E2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33E2"/>
    <w:rPr>
      <w:rFonts w:cs="Times New Roman"/>
      <w:sz w:val="22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342</Characters>
  <Application>Microsoft Macintosh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hassannia</dc:creator>
  <cp:keywords/>
  <dc:description/>
  <cp:lastModifiedBy>fatemeh hassannia</cp:lastModifiedBy>
  <cp:revision>1</cp:revision>
  <dcterms:created xsi:type="dcterms:W3CDTF">2021-04-11T23:05:00Z</dcterms:created>
  <dcterms:modified xsi:type="dcterms:W3CDTF">2021-04-11T23:06:00Z</dcterms:modified>
</cp:coreProperties>
</file>