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486689" w14:textId="00067500" w:rsidR="00460A4D" w:rsidRDefault="00460A4D" w:rsidP="00460A4D">
      <w:pPr>
        <w:spacing w:line="480" w:lineRule="auto"/>
        <w:rPr>
          <w:b/>
          <w:bCs/>
          <w:iCs/>
          <w:sz w:val="24"/>
          <w:szCs w:val="24"/>
        </w:rPr>
      </w:pPr>
      <w:r>
        <w:rPr>
          <w:rFonts w:hint="eastAsia"/>
          <w:b/>
          <w:bCs/>
          <w:iCs/>
          <w:sz w:val="24"/>
          <w:szCs w:val="24"/>
        </w:rPr>
        <w:t>Supplementary Information for:</w:t>
      </w:r>
    </w:p>
    <w:p w14:paraId="15A23B5F" w14:textId="77777777" w:rsidR="00460A4D" w:rsidRPr="00460A4D" w:rsidRDefault="00460A4D" w:rsidP="00460A4D">
      <w:pPr>
        <w:spacing w:line="480" w:lineRule="auto"/>
        <w:rPr>
          <w:sz w:val="24"/>
          <w:szCs w:val="24"/>
        </w:rPr>
      </w:pPr>
      <w:r w:rsidRPr="00460A4D">
        <w:rPr>
          <w:iCs/>
          <w:sz w:val="24"/>
          <w:szCs w:val="24"/>
        </w:rPr>
        <w:t>“</w:t>
      </w:r>
      <w:r w:rsidRPr="00460A4D">
        <w:rPr>
          <w:sz w:val="24"/>
          <w:szCs w:val="24"/>
        </w:rPr>
        <w:t>Reduced commissural connectivity of the habenula in depression: Translational evidence from human DTI and rodent ultrastructural analyses”</w:t>
      </w:r>
    </w:p>
    <w:p w14:paraId="3CA3C7B8" w14:textId="77777777" w:rsidR="00460A4D" w:rsidRDefault="00460A4D" w:rsidP="00460A4D">
      <w:pPr>
        <w:spacing w:line="480" w:lineRule="auto"/>
        <w:rPr>
          <w:bCs/>
          <w:sz w:val="24"/>
          <w:szCs w:val="24"/>
        </w:rPr>
      </w:pPr>
    </w:p>
    <w:p w14:paraId="773365E5" w14:textId="77777777" w:rsidR="00460A4D" w:rsidRPr="00460A4D" w:rsidRDefault="00460A4D" w:rsidP="00460A4D">
      <w:pPr>
        <w:snapToGrid w:val="0"/>
        <w:spacing w:line="480" w:lineRule="auto"/>
        <w:jc w:val="both"/>
        <w:rPr>
          <w:b/>
          <w:bCs/>
          <w:sz w:val="24"/>
          <w:szCs w:val="24"/>
          <w:shd w:val="clear" w:color="auto" w:fill="FFFFFF"/>
        </w:rPr>
      </w:pPr>
      <w:r w:rsidRPr="00460A4D">
        <w:rPr>
          <w:rFonts w:hint="eastAsia"/>
          <w:b/>
          <w:bCs/>
          <w:sz w:val="24"/>
          <w:szCs w:val="24"/>
          <w:shd w:val="clear" w:color="auto" w:fill="FFFFFF"/>
        </w:rPr>
        <w:t xml:space="preserve">Authors: </w:t>
      </w:r>
    </w:p>
    <w:p w14:paraId="0DA7DCDA" w14:textId="77777777" w:rsidR="00225E74" w:rsidRPr="00501A7E" w:rsidRDefault="00225E74" w:rsidP="00225E74">
      <w:pPr>
        <w:snapToGrid w:val="0"/>
        <w:jc w:val="both"/>
        <w:rPr>
          <w:b/>
          <w:sz w:val="24"/>
          <w:szCs w:val="24"/>
        </w:rPr>
      </w:pPr>
      <w:r w:rsidRPr="008B462A">
        <w:rPr>
          <w:sz w:val="24"/>
          <w:szCs w:val="24"/>
          <w:shd w:val="clear" w:color="auto" w:fill="FFFFFF"/>
        </w:rPr>
        <w:t>Esther Yang</w:t>
      </w:r>
      <w:proofErr w:type="gramStart"/>
      <w:r w:rsidRPr="008B462A">
        <w:rPr>
          <w:sz w:val="24"/>
          <w:szCs w:val="24"/>
          <w:shd w:val="clear" w:color="auto" w:fill="FFFFFF"/>
          <w:vertAlign w:val="superscript"/>
        </w:rPr>
        <w:t>1</w:t>
      </w:r>
      <w:r>
        <w:rPr>
          <w:sz w:val="24"/>
          <w:szCs w:val="24"/>
          <w:shd w:val="clear" w:color="auto" w:fill="FFFFFF"/>
          <w:vertAlign w:val="superscript"/>
        </w:rPr>
        <w:t>,</w:t>
      </w:r>
      <w:r w:rsidRPr="004C3AD3">
        <w:rPr>
          <w:rFonts w:ascii="Vrinda" w:hAnsi="Vrinda" w:cs="Vrinda"/>
          <w:bCs/>
          <w:szCs w:val="24"/>
          <w:vertAlign w:val="superscript"/>
        </w:rPr>
        <w:t>†</w:t>
      </w:r>
      <w:proofErr w:type="gramEnd"/>
      <w:r w:rsidRPr="008B462A">
        <w:rPr>
          <w:rStyle w:val="apple-converted-space"/>
          <w:sz w:val="24"/>
          <w:szCs w:val="24"/>
          <w:shd w:val="clear" w:color="auto" w:fill="FFFFFF"/>
        </w:rPr>
        <w:t>, Hyeijung Yoo</w:t>
      </w:r>
      <w:proofErr w:type="gramStart"/>
      <w:r w:rsidRPr="008B462A">
        <w:rPr>
          <w:sz w:val="24"/>
          <w:szCs w:val="24"/>
          <w:shd w:val="clear" w:color="auto" w:fill="FFFFFF"/>
          <w:vertAlign w:val="superscript"/>
        </w:rPr>
        <w:t>1</w:t>
      </w:r>
      <w:r>
        <w:rPr>
          <w:sz w:val="24"/>
          <w:szCs w:val="24"/>
          <w:shd w:val="clear" w:color="auto" w:fill="FFFFFF"/>
          <w:vertAlign w:val="superscript"/>
        </w:rPr>
        <w:t>,</w:t>
      </w:r>
      <w:r w:rsidRPr="004C3AD3">
        <w:rPr>
          <w:rFonts w:ascii="Vrinda" w:hAnsi="Vrinda" w:cs="Vrinda"/>
          <w:bCs/>
          <w:szCs w:val="24"/>
          <w:vertAlign w:val="superscript"/>
        </w:rPr>
        <w:t>†</w:t>
      </w:r>
      <w:proofErr w:type="gramEnd"/>
      <w:r w:rsidRPr="008B462A">
        <w:rPr>
          <w:rStyle w:val="apple-converted-space"/>
          <w:sz w:val="24"/>
          <w:szCs w:val="24"/>
          <w:shd w:val="clear" w:color="auto" w:fill="FFFFFF"/>
        </w:rPr>
        <w:t xml:space="preserve">, </w:t>
      </w:r>
      <w:r>
        <w:rPr>
          <w:rStyle w:val="apple-converted-space"/>
          <w:rFonts w:hint="eastAsia"/>
          <w:sz w:val="24"/>
          <w:szCs w:val="24"/>
          <w:shd w:val="clear" w:color="auto" w:fill="FFFFFF"/>
        </w:rPr>
        <w:t>Woo-Suk Tae</w:t>
      </w:r>
      <w:proofErr w:type="gramStart"/>
      <w:r>
        <w:rPr>
          <w:rFonts w:hint="eastAsia"/>
          <w:sz w:val="24"/>
          <w:szCs w:val="24"/>
          <w:shd w:val="clear" w:color="auto" w:fill="FFFFFF"/>
          <w:vertAlign w:val="superscript"/>
        </w:rPr>
        <w:t>2</w:t>
      </w:r>
      <w:r>
        <w:rPr>
          <w:sz w:val="24"/>
          <w:szCs w:val="24"/>
          <w:shd w:val="clear" w:color="auto" w:fill="FFFFFF"/>
          <w:vertAlign w:val="superscript"/>
        </w:rPr>
        <w:t>,</w:t>
      </w:r>
      <w:r w:rsidRPr="004C3AD3">
        <w:rPr>
          <w:rFonts w:ascii="Vrinda" w:hAnsi="Vrinda" w:cs="Vrinda"/>
          <w:bCs/>
          <w:szCs w:val="24"/>
          <w:vertAlign w:val="superscript"/>
        </w:rPr>
        <w:t>†</w:t>
      </w:r>
      <w:proofErr w:type="gramEnd"/>
      <w:r>
        <w:rPr>
          <w:rStyle w:val="apple-converted-space"/>
          <w:rFonts w:hint="eastAsia"/>
          <w:sz w:val="24"/>
          <w:szCs w:val="24"/>
          <w:shd w:val="clear" w:color="auto" w:fill="FFFFFF"/>
        </w:rPr>
        <w:t>, Soo Hyun Yang</w:t>
      </w:r>
      <w:r w:rsidRPr="008B462A">
        <w:rPr>
          <w:sz w:val="24"/>
          <w:szCs w:val="24"/>
          <w:shd w:val="clear" w:color="auto" w:fill="FFFFFF"/>
          <w:vertAlign w:val="superscript"/>
        </w:rPr>
        <w:t>1</w:t>
      </w:r>
      <w:r>
        <w:rPr>
          <w:rStyle w:val="apple-converted-space"/>
          <w:rFonts w:hint="eastAsia"/>
          <w:sz w:val="24"/>
          <w:szCs w:val="24"/>
          <w:shd w:val="clear" w:color="auto" w:fill="FFFFFF"/>
        </w:rPr>
        <w:t>, Hyun-Wook Kim</w:t>
      </w:r>
      <w:r>
        <w:rPr>
          <w:rFonts w:hint="eastAsia"/>
          <w:sz w:val="24"/>
          <w:szCs w:val="24"/>
          <w:shd w:val="clear" w:color="auto" w:fill="FFFFFF"/>
          <w:vertAlign w:val="superscript"/>
        </w:rPr>
        <w:t>3</w:t>
      </w:r>
      <w:r>
        <w:rPr>
          <w:rStyle w:val="apple-converted-space"/>
          <w:rFonts w:hint="eastAsia"/>
          <w:sz w:val="24"/>
          <w:szCs w:val="24"/>
          <w:shd w:val="clear" w:color="auto" w:fill="FFFFFF"/>
        </w:rPr>
        <w:t>, Byung-Joo Ham</w:t>
      </w:r>
      <w:r>
        <w:rPr>
          <w:rFonts w:hint="eastAsia"/>
          <w:sz w:val="24"/>
          <w:szCs w:val="24"/>
          <w:shd w:val="clear" w:color="auto" w:fill="FFFFFF"/>
          <w:vertAlign w:val="superscript"/>
        </w:rPr>
        <w:t>4</w:t>
      </w:r>
      <w:r>
        <w:rPr>
          <w:rStyle w:val="apple-converted-space"/>
          <w:rFonts w:hint="eastAsia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Style w:val="apple-converted-space"/>
          <w:rFonts w:hint="eastAsia"/>
          <w:sz w:val="24"/>
          <w:szCs w:val="24"/>
          <w:shd w:val="clear" w:color="auto" w:fill="FFFFFF"/>
        </w:rPr>
        <w:t>Im</w:t>
      </w:r>
      <w:proofErr w:type="spellEnd"/>
      <w:r>
        <w:rPr>
          <w:rStyle w:val="apple-converted-space"/>
          <w:rFonts w:hint="eastAsia"/>
          <w:sz w:val="24"/>
          <w:szCs w:val="24"/>
          <w:shd w:val="clear" w:color="auto" w:fill="FFFFFF"/>
        </w:rPr>
        <w:t xml:space="preserve"> Joo Rhyu</w:t>
      </w:r>
      <w:r w:rsidRPr="008B462A">
        <w:rPr>
          <w:sz w:val="24"/>
          <w:szCs w:val="24"/>
          <w:shd w:val="clear" w:color="auto" w:fill="FFFFFF"/>
          <w:vertAlign w:val="superscript"/>
        </w:rPr>
        <w:t>1</w:t>
      </w:r>
      <w:r>
        <w:rPr>
          <w:sz w:val="24"/>
          <w:szCs w:val="24"/>
          <w:shd w:val="clear" w:color="auto" w:fill="FFFFFF"/>
          <w:vertAlign w:val="superscript"/>
        </w:rPr>
        <w:t>,</w:t>
      </w:r>
      <w:r>
        <w:rPr>
          <w:rFonts w:hint="eastAsia"/>
          <w:sz w:val="24"/>
          <w:szCs w:val="24"/>
          <w:shd w:val="clear" w:color="auto" w:fill="FFFFFF"/>
          <w:vertAlign w:val="superscript"/>
        </w:rPr>
        <w:t>5</w:t>
      </w:r>
      <w:r>
        <w:rPr>
          <w:rStyle w:val="apple-converted-space"/>
          <w:rFonts w:hint="eastAsia"/>
          <w:sz w:val="24"/>
          <w:szCs w:val="24"/>
          <w:shd w:val="clear" w:color="auto" w:fill="FFFFFF"/>
        </w:rPr>
        <w:t>, Kyu-Man Han</w:t>
      </w:r>
      <w:proofErr w:type="gramStart"/>
      <w:r>
        <w:rPr>
          <w:rFonts w:hint="eastAsia"/>
          <w:sz w:val="24"/>
          <w:szCs w:val="24"/>
          <w:shd w:val="clear" w:color="auto" w:fill="FFFFFF"/>
          <w:vertAlign w:val="superscript"/>
        </w:rPr>
        <w:t>4</w:t>
      </w:r>
      <w:r w:rsidRPr="008B462A">
        <w:rPr>
          <w:sz w:val="24"/>
          <w:szCs w:val="24"/>
          <w:shd w:val="clear" w:color="auto" w:fill="FFFFFF"/>
          <w:vertAlign w:val="superscript"/>
        </w:rPr>
        <w:t>,#</w:t>
      </w:r>
      <w:proofErr w:type="gramEnd"/>
      <w:r>
        <w:rPr>
          <w:rStyle w:val="apple-converted-space"/>
          <w:rFonts w:hint="eastAsia"/>
          <w:sz w:val="24"/>
          <w:szCs w:val="24"/>
          <w:shd w:val="clear" w:color="auto" w:fill="FFFFFF"/>
        </w:rPr>
        <w:t xml:space="preserve">, </w:t>
      </w:r>
      <w:r w:rsidRPr="008B462A">
        <w:rPr>
          <w:rStyle w:val="apple-converted-space"/>
          <w:sz w:val="24"/>
          <w:szCs w:val="24"/>
          <w:shd w:val="clear" w:color="auto" w:fill="FFFFFF"/>
        </w:rPr>
        <w:t>Hyun Woo Lee</w:t>
      </w:r>
      <w:proofErr w:type="gramStart"/>
      <w:r w:rsidRPr="008B462A">
        <w:rPr>
          <w:sz w:val="24"/>
          <w:szCs w:val="24"/>
          <w:shd w:val="clear" w:color="auto" w:fill="FFFFFF"/>
          <w:vertAlign w:val="superscript"/>
        </w:rPr>
        <w:t>1,#</w:t>
      </w:r>
      <w:proofErr w:type="gramEnd"/>
      <w:r w:rsidRPr="008B462A">
        <w:rPr>
          <w:rStyle w:val="apple-converted-space"/>
          <w:sz w:val="24"/>
          <w:szCs w:val="24"/>
          <w:shd w:val="clear" w:color="auto" w:fill="FFFFFF"/>
        </w:rPr>
        <w:t xml:space="preserve">, </w:t>
      </w:r>
      <w:r w:rsidRPr="008B462A">
        <w:rPr>
          <w:sz w:val="24"/>
          <w:szCs w:val="24"/>
          <w:shd w:val="clear" w:color="auto" w:fill="FFFFFF"/>
        </w:rPr>
        <w:t>and Hyun Kim</w:t>
      </w:r>
      <w:proofErr w:type="gramStart"/>
      <w:r w:rsidRPr="008B462A">
        <w:rPr>
          <w:sz w:val="24"/>
          <w:szCs w:val="24"/>
          <w:shd w:val="clear" w:color="auto" w:fill="FFFFFF"/>
          <w:vertAlign w:val="superscript"/>
        </w:rPr>
        <w:t>1,#</w:t>
      </w:r>
      <w:proofErr w:type="gramEnd"/>
    </w:p>
    <w:p w14:paraId="3B535951" w14:textId="77777777" w:rsidR="00460A4D" w:rsidRPr="00225E74" w:rsidRDefault="00460A4D" w:rsidP="00460A4D">
      <w:pPr>
        <w:snapToGrid w:val="0"/>
        <w:spacing w:line="480" w:lineRule="auto"/>
        <w:jc w:val="both"/>
        <w:rPr>
          <w:b/>
          <w:sz w:val="24"/>
          <w:szCs w:val="24"/>
        </w:rPr>
      </w:pPr>
    </w:p>
    <w:p w14:paraId="079654AB" w14:textId="0AC88BAE" w:rsidR="00460A4D" w:rsidRPr="00B3209A" w:rsidRDefault="00460A4D" w:rsidP="00460A4D">
      <w:pPr>
        <w:pStyle w:val="ac"/>
        <w:snapToGrid w:val="0"/>
        <w:jc w:val="left"/>
        <w:rPr>
          <w:rFonts w:eastAsia="한양명조체"/>
          <w:b/>
          <w:bCs/>
          <w:szCs w:val="24"/>
        </w:rPr>
      </w:pPr>
      <w:r>
        <w:rPr>
          <w:rFonts w:eastAsia="한양명조체" w:hint="eastAsia"/>
          <w:b/>
          <w:bCs/>
          <w:szCs w:val="24"/>
        </w:rPr>
        <w:t>A</w:t>
      </w:r>
      <w:r>
        <w:rPr>
          <w:rFonts w:eastAsia="한양명조체"/>
          <w:b/>
          <w:bCs/>
          <w:szCs w:val="24"/>
        </w:rPr>
        <w:t>ffiliations:</w:t>
      </w:r>
    </w:p>
    <w:p w14:paraId="0F6E297C" w14:textId="77777777" w:rsidR="00530C09" w:rsidRDefault="00530C09" w:rsidP="00530C09">
      <w:pPr>
        <w:pStyle w:val="ac"/>
        <w:snapToGrid w:val="0"/>
        <w:spacing w:line="240" w:lineRule="auto"/>
        <w:jc w:val="both"/>
        <w:rPr>
          <w:rFonts w:eastAsia="굴림"/>
          <w:szCs w:val="22"/>
        </w:rPr>
      </w:pPr>
      <w:r w:rsidRPr="006B72CD">
        <w:rPr>
          <w:szCs w:val="24"/>
          <w:vertAlign w:val="superscript"/>
        </w:rPr>
        <w:t>1</w:t>
      </w:r>
      <w:r w:rsidRPr="00A67843">
        <w:rPr>
          <w:szCs w:val="24"/>
        </w:rPr>
        <w:t xml:space="preserve">Department of Anatomy, </w:t>
      </w:r>
      <w:r w:rsidRPr="00FA7575">
        <w:rPr>
          <w:rFonts w:eastAsia="굴림"/>
          <w:szCs w:val="22"/>
        </w:rPr>
        <w:t xml:space="preserve">College of Medicine, Korea University, Seoul </w:t>
      </w:r>
      <w:r w:rsidRPr="00FA7575">
        <w:rPr>
          <w:rFonts w:eastAsia="굴림" w:hint="eastAsia"/>
          <w:szCs w:val="22"/>
        </w:rPr>
        <w:t>02841</w:t>
      </w:r>
      <w:r w:rsidRPr="00FA7575">
        <w:rPr>
          <w:rFonts w:eastAsia="굴림"/>
          <w:szCs w:val="22"/>
        </w:rPr>
        <w:t>, Korea</w:t>
      </w:r>
      <w:r>
        <w:rPr>
          <w:rFonts w:eastAsia="굴림"/>
          <w:szCs w:val="22"/>
        </w:rPr>
        <w:t>.</w:t>
      </w:r>
    </w:p>
    <w:p w14:paraId="103A3AB7" w14:textId="77777777" w:rsidR="00530C09" w:rsidRDefault="00530C09" w:rsidP="00530C09">
      <w:pPr>
        <w:pStyle w:val="ac"/>
        <w:snapToGrid w:val="0"/>
        <w:spacing w:line="240" w:lineRule="auto"/>
        <w:jc w:val="both"/>
        <w:rPr>
          <w:rFonts w:eastAsia="굴림"/>
          <w:szCs w:val="22"/>
        </w:rPr>
      </w:pPr>
      <w:r w:rsidRPr="006B72CD">
        <w:rPr>
          <w:rFonts w:eastAsia="굴림"/>
          <w:szCs w:val="22"/>
          <w:vertAlign w:val="superscript"/>
        </w:rPr>
        <w:t>2</w:t>
      </w:r>
      <w:r>
        <w:rPr>
          <w:rFonts w:eastAsia="굴림" w:hint="eastAsia"/>
          <w:szCs w:val="22"/>
        </w:rPr>
        <w:t>Brain Convergence Research Center, Korea University Anam Hospital, Seoul 02841, Korea.</w:t>
      </w:r>
    </w:p>
    <w:p w14:paraId="24EB2898" w14:textId="77777777" w:rsidR="00530C09" w:rsidRDefault="00530C09" w:rsidP="00530C09">
      <w:pPr>
        <w:pStyle w:val="ac"/>
        <w:snapToGrid w:val="0"/>
        <w:spacing w:line="240" w:lineRule="auto"/>
        <w:jc w:val="both"/>
        <w:rPr>
          <w:rFonts w:eastAsia="굴림"/>
          <w:szCs w:val="22"/>
        </w:rPr>
      </w:pPr>
      <w:r w:rsidRPr="00ED63AA">
        <w:rPr>
          <w:rFonts w:eastAsia="굴림" w:hint="eastAsia"/>
          <w:szCs w:val="22"/>
          <w:vertAlign w:val="superscript"/>
        </w:rPr>
        <w:t>3</w:t>
      </w:r>
      <w:r>
        <w:rPr>
          <w:rFonts w:eastAsia="굴림" w:hint="eastAsia"/>
          <w:szCs w:val="22"/>
        </w:rPr>
        <w:t>Medical Science Research Center, College of Medicine, Korea University, Seoul 02841, Korea.</w:t>
      </w:r>
    </w:p>
    <w:p w14:paraId="6C8105D7" w14:textId="77777777" w:rsidR="00530C09" w:rsidRDefault="00530C09" w:rsidP="00530C09">
      <w:pPr>
        <w:pStyle w:val="ac"/>
        <w:snapToGrid w:val="0"/>
        <w:spacing w:line="240" w:lineRule="auto"/>
        <w:jc w:val="both"/>
        <w:rPr>
          <w:rFonts w:eastAsia="굴림"/>
          <w:szCs w:val="22"/>
        </w:rPr>
      </w:pPr>
      <w:r w:rsidRPr="007319A0">
        <w:rPr>
          <w:rFonts w:eastAsia="굴림" w:hint="eastAsia"/>
          <w:szCs w:val="22"/>
          <w:vertAlign w:val="superscript"/>
        </w:rPr>
        <w:t>4</w:t>
      </w:r>
      <w:r>
        <w:rPr>
          <w:rFonts w:eastAsia="굴림" w:hint="eastAsia"/>
          <w:szCs w:val="22"/>
        </w:rPr>
        <w:t>Department of Psychiatry, Korea University Anam Hospital, Korea University College of Medicine, Seoul 02841, Korea.</w:t>
      </w:r>
    </w:p>
    <w:p w14:paraId="2CC9F2E8" w14:textId="77777777" w:rsidR="00530C09" w:rsidRPr="00A67843" w:rsidRDefault="00530C09" w:rsidP="00530C09">
      <w:pPr>
        <w:pStyle w:val="ac"/>
        <w:snapToGrid w:val="0"/>
        <w:spacing w:line="240" w:lineRule="auto"/>
        <w:jc w:val="both"/>
        <w:rPr>
          <w:szCs w:val="24"/>
        </w:rPr>
      </w:pPr>
      <w:r w:rsidRPr="007319A0">
        <w:rPr>
          <w:rFonts w:eastAsia="굴림" w:hint="eastAsia"/>
          <w:szCs w:val="22"/>
          <w:vertAlign w:val="superscript"/>
        </w:rPr>
        <w:t>5</w:t>
      </w:r>
      <w:r>
        <w:rPr>
          <w:rFonts w:eastAsia="굴림" w:hint="eastAsia"/>
          <w:szCs w:val="22"/>
        </w:rPr>
        <w:t>D</w:t>
      </w:r>
      <w:r>
        <w:rPr>
          <w:rFonts w:eastAsia="굴림"/>
          <w:szCs w:val="22"/>
        </w:rPr>
        <w:t xml:space="preserve">epartment of Biomedical Sciences, Brain Korea 21 </w:t>
      </w:r>
      <w:r>
        <w:rPr>
          <w:rFonts w:eastAsia="굴림" w:hint="eastAsia"/>
          <w:szCs w:val="22"/>
        </w:rPr>
        <w:t>FOUR</w:t>
      </w:r>
      <w:r>
        <w:rPr>
          <w:rFonts w:eastAsia="굴림"/>
          <w:szCs w:val="22"/>
        </w:rPr>
        <w:t>, College of Medicine, Korea University, Seoul 02841, Korea.</w:t>
      </w:r>
    </w:p>
    <w:p w14:paraId="7A6D7F6D" w14:textId="7231A4A6" w:rsidR="00460A4D" w:rsidRDefault="00460A4D" w:rsidP="00460A4D">
      <w:pPr>
        <w:spacing w:line="480" w:lineRule="auto"/>
        <w:rPr>
          <w:bCs/>
          <w:sz w:val="24"/>
          <w:szCs w:val="24"/>
        </w:rPr>
      </w:pPr>
    </w:p>
    <w:p w14:paraId="36C06776" w14:textId="77777777" w:rsidR="001F24E6" w:rsidRDefault="001F24E6" w:rsidP="001F24E6">
      <w:pPr>
        <w:pStyle w:val="ac"/>
        <w:snapToGrid w:val="0"/>
        <w:spacing w:line="240" w:lineRule="auto"/>
        <w:jc w:val="left"/>
        <w:rPr>
          <w:szCs w:val="24"/>
          <w:vertAlign w:val="superscript"/>
        </w:rPr>
      </w:pPr>
      <w:r w:rsidRPr="004C3AD3">
        <w:rPr>
          <w:rFonts w:ascii="Vrinda" w:hAnsi="Vrinda" w:cs="Vrinda"/>
          <w:bCs/>
          <w:szCs w:val="24"/>
          <w:vertAlign w:val="superscript"/>
        </w:rPr>
        <w:t>†</w:t>
      </w:r>
      <w:r w:rsidRPr="004C3AD3">
        <w:rPr>
          <w:rFonts w:hint="eastAsia"/>
          <w:bCs/>
        </w:rPr>
        <w:t>T</w:t>
      </w:r>
      <w:r w:rsidRPr="004C3AD3">
        <w:rPr>
          <w:bCs/>
        </w:rPr>
        <w:t>hese authors contributed equally to this work</w:t>
      </w:r>
      <w:r>
        <w:rPr>
          <w:bCs/>
        </w:rPr>
        <w:t>.</w:t>
      </w:r>
    </w:p>
    <w:p w14:paraId="0E4DF07D" w14:textId="77777777" w:rsidR="001F24E6" w:rsidRDefault="001F24E6" w:rsidP="001F24E6">
      <w:pPr>
        <w:pStyle w:val="ac"/>
        <w:snapToGrid w:val="0"/>
        <w:spacing w:line="240" w:lineRule="auto"/>
        <w:jc w:val="left"/>
        <w:rPr>
          <w:szCs w:val="24"/>
        </w:rPr>
      </w:pPr>
      <w:r w:rsidRPr="00800A7B">
        <w:rPr>
          <w:rFonts w:hint="eastAsia"/>
          <w:szCs w:val="24"/>
          <w:vertAlign w:val="superscript"/>
        </w:rPr>
        <w:t>#</w:t>
      </w:r>
      <w:r w:rsidRPr="00800A7B">
        <w:rPr>
          <w:rFonts w:hint="eastAsia"/>
          <w:szCs w:val="24"/>
        </w:rPr>
        <w:t>Co-corresponding authors</w:t>
      </w:r>
    </w:p>
    <w:p w14:paraId="5F0F9DFC" w14:textId="77777777" w:rsidR="001F24E6" w:rsidRDefault="001F24E6" w:rsidP="001F24E6">
      <w:pPr>
        <w:pStyle w:val="ac"/>
        <w:snapToGrid w:val="0"/>
        <w:spacing w:line="240" w:lineRule="auto"/>
        <w:jc w:val="left"/>
        <w:rPr>
          <w:szCs w:val="24"/>
        </w:rPr>
      </w:pPr>
      <w:r w:rsidRPr="00800A7B">
        <w:rPr>
          <w:rFonts w:hint="eastAsia"/>
          <w:szCs w:val="24"/>
        </w:rPr>
        <w:t xml:space="preserve">To whom </w:t>
      </w:r>
      <w:r w:rsidRPr="00800A7B">
        <w:rPr>
          <w:szCs w:val="24"/>
        </w:rPr>
        <w:t xml:space="preserve">correspondence </w:t>
      </w:r>
      <w:r w:rsidRPr="00800A7B">
        <w:rPr>
          <w:rFonts w:hint="eastAsia"/>
          <w:szCs w:val="24"/>
        </w:rPr>
        <w:t>should be addressed:</w:t>
      </w:r>
    </w:p>
    <w:p w14:paraId="752CBDB0" w14:textId="77777777" w:rsidR="001F24E6" w:rsidRDefault="001F24E6" w:rsidP="001F24E6">
      <w:pPr>
        <w:pStyle w:val="ac"/>
        <w:snapToGrid w:val="0"/>
        <w:spacing w:line="240" w:lineRule="auto"/>
        <w:jc w:val="left"/>
        <w:rPr>
          <w:szCs w:val="24"/>
        </w:rPr>
      </w:pPr>
    </w:p>
    <w:p w14:paraId="5075ED6A" w14:textId="77777777" w:rsidR="001F24E6" w:rsidRDefault="001F24E6" w:rsidP="001F24E6">
      <w:pPr>
        <w:pStyle w:val="ac"/>
        <w:snapToGrid w:val="0"/>
        <w:spacing w:line="240" w:lineRule="auto"/>
        <w:jc w:val="left"/>
        <w:rPr>
          <w:szCs w:val="24"/>
        </w:rPr>
      </w:pPr>
      <w:r>
        <w:rPr>
          <w:rFonts w:hint="eastAsia"/>
          <w:szCs w:val="24"/>
        </w:rPr>
        <w:t>Kyu-Man Han, MD., Ph.D.</w:t>
      </w:r>
    </w:p>
    <w:p w14:paraId="5721EBAD" w14:textId="77777777" w:rsidR="001F24E6" w:rsidRDefault="001F24E6" w:rsidP="001F24E6">
      <w:pPr>
        <w:pStyle w:val="ac"/>
        <w:snapToGrid w:val="0"/>
        <w:spacing w:line="240" w:lineRule="auto"/>
        <w:jc w:val="left"/>
        <w:rPr>
          <w:szCs w:val="24"/>
        </w:rPr>
      </w:pPr>
      <w:r>
        <w:rPr>
          <w:rFonts w:hint="eastAsia"/>
          <w:szCs w:val="24"/>
        </w:rPr>
        <w:t>Address: Department of Psychiatry, Korea University Anam Hospital, Korea University College of Medicine, Seoul 02841, Korea.</w:t>
      </w:r>
    </w:p>
    <w:p w14:paraId="4B5B2277" w14:textId="77777777" w:rsidR="001F24E6" w:rsidRDefault="001F24E6" w:rsidP="001F24E6">
      <w:pPr>
        <w:pStyle w:val="ac"/>
        <w:snapToGrid w:val="0"/>
        <w:spacing w:line="240" w:lineRule="auto"/>
        <w:jc w:val="left"/>
        <w:rPr>
          <w:szCs w:val="24"/>
        </w:rPr>
      </w:pPr>
      <w:r>
        <w:rPr>
          <w:rFonts w:hint="eastAsia"/>
          <w:szCs w:val="24"/>
        </w:rPr>
        <w:t xml:space="preserve">Tel: </w:t>
      </w:r>
      <w:r>
        <w:rPr>
          <w:szCs w:val="24"/>
        </w:rPr>
        <w:sym w:font="Symbol" w:char="F02B"/>
      </w:r>
      <w:r>
        <w:rPr>
          <w:rFonts w:hint="eastAsia"/>
          <w:szCs w:val="24"/>
        </w:rPr>
        <w:t>82-2-920-5815</w:t>
      </w:r>
    </w:p>
    <w:p w14:paraId="0246082D" w14:textId="77777777" w:rsidR="001F24E6" w:rsidRDefault="001F24E6" w:rsidP="001F24E6">
      <w:pPr>
        <w:pStyle w:val="ac"/>
        <w:snapToGrid w:val="0"/>
        <w:spacing w:line="240" w:lineRule="auto"/>
        <w:jc w:val="left"/>
        <w:rPr>
          <w:szCs w:val="24"/>
        </w:rPr>
      </w:pPr>
      <w:r>
        <w:rPr>
          <w:rFonts w:hint="eastAsia"/>
          <w:szCs w:val="24"/>
        </w:rPr>
        <w:t>E-mail: han272@korea.ac.kr</w:t>
      </w:r>
    </w:p>
    <w:p w14:paraId="53B44AC3" w14:textId="77777777" w:rsidR="001F24E6" w:rsidRDefault="001F24E6" w:rsidP="001F24E6">
      <w:pPr>
        <w:pStyle w:val="ac"/>
        <w:snapToGrid w:val="0"/>
        <w:spacing w:line="240" w:lineRule="auto"/>
        <w:jc w:val="left"/>
        <w:rPr>
          <w:szCs w:val="24"/>
        </w:rPr>
      </w:pPr>
    </w:p>
    <w:p w14:paraId="46A4FF52" w14:textId="77777777" w:rsidR="001F24E6" w:rsidRPr="008445A0" w:rsidRDefault="001F24E6" w:rsidP="001F24E6">
      <w:pPr>
        <w:pStyle w:val="ac"/>
        <w:snapToGrid w:val="0"/>
        <w:spacing w:line="240" w:lineRule="auto"/>
        <w:jc w:val="left"/>
        <w:rPr>
          <w:szCs w:val="24"/>
        </w:rPr>
      </w:pPr>
      <w:r w:rsidRPr="008445A0">
        <w:rPr>
          <w:rFonts w:hint="eastAsia"/>
          <w:szCs w:val="24"/>
        </w:rPr>
        <w:t>Hyun Woo Lee, Ph.D.</w:t>
      </w:r>
    </w:p>
    <w:p w14:paraId="42E3CD86" w14:textId="77777777" w:rsidR="001F24E6" w:rsidRDefault="001F24E6" w:rsidP="001F24E6">
      <w:pPr>
        <w:pStyle w:val="ac"/>
        <w:snapToGrid w:val="0"/>
        <w:spacing w:line="240" w:lineRule="auto"/>
        <w:jc w:val="left"/>
        <w:rPr>
          <w:szCs w:val="24"/>
        </w:rPr>
      </w:pPr>
      <w:r>
        <w:rPr>
          <w:rFonts w:hint="eastAsia"/>
          <w:szCs w:val="24"/>
        </w:rPr>
        <w:t>A</w:t>
      </w:r>
      <w:r>
        <w:rPr>
          <w:szCs w:val="24"/>
        </w:rPr>
        <w:t xml:space="preserve">ddress: Room 511, Department of Anatomy, College of Medicine, Korea University, Anam-Dong, </w:t>
      </w:r>
      <w:proofErr w:type="spellStart"/>
      <w:r>
        <w:rPr>
          <w:szCs w:val="24"/>
        </w:rPr>
        <w:t>Seongbuk</w:t>
      </w:r>
      <w:proofErr w:type="spellEnd"/>
      <w:r>
        <w:rPr>
          <w:szCs w:val="24"/>
        </w:rPr>
        <w:t>-Gu, Seoul 02841, Korea.</w:t>
      </w:r>
    </w:p>
    <w:p w14:paraId="38505443" w14:textId="77777777" w:rsidR="001F24E6" w:rsidRDefault="001F24E6" w:rsidP="001F24E6">
      <w:pPr>
        <w:pStyle w:val="ac"/>
        <w:snapToGrid w:val="0"/>
        <w:spacing w:line="240" w:lineRule="auto"/>
        <w:jc w:val="left"/>
        <w:rPr>
          <w:szCs w:val="24"/>
        </w:rPr>
      </w:pPr>
      <w:r w:rsidRPr="008445A0">
        <w:rPr>
          <w:szCs w:val="24"/>
        </w:rPr>
        <w:t xml:space="preserve">Tel: </w:t>
      </w:r>
      <w:r w:rsidRPr="008445A0">
        <w:rPr>
          <w:rFonts w:hint="eastAsia"/>
          <w:szCs w:val="24"/>
        </w:rPr>
        <w:t>+</w:t>
      </w:r>
      <w:r w:rsidRPr="008445A0">
        <w:rPr>
          <w:szCs w:val="24"/>
        </w:rPr>
        <w:t>82-2-</w:t>
      </w:r>
      <w:r w:rsidRPr="008445A0">
        <w:rPr>
          <w:rFonts w:hint="eastAsia"/>
          <w:szCs w:val="24"/>
        </w:rPr>
        <w:t>2286-1385</w:t>
      </w:r>
    </w:p>
    <w:p w14:paraId="7CBD6C39" w14:textId="77777777" w:rsidR="001F24E6" w:rsidRPr="008445A0" w:rsidRDefault="001F24E6" w:rsidP="001F24E6">
      <w:pPr>
        <w:pStyle w:val="ac"/>
        <w:snapToGrid w:val="0"/>
        <w:spacing w:line="240" w:lineRule="auto"/>
        <w:jc w:val="left"/>
        <w:rPr>
          <w:szCs w:val="24"/>
        </w:rPr>
      </w:pPr>
      <w:r w:rsidRPr="008445A0">
        <w:rPr>
          <w:szCs w:val="24"/>
        </w:rPr>
        <w:t xml:space="preserve">E-mail: </w:t>
      </w:r>
      <w:hyperlink r:id="rId6" w:history="1">
        <w:r w:rsidRPr="00CD6322">
          <w:rPr>
            <w:rStyle w:val="af"/>
            <w:rFonts w:hint="eastAsia"/>
            <w:color w:val="auto"/>
            <w:szCs w:val="24"/>
          </w:rPr>
          <w:t>biocais</w:t>
        </w:r>
        <w:r w:rsidRPr="00CD6322">
          <w:rPr>
            <w:rStyle w:val="af"/>
            <w:color w:val="auto"/>
            <w:szCs w:val="24"/>
          </w:rPr>
          <w:t>@k</w:t>
        </w:r>
        <w:r w:rsidRPr="00CD6322">
          <w:rPr>
            <w:rStyle w:val="af"/>
            <w:rFonts w:hint="eastAsia"/>
            <w:color w:val="auto"/>
            <w:szCs w:val="24"/>
          </w:rPr>
          <w:t>orea</w:t>
        </w:r>
        <w:r w:rsidRPr="00CD6322">
          <w:rPr>
            <w:rStyle w:val="af"/>
            <w:color w:val="auto"/>
            <w:szCs w:val="24"/>
          </w:rPr>
          <w:t>.ac.kr</w:t>
        </w:r>
      </w:hyperlink>
    </w:p>
    <w:p w14:paraId="09EDB767" w14:textId="77777777" w:rsidR="001F24E6" w:rsidRPr="0090778B" w:rsidRDefault="001F24E6" w:rsidP="001F24E6">
      <w:pPr>
        <w:rPr>
          <w:iCs/>
          <w:sz w:val="24"/>
          <w:szCs w:val="24"/>
        </w:rPr>
      </w:pPr>
    </w:p>
    <w:p w14:paraId="7FA1A515" w14:textId="77777777" w:rsidR="001F24E6" w:rsidRPr="0090778B" w:rsidRDefault="001F24E6" w:rsidP="001F24E6">
      <w:pPr>
        <w:widowControl w:val="0"/>
        <w:autoSpaceDE w:val="0"/>
        <w:autoSpaceDN w:val="0"/>
        <w:adjustRightInd w:val="0"/>
        <w:rPr>
          <w:bCs/>
          <w:sz w:val="24"/>
          <w:szCs w:val="24"/>
        </w:rPr>
      </w:pPr>
      <w:r w:rsidRPr="0090778B">
        <w:rPr>
          <w:rFonts w:hint="eastAsia"/>
          <w:bCs/>
          <w:sz w:val="24"/>
          <w:szCs w:val="24"/>
        </w:rPr>
        <w:t>H</w:t>
      </w:r>
      <w:r w:rsidRPr="0090778B">
        <w:rPr>
          <w:bCs/>
          <w:sz w:val="24"/>
          <w:szCs w:val="24"/>
        </w:rPr>
        <w:t>yun Kim, MD., Ph.D.</w:t>
      </w:r>
    </w:p>
    <w:p w14:paraId="77471F72" w14:textId="77777777" w:rsidR="001F24E6" w:rsidRPr="00AE51B6" w:rsidRDefault="001F24E6" w:rsidP="001F24E6">
      <w:pPr>
        <w:widowControl w:val="0"/>
        <w:autoSpaceDE w:val="0"/>
        <w:autoSpaceDN w:val="0"/>
        <w:adjustRightInd w:val="0"/>
        <w:rPr>
          <w:bCs/>
          <w:sz w:val="24"/>
          <w:szCs w:val="24"/>
        </w:rPr>
      </w:pPr>
      <w:r w:rsidRPr="00AE51B6">
        <w:rPr>
          <w:rFonts w:hint="eastAsia"/>
          <w:bCs/>
          <w:sz w:val="24"/>
          <w:szCs w:val="24"/>
        </w:rPr>
        <w:t>A</w:t>
      </w:r>
      <w:r w:rsidRPr="00AE51B6">
        <w:rPr>
          <w:bCs/>
          <w:sz w:val="24"/>
          <w:szCs w:val="24"/>
        </w:rPr>
        <w:t xml:space="preserve">ddress: </w:t>
      </w:r>
      <w:r w:rsidRPr="00AE51B6">
        <w:rPr>
          <w:sz w:val="24"/>
          <w:szCs w:val="24"/>
        </w:rPr>
        <w:t>Room 51</w:t>
      </w:r>
      <w:r>
        <w:rPr>
          <w:sz w:val="24"/>
          <w:szCs w:val="24"/>
        </w:rPr>
        <w:t>2</w:t>
      </w:r>
      <w:r w:rsidRPr="00AE51B6">
        <w:rPr>
          <w:sz w:val="24"/>
          <w:szCs w:val="24"/>
        </w:rPr>
        <w:t xml:space="preserve">, Department of Anatomy, College of Medicine, Korea University, Anam-Dong, </w:t>
      </w:r>
      <w:proofErr w:type="spellStart"/>
      <w:r w:rsidRPr="00AE51B6">
        <w:rPr>
          <w:sz w:val="24"/>
          <w:szCs w:val="24"/>
        </w:rPr>
        <w:t>Seongbuk</w:t>
      </w:r>
      <w:proofErr w:type="spellEnd"/>
      <w:r w:rsidRPr="00AE51B6">
        <w:rPr>
          <w:sz w:val="24"/>
          <w:szCs w:val="24"/>
        </w:rPr>
        <w:t>-Gu, Seoul 02841, Korea.</w:t>
      </w:r>
    </w:p>
    <w:p w14:paraId="7E8E4C53" w14:textId="77777777" w:rsidR="001F24E6" w:rsidRPr="0090778B" w:rsidRDefault="001F24E6" w:rsidP="001F24E6">
      <w:pPr>
        <w:widowControl w:val="0"/>
        <w:autoSpaceDE w:val="0"/>
        <w:autoSpaceDN w:val="0"/>
        <w:adjustRightInd w:val="0"/>
        <w:rPr>
          <w:bCs/>
          <w:sz w:val="24"/>
          <w:szCs w:val="24"/>
        </w:rPr>
      </w:pPr>
      <w:r w:rsidRPr="0090778B">
        <w:rPr>
          <w:rFonts w:hint="eastAsia"/>
          <w:bCs/>
          <w:sz w:val="24"/>
          <w:szCs w:val="24"/>
        </w:rPr>
        <w:t>T</w:t>
      </w:r>
      <w:r w:rsidRPr="0090778B">
        <w:rPr>
          <w:bCs/>
          <w:sz w:val="24"/>
          <w:szCs w:val="24"/>
        </w:rPr>
        <w:t>el:</w:t>
      </w:r>
      <w:r>
        <w:rPr>
          <w:bCs/>
          <w:sz w:val="24"/>
          <w:szCs w:val="24"/>
        </w:rPr>
        <w:t xml:space="preserve"> +82-2-2286-1153</w:t>
      </w:r>
    </w:p>
    <w:p w14:paraId="34130C5B" w14:textId="77777777" w:rsidR="001F24E6" w:rsidRDefault="001F24E6" w:rsidP="001F24E6">
      <w:pPr>
        <w:widowControl w:val="0"/>
        <w:autoSpaceDE w:val="0"/>
        <w:autoSpaceDN w:val="0"/>
        <w:adjustRightInd w:val="0"/>
        <w:rPr>
          <w:bCs/>
          <w:sz w:val="24"/>
          <w:szCs w:val="24"/>
        </w:rPr>
      </w:pPr>
      <w:r w:rsidRPr="0090778B">
        <w:rPr>
          <w:rFonts w:hint="eastAsia"/>
          <w:bCs/>
          <w:sz w:val="24"/>
          <w:szCs w:val="24"/>
        </w:rPr>
        <w:t>E</w:t>
      </w:r>
      <w:r w:rsidRPr="0090778B">
        <w:rPr>
          <w:bCs/>
          <w:sz w:val="24"/>
          <w:szCs w:val="24"/>
        </w:rPr>
        <w:t>-mail:</w:t>
      </w:r>
      <w:r>
        <w:rPr>
          <w:bCs/>
          <w:sz w:val="24"/>
          <w:szCs w:val="24"/>
        </w:rPr>
        <w:t xml:space="preserve"> </w:t>
      </w:r>
      <w:hyperlink r:id="rId7" w:history="1">
        <w:r w:rsidRPr="00CD6322">
          <w:rPr>
            <w:rStyle w:val="af"/>
            <w:bCs/>
            <w:color w:val="auto"/>
            <w:sz w:val="24"/>
            <w:szCs w:val="24"/>
          </w:rPr>
          <w:t>kimhyun@korea.ac.kr</w:t>
        </w:r>
      </w:hyperlink>
    </w:p>
    <w:p w14:paraId="1AA7E9C8" w14:textId="77777777" w:rsidR="001F24E6" w:rsidRPr="001F24E6" w:rsidRDefault="001F24E6" w:rsidP="00460A4D">
      <w:pPr>
        <w:spacing w:line="480" w:lineRule="auto"/>
        <w:rPr>
          <w:bCs/>
          <w:sz w:val="24"/>
          <w:szCs w:val="24"/>
        </w:rPr>
      </w:pPr>
    </w:p>
    <w:p w14:paraId="518388F6" w14:textId="000DA6B9" w:rsidR="00460A4D" w:rsidRDefault="00460A4D" w:rsidP="00460A4D">
      <w:pPr>
        <w:adjustRightInd w:val="0"/>
        <w:spacing w:line="480" w:lineRule="auto"/>
        <w:jc w:val="both"/>
        <w:rPr>
          <w:b/>
          <w:sz w:val="24"/>
        </w:rPr>
      </w:pPr>
      <w:r w:rsidRPr="00460A4D">
        <w:rPr>
          <w:rFonts w:hint="eastAsia"/>
          <w:b/>
          <w:sz w:val="24"/>
        </w:rPr>
        <w:lastRenderedPageBreak/>
        <w:t>Supplementary Figure</w:t>
      </w:r>
      <w:r>
        <w:rPr>
          <w:rFonts w:hint="eastAsia"/>
          <w:b/>
          <w:sz w:val="24"/>
        </w:rPr>
        <w:t>s</w:t>
      </w:r>
    </w:p>
    <w:p w14:paraId="71B356C7" w14:textId="55A1B9B3" w:rsidR="00460A4D" w:rsidRPr="00460A4D" w:rsidRDefault="002A3917" w:rsidP="00460A4D">
      <w:pPr>
        <w:adjustRightInd w:val="0"/>
        <w:spacing w:line="480" w:lineRule="auto"/>
        <w:jc w:val="both"/>
        <w:rPr>
          <w:b/>
          <w:sz w:val="24"/>
        </w:rPr>
      </w:pPr>
      <w:r>
        <w:rPr>
          <w:b/>
          <w:noProof/>
          <w:sz w:val="24"/>
          <w14:ligatures w14:val="standardContextual"/>
        </w:rPr>
        <w:drawing>
          <wp:inline distT="0" distB="0" distL="0" distR="0" wp14:anchorId="21BBC9B7" wp14:editId="31A49B3C">
            <wp:extent cx="5114925" cy="2552700"/>
            <wp:effectExtent l="0" t="0" r="9525" b="0"/>
            <wp:docPr id="298770190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E0ECF" w14:textId="48E6B6AE" w:rsidR="00460A4D" w:rsidRPr="00271143" w:rsidRDefault="00460A4D" w:rsidP="00460A4D">
      <w:pPr>
        <w:spacing w:line="480" w:lineRule="auto"/>
        <w:jc w:val="both"/>
        <w:rPr>
          <w:sz w:val="24"/>
          <w:szCs w:val="24"/>
        </w:rPr>
      </w:pPr>
      <w:r w:rsidRPr="00F64439">
        <w:rPr>
          <w:rFonts w:hint="eastAsia"/>
          <w:b/>
          <w:bCs/>
          <w:sz w:val="24"/>
          <w:szCs w:val="24"/>
        </w:rPr>
        <w:t>Fig. S1. Diffusion tensor imaging (DTI) parameters of the habenular commissure.</w:t>
      </w:r>
      <w:r>
        <w:rPr>
          <w:rFonts w:hint="eastAsia"/>
          <w:sz w:val="24"/>
          <w:szCs w:val="24"/>
        </w:rPr>
        <w:t xml:space="preserve"> (a</w:t>
      </w:r>
      <w:r w:rsidR="00AF26D7">
        <w:rPr>
          <w:rFonts w:hint="eastAsia"/>
          <w:sz w:val="24"/>
          <w:szCs w:val="24"/>
        </w:rPr>
        <w:t>) Relationship between f</w:t>
      </w:r>
      <w:r>
        <w:rPr>
          <w:rFonts w:hint="eastAsia"/>
          <w:sz w:val="24"/>
          <w:szCs w:val="24"/>
        </w:rPr>
        <w:t xml:space="preserve">ractional anisotropy (FA) </w:t>
      </w:r>
      <w:r w:rsidR="00AF26D7">
        <w:rPr>
          <w:rFonts w:hint="eastAsia"/>
          <w:sz w:val="24"/>
          <w:szCs w:val="24"/>
        </w:rPr>
        <w:t>of the habenular commissure (</w:t>
      </w:r>
      <w:proofErr w:type="spellStart"/>
      <w:r w:rsidR="00AF26D7">
        <w:rPr>
          <w:rFonts w:hint="eastAsia"/>
          <w:sz w:val="24"/>
          <w:szCs w:val="24"/>
        </w:rPr>
        <w:t>Hbc</w:t>
      </w:r>
      <w:proofErr w:type="spellEnd"/>
      <w:r w:rsidR="00AF26D7">
        <w:rPr>
          <w:rFonts w:hint="eastAsia"/>
          <w:sz w:val="24"/>
          <w:szCs w:val="24"/>
        </w:rPr>
        <w:t xml:space="preserve">) and </w:t>
      </w:r>
      <w:r>
        <w:rPr>
          <w:rFonts w:hint="eastAsia"/>
          <w:sz w:val="24"/>
          <w:szCs w:val="24"/>
        </w:rPr>
        <w:t xml:space="preserve">the </w:t>
      </w:r>
      <w:r w:rsidR="00D83BCB">
        <w:rPr>
          <w:rFonts w:hint="eastAsia"/>
          <w:sz w:val="24"/>
          <w:szCs w:val="24"/>
        </w:rPr>
        <w:t>HDRS</w:t>
      </w:r>
      <w:r>
        <w:rPr>
          <w:rFonts w:hint="eastAsia"/>
          <w:sz w:val="24"/>
          <w:szCs w:val="24"/>
        </w:rPr>
        <w:t xml:space="preserve">-21 score in patients with major </w:t>
      </w:r>
      <w:r w:rsidRPr="00271143">
        <w:rPr>
          <w:rFonts w:hint="eastAsia"/>
          <w:sz w:val="24"/>
          <w:szCs w:val="24"/>
        </w:rPr>
        <w:t>depressive disorder (MDD</w:t>
      </w:r>
      <w:r w:rsidR="00AF26D7" w:rsidRPr="00271143">
        <w:rPr>
          <w:rFonts w:hint="eastAsia"/>
          <w:sz w:val="24"/>
          <w:szCs w:val="24"/>
        </w:rPr>
        <w:t>; blue</w:t>
      </w:r>
      <w:r w:rsidRPr="00271143">
        <w:rPr>
          <w:rFonts w:hint="eastAsia"/>
          <w:sz w:val="24"/>
          <w:szCs w:val="24"/>
        </w:rPr>
        <w:t>)</w:t>
      </w:r>
      <w:r w:rsidR="00AF26D7" w:rsidRPr="00271143">
        <w:rPr>
          <w:rFonts w:hint="eastAsia"/>
          <w:sz w:val="24"/>
          <w:szCs w:val="24"/>
        </w:rPr>
        <w:t xml:space="preserve"> and healthy controls (red). (b) Relationship between axial diffusivity (AD) of the </w:t>
      </w:r>
      <w:proofErr w:type="spellStart"/>
      <w:r w:rsidR="00AF26D7" w:rsidRPr="00271143">
        <w:rPr>
          <w:rFonts w:hint="eastAsia"/>
          <w:sz w:val="24"/>
          <w:szCs w:val="24"/>
        </w:rPr>
        <w:t>Hbc</w:t>
      </w:r>
      <w:proofErr w:type="spellEnd"/>
      <w:r w:rsidR="00AF26D7" w:rsidRPr="00271143">
        <w:rPr>
          <w:rFonts w:hint="eastAsia"/>
          <w:sz w:val="24"/>
          <w:szCs w:val="24"/>
        </w:rPr>
        <w:t xml:space="preserve"> and </w:t>
      </w:r>
      <w:r w:rsidR="00D83BCB" w:rsidRPr="00271143">
        <w:rPr>
          <w:rFonts w:hint="eastAsia"/>
          <w:sz w:val="24"/>
          <w:szCs w:val="24"/>
        </w:rPr>
        <w:t>HDRS</w:t>
      </w:r>
      <w:r w:rsidR="00AF26D7" w:rsidRPr="00271143">
        <w:rPr>
          <w:rFonts w:hint="eastAsia"/>
          <w:sz w:val="24"/>
          <w:szCs w:val="24"/>
        </w:rPr>
        <w:t xml:space="preserve">-21 score. </w:t>
      </w:r>
      <w:proofErr w:type="spellStart"/>
      <w:r w:rsidR="00AF26D7" w:rsidRPr="00271143">
        <w:rPr>
          <w:rFonts w:hint="eastAsia"/>
          <w:sz w:val="24"/>
          <w:szCs w:val="24"/>
        </w:rPr>
        <w:t>Hbc</w:t>
      </w:r>
      <w:proofErr w:type="spellEnd"/>
      <w:r w:rsidR="00AF26D7" w:rsidRPr="00271143">
        <w:rPr>
          <w:rFonts w:hint="eastAsia"/>
          <w:sz w:val="24"/>
          <w:szCs w:val="24"/>
        </w:rPr>
        <w:t xml:space="preserve"> AD</w:t>
      </w:r>
      <w:r w:rsidR="00B07C12" w:rsidRPr="00271143">
        <w:rPr>
          <w:rFonts w:hint="eastAsia"/>
          <w:sz w:val="24"/>
          <w:szCs w:val="24"/>
        </w:rPr>
        <w:t xml:space="preserve"> was significantly negatively correlated with </w:t>
      </w:r>
      <w:r w:rsidR="00D83BCB" w:rsidRPr="00271143">
        <w:rPr>
          <w:rFonts w:hint="eastAsia"/>
          <w:sz w:val="24"/>
          <w:szCs w:val="24"/>
        </w:rPr>
        <w:t>HDRS</w:t>
      </w:r>
      <w:r w:rsidR="00AF26D7" w:rsidRPr="00271143">
        <w:rPr>
          <w:rFonts w:hint="eastAsia"/>
          <w:sz w:val="24"/>
          <w:szCs w:val="24"/>
        </w:rPr>
        <w:t>-21 score (</w:t>
      </w:r>
      <w:r w:rsidR="00AF26D7" w:rsidRPr="00271143">
        <w:rPr>
          <w:rFonts w:hint="eastAsia"/>
          <w:i/>
          <w:iCs/>
          <w:sz w:val="24"/>
          <w:szCs w:val="24"/>
        </w:rPr>
        <w:t>r</w:t>
      </w:r>
      <w:r w:rsidR="00AF26D7" w:rsidRPr="00271143">
        <w:rPr>
          <w:rFonts w:hint="eastAsia"/>
          <w:sz w:val="24"/>
          <w:szCs w:val="24"/>
        </w:rPr>
        <w:t xml:space="preserve"> = </w:t>
      </w:r>
      <w:r w:rsidR="00B07C12" w:rsidRPr="00271143">
        <w:rPr>
          <w:rFonts w:hint="eastAsia"/>
          <w:sz w:val="24"/>
          <w:szCs w:val="24"/>
        </w:rPr>
        <w:t>-</w:t>
      </w:r>
      <w:r w:rsidR="00AF26D7" w:rsidRPr="00271143">
        <w:rPr>
          <w:rFonts w:hint="eastAsia"/>
          <w:sz w:val="24"/>
          <w:szCs w:val="24"/>
        </w:rPr>
        <w:t xml:space="preserve">0.394, </w:t>
      </w:r>
      <w:r w:rsidR="00AF26D7" w:rsidRPr="00271143">
        <w:rPr>
          <w:rFonts w:hint="eastAsia"/>
          <w:i/>
          <w:iCs/>
          <w:sz w:val="24"/>
          <w:szCs w:val="24"/>
        </w:rPr>
        <w:t>p</w:t>
      </w:r>
      <w:r w:rsidR="00AF26D7" w:rsidRPr="00271143">
        <w:rPr>
          <w:rFonts w:hint="eastAsia"/>
          <w:sz w:val="24"/>
          <w:szCs w:val="24"/>
        </w:rPr>
        <w:t xml:space="preserve"> = 0.009). Shaded areas represent 95% confidence intervals. </w:t>
      </w:r>
      <w:r w:rsidR="004C34D1" w:rsidRPr="00271143">
        <w:rPr>
          <w:rFonts w:hint="eastAsia"/>
          <w:sz w:val="24"/>
          <w:szCs w:val="24"/>
        </w:rPr>
        <w:t>(</w:t>
      </w:r>
      <w:r w:rsidR="00AF26D7" w:rsidRPr="00271143">
        <w:rPr>
          <w:rFonts w:hint="eastAsia"/>
          <w:sz w:val="24"/>
          <w:szCs w:val="24"/>
        </w:rPr>
        <w:t>CON</w:t>
      </w:r>
      <w:r w:rsidR="00B07C12" w:rsidRPr="00271143">
        <w:rPr>
          <w:rFonts w:hint="eastAsia"/>
          <w:sz w:val="24"/>
          <w:szCs w:val="24"/>
        </w:rPr>
        <w:t>,</w:t>
      </w:r>
      <w:r w:rsidR="00AF26D7" w:rsidRPr="00271143">
        <w:rPr>
          <w:rFonts w:hint="eastAsia"/>
          <w:sz w:val="24"/>
          <w:szCs w:val="24"/>
        </w:rPr>
        <w:t xml:space="preserve"> n = 25</w:t>
      </w:r>
      <w:r w:rsidR="00B07C12" w:rsidRPr="00271143">
        <w:rPr>
          <w:rFonts w:hint="eastAsia"/>
          <w:sz w:val="24"/>
          <w:szCs w:val="24"/>
        </w:rPr>
        <w:t>;</w:t>
      </w:r>
      <w:r w:rsidR="00AF26D7" w:rsidRPr="00271143">
        <w:rPr>
          <w:rFonts w:hint="eastAsia"/>
          <w:sz w:val="24"/>
          <w:szCs w:val="24"/>
        </w:rPr>
        <w:t xml:space="preserve"> MDD</w:t>
      </w:r>
      <w:r w:rsidR="00B07C12" w:rsidRPr="00271143">
        <w:rPr>
          <w:rFonts w:hint="eastAsia"/>
          <w:sz w:val="24"/>
          <w:szCs w:val="24"/>
        </w:rPr>
        <w:t>,</w:t>
      </w:r>
      <w:r w:rsidR="00AF26D7" w:rsidRPr="00271143">
        <w:rPr>
          <w:rFonts w:hint="eastAsia"/>
          <w:sz w:val="24"/>
          <w:szCs w:val="24"/>
        </w:rPr>
        <w:t xml:space="preserve"> n = 43</w:t>
      </w:r>
      <w:r w:rsidR="004C34D1" w:rsidRPr="00271143">
        <w:rPr>
          <w:rFonts w:hint="eastAsia"/>
          <w:sz w:val="24"/>
          <w:szCs w:val="24"/>
        </w:rPr>
        <w:t>)</w:t>
      </w:r>
      <w:r w:rsidR="00AF26D7" w:rsidRPr="00271143">
        <w:rPr>
          <w:rFonts w:hint="eastAsia"/>
          <w:sz w:val="24"/>
          <w:szCs w:val="24"/>
        </w:rPr>
        <w:t>.</w:t>
      </w:r>
    </w:p>
    <w:p w14:paraId="056B0D52" w14:textId="77777777" w:rsidR="00460A4D" w:rsidRDefault="00460A4D" w:rsidP="00460A4D">
      <w:pPr>
        <w:spacing w:line="480" w:lineRule="auto"/>
        <w:jc w:val="both"/>
        <w:rPr>
          <w:sz w:val="24"/>
          <w:szCs w:val="24"/>
        </w:rPr>
      </w:pPr>
    </w:p>
    <w:p w14:paraId="76EAA87A" w14:textId="20A32EDC" w:rsidR="00460A4D" w:rsidRDefault="00863546" w:rsidP="00460A4D">
      <w:pPr>
        <w:spacing w:line="48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2F497E8C" wp14:editId="45A7286A">
            <wp:extent cx="3776786" cy="4087131"/>
            <wp:effectExtent l="0" t="0" r="0" b="8890"/>
            <wp:docPr id="2098214093" name="그림 2" descr="지도, 텍스트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214093" name="그림 2" descr="지도, 텍스트이(가) 표시된 사진&#10;&#10;AI 생성 콘텐츠는 정확하지 않을 수 있습니다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786" cy="408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E382C" w14:textId="02B1847A" w:rsidR="00460A4D" w:rsidRPr="00271143" w:rsidRDefault="00460A4D" w:rsidP="00460A4D">
      <w:pPr>
        <w:spacing w:line="480" w:lineRule="auto"/>
        <w:jc w:val="both"/>
        <w:rPr>
          <w:sz w:val="24"/>
          <w:szCs w:val="24"/>
        </w:rPr>
      </w:pPr>
      <w:r w:rsidRPr="00783EB5">
        <w:rPr>
          <w:rFonts w:hint="eastAsia"/>
          <w:b/>
          <w:bCs/>
          <w:sz w:val="24"/>
          <w:szCs w:val="24"/>
        </w:rPr>
        <w:t>Fig. S2.</w:t>
      </w:r>
      <w:r>
        <w:rPr>
          <w:rFonts w:hint="eastAsia"/>
          <w:b/>
          <w:bCs/>
          <w:sz w:val="24"/>
          <w:szCs w:val="24"/>
        </w:rPr>
        <w:t xml:space="preserve"> </w:t>
      </w:r>
      <w:r w:rsidR="00863546">
        <w:rPr>
          <w:rFonts w:hint="eastAsia"/>
          <w:b/>
          <w:bCs/>
          <w:sz w:val="24"/>
          <w:szCs w:val="24"/>
        </w:rPr>
        <w:t>Morphological alterations of the h</w:t>
      </w:r>
      <w:r w:rsidRPr="00AF1769">
        <w:rPr>
          <w:b/>
          <w:bCs/>
          <w:sz w:val="24"/>
          <w:szCs w:val="24"/>
        </w:rPr>
        <w:t xml:space="preserve">abenular commissure </w:t>
      </w:r>
      <w:r w:rsidR="00863546">
        <w:rPr>
          <w:rFonts w:hint="eastAsia"/>
          <w:b/>
          <w:bCs/>
          <w:sz w:val="24"/>
          <w:szCs w:val="24"/>
        </w:rPr>
        <w:t>following chronic social defeat stress (CSDS)</w:t>
      </w:r>
      <w:r w:rsidRPr="00AF1769">
        <w:rPr>
          <w:b/>
          <w:bCs/>
          <w:sz w:val="24"/>
          <w:szCs w:val="24"/>
        </w:rPr>
        <w:t>.</w:t>
      </w:r>
      <w:r w:rsidRPr="00AF1769">
        <w:rPr>
          <w:sz w:val="24"/>
          <w:szCs w:val="24"/>
        </w:rPr>
        <w:br/>
      </w:r>
      <w:r w:rsidRPr="00FD0DE9">
        <w:rPr>
          <w:sz w:val="24"/>
          <w:szCs w:val="24"/>
        </w:rPr>
        <w:t>(a</w:t>
      </w:r>
      <w:r w:rsidR="00863546">
        <w:rPr>
          <w:rFonts w:hint="eastAsia"/>
          <w:sz w:val="24"/>
          <w:szCs w:val="24"/>
        </w:rPr>
        <w:t xml:space="preserve">) </w:t>
      </w:r>
      <w:r w:rsidR="00863546" w:rsidRPr="00271143">
        <w:rPr>
          <w:rFonts w:hint="eastAsia"/>
          <w:sz w:val="24"/>
          <w:szCs w:val="24"/>
        </w:rPr>
        <w:t>Representative Nissl-stained coronal section showing the habenular commissure (</w:t>
      </w:r>
      <w:proofErr w:type="spellStart"/>
      <w:r w:rsidR="00863546" w:rsidRPr="00271143">
        <w:rPr>
          <w:rFonts w:hint="eastAsia"/>
          <w:sz w:val="24"/>
          <w:szCs w:val="24"/>
        </w:rPr>
        <w:t>Hbc</w:t>
      </w:r>
      <w:proofErr w:type="spellEnd"/>
      <w:r w:rsidR="00863546" w:rsidRPr="00271143">
        <w:rPr>
          <w:rFonts w:hint="eastAsia"/>
          <w:sz w:val="24"/>
          <w:szCs w:val="24"/>
        </w:rPr>
        <w:t xml:space="preserve">; outlined by a red dashed line). (b) Representative images of the </w:t>
      </w:r>
      <w:proofErr w:type="spellStart"/>
      <w:r w:rsidR="00863546" w:rsidRPr="00271143">
        <w:rPr>
          <w:rFonts w:hint="eastAsia"/>
          <w:sz w:val="24"/>
          <w:szCs w:val="24"/>
        </w:rPr>
        <w:t>Hbc</w:t>
      </w:r>
      <w:proofErr w:type="spellEnd"/>
      <w:r w:rsidR="00863546" w:rsidRPr="00271143">
        <w:rPr>
          <w:rFonts w:hint="eastAsia"/>
          <w:sz w:val="24"/>
          <w:szCs w:val="24"/>
        </w:rPr>
        <w:t xml:space="preserve"> in control (CON) and CSDS mice. (</w:t>
      </w:r>
      <w:r w:rsidRPr="00271143">
        <w:rPr>
          <w:sz w:val="24"/>
          <w:szCs w:val="24"/>
        </w:rPr>
        <w:t xml:space="preserve">c) </w:t>
      </w:r>
      <w:r w:rsidR="00863546" w:rsidRPr="00271143">
        <w:rPr>
          <w:rFonts w:hint="eastAsia"/>
          <w:sz w:val="24"/>
          <w:szCs w:val="24"/>
        </w:rPr>
        <w:t xml:space="preserve">Quantification of the </w:t>
      </w:r>
      <w:proofErr w:type="spellStart"/>
      <w:r w:rsidR="00863546" w:rsidRPr="00271143">
        <w:rPr>
          <w:rFonts w:hint="eastAsia"/>
          <w:sz w:val="24"/>
          <w:szCs w:val="24"/>
        </w:rPr>
        <w:t>Hbc</w:t>
      </w:r>
      <w:proofErr w:type="spellEnd"/>
      <w:r w:rsidR="00863546" w:rsidRPr="00271143">
        <w:rPr>
          <w:rFonts w:hint="eastAsia"/>
          <w:sz w:val="24"/>
          <w:szCs w:val="24"/>
        </w:rPr>
        <w:t xml:space="preserve"> area </w:t>
      </w:r>
      <w:r w:rsidR="00531CAC" w:rsidRPr="00271143">
        <w:rPr>
          <w:rFonts w:hint="eastAsia"/>
          <w:sz w:val="24"/>
          <w:szCs w:val="24"/>
        </w:rPr>
        <w:t>showed</w:t>
      </w:r>
      <w:r w:rsidR="00863546" w:rsidRPr="00271143">
        <w:rPr>
          <w:rFonts w:hint="eastAsia"/>
          <w:sz w:val="24"/>
          <w:szCs w:val="24"/>
        </w:rPr>
        <w:t xml:space="preserve"> a significant reduction in CSDS mice compared with controls. </w:t>
      </w:r>
      <w:r w:rsidRPr="00271143">
        <w:rPr>
          <w:sz w:val="24"/>
          <w:szCs w:val="24"/>
        </w:rPr>
        <w:t>Data are presented as mean ± SEM</w:t>
      </w:r>
      <w:r w:rsidR="00531CAC" w:rsidRPr="00271143">
        <w:rPr>
          <w:rFonts w:hint="eastAsia"/>
          <w:sz w:val="24"/>
          <w:szCs w:val="24"/>
        </w:rPr>
        <w:t xml:space="preserve"> (</w:t>
      </w:r>
      <w:r w:rsidRPr="00271143">
        <w:rPr>
          <w:rFonts w:hint="eastAsia"/>
          <w:sz w:val="24"/>
          <w:szCs w:val="24"/>
        </w:rPr>
        <w:t>CON</w:t>
      </w:r>
      <w:r w:rsidR="00531CAC" w:rsidRPr="00271143">
        <w:rPr>
          <w:rFonts w:hint="eastAsia"/>
          <w:sz w:val="24"/>
          <w:szCs w:val="24"/>
        </w:rPr>
        <w:t xml:space="preserve">, </w:t>
      </w:r>
      <w:r w:rsidRPr="00271143">
        <w:rPr>
          <w:rFonts w:hint="eastAsia"/>
          <w:i/>
          <w:iCs/>
          <w:sz w:val="24"/>
          <w:szCs w:val="24"/>
        </w:rPr>
        <w:t>n</w:t>
      </w:r>
      <w:r w:rsidRPr="00271143">
        <w:rPr>
          <w:rFonts w:hint="eastAsia"/>
          <w:sz w:val="24"/>
          <w:szCs w:val="24"/>
        </w:rPr>
        <w:t xml:space="preserve"> = 8</w:t>
      </w:r>
      <w:r w:rsidR="00531CAC" w:rsidRPr="00271143">
        <w:rPr>
          <w:rFonts w:hint="eastAsia"/>
          <w:sz w:val="24"/>
          <w:szCs w:val="24"/>
        </w:rPr>
        <w:t xml:space="preserve">; </w:t>
      </w:r>
      <w:r w:rsidRPr="00271143">
        <w:rPr>
          <w:rFonts w:hint="eastAsia"/>
          <w:sz w:val="24"/>
          <w:szCs w:val="24"/>
        </w:rPr>
        <w:t>CSDS</w:t>
      </w:r>
      <w:r w:rsidR="00531CAC" w:rsidRPr="00271143">
        <w:rPr>
          <w:rFonts w:hint="eastAsia"/>
          <w:sz w:val="24"/>
          <w:szCs w:val="24"/>
        </w:rPr>
        <w:t xml:space="preserve">, </w:t>
      </w:r>
      <w:r w:rsidRPr="00271143">
        <w:rPr>
          <w:rFonts w:hint="eastAsia"/>
          <w:i/>
          <w:iCs/>
          <w:sz w:val="24"/>
          <w:szCs w:val="24"/>
        </w:rPr>
        <w:t>n</w:t>
      </w:r>
      <w:r w:rsidRPr="00271143">
        <w:rPr>
          <w:rFonts w:hint="eastAsia"/>
          <w:sz w:val="24"/>
          <w:szCs w:val="24"/>
        </w:rPr>
        <w:t xml:space="preserve"> = 12</w:t>
      </w:r>
      <w:r w:rsidR="00531CAC" w:rsidRPr="00271143">
        <w:rPr>
          <w:rFonts w:hint="eastAsia"/>
          <w:sz w:val="24"/>
          <w:szCs w:val="24"/>
        </w:rPr>
        <w:t>;</w:t>
      </w:r>
      <w:r w:rsidRPr="00271143">
        <w:rPr>
          <w:rFonts w:hint="eastAsia"/>
          <w:sz w:val="24"/>
          <w:szCs w:val="24"/>
        </w:rPr>
        <w:t xml:space="preserve"> **</w:t>
      </w:r>
      <w:r w:rsidRPr="00271143">
        <w:rPr>
          <w:rFonts w:hint="eastAsia"/>
          <w:i/>
          <w:iCs/>
          <w:sz w:val="24"/>
          <w:szCs w:val="24"/>
        </w:rPr>
        <w:t>p</w:t>
      </w:r>
      <w:r w:rsidRPr="00271143">
        <w:rPr>
          <w:rFonts w:hint="eastAsia"/>
          <w:sz w:val="24"/>
          <w:szCs w:val="24"/>
        </w:rPr>
        <w:t xml:space="preserve"> &lt; 0.01</w:t>
      </w:r>
      <w:r w:rsidR="00531CAC" w:rsidRPr="00271143">
        <w:rPr>
          <w:rFonts w:hint="eastAsia"/>
          <w:sz w:val="24"/>
          <w:szCs w:val="24"/>
        </w:rPr>
        <w:t>)</w:t>
      </w:r>
      <w:r w:rsidRPr="00271143">
        <w:rPr>
          <w:rFonts w:hint="eastAsia"/>
          <w:sz w:val="24"/>
          <w:szCs w:val="24"/>
        </w:rPr>
        <w:t xml:space="preserve">. Scale bar = 100 </w:t>
      </w:r>
      <w:r w:rsidR="00531CAC" w:rsidRPr="00271143">
        <w:rPr>
          <w:sz w:val="24"/>
          <w:szCs w:val="24"/>
        </w:rPr>
        <w:t>µm</w:t>
      </w:r>
      <w:r w:rsidRPr="00271143">
        <w:rPr>
          <w:rFonts w:hint="eastAsia"/>
          <w:sz w:val="24"/>
          <w:szCs w:val="24"/>
        </w:rPr>
        <w:t>.</w:t>
      </w:r>
    </w:p>
    <w:p w14:paraId="463FE71B" w14:textId="77777777" w:rsidR="00460A4D" w:rsidRPr="00460A4D" w:rsidRDefault="00460A4D" w:rsidP="001F24E6">
      <w:pPr>
        <w:adjustRightInd w:val="0"/>
        <w:spacing w:line="480" w:lineRule="auto"/>
        <w:jc w:val="both"/>
        <w:rPr>
          <w:bCs/>
          <w:sz w:val="24"/>
        </w:rPr>
      </w:pPr>
    </w:p>
    <w:p w14:paraId="54899FFC" w14:textId="77777777" w:rsidR="00962114" w:rsidRDefault="00962114" w:rsidP="001F24E6">
      <w:pPr>
        <w:spacing w:line="480" w:lineRule="auto"/>
      </w:pPr>
    </w:p>
    <w:p w14:paraId="124A2AC8" w14:textId="77777777" w:rsidR="001F24E6" w:rsidRDefault="001F24E6" w:rsidP="001F24E6">
      <w:pPr>
        <w:spacing w:line="480" w:lineRule="auto"/>
      </w:pPr>
    </w:p>
    <w:p w14:paraId="432656B6" w14:textId="77777777" w:rsidR="001F24E6" w:rsidRDefault="001F24E6" w:rsidP="001F24E6">
      <w:pPr>
        <w:spacing w:line="480" w:lineRule="auto"/>
      </w:pPr>
    </w:p>
    <w:p w14:paraId="1F6C00DE" w14:textId="77777777" w:rsidR="001F24E6" w:rsidRDefault="001F24E6" w:rsidP="001F24E6">
      <w:pPr>
        <w:spacing w:line="480" w:lineRule="auto"/>
      </w:pPr>
    </w:p>
    <w:p w14:paraId="358333BF" w14:textId="77777777" w:rsidR="001F24E6" w:rsidRDefault="001F24E6" w:rsidP="001F24E6">
      <w:pPr>
        <w:spacing w:line="480" w:lineRule="auto"/>
      </w:pPr>
    </w:p>
    <w:p w14:paraId="0D0BD6A9" w14:textId="77777777" w:rsidR="001F24E6" w:rsidRDefault="001F24E6" w:rsidP="001F24E6">
      <w:pPr>
        <w:spacing w:line="480" w:lineRule="auto"/>
      </w:pPr>
    </w:p>
    <w:p w14:paraId="58CE3FDD" w14:textId="77777777" w:rsidR="001F24E6" w:rsidRPr="00460A4D" w:rsidRDefault="001F24E6" w:rsidP="001F24E6">
      <w:pPr>
        <w:spacing w:line="480" w:lineRule="auto"/>
        <w:jc w:val="both"/>
        <w:rPr>
          <w:b/>
          <w:bCs/>
          <w:iCs/>
          <w:sz w:val="24"/>
          <w:szCs w:val="24"/>
        </w:rPr>
      </w:pPr>
      <w:r>
        <w:rPr>
          <w:rFonts w:hint="eastAsia"/>
          <w:b/>
          <w:bCs/>
          <w:iCs/>
          <w:sz w:val="24"/>
          <w:szCs w:val="24"/>
        </w:rPr>
        <w:lastRenderedPageBreak/>
        <w:t>Supplementary Methods</w:t>
      </w:r>
    </w:p>
    <w:p w14:paraId="7B74F3C6" w14:textId="77777777" w:rsidR="001F24E6" w:rsidRPr="00E10058" w:rsidRDefault="001F24E6" w:rsidP="001F24E6">
      <w:pPr>
        <w:spacing w:line="480" w:lineRule="auto"/>
        <w:jc w:val="both"/>
        <w:rPr>
          <w:b/>
          <w:bCs/>
          <w:i/>
          <w:sz w:val="24"/>
          <w:szCs w:val="24"/>
        </w:rPr>
      </w:pPr>
      <w:r w:rsidRPr="00E10058">
        <w:rPr>
          <w:rFonts w:hint="eastAsia"/>
          <w:b/>
          <w:bCs/>
          <w:i/>
          <w:sz w:val="24"/>
          <w:szCs w:val="24"/>
        </w:rPr>
        <w:t>L</w:t>
      </w:r>
      <w:r w:rsidRPr="00E10058">
        <w:rPr>
          <w:b/>
          <w:bCs/>
          <w:i/>
          <w:sz w:val="24"/>
          <w:szCs w:val="24"/>
        </w:rPr>
        <w:t>ight microscopic analysis</w:t>
      </w:r>
    </w:p>
    <w:p w14:paraId="50B8E1BF" w14:textId="77777777" w:rsidR="001F24E6" w:rsidRDefault="001F24E6" w:rsidP="001F24E6">
      <w:pPr>
        <w:adjustRightInd w:val="0"/>
        <w:spacing w:line="480" w:lineRule="auto"/>
        <w:jc w:val="both"/>
        <w:rPr>
          <w:bCs/>
          <w:sz w:val="24"/>
        </w:rPr>
      </w:pPr>
      <w:r>
        <w:rPr>
          <w:rFonts w:hint="eastAsia"/>
          <w:bCs/>
          <w:sz w:val="24"/>
        </w:rPr>
        <w:t xml:space="preserve">For light microscopy, semi-thin sections (1 </w:t>
      </w:r>
      <w:r>
        <w:rPr>
          <w:bCs/>
          <w:sz w:val="24"/>
        </w:rPr>
        <w:sym w:font="Symbol" w:char="F06D"/>
      </w:r>
      <w:r>
        <w:rPr>
          <w:rFonts w:hint="eastAsia"/>
          <w:bCs/>
          <w:sz w:val="24"/>
        </w:rPr>
        <w:t xml:space="preserve">m) were cut using a Leica EM UC6 ultramicrotome (Lecia Microsystems, Wetzlar, Germany) and stained with 1% toluidine blue in 1% </w:t>
      </w:r>
      <w:r w:rsidRPr="00271143">
        <w:rPr>
          <w:rFonts w:hint="eastAsia"/>
          <w:bCs/>
          <w:sz w:val="24"/>
        </w:rPr>
        <w:t>sodium borate. The sections were examined using an EVOS M5000 Imaging System (</w:t>
      </w:r>
      <w:proofErr w:type="spellStart"/>
      <w:r w:rsidRPr="00271143">
        <w:rPr>
          <w:rFonts w:hint="eastAsia"/>
          <w:bCs/>
          <w:sz w:val="24"/>
        </w:rPr>
        <w:t>Thermo</w:t>
      </w:r>
      <w:proofErr w:type="spellEnd"/>
      <w:r w:rsidRPr="00271143">
        <w:rPr>
          <w:rFonts w:hint="eastAsia"/>
          <w:bCs/>
          <w:sz w:val="24"/>
        </w:rPr>
        <w:t xml:space="preserve"> Fisher Scientific, Waltham, MA, USA). From each section, five images were randomly acquired for quantitative analysis using Image J software (NIH, Bethesda, MD, USA).</w:t>
      </w:r>
    </w:p>
    <w:p w14:paraId="56320A9E" w14:textId="77777777" w:rsidR="001F24E6" w:rsidRPr="001F24E6" w:rsidRDefault="001F24E6"/>
    <w:sectPr w:rsidR="001F24E6" w:rsidRPr="001F24E6" w:rsidSect="001F24E6">
      <w:pgSz w:w="11906" w:h="16838"/>
      <w:pgMar w:top="1701" w:right="1440" w:bottom="1440" w:left="1440" w:header="851" w:footer="992" w:gutter="0"/>
      <w:lnNumType w:countBy="1" w:restart="continuous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1CDD62" w14:textId="77777777" w:rsidR="00D74D7F" w:rsidRDefault="00D74D7F" w:rsidP="00530C09">
      <w:r>
        <w:separator/>
      </w:r>
    </w:p>
  </w:endnote>
  <w:endnote w:type="continuationSeparator" w:id="0">
    <w:p w14:paraId="5E30B9CC" w14:textId="77777777" w:rsidR="00D74D7F" w:rsidRDefault="00D74D7F" w:rsidP="00530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한양명조체">
    <w:altName w:val="궁서"/>
    <w:panose1 w:val="00000000000000000000"/>
    <w:charset w:val="81"/>
    <w:family w:val="roman"/>
    <w:notTrueType/>
    <w:pitch w:val="fixed"/>
    <w:sig w:usb0="00000001" w:usb1="09060000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BA024B" w14:textId="77777777" w:rsidR="00D74D7F" w:rsidRDefault="00D74D7F" w:rsidP="00530C09">
      <w:r>
        <w:separator/>
      </w:r>
    </w:p>
  </w:footnote>
  <w:footnote w:type="continuationSeparator" w:id="0">
    <w:p w14:paraId="268C4CFE" w14:textId="77777777" w:rsidR="00D74D7F" w:rsidRDefault="00D74D7F" w:rsidP="00530C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A4D"/>
    <w:rsid w:val="001456B8"/>
    <w:rsid w:val="001F24E6"/>
    <w:rsid w:val="00225E74"/>
    <w:rsid w:val="00271143"/>
    <w:rsid w:val="002A3917"/>
    <w:rsid w:val="00310BB4"/>
    <w:rsid w:val="00460A4D"/>
    <w:rsid w:val="00462425"/>
    <w:rsid w:val="004C34D1"/>
    <w:rsid w:val="004C67A0"/>
    <w:rsid w:val="00530C09"/>
    <w:rsid w:val="00531CAC"/>
    <w:rsid w:val="00863546"/>
    <w:rsid w:val="008B1D77"/>
    <w:rsid w:val="008F733A"/>
    <w:rsid w:val="00910D73"/>
    <w:rsid w:val="0093070E"/>
    <w:rsid w:val="00962114"/>
    <w:rsid w:val="00A10822"/>
    <w:rsid w:val="00AF26D7"/>
    <w:rsid w:val="00B04B35"/>
    <w:rsid w:val="00B07C12"/>
    <w:rsid w:val="00B33B46"/>
    <w:rsid w:val="00D74D7F"/>
    <w:rsid w:val="00D83BCB"/>
    <w:rsid w:val="00D87A72"/>
    <w:rsid w:val="00DB1B11"/>
    <w:rsid w:val="00EC51DD"/>
    <w:rsid w:val="00ED67C7"/>
    <w:rsid w:val="00F01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F6D934"/>
  <w15:chartTrackingRefBased/>
  <w15:docId w15:val="{3A4A2DA5-E173-43F4-BB7C-CEFEFEC24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EastAsia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0A4D"/>
    <w:pPr>
      <w:spacing w:after="0"/>
    </w:pPr>
    <w:rPr>
      <w:rFonts w:ascii="Times New Roman" w:eastAsia="바탕" w:hAnsi="Times New Roman" w:cs="Times New Roman"/>
      <w:kern w:val="0"/>
      <w:sz w:val="20"/>
      <w:szCs w:val="20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460A4D"/>
    <w:pPr>
      <w:keepNext/>
      <w:keepLines/>
      <w:widowControl w:val="0"/>
      <w:wordWrap w:val="0"/>
      <w:autoSpaceDE w:val="0"/>
      <w:autoSpaceDN w:val="0"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kern w:val="2"/>
      <w:sz w:val="32"/>
      <w:szCs w:val="32"/>
      <w14:ligatures w14:val="standardContextual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460A4D"/>
    <w:pPr>
      <w:keepNext/>
      <w:keepLines/>
      <w:widowControl w:val="0"/>
      <w:wordWrap w:val="0"/>
      <w:autoSpaceDE w:val="0"/>
      <w:autoSpaceDN w:val="0"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kern w:val="2"/>
      <w:sz w:val="28"/>
      <w:szCs w:val="28"/>
      <w14:ligatures w14:val="standardContextual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460A4D"/>
    <w:pPr>
      <w:keepNext/>
      <w:keepLines/>
      <w:widowControl w:val="0"/>
      <w:wordWrap w:val="0"/>
      <w:autoSpaceDE w:val="0"/>
      <w:autoSpaceDN w:val="0"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kern w:val="2"/>
      <w:sz w:val="24"/>
      <w:szCs w:val="24"/>
      <w14:ligatures w14:val="standardContextual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460A4D"/>
    <w:pPr>
      <w:keepNext/>
      <w:keepLines/>
      <w:widowControl w:val="0"/>
      <w:wordWrap w:val="0"/>
      <w:autoSpaceDE w:val="0"/>
      <w:autoSpaceDN w:val="0"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  <w:kern w:val="2"/>
      <w:sz w:val="22"/>
      <w:szCs w:val="24"/>
      <w14:ligatures w14:val="standardContextual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460A4D"/>
    <w:pPr>
      <w:keepNext/>
      <w:keepLines/>
      <w:widowControl w:val="0"/>
      <w:wordWrap w:val="0"/>
      <w:autoSpaceDE w:val="0"/>
      <w:autoSpaceDN w:val="0"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  <w:kern w:val="2"/>
      <w:sz w:val="22"/>
      <w:szCs w:val="24"/>
      <w14:ligatures w14:val="standardContextual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460A4D"/>
    <w:pPr>
      <w:keepNext/>
      <w:keepLines/>
      <w:widowControl w:val="0"/>
      <w:wordWrap w:val="0"/>
      <w:autoSpaceDE w:val="0"/>
      <w:autoSpaceDN w:val="0"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  <w:kern w:val="2"/>
      <w:sz w:val="22"/>
      <w:szCs w:val="24"/>
      <w14:ligatures w14:val="standardContextual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460A4D"/>
    <w:pPr>
      <w:keepNext/>
      <w:keepLines/>
      <w:widowControl w:val="0"/>
      <w:wordWrap w:val="0"/>
      <w:autoSpaceDE w:val="0"/>
      <w:autoSpaceDN w:val="0"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  <w:kern w:val="2"/>
      <w:sz w:val="22"/>
      <w:szCs w:val="24"/>
      <w14:ligatures w14:val="standardContextual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460A4D"/>
    <w:pPr>
      <w:keepNext/>
      <w:keepLines/>
      <w:widowControl w:val="0"/>
      <w:wordWrap w:val="0"/>
      <w:autoSpaceDE w:val="0"/>
      <w:autoSpaceDN w:val="0"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  <w:kern w:val="2"/>
      <w:sz w:val="22"/>
      <w:szCs w:val="24"/>
      <w14:ligatures w14:val="standardContextual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460A4D"/>
    <w:pPr>
      <w:keepNext/>
      <w:keepLines/>
      <w:widowControl w:val="0"/>
      <w:wordWrap w:val="0"/>
      <w:autoSpaceDE w:val="0"/>
      <w:autoSpaceDN w:val="0"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  <w:kern w:val="2"/>
      <w:sz w:val="22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460A4D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460A4D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460A4D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460A4D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460A4D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460A4D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460A4D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460A4D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460A4D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460A4D"/>
    <w:pPr>
      <w:widowControl w:val="0"/>
      <w:wordWrap w:val="0"/>
      <w:autoSpaceDE w:val="0"/>
      <w:autoSpaceDN w:val="0"/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har">
    <w:name w:val="제목 Char"/>
    <w:basedOn w:val="a0"/>
    <w:link w:val="a3"/>
    <w:uiPriority w:val="10"/>
    <w:rsid w:val="00460A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460A4D"/>
    <w:pPr>
      <w:widowControl w:val="0"/>
      <w:numPr>
        <w:ilvl w:val="1"/>
      </w:numPr>
      <w:wordWrap w:val="0"/>
      <w:autoSpaceDE w:val="0"/>
      <w:autoSpaceDN w:val="0"/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Char0">
    <w:name w:val="부제 Char"/>
    <w:basedOn w:val="a0"/>
    <w:link w:val="a4"/>
    <w:uiPriority w:val="11"/>
    <w:rsid w:val="00460A4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460A4D"/>
    <w:pPr>
      <w:widowControl w:val="0"/>
      <w:wordWrap w:val="0"/>
      <w:autoSpaceDE w:val="0"/>
      <w:autoSpaceDN w:val="0"/>
      <w:spacing w:before="160" w:after="160"/>
      <w:jc w:val="center"/>
    </w:pPr>
    <w:rPr>
      <w:rFonts w:asciiTheme="minorEastAsia" w:eastAsiaTheme="minorEastAsia" w:hAnsiTheme="minorHAnsi" w:cstheme="minorBidi"/>
      <w:i/>
      <w:iCs/>
      <w:color w:val="404040" w:themeColor="text1" w:themeTint="BF"/>
      <w:kern w:val="2"/>
      <w:sz w:val="22"/>
      <w:szCs w:val="24"/>
      <w14:ligatures w14:val="standardContextual"/>
    </w:rPr>
  </w:style>
  <w:style w:type="character" w:customStyle="1" w:styleId="Char1">
    <w:name w:val="인용 Char"/>
    <w:basedOn w:val="a0"/>
    <w:link w:val="a5"/>
    <w:uiPriority w:val="29"/>
    <w:rsid w:val="00460A4D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460A4D"/>
    <w:pPr>
      <w:widowControl w:val="0"/>
      <w:wordWrap w:val="0"/>
      <w:autoSpaceDE w:val="0"/>
      <w:autoSpaceDN w:val="0"/>
      <w:spacing w:after="160"/>
      <w:ind w:left="720"/>
      <w:contextualSpacing/>
    </w:pPr>
    <w:rPr>
      <w:rFonts w:asciiTheme="minorEastAsia" w:eastAsiaTheme="minorEastAsia" w:hAnsiTheme="minorHAnsi" w:cstheme="minorBidi"/>
      <w:kern w:val="2"/>
      <w:sz w:val="22"/>
      <w:szCs w:val="24"/>
      <w14:ligatures w14:val="standardContextual"/>
    </w:rPr>
  </w:style>
  <w:style w:type="character" w:styleId="a7">
    <w:name w:val="Intense Emphasis"/>
    <w:basedOn w:val="a0"/>
    <w:uiPriority w:val="21"/>
    <w:qFormat/>
    <w:rsid w:val="00460A4D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460A4D"/>
    <w:pPr>
      <w:widowControl w:val="0"/>
      <w:pBdr>
        <w:top w:val="single" w:sz="4" w:space="10" w:color="0F4761" w:themeColor="accent1" w:themeShade="BF"/>
        <w:bottom w:val="single" w:sz="4" w:space="10" w:color="0F4761" w:themeColor="accent1" w:themeShade="BF"/>
      </w:pBdr>
      <w:wordWrap w:val="0"/>
      <w:autoSpaceDE w:val="0"/>
      <w:autoSpaceDN w:val="0"/>
      <w:spacing w:before="360" w:after="360"/>
      <w:ind w:left="864" w:right="864"/>
      <w:jc w:val="center"/>
    </w:pPr>
    <w:rPr>
      <w:rFonts w:asciiTheme="minorEastAsia" w:eastAsiaTheme="minorEastAsia" w:hAnsiTheme="minorHAnsi" w:cstheme="minorBidi"/>
      <w:i/>
      <w:iCs/>
      <w:color w:val="0F4761" w:themeColor="accent1" w:themeShade="BF"/>
      <w:kern w:val="2"/>
      <w:sz w:val="22"/>
      <w:szCs w:val="24"/>
      <w14:ligatures w14:val="standardContextual"/>
    </w:rPr>
  </w:style>
  <w:style w:type="character" w:customStyle="1" w:styleId="Char2">
    <w:name w:val="강한 인용 Char"/>
    <w:basedOn w:val="a0"/>
    <w:link w:val="a8"/>
    <w:uiPriority w:val="30"/>
    <w:rsid w:val="00460A4D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460A4D"/>
    <w:rPr>
      <w:b/>
      <w:bCs/>
      <w:smallCaps/>
      <w:color w:val="0F4761" w:themeColor="accent1" w:themeShade="BF"/>
      <w:spacing w:val="5"/>
    </w:rPr>
  </w:style>
  <w:style w:type="character" w:styleId="aa">
    <w:name w:val="annotation reference"/>
    <w:rsid w:val="00460A4D"/>
    <w:rPr>
      <w:sz w:val="18"/>
      <w:szCs w:val="18"/>
    </w:rPr>
  </w:style>
  <w:style w:type="paragraph" w:styleId="ab">
    <w:name w:val="annotation text"/>
    <w:basedOn w:val="a"/>
    <w:link w:val="Char3"/>
    <w:rsid w:val="00460A4D"/>
  </w:style>
  <w:style w:type="character" w:customStyle="1" w:styleId="Char3">
    <w:name w:val="메모 텍스트 Char"/>
    <w:basedOn w:val="a0"/>
    <w:link w:val="ab"/>
    <w:rsid w:val="00460A4D"/>
    <w:rPr>
      <w:rFonts w:ascii="Times New Roman" w:eastAsia="바탕" w:hAnsi="Times New Roman" w:cs="Times New Roman"/>
      <w:kern w:val="0"/>
      <w:sz w:val="20"/>
      <w:szCs w:val="20"/>
      <w14:ligatures w14:val="none"/>
    </w:rPr>
  </w:style>
  <w:style w:type="paragraph" w:styleId="ac">
    <w:name w:val="Body Text"/>
    <w:basedOn w:val="a"/>
    <w:link w:val="Char4"/>
    <w:rsid w:val="00460A4D"/>
    <w:pPr>
      <w:spacing w:line="480" w:lineRule="auto"/>
      <w:jc w:val="center"/>
    </w:pPr>
    <w:rPr>
      <w:sz w:val="24"/>
    </w:rPr>
  </w:style>
  <w:style w:type="character" w:customStyle="1" w:styleId="Char4">
    <w:name w:val="본문 Char"/>
    <w:basedOn w:val="a0"/>
    <w:link w:val="ac"/>
    <w:rsid w:val="00460A4D"/>
    <w:rPr>
      <w:rFonts w:ascii="Times New Roman" w:eastAsia="바탕" w:hAnsi="Times New Roman" w:cs="Times New Roman"/>
      <w:kern w:val="0"/>
      <w:sz w:val="24"/>
      <w:szCs w:val="20"/>
      <w14:ligatures w14:val="none"/>
    </w:rPr>
  </w:style>
  <w:style w:type="character" w:customStyle="1" w:styleId="apple-converted-space">
    <w:name w:val="apple-converted-space"/>
    <w:basedOn w:val="a0"/>
    <w:rsid w:val="00460A4D"/>
  </w:style>
  <w:style w:type="paragraph" w:styleId="ad">
    <w:name w:val="header"/>
    <w:basedOn w:val="a"/>
    <w:link w:val="Char5"/>
    <w:uiPriority w:val="99"/>
    <w:unhideWhenUsed/>
    <w:rsid w:val="00530C09"/>
    <w:pPr>
      <w:tabs>
        <w:tab w:val="center" w:pos="4513"/>
        <w:tab w:val="right" w:pos="9026"/>
      </w:tabs>
      <w:snapToGrid w:val="0"/>
    </w:pPr>
  </w:style>
  <w:style w:type="character" w:customStyle="1" w:styleId="Char5">
    <w:name w:val="머리글 Char"/>
    <w:basedOn w:val="a0"/>
    <w:link w:val="ad"/>
    <w:uiPriority w:val="99"/>
    <w:rsid w:val="00530C09"/>
    <w:rPr>
      <w:rFonts w:ascii="Times New Roman" w:eastAsia="바탕" w:hAnsi="Times New Roman" w:cs="Times New Roman"/>
      <w:kern w:val="0"/>
      <w:sz w:val="20"/>
      <w:szCs w:val="20"/>
      <w14:ligatures w14:val="none"/>
    </w:rPr>
  </w:style>
  <w:style w:type="paragraph" w:styleId="ae">
    <w:name w:val="footer"/>
    <w:basedOn w:val="a"/>
    <w:link w:val="Char6"/>
    <w:uiPriority w:val="99"/>
    <w:unhideWhenUsed/>
    <w:rsid w:val="00530C09"/>
    <w:pPr>
      <w:tabs>
        <w:tab w:val="center" w:pos="4513"/>
        <w:tab w:val="right" w:pos="9026"/>
      </w:tabs>
      <w:snapToGrid w:val="0"/>
    </w:pPr>
  </w:style>
  <w:style w:type="character" w:customStyle="1" w:styleId="Char6">
    <w:name w:val="바닥글 Char"/>
    <w:basedOn w:val="a0"/>
    <w:link w:val="ae"/>
    <w:uiPriority w:val="99"/>
    <w:rsid w:val="00530C09"/>
    <w:rPr>
      <w:rFonts w:ascii="Times New Roman" w:eastAsia="바탕" w:hAnsi="Times New Roman" w:cs="Times New Roman"/>
      <w:kern w:val="0"/>
      <w:sz w:val="20"/>
      <w:szCs w:val="20"/>
      <w14:ligatures w14:val="none"/>
    </w:rPr>
  </w:style>
  <w:style w:type="character" w:styleId="af">
    <w:name w:val="Hyperlink"/>
    <w:rsid w:val="001F24E6"/>
    <w:rPr>
      <w:color w:val="0000FF"/>
      <w:u w:val="single"/>
    </w:rPr>
  </w:style>
  <w:style w:type="character" w:styleId="af0">
    <w:name w:val="line number"/>
    <w:basedOn w:val="a0"/>
    <w:uiPriority w:val="99"/>
    <w:semiHidden/>
    <w:unhideWhenUsed/>
    <w:rsid w:val="001F24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mailto:kimhyun@korea.ac.k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iocais@korea.ac.kr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429</Words>
  <Characters>2636</Characters>
  <Application>Microsoft Office Word</Application>
  <DocSecurity>0</DocSecurity>
  <Lines>71</Lines>
  <Paragraphs>31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Hyun Woo Lee</dc:creator>
  <cp:keywords/>
  <dc:description/>
  <cp:lastModifiedBy>유혜정[ 조교수 / 의학과 ]</cp:lastModifiedBy>
  <cp:revision>11</cp:revision>
  <dcterms:created xsi:type="dcterms:W3CDTF">2025-11-02T07:00:00Z</dcterms:created>
  <dcterms:modified xsi:type="dcterms:W3CDTF">2025-11-25T08:56:00Z</dcterms:modified>
</cp:coreProperties>
</file>