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84CC7" w14:textId="783E9ED7" w:rsidR="004A23D9" w:rsidRDefault="004A23D9" w:rsidP="004A23D9">
      <w:pPr>
        <w:spacing w:after="0" w:line="240" w:lineRule="auto"/>
      </w:pPr>
    </w:p>
    <w:tbl>
      <w:tblPr>
        <w:tblStyle w:val="TableGrid"/>
        <w:tblpPr w:leftFromText="180" w:rightFromText="180" w:vertAnchor="page" w:horzAnchor="margin" w:tblpXSpec="center" w:tblpY="2545"/>
        <w:tblW w:w="10345" w:type="dxa"/>
        <w:tblLayout w:type="fixed"/>
        <w:tblLook w:val="04A0" w:firstRow="1" w:lastRow="0" w:firstColumn="1" w:lastColumn="0" w:noHBand="0" w:noVBand="1"/>
      </w:tblPr>
      <w:tblGrid>
        <w:gridCol w:w="1255"/>
        <w:gridCol w:w="3240"/>
        <w:gridCol w:w="2880"/>
        <w:gridCol w:w="2970"/>
      </w:tblGrid>
      <w:tr w:rsidR="00F3250B" w:rsidRPr="0017144A" w14:paraId="658FB927" w14:textId="4E4B24BB" w:rsidTr="6906B50D">
        <w:tc>
          <w:tcPr>
            <w:tcW w:w="1255" w:type="dxa"/>
          </w:tcPr>
          <w:p w14:paraId="08CD008C" w14:textId="77777777" w:rsidR="00F3250B" w:rsidRPr="00256100" w:rsidRDefault="00F3250B" w:rsidP="00F325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100">
              <w:rPr>
                <w:rFonts w:ascii="Times New Roman" w:hAnsi="Times New Roman" w:cs="Times New Roman"/>
                <w:b/>
                <w:bCs/>
              </w:rPr>
              <w:t>Sample ID</w:t>
            </w:r>
          </w:p>
        </w:tc>
        <w:tc>
          <w:tcPr>
            <w:tcW w:w="3240" w:type="dxa"/>
          </w:tcPr>
          <w:p w14:paraId="3B9ABB86" w14:textId="30942B08" w:rsidR="00F3250B" w:rsidRPr="00256100" w:rsidRDefault="006B5D42" w:rsidP="00F325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100">
              <w:rPr>
                <w:rFonts w:ascii="Times New Roman" w:hAnsi="Times New Roman" w:cs="Times New Roman"/>
                <w:b/>
                <w:bCs/>
              </w:rPr>
              <w:t>WT-</w:t>
            </w:r>
            <w:r>
              <w:rPr>
                <w:rFonts w:ascii="Times New Roman" w:hAnsi="Times New Roman" w:cs="Times New Roman"/>
                <w:b/>
                <w:bCs/>
              </w:rPr>
              <w:t>Clinically Relevant</w:t>
            </w:r>
            <w:r w:rsidRPr="00256100">
              <w:rPr>
                <w:rFonts w:ascii="Times New Roman" w:hAnsi="Times New Roman" w:cs="Times New Roman"/>
                <w:b/>
                <w:bCs/>
              </w:rPr>
              <w:t xml:space="preserve"> Copy Number Alterations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Detected by WES and/or MLPA</w:t>
            </w:r>
          </w:p>
        </w:tc>
        <w:tc>
          <w:tcPr>
            <w:tcW w:w="2880" w:type="dxa"/>
          </w:tcPr>
          <w:p w14:paraId="3A18D427" w14:textId="0024A9BD" w:rsidR="00F3250B" w:rsidRPr="00256100" w:rsidRDefault="006B5D42" w:rsidP="00F325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100">
              <w:rPr>
                <w:rFonts w:ascii="Times New Roman" w:hAnsi="Times New Roman" w:cs="Times New Roman"/>
                <w:b/>
                <w:bCs/>
              </w:rPr>
              <w:t>WT-</w:t>
            </w:r>
            <w:r>
              <w:rPr>
                <w:rFonts w:ascii="Times New Roman" w:hAnsi="Times New Roman" w:cs="Times New Roman"/>
                <w:b/>
                <w:bCs/>
              </w:rPr>
              <w:t>Clinically Relevant</w:t>
            </w:r>
            <w:r w:rsidRPr="00256100">
              <w:rPr>
                <w:rFonts w:ascii="Times New Roman" w:hAnsi="Times New Roman" w:cs="Times New Roman"/>
                <w:b/>
                <w:bCs/>
              </w:rPr>
              <w:t xml:space="preserve"> Copy Number Alterations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Detected by </w:t>
            </w:r>
            <w:r w:rsidR="00823FAC">
              <w:rPr>
                <w:rFonts w:ascii="Times New Roman" w:hAnsi="Times New Roman" w:cs="Times New Roman"/>
                <w:b/>
                <w:bCs/>
              </w:rPr>
              <w:t>ONT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WGS</w:t>
            </w:r>
          </w:p>
        </w:tc>
        <w:tc>
          <w:tcPr>
            <w:tcW w:w="2970" w:type="dxa"/>
          </w:tcPr>
          <w:p w14:paraId="33CCE935" w14:textId="663DD710" w:rsidR="00F3250B" w:rsidRPr="00256100" w:rsidRDefault="006B5D42" w:rsidP="00F325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100">
              <w:rPr>
                <w:rFonts w:ascii="Times New Roman" w:hAnsi="Times New Roman" w:cs="Times New Roman"/>
                <w:b/>
                <w:bCs/>
              </w:rPr>
              <w:t>WT-</w:t>
            </w:r>
            <w:r>
              <w:rPr>
                <w:rFonts w:ascii="Times New Roman" w:hAnsi="Times New Roman" w:cs="Times New Roman"/>
                <w:b/>
                <w:bCs/>
              </w:rPr>
              <w:t>Clinically Relevant</w:t>
            </w:r>
            <w:r w:rsidRPr="00256100">
              <w:rPr>
                <w:rFonts w:ascii="Times New Roman" w:hAnsi="Times New Roman" w:cs="Times New Roman"/>
                <w:b/>
                <w:bCs/>
              </w:rPr>
              <w:t xml:space="preserve"> Copy Number Alterations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Detected by Nanopore Adaptive Sampling</w:t>
            </w:r>
          </w:p>
        </w:tc>
      </w:tr>
      <w:tr w:rsidR="00A46D07" w:rsidRPr="0017144A" w14:paraId="0533E6EE" w14:textId="5ACA81E0" w:rsidTr="6906B50D">
        <w:tc>
          <w:tcPr>
            <w:tcW w:w="1255" w:type="dxa"/>
          </w:tcPr>
          <w:p w14:paraId="55BEF6F7" w14:textId="50F5A2BF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40" w:type="dxa"/>
          </w:tcPr>
          <w:p w14:paraId="0BF03FBE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None</w:t>
            </w:r>
          </w:p>
          <w:p w14:paraId="3E588228" w14:textId="5E74FDEB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648609D4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2970" w:type="dxa"/>
          </w:tcPr>
          <w:p w14:paraId="25E55E52" w14:textId="718673F5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None</w:t>
            </w:r>
          </w:p>
        </w:tc>
      </w:tr>
      <w:tr w:rsidR="00A46D07" w:rsidRPr="0017144A" w14:paraId="50852538" w14:textId="1A58087E" w:rsidTr="6906B50D">
        <w:tc>
          <w:tcPr>
            <w:tcW w:w="1255" w:type="dxa"/>
          </w:tcPr>
          <w:p w14:paraId="332EF4EE" w14:textId="7A716BE0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40" w:type="dxa"/>
          </w:tcPr>
          <w:p w14:paraId="493E091F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52F867BC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</w:t>
            </w:r>
            <w:r>
              <w:rPr>
                <w:rFonts w:ascii="Times New Roman" w:hAnsi="Times New Roman" w:cs="Times New Roman"/>
              </w:rPr>
              <w:t>l</w:t>
            </w:r>
          </w:p>
          <w:p w14:paraId="4100EF9F" w14:textId="6BF0C18D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5BF571EA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721FFEF6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</w:t>
            </w: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2970" w:type="dxa"/>
          </w:tcPr>
          <w:p w14:paraId="4E1B754A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3E4A9274" w14:textId="0E6F7852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</w:t>
            </w:r>
            <w:r>
              <w:rPr>
                <w:rFonts w:ascii="Times New Roman" w:hAnsi="Times New Roman" w:cs="Times New Roman"/>
              </w:rPr>
              <w:t>l</w:t>
            </w:r>
          </w:p>
        </w:tc>
      </w:tr>
      <w:tr w:rsidR="00A46D07" w:rsidRPr="0017144A" w14:paraId="2446A2B8" w14:textId="2098573C" w:rsidTr="6906B50D">
        <w:tc>
          <w:tcPr>
            <w:tcW w:w="1255" w:type="dxa"/>
          </w:tcPr>
          <w:p w14:paraId="1EF1A6F1" w14:textId="6C447632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240" w:type="dxa"/>
          </w:tcPr>
          <w:p w14:paraId="0E3E2F85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11p15 del</w:t>
            </w:r>
          </w:p>
          <w:p w14:paraId="7255B8DC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del</w:t>
            </w:r>
          </w:p>
          <w:p w14:paraId="6EB4E936" w14:textId="02B1A702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2D63B27B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11p15 del</w:t>
            </w:r>
          </w:p>
          <w:p w14:paraId="64C2E7E2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del</w:t>
            </w:r>
          </w:p>
        </w:tc>
        <w:tc>
          <w:tcPr>
            <w:tcW w:w="2970" w:type="dxa"/>
          </w:tcPr>
          <w:p w14:paraId="0F576560" w14:textId="738376FE" w:rsidR="00A46D07" w:rsidRPr="0017144A" w:rsidRDefault="00125408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A46D07" w:rsidRPr="0017144A" w14:paraId="6A07E144" w14:textId="4D075CE5" w:rsidTr="6906B50D">
        <w:tc>
          <w:tcPr>
            <w:tcW w:w="1255" w:type="dxa"/>
          </w:tcPr>
          <w:p w14:paraId="44DD299C" w14:textId="197745E4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240" w:type="dxa"/>
          </w:tcPr>
          <w:p w14:paraId="1F4AC062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4998C1B3" w14:textId="7460B936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044BC66C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</w:tc>
        <w:tc>
          <w:tcPr>
            <w:tcW w:w="2970" w:type="dxa"/>
          </w:tcPr>
          <w:p w14:paraId="2E839276" w14:textId="240320AE" w:rsidR="00A46D07" w:rsidRPr="0017144A" w:rsidRDefault="00125408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A46D07" w:rsidRPr="0017144A" w14:paraId="55D997D2" w14:textId="1F265264" w:rsidTr="6906B50D">
        <w:tc>
          <w:tcPr>
            <w:tcW w:w="1255" w:type="dxa"/>
          </w:tcPr>
          <w:p w14:paraId="4B59EB35" w14:textId="0FC0FAB2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240" w:type="dxa"/>
          </w:tcPr>
          <w:p w14:paraId="088F8C23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None</w:t>
            </w:r>
          </w:p>
          <w:p w14:paraId="6A45BBF7" w14:textId="3DAE4362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1048D9D6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2970" w:type="dxa"/>
          </w:tcPr>
          <w:p w14:paraId="1C3382B9" w14:textId="7FC32880" w:rsidR="00A46D07" w:rsidRPr="0017144A" w:rsidRDefault="0094159F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A46D07" w:rsidRPr="0017144A" w14:paraId="22587DD8" w14:textId="2F9AD4C1" w:rsidTr="6906B50D">
        <w:tc>
          <w:tcPr>
            <w:tcW w:w="1255" w:type="dxa"/>
          </w:tcPr>
          <w:p w14:paraId="17A22C28" w14:textId="795E4159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240" w:type="dxa"/>
          </w:tcPr>
          <w:p w14:paraId="40F7E696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5686F834" w14:textId="615BCD42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12ECD29D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</w:tc>
        <w:tc>
          <w:tcPr>
            <w:tcW w:w="2970" w:type="dxa"/>
          </w:tcPr>
          <w:p w14:paraId="61E0BEC9" w14:textId="3F00D089" w:rsidR="00A46D07" w:rsidRPr="0017144A" w:rsidRDefault="0094159F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A46D07" w:rsidRPr="0017144A" w14:paraId="531B939C" w14:textId="56091F27" w:rsidTr="6906B50D">
        <w:tc>
          <w:tcPr>
            <w:tcW w:w="1255" w:type="dxa"/>
          </w:tcPr>
          <w:p w14:paraId="37E092C6" w14:textId="2FFDE680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240" w:type="dxa"/>
          </w:tcPr>
          <w:p w14:paraId="7E904E95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  <w:p w14:paraId="3D6B7E76" w14:textId="19DE41D5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5FDF481C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  <w:p w14:paraId="13DE52CF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715A810D" w14:textId="18375E5E" w:rsidR="00A46D07" w:rsidRPr="0017144A" w:rsidRDefault="0094159F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  <w:p w14:paraId="36FD00EC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6D07" w:rsidRPr="0017144A" w14:paraId="0BE1FE0D" w14:textId="1D9364E2" w:rsidTr="6906B50D">
        <w:tc>
          <w:tcPr>
            <w:tcW w:w="1255" w:type="dxa"/>
          </w:tcPr>
          <w:p w14:paraId="63FA9B4A" w14:textId="3A807705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240" w:type="dxa"/>
          </w:tcPr>
          <w:p w14:paraId="0123B1E7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2DC3BECE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497BBA54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2AA80C06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3815C98F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3A91E700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6D07" w:rsidRPr="0017144A" w14:paraId="4924E73A" w14:textId="5E084B58" w:rsidTr="6906B50D">
        <w:tc>
          <w:tcPr>
            <w:tcW w:w="1255" w:type="dxa"/>
          </w:tcPr>
          <w:p w14:paraId="77DBF137" w14:textId="6D62CF55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240" w:type="dxa"/>
          </w:tcPr>
          <w:p w14:paraId="516CA37D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645D5EAA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6D058E0D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092770F4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36E233EA" w14:textId="062FA674" w:rsidR="00A46D07" w:rsidRPr="0017144A" w:rsidRDefault="0094159F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  <w:p w14:paraId="7F3F4489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6D07" w:rsidRPr="0017144A" w14:paraId="1D8708DF" w14:textId="3DED63F5" w:rsidTr="6906B50D">
        <w:tc>
          <w:tcPr>
            <w:tcW w:w="1255" w:type="dxa"/>
          </w:tcPr>
          <w:p w14:paraId="27C78AD1" w14:textId="02B8EBE4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240" w:type="dxa"/>
          </w:tcPr>
          <w:p w14:paraId="56404F67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 xml:space="preserve">16q </w:t>
            </w:r>
            <w:r>
              <w:rPr>
                <w:rFonts w:ascii="Times New Roman" w:hAnsi="Times New Roman" w:cs="Times New Roman"/>
              </w:rPr>
              <w:t>del</w:t>
            </w:r>
          </w:p>
          <w:p w14:paraId="08118D50" w14:textId="4FC8D192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63D5EDF9" w14:textId="4067E62D" w:rsidR="00A46D07" w:rsidRPr="0017144A" w:rsidRDefault="00A46D07" w:rsidP="6906B50D">
            <w:pPr>
              <w:jc w:val="center"/>
              <w:rPr>
                <w:rFonts w:ascii="Times New Roman" w:hAnsi="Times New Roman" w:cs="Times New Roman"/>
              </w:rPr>
            </w:pPr>
            <w:r w:rsidRPr="6906B50D">
              <w:rPr>
                <w:rFonts w:ascii="Times New Roman" w:hAnsi="Times New Roman" w:cs="Times New Roman"/>
              </w:rPr>
              <w:t>16q del</w:t>
            </w:r>
          </w:p>
          <w:p w14:paraId="33CA7332" w14:textId="77777777" w:rsidR="00A46D07" w:rsidRDefault="213A98D5" w:rsidP="00A46D07">
            <w:pPr>
              <w:jc w:val="center"/>
              <w:rPr>
                <w:rFonts w:ascii="Times New Roman" w:hAnsi="Times New Roman" w:cs="Times New Roman"/>
              </w:rPr>
            </w:pPr>
            <w:r w:rsidRPr="6906B50D">
              <w:rPr>
                <w:rFonts w:ascii="Times New Roman" w:hAnsi="Times New Roman" w:cs="Times New Roman"/>
              </w:rPr>
              <w:t>1q gain</w:t>
            </w:r>
          </w:p>
          <w:p w14:paraId="2466F9BA" w14:textId="1AEF481A" w:rsidR="002706A2" w:rsidRPr="0017144A" w:rsidRDefault="002706A2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57207E8D" w14:textId="7837D042" w:rsidR="00A46D07" w:rsidRPr="0017144A" w:rsidRDefault="00F873E4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A46D07" w:rsidRPr="0017144A" w14:paraId="1D2C06EF" w14:textId="7201C9AC" w:rsidTr="6906B50D">
        <w:tc>
          <w:tcPr>
            <w:tcW w:w="1255" w:type="dxa"/>
          </w:tcPr>
          <w:p w14:paraId="606C249B" w14:textId="0B3E2E9F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240" w:type="dxa"/>
          </w:tcPr>
          <w:p w14:paraId="06D79AA6" w14:textId="77777777" w:rsidR="001E2A93" w:rsidRPr="0017144A" w:rsidRDefault="001E2A93" w:rsidP="001E2A93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185479DF" w14:textId="77777777" w:rsidR="001E2A93" w:rsidRDefault="001E2A93" w:rsidP="001E2A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16q del*</w:t>
            </w:r>
          </w:p>
          <w:p w14:paraId="3E453611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3752D54A" w14:textId="64BE7BC7" w:rsidR="78DF51DC" w:rsidRDefault="001E2A93" w:rsidP="6906B50D">
            <w:pPr>
              <w:jc w:val="center"/>
            </w:pPr>
            <w:r>
              <w:rPr>
                <w:rFonts w:ascii="Times New Roman" w:hAnsi="Times New Roman" w:cs="Times New Roman"/>
              </w:rPr>
              <w:t>1q gain</w:t>
            </w:r>
          </w:p>
          <w:p w14:paraId="4CACD31E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3998A5C7" w14:textId="71E075AA" w:rsidR="00A46D07" w:rsidRPr="0017144A" w:rsidRDefault="00F873E4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  <w:p w14:paraId="49A2CC49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6D07" w:rsidRPr="0017144A" w14:paraId="24B599FF" w14:textId="2035A18D" w:rsidTr="6906B50D">
        <w:tc>
          <w:tcPr>
            <w:tcW w:w="1255" w:type="dxa"/>
          </w:tcPr>
          <w:p w14:paraId="3D12BAEB" w14:textId="6B8F445B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240" w:type="dxa"/>
          </w:tcPr>
          <w:p w14:paraId="4EEF7FFA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  <w:p w14:paraId="2939F5C2" w14:textId="6FAAC084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2F95E66C" w14:textId="77777777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</w:tc>
        <w:tc>
          <w:tcPr>
            <w:tcW w:w="2970" w:type="dxa"/>
          </w:tcPr>
          <w:p w14:paraId="4483748A" w14:textId="301C883A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1q gain</w:t>
            </w:r>
          </w:p>
        </w:tc>
      </w:tr>
      <w:tr w:rsidR="00A46D07" w:rsidRPr="0017144A" w14:paraId="3DE8F6F2" w14:textId="7CB85A62" w:rsidTr="6906B50D">
        <w:tc>
          <w:tcPr>
            <w:tcW w:w="1255" w:type="dxa"/>
          </w:tcPr>
          <w:p w14:paraId="65E1A087" w14:textId="723E4989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240" w:type="dxa"/>
          </w:tcPr>
          <w:p w14:paraId="01C458EE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del</w:t>
            </w:r>
          </w:p>
          <w:p w14:paraId="55093EE1" w14:textId="04A8792C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5EBE1999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del</w:t>
            </w:r>
          </w:p>
        </w:tc>
        <w:tc>
          <w:tcPr>
            <w:tcW w:w="2970" w:type="dxa"/>
          </w:tcPr>
          <w:p w14:paraId="4770506C" w14:textId="51A2F71B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16q del</w:t>
            </w:r>
          </w:p>
        </w:tc>
      </w:tr>
      <w:tr w:rsidR="00A46D07" w:rsidRPr="0017144A" w14:paraId="0A9FD9DF" w14:textId="3DAFCF79" w:rsidTr="6906B50D">
        <w:tc>
          <w:tcPr>
            <w:tcW w:w="1255" w:type="dxa"/>
          </w:tcPr>
          <w:p w14:paraId="2D567F20" w14:textId="5A9812D1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240" w:type="dxa"/>
          </w:tcPr>
          <w:p w14:paraId="2A35E3EA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16q del</w:t>
            </w:r>
          </w:p>
          <w:p w14:paraId="4478D17D" w14:textId="4E3D5225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6A09877E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16q del</w:t>
            </w:r>
          </w:p>
        </w:tc>
        <w:tc>
          <w:tcPr>
            <w:tcW w:w="2970" w:type="dxa"/>
          </w:tcPr>
          <w:p w14:paraId="1CB72C8D" w14:textId="0EC50EED" w:rsidR="00A46D07" w:rsidRDefault="00F873E4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A46D07" w:rsidRPr="0017144A" w14:paraId="2F36CD85" w14:textId="41831F80" w:rsidTr="6906B50D">
        <w:tc>
          <w:tcPr>
            <w:tcW w:w="1255" w:type="dxa"/>
          </w:tcPr>
          <w:p w14:paraId="31760579" w14:textId="1716B41F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 w:rsidRPr="0017144A">
              <w:rPr>
                <w:rFonts w:ascii="Times New Roman" w:hAnsi="Times New Roman" w:cs="Times New Roman"/>
              </w:rPr>
              <w:t>KT</w:t>
            </w:r>
            <w:r w:rsidR="00714980">
              <w:rPr>
                <w:rFonts w:ascii="Times New Roman" w:hAnsi="Times New Roman" w:cs="Times New Roman"/>
              </w:rPr>
              <w:t>-</w:t>
            </w:r>
            <w:r w:rsidRPr="0017144A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240" w:type="dxa"/>
          </w:tcPr>
          <w:p w14:paraId="21852205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1q gain</w:t>
            </w:r>
          </w:p>
          <w:p w14:paraId="0B76E5B9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11p15 del</w:t>
            </w:r>
          </w:p>
          <w:p w14:paraId="602F4AE9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16q del</w:t>
            </w:r>
          </w:p>
          <w:p w14:paraId="13814B50" w14:textId="6B579DC1" w:rsidR="00A46D07" w:rsidRPr="0017144A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6232E545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1q gain</w:t>
            </w:r>
          </w:p>
          <w:p w14:paraId="55928485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11p15 del</w:t>
            </w:r>
          </w:p>
          <w:p w14:paraId="70F2D734" w14:textId="77777777" w:rsidR="00A46D07" w:rsidRDefault="00A46D07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16q del</w:t>
            </w:r>
          </w:p>
        </w:tc>
        <w:tc>
          <w:tcPr>
            <w:tcW w:w="2970" w:type="dxa"/>
          </w:tcPr>
          <w:p w14:paraId="5E5C5A2C" w14:textId="276116BA" w:rsidR="00A46D07" w:rsidRDefault="00F873E4" w:rsidP="00A46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</w:tbl>
    <w:p w14:paraId="689F63F7" w14:textId="335BFFC6" w:rsidR="0011718E" w:rsidRDefault="004A23D9" w:rsidP="004A23D9">
      <w:pPr>
        <w:spacing w:after="0" w:line="240" w:lineRule="auto"/>
        <w:rPr>
          <w:rFonts w:ascii="Times New Roman" w:hAnsi="Times New Roman" w:cs="Times New Roman"/>
        </w:rPr>
      </w:pPr>
      <w:r w:rsidRPr="004A23D9">
        <w:rPr>
          <w:rFonts w:ascii="Times New Roman" w:hAnsi="Times New Roman" w:cs="Times New Roman"/>
        </w:rPr>
        <w:t xml:space="preserve">Table </w:t>
      </w:r>
      <w:r w:rsidR="0011718E">
        <w:rPr>
          <w:rFonts w:ascii="Times New Roman" w:hAnsi="Times New Roman" w:cs="Times New Roman"/>
        </w:rPr>
        <w:t>3</w:t>
      </w:r>
      <w:r w:rsidR="007F7B70">
        <w:rPr>
          <w:rFonts w:ascii="Times New Roman" w:hAnsi="Times New Roman" w:cs="Times New Roman"/>
        </w:rPr>
        <w:t>.</w:t>
      </w:r>
      <w:r w:rsidRPr="004A23D9">
        <w:rPr>
          <w:rFonts w:ascii="Times New Roman" w:hAnsi="Times New Roman" w:cs="Times New Roman"/>
        </w:rPr>
        <w:t xml:space="preserve"> </w:t>
      </w:r>
      <w:r w:rsidR="00874361">
        <w:rPr>
          <w:rFonts w:ascii="Times New Roman" w:hAnsi="Times New Roman" w:cs="Times New Roman"/>
        </w:rPr>
        <w:t>Comparison of r</w:t>
      </w:r>
      <w:r w:rsidR="0011718E">
        <w:rPr>
          <w:rFonts w:ascii="Times New Roman" w:hAnsi="Times New Roman" w:cs="Times New Roman"/>
        </w:rPr>
        <w:t>esults from copy number alterations that are clinically relevant in Wilms tumor between WES/MLPA</w:t>
      </w:r>
      <w:r w:rsidR="006B5D42">
        <w:rPr>
          <w:rFonts w:ascii="Times New Roman" w:hAnsi="Times New Roman" w:cs="Times New Roman"/>
        </w:rPr>
        <w:t xml:space="preserve"> and </w:t>
      </w:r>
      <w:r w:rsidR="00823FAC">
        <w:rPr>
          <w:rFonts w:ascii="Times New Roman" w:hAnsi="Times New Roman" w:cs="Times New Roman"/>
        </w:rPr>
        <w:t>ONT WGS</w:t>
      </w:r>
    </w:p>
    <w:p w14:paraId="6D434A25" w14:textId="77777777" w:rsidR="0011718E" w:rsidRDefault="0011718E" w:rsidP="004A23D9">
      <w:pPr>
        <w:spacing w:after="0" w:line="240" w:lineRule="auto"/>
        <w:rPr>
          <w:rFonts w:ascii="Times New Roman" w:hAnsi="Times New Roman" w:cs="Times New Roman"/>
        </w:rPr>
      </w:pPr>
    </w:p>
    <w:p w14:paraId="7D13DBC5" w14:textId="56B96AA4" w:rsidR="004A23D9" w:rsidRDefault="0011718E" w:rsidP="004A23D9">
      <w:pPr>
        <w:spacing w:after="0" w:line="240" w:lineRule="auto"/>
        <w:rPr>
          <w:rFonts w:ascii="Times New Roman" w:hAnsi="Times New Roman" w:cs="Times New Roman"/>
        </w:rPr>
      </w:pPr>
      <w:r w:rsidRPr="00B612CB">
        <w:rPr>
          <w:rFonts w:ascii="Times New Roman" w:hAnsi="Times New Roman" w:cs="Times New Roman"/>
        </w:rPr>
        <w:lastRenderedPageBreak/>
        <w:t>Abbreviations:</w:t>
      </w:r>
      <w:r>
        <w:rPr>
          <w:rFonts w:ascii="Times New Roman" w:hAnsi="Times New Roman" w:cs="Times New Roman"/>
        </w:rPr>
        <w:t xml:space="preserve"> WT: Wilms tumor, WES: whole exome sequencing, MLPA: </w:t>
      </w:r>
      <w:r w:rsidRPr="0011718E">
        <w:rPr>
          <w:rFonts w:ascii="Times New Roman" w:hAnsi="Times New Roman" w:cs="Times New Roman"/>
        </w:rPr>
        <w:t>Multiplex Ligation-Dependent Probe Amplification</w:t>
      </w:r>
      <w:r>
        <w:rPr>
          <w:rFonts w:ascii="Times New Roman" w:hAnsi="Times New Roman" w:cs="Times New Roman"/>
        </w:rPr>
        <w:t xml:space="preserve">, del: </w:t>
      </w:r>
      <w:r w:rsidR="00125408">
        <w:rPr>
          <w:rFonts w:ascii="Times New Roman" w:hAnsi="Times New Roman" w:cs="Times New Roman"/>
        </w:rPr>
        <w:t>deletion, NA</w:t>
      </w:r>
      <w:r w:rsidR="00F873E4">
        <w:rPr>
          <w:rFonts w:ascii="Times New Roman" w:hAnsi="Times New Roman" w:cs="Times New Roman"/>
        </w:rPr>
        <w:t>: not applicable (</w:t>
      </w:r>
      <w:r w:rsidR="001773FE">
        <w:rPr>
          <w:rFonts w:ascii="Times New Roman" w:hAnsi="Times New Roman" w:cs="Times New Roman"/>
        </w:rPr>
        <w:t>denotes</w:t>
      </w:r>
      <w:r w:rsidR="00F873E4">
        <w:rPr>
          <w:rFonts w:ascii="Times New Roman" w:hAnsi="Times New Roman" w:cs="Times New Roman"/>
        </w:rPr>
        <w:t xml:space="preserve"> samples that </w:t>
      </w:r>
      <w:r w:rsidR="001773FE">
        <w:rPr>
          <w:rFonts w:ascii="Times New Roman" w:hAnsi="Times New Roman" w:cs="Times New Roman"/>
        </w:rPr>
        <w:t>were not tested with adaptive sampling sequencing)</w:t>
      </w:r>
    </w:p>
    <w:p w14:paraId="08C474CB" w14:textId="5D08B4B8" w:rsidR="00331FEE" w:rsidRPr="004A23D9" w:rsidRDefault="00331FEE" w:rsidP="00331FE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*16q del was detected only by MLPA in sample KT</w:t>
      </w:r>
      <w:r w:rsidR="00714980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53.</w:t>
      </w:r>
    </w:p>
    <w:p w14:paraId="5AC66959" w14:textId="77777777" w:rsidR="00331FEE" w:rsidRPr="004A23D9" w:rsidRDefault="00331FEE" w:rsidP="004A23D9">
      <w:pPr>
        <w:spacing w:after="0" w:line="240" w:lineRule="auto"/>
        <w:rPr>
          <w:rFonts w:ascii="Times New Roman" w:hAnsi="Times New Roman" w:cs="Times New Roman"/>
        </w:rPr>
      </w:pPr>
    </w:p>
    <w:sectPr w:rsidR="00331FEE" w:rsidRPr="004A23D9">
      <w:footerReference w:type="even" r:id="rId7"/>
      <w:footerReference w:type="default" r:id="rId8"/>
      <w:foot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3CDE6" w14:textId="77777777" w:rsidR="000178FF" w:rsidRDefault="000178FF" w:rsidP="000178FF">
      <w:pPr>
        <w:spacing w:after="0" w:line="240" w:lineRule="auto"/>
      </w:pPr>
      <w:r>
        <w:separator/>
      </w:r>
    </w:p>
  </w:endnote>
  <w:endnote w:type="continuationSeparator" w:id="0">
    <w:p w14:paraId="13FD47C5" w14:textId="77777777" w:rsidR="000178FF" w:rsidRDefault="000178FF" w:rsidP="00017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9E20B" w14:textId="429CE65E" w:rsidR="000178FF" w:rsidRDefault="000178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9F29D" w14:textId="3DFDC62E" w:rsidR="000178FF" w:rsidRDefault="000178F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EE213" w14:textId="764F30CF" w:rsidR="000178FF" w:rsidRDefault="000178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50E70" w14:textId="77777777" w:rsidR="000178FF" w:rsidRDefault="000178FF" w:rsidP="000178FF">
      <w:pPr>
        <w:spacing w:after="0" w:line="240" w:lineRule="auto"/>
      </w:pPr>
      <w:r>
        <w:separator/>
      </w:r>
    </w:p>
  </w:footnote>
  <w:footnote w:type="continuationSeparator" w:id="0">
    <w:p w14:paraId="153CD3FF" w14:textId="77777777" w:rsidR="000178FF" w:rsidRDefault="000178FF" w:rsidP="000178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3D9"/>
    <w:rsid w:val="000178FF"/>
    <w:rsid w:val="000407D9"/>
    <w:rsid w:val="0011718E"/>
    <w:rsid w:val="00125408"/>
    <w:rsid w:val="001773FE"/>
    <w:rsid w:val="001E2A93"/>
    <w:rsid w:val="002706A2"/>
    <w:rsid w:val="003203A3"/>
    <w:rsid w:val="00331FEE"/>
    <w:rsid w:val="004A23D9"/>
    <w:rsid w:val="006B5D42"/>
    <w:rsid w:val="00714980"/>
    <w:rsid w:val="007F7B70"/>
    <w:rsid w:val="00823FAC"/>
    <w:rsid w:val="00874361"/>
    <w:rsid w:val="0094159F"/>
    <w:rsid w:val="00A46D07"/>
    <w:rsid w:val="00B40D95"/>
    <w:rsid w:val="00C23838"/>
    <w:rsid w:val="00CC43A1"/>
    <w:rsid w:val="00D301EA"/>
    <w:rsid w:val="00D82146"/>
    <w:rsid w:val="00EF34DF"/>
    <w:rsid w:val="00F068F5"/>
    <w:rsid w:val="00F3250B"/>
    <w:rsid w:val="00F873E4"/>
    <w:rsid w:val="13DF972C"/>
    <w:rsid w:val="213A98D5"/>
    <w:rsid w:val="6906B50D"/>
    <w:rsid w:val="78DF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540FCC"/>
  <w15:chartTrackingRefBased/>
  <w15:docId w15:val="{26DF01FD-7C87-478D-BD36-24D262A0A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3D9"/>
  </w:style>
  <w:style w:type="paragraph" w:styleId="Heading1">
    <w:name w:val="heading 1"/>
    <w:basedOn w:val="Normal"/>
    <w:next w:val="Normal"/>
    <w:link w:val="Heading1Char"/>
    <w:uiPriority w:val="9"/>
    <w:qFormat/>
    <w:rsid w:val="004A23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3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3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3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3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3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3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3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3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3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3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3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3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3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3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3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3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3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3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2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3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23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3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23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3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23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3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3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3D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A23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178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8FF"/>
  </w:style>
  <w:style w:type="paragraph" w:styleId="Header">
    <w:name w:val="header"/>
    <w:basedOn w:val="Normal"/>
    <w:link w:val="HeaderChar"/>
    <w:uiPriority w:val="99"/>
    <w:semiHidden/>
    <w:unhideWhenUsed/>
    <w:rsid w:val="00D82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21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d7aa8578-7765-45c0-bacd-f8613a90fe91}" enabled="1" method="Privileged" siteId="{22340fa8-9226-4871-b677-d3b3e377af7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Furtado, Larissa</dc:creator>
  <cp:keywords/>
  <dc:description/>
  <cp:lastModifiedBy>Furtado, Larissa</cp:lastModifiedBy>
  <cp:revision>18</cp:revision>
  <dcterms:created xsi:type="dcterms:W3CDTF">2025-10-13T15:32:00Z</dcterms:created>
  <dcterms:modified xsi:type="dcterms:W3CDTF">2025-10-22T19:26:00Z</dcterms:modified>
</cp:coreProperties>
</file>