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757FD" w14:textId="69172F82" w:rsidR="00A96A11" w:rsidRPr="0032411B" w:rsidRDefault="00A96A11" w:rsidP="0032411B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Appendix S1. Supplemental Figures and Tables</w:t>
      </w:r>
    </w:p>
    <w:p w14:paraId="52632F96" w14:textId="045C3985" w:rsidR="00A96A11" w:rsidRPr="0032411B" w:rsidRDefault="00A96A11" w:rsidP="0032411B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Journal name: </w:t>
      </w:r>
      <w:r w:rsidRPr="0032411B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Ecology</w:t>
      </w:r>
    </w:p>
    <w:p w14:paraId="2F1CA383" w14:textId="77777777" w:rsidR="00A96A11" w:rsidRPr="0032411B" w:rsidRDefault="00A96A11" w:rsidP="0032411B">
      <w:pPr>
        <w:spacing w:line="480" w:lineRule="auto"/>
        <w:jc w:val="left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Manuscript title:</w:t>
      </w:r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241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Field warming increases body size of nocturnal slugs by extending their daily activity time in an alpine meadow</w:t>
      </w:r>
    </w:p>
    <w:p w14:paraId="2CC310AB" w14:textId="59A0E48C" w:rsidR="00A96A11" w:rsidRPr="0032411B" w:rsidRDefault="00A96A11" w:rsidP="0032411B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Xingyu Zhou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, Xiaoli Hu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, Ying Feng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, Shuang Xiang</w:t>
      </w:r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Youjun</w:t>
      </w:r>
      <w:proofErr w:type="spellEnd"/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Chen</w:t>
      </w:r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3</w:t>
      </w:r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Yuxia</w:t>
      </w:r>
      <w:proofErr w:type="spellEnd"/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Zhang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0" w:name="_Hlk198664671"/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Nico Eisenhauer</w:t>
      </w:r>
      <w:bookmarkEnd w:id="0"/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4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5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>Shucun</w:t>
      </w:r>
      <w:proofErr w:type="spellEnd"/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Sun</w:t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2411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*</w:t>
      </w: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E1D62CD" w14:textId="4C3BCA0C" w:rsidR="00687600" w:rsidRPr="0032411B" w:rsidRDefault="00687600" w:rsidP="0032411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Fig</w:t>
      </w:r>
      <w:r w:rsidRPr="0032411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ure</w:t>
      </w: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Pr="0032411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</w:t>
      </w: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biomass of forbs</w:t>
      </w:r>
      <w:r w:rsidRPr="0032411B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(a)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2411B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and graminoids (b) 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both non-warmed and warmed chambers. The warming effects among different years were determined by Fisher–Pitman permutation tests. </w:t>
      </w:r>
      <w:r w:rsidRPr="0032411B">
        <w:rPr>
          <w:rFonts w:ascii="Times New Roman" w:hAnsi="Times New Roman" w:cs="Times New Roman" w:hint="eastAsia"/>
          <w:bCs/>
          <w:i/>
          <w:iCs/>
          <w:color w:val="000000" w:themeColor="text1"/>
          <w:sz w:val="24"/>
          <w:szCs w:val="24"/>
        </w:rPr>
        <w:t>ns</w:t>
      </w:r>
      <w:r w:rsidRPr="0032411B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, no significant; 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* </w:t>
      </w:r>
      <w:r w:rsidRPr="0032411B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&lt; 0.05. The statistical parameters (</w:t>
      </w:r>
      <w:r w:rsidRPr="0032411B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Z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r w:rsidRPr="0032411B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</w:t>
      </w:r>
      <w:r w:rsidRPr="003241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values) are shown in Supplementary Table S</w:t>
      </w:r>
      <w:r w:rsidRPr="0032411B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4.</w:t>
      </w:r>
    </w:p>
    <w:p w14:paraId="02C6101D" w14:textId="325BC60D" w:rsidR="00687600" w:rsidRPr="0032411B" w:rsidRDefault="00687600" w:rsidP="0032411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/>
          <w:noProof/>
          <w:color w:val="000000" w:themeColor="text1"/>
          <w:sz w:val="24"/>
          <w:szCs w:val="24"/>
          <w14:ligatures w14:val="standardContextual"/>
        </w:rPr>
        <w:drawing>
          <wp:inline distT="0" distB="0" distL="0" distR="0" wp14:anchorId="160A3F56" wp14:editId="2C877748">
            <wp:extent cx="3060000" cy="4003638"/>
            <wp:effectExtent l="0" t="0" r="7620" b="0"/>
            <wp:docPr id="5355746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574696" name="图片 535574696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53" r="30651"/>
                    <a:stretch/>
                  </pic:blipFill>
                  <pic:spPr bwMode="auto">
                    <a:xfrm>
                      <a:off x="0" y="0"/>
                      <a:ext cx="3060000" cy="4003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364DD4A" w14:textId="77777777" w:rsidR="00687600" w:rsidRPr="0032411B" w:rsidRDefault="00687600" w:rsidP="0032411B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Fig</w:t>
      </w:r>
      <w:r w:rsidRPr="0032411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ure</w:t>
      </w: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Pr="0032411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3241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Temperature variation inside and outside the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small open top chamber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during the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complementary small-scale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experiment.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The daily mean temperature was 15.49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>°C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and 15.93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>°C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outside and inside the chamber, respectively.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>The temperature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increased by 0.80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>°C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during the nighttime (19:00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–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6:00) and by 0.07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>°C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during the daytime (6:00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–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19:00) inside the chamber.</w:t>
      </w:r>
    </w:p>
    <w:p w14:paraId="7E5DA15C" w14:textId="05C99F37" w:rsidR="00687600" w:rsidRPr="0032411B" w:rsidRDefault="00687600" w:rsidP="0032411B">
      <w:pPr>
        <w:spacing w:line="480" w:lineRule="auto"/>
        <w:jc w:val="center"/>
        <w:rPr>
          <w:rFonts w:ascii="Times New Roman" w:eastAsia="宋体" w:hAnsi="Times New Roman" w:cs="Times New Roman"/>
          <w:noProof/>
          <w:color w:val="000000" w:themeColor="text1"/>
          <w:kern w:val="0"/>
          <w:sz w:val="24"/>
          <w:szCs w:val="24"/>
        </w:rPr>
      </w:pPr>
      <w:r w:rsidRPr="0032411B">
        <w:rPr>
          <w:rFonts w:ascii="Times New Roman" w:eastAsia="宋体" w:hAnsi="Times New Roman" w:cs="Times New Roman" w:hint="eastAsia"/>
          <w:noProof/>
          <w:color w:val="000000" w:themeColor="text1"/>
          <w:kern w:val="0"/>
          <w:sz w:val="24"/>
          <w:szCs w:val="24"/>
          <w14:ligatures w14:val="standardContextual"/>
        </w:rPr>
        <w:drawing>
          <wp:inline distT="0" distB="0" distL="0" distR="0" wp14:anchorId="21F27ABD" wp14:editId="6E5B6851">
            <wp:extent cx="4174729" cy="2975796"/>
            <wp:effectExtent l="0" t="0" r="0" b="0"/>
            <wp:docPr id="7868090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809053" name="图片 78680905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2610" r="16750" b="15525"/>
                    <a:stretch/>
                  </pic:blipFill>
                  <pic:spPr bwMode="auto">
                    <a:xfrm>
                      <a:off x="0" y="0"/>
                      <a:ext cx="4174729" cy="29757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9044F63" w14:textId="77777777" w:rsidR="00687600" w:rsidRPr="0032411B" w:rsidRDefault="00687600" w:rsidP="0032411B">
      <w:pPr>
        <w:widowControl/>
        <w:autoSpaceDE w:val="0"/>
        <w:autoSpaceDN w:val="0"/>
        <w:adjustRightInd w:val="0"/>
        <w:spacing w:before="120" w:after="240"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</w:pPr>
      <w:r w:rsidRPr="0032411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</w:rPr>
        <w:lastRenderedPageBreak/>
        <w:t>Table S1</w:t>
      </w:r>
      <w:r w:rsidRPr="0032411B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24"/>
          <w:shd w:val="clear" w:color="auto" w:fill="FFFFFF"/>
        </w:rPr>
        <w:t xml:space="preserve">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Summary of the parameters (</w:t>
      </w:r>
      <w:proofErr w:type="spellStart"/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>Asmy</w:t>
      </w:r>
      <w:proofErr w:type="spellEnd"/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, </w:t>
      </w:r>
      <w:proofErr w:type="spellStart"/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>Xmid</w:t>
      </w:r>
      <w:proofErr w:type="spellEnd"/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, </w:t>
      </w:r>
      <w:proofErr w:type="spellStart"/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>Scal</w:t>
      </w:r>
      <w:proofErr w:type="spellEnd"/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 xml:space="preserve">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and</w:t>
      </w:r>
      <w:r w:rsidRPr="0032411B">
        <w:rPr>
          <w:rFonts w:ascii="Times New Roman" w:eastAsia="等线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32411B">
        <w:rPr>
          <w:rFonts w:ascii="Times New Roman" w:eastAsia="等线" w:hAnsi="Times New Roman" w:cs="Times New Roman" w:hint="eastAsia"/>
          <w:i/>
          <w:iCs/>
          <w:color w:val="000000" w:themeColor="text1"/>
          <w:kern w:val="0"/>
          <w:sz w:val="24"/>
          <w:szCs w:val="24"/>
        </w:rPr>
        <w:t>R</w:t>
      </w:r>
      <w:r w:rsidRPr="0032411B">
        <w:rPr>
          <w:rFonts w:ascii="Times New Roman" w:eastAsia="等线" w:hAnsi="Times New Roman" w:cs="Times New Roman" w:hint="eastAsia"/>
          <w:i/>
          <w:iCs/>
          <w:color w:val="000000" w:themeColor="text1"/>
          <w:kern w:val="0"/>
          <w:sz w:val="24"/>
          <w:szCs w:val="24"/>
          <w:vertAlign w:val="superscript"/>
        </w:rPr>
        <w:t>2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) used in the logistic regression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shd w:val="clear" w:color="auto" w:fill="FFFFFF"/>
        </w:rPr>
        <w:t>.</w:t>
      </w:r>
    </w:p>
    <w:tbl>
      <w:tblPr>
        <w:tblW w:w="8760" w:type="dxa"/>
        <w:jc w:val="center"/>
        <w:tblLook w:val="04A0" w:firstRow="1" w:lastRow="0" w:firstColumn="1" w:lastColumn="0" w:noHBand="0" w:noVBand="1"/>
      </w:tblPr>
      <w:tblGrid>
        <w:gridCol w:w="1020"/>
        <w:gridCol w:w="1617"/>
        <w:gridCol w:w="1028"/>
        <w:gridCol w:w="1020"/>
        <w:gridCol w:w="1020"/>
        <w:gridCol w:w="1018"/>
        <w:gridCol w:w="1019"/>
        <w:gridCol w:w="1018"/>
      </w:tblGrid>
      <w:tr w:rsidR="00687600" w:rsidRPr="0032411B" w14:paraId="60051834" w14:textId="77777777" w:rsidTr="0032411B">
        <w:trPr>
          <w:trHeight w:val="300"/>
          <w:jc w:val="center"/>
        </w:trPr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68AA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E285B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Treatment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0447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Chamber identity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EC57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Asmy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B6B2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Xmid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3BBFF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Scal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3F60B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6CF52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687600" w:rsidRPr="0032411B" w14:paraId="73F37E31" w14:textId="77777777" w:rsidTr="0032411B">
        <w:trPr>
          <w:trHeight w:val="278"/>
          <w:jc w:val="center"/>
        </w:trPr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E709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2015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07B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28F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157.936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312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6645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3EF7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57E8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0.511</w:t>
            </w:r>
          </w:p>
        </w:tc>
      </w:tr>
      <w:tr w:rsidR="00687600" w:rsidRPr="0032411B" w14:paraId="3012D577" w14:textId="77777777" w:rsidTr="0032411B">
        <w:trPr>
          <w:trHeight w:val="278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3D21E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A576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3AD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4E0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290.944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43E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DE66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E114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9D2A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0.874</w:t>
            </w:r>
          </w:p>
        </w:tc>
      </w:tr>
      <w:tr w:rsidR="00687600" w:rsidRPr="0032411B" w14:paraId="379FC695" w14:textId="77777777" w:rsidTr="0032411B">
        <w:trPr>
          <w:trHeight w:val="278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9401A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6D0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0A0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750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484.837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248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5DFB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3FC3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FC5B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0.899</w:t>
            </w:r>
          </w:p>
        </w:tc>
      </w:tr>
      <w:tr w:rsidR="00687600" w:rsidRPr="0032411B" w14:paraId="528989DD" w14:textId="77777777" w:rsidTr="0032411B">
        <w:trPr>
          <w:trHeight w:val="540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920D3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1843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1E2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CF8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121.219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307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88AA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C8D8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D372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0.626</w:t>
            </w:r>
          </w:p>
        </w:tc>
      </w:tr>
      <w:tr w:rsidR="00687600" w:rsidRPr="0032411B" w14:paraId="7017605E" w14:textId="77777777" w:rsidTr="0032411B">
        <w:trPr>
          <w:trHeight w:val="540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7AD40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5DEB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3D8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D6B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186.841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D0F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1CE4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1EA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BFAF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0.623</w:t>
            </w:r>
          </w:p>
        </w:tc>
      </w:tr>
      <w:tr w:rsidR="00687600" w:rsidRPr="0032411B" w14:paraId="77DD00BF" w14:textId="77777777" w:rsidTr="0032411B">
        <w:trPr>
          <w:trHeight w:val="548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D8EE6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3EFA2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Non-warmed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F72F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B8FC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147.369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6C75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3.862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9A217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03537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A59F4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0.712</w:t>
            </w:r>
          </w:p>
        </w:tc>
      </w:tr>
      <w:tr w:rsidR="00687600" w:rsidRPr="0032411B" w14:paraId="076C70F0" w14:textId="77777777" w:rsidTr="0032411B">
        <w:trPr>
          <w:trHeight w:val="278"/>
          <w:jc w:val="center"/>
        </w:trPr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728CE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575E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167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02B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226.991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E96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5831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3A49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DD90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0.629</w:t>
            </w:r>
          </w:p>
        </w:tc>
      </w:tr>
      <w:tr w:rsidR="00687600" w:rsidRPr="0032411B" w14:paraId="43C7230B" w14:textId="77777777" w:rsidTr="0032411B">
        <w:trPr>
          <w:trHeight w:val="278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35571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A03A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639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C73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202.883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57C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530E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0FB6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A70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0.564</w:t>
            </w:r>
          </w:p>
        </w:tc>
      </w:tr>
      <w:tr w:rsidR="00687600" w:rsidRPr="0032411B" w14:paraId="14343DBA" w14:textId="77777777" w:rsidTr="0032411B">
        <w:trPr>
          <w:trHeight w:val="278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9832D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4284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ACB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E30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294.826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96D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4071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07AF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EA0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0.582</w:t>
            </w:r>
          </w:p>
        </w:tc>
      </w:tr>
      <w:tr w:rsidR="00687600" w:rsidRPr="0032411B" w14:paraId="14AEA33A" w14:textId="77777777" w:rsidTr="0032411B">
        <w:trPr>
          <w:trHeight w:val="540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30D5F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D944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A4C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AA9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295.018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AC2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063C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1B78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B23F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0.733</w:t>
            </w:r>
          </w:p>
        </w:tc>
      </w:tr>
      <w:tr w:rsidR="00687600" w:rsidRPr="0032411B" w14:paraId="75B91BA5" w14:textId="77777777" w:rsidTr="0032411B">
        <w:trPr>
          <w:trHeight w:val="540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B8B74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BABA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Non-warmed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155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906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252.831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C66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4,585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E2E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024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DE8C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0.561</w:t>
            </w:r>
          </w:p>
        </w:tc>
      </w:tr>
      <w:tr w:rsidR="00687600" w:rsidRPr="0032411B" w14:paraId="0B73D79C" w14:textId="77777777" w:rsidTr="0032411B">
        <w:trPr>
          <w:trHeight w:val="548"/>
          <w:jc w:val="center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668FF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ADB67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Non-warmed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EEFB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F278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182.843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D57F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4.234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C46F6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F39A9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7D6AB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0.493</w:t>
            </w:r>
          </w:p>
        </w:tc>
      </w:tr>
    </w:tbl>
    <w:p w14:paraId="76232913" w14:textId="77777777" w:rsidR="00687600" w:rsidRPr="0032411B" w:rsidRDefault="00687600" w:rsidP="0032411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DEBC0F4" w14:textId="77777777" w:rsidR="00687600" w:rsidRPr="0032411B" w:rsidRDefault="00687600" w:rsidP="0032411B">
      <w:pPr>
        <w:widowControl/>
        <w:autoSpaceDE w:val="0"/>
        <w:autoSpaceDN w:val="0"/>
        <w:adjustRightInd w:val="0"/>
        <w:spacing w:before="120" w:after="240"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3241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eastAsia="en-US"/>
        </w:rPr>
        <w:lastRenderedPageBreak/>
        <w:t>Table S</w:t>
      </w:r>
      <w:r w:rsidRPr="003241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scientific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names and functional groups of plant species in the slug dietary composition for both warmed and non-warmed chambers.</w:t>
      </w:r>
    </w:p>
    <w:tbl>
      <w:tblPr>
        <w:tblW w:w="8580" w:type="dxa"/>
        <w:jc w:val="center"/>
        <w:tblLook w:val="04A0" w:firstRow="1" w:lastRow="0" w:firstColumn="1" w:lastColumn="0" w:noHBand="0" w:noVBand="1"/>
      </w:tblPr>
      <w:tblGrid>
        <w:gridCol w:w="1020"/>
        <w:gridCol w:w="2660"/>
        <w:gridCol w:w="2880"/>
        <w:gridCol w:w="2020"/>
      </w:tblGrid>
      <w:tr w:rsidR="00687600" w:rsidRPr="0032411B" w14:paraId="275F8DD1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61EA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No.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256C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Family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85BB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Latin names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3A7F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Functional group</w:t>
            </w:r>
          </w:p>
        </w:tc>
      </w:tr>
      <w:tr w:rsidR="00687600" w:rsidRPr="0032411B" w14:paraId="2A4AE79F" w14:textId="77777777" w:rsidTr="0032411B">
        <w:trPr>
          <w:trHeight w:val="405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51A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85D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Gentianaceae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E4A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Gentianopsis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paludosa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6FB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5E2F3B26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895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B800" w14:textId="24DB7448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8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Ranunculaceae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AE1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Trollius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farreri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9D3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300F56E4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02A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EFC7" w14:textId="55547A0F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9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Ranunculaceae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6BB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Anemone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rivularis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8E8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5D2C261D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22B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E2E3" w14:textId="0999335F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0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Ranunculaceae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EEB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Delphinium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caeruleum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AA9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44F0E63A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022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317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1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Polygonaceae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A5A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Rheum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pumilum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D95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13381E88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101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439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2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Umbelliferae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51B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Angelica sinensis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C83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32C3860D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097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088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3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Umbelliferae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0B1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Tongoloa</w:t>
            </w:r>
            <w:proofErr w:type="spellEnd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 Wolff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A96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04DC72A9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773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5DC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4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Compositae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7AD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Saussurea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nigrescens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074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20BEBB99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698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395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5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Rosaceae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45A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Potentilla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anserina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F41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5215930C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9A9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AEE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6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Geraniaceae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0E3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Geranium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pylzowianum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F07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2E3B75F1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109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8962" w14:textId="6C0BBC60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7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Ranunculaceae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2DF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Ranunculus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tanguticus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6EB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7769FFF8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640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892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8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Commelinaceae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652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Commelina</w:t>
            </w:r>
            <w:proofErr w:type="spellEnd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diffusa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7E6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365B6320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C30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EE6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19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Caryophyllaceae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15B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Cerastium</w:t>
            </w:r>
            <w:proofErr w:type="spellEnd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 arvense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1D4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335F215C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8D2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ED4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0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Rubiaceae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DFC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Galium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aparine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184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5B2A17B6" w14:textId="77777777" w:rsidTr="0032411B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82A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9A9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1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Compositae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B1D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Artemisia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frigida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E2F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1C2C51D1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963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2B9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2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Rosaceae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889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Geum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aleppicum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D3E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4155C492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783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E10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3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Rubiaceae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AE3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Galium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verum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5F6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6AC98CB9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E511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7EB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4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Leguminosae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F00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Lathyrus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quinquenervius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0E9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4AD935AE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8C4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FEA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5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Cruciferae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CA8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Draba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nemorosa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5FC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0CEC57A7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37D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097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6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Compositae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7DC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Ajania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przewalskii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546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1D0E2B4E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5FC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6BC0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7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Scrophulariaceae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746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Euphrasia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pectinata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4A1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5DDD0AFE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10F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FEC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8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Iridaceae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7F86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Iris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tectorum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002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2F4AAA8D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88A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CC2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29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Polygonaceae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F1A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Polygonum</w:t>
            </w:r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viviparum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36D7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Forbs</w:t>
            </w:r>
          </w:p>
        </w:tc>
      </w:tr>
      <w:tr w:rsidR="00687600" w:rsidRPr="0032411B" w14:paraId="2A6FBEC8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B1E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93C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30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Gramineae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2CB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Deschampsia</w:t>
            </w:r>
            <w:proofErr w:type="spellEnd"/>
            <w:r w:rsidRPr="0032411B">
              <w:rPr>
                <w:rFonts w:ascii="Times" w:eastAsia="等线" w:hAnsi="Times" w:cs="Times" w:hint="eastAs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caespitosa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BEB4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Graminoids</w:t>
            </w:r>
          </w:p>
        </w:tc>
      </w:tr>
      <w:tr w:rsidR="00687600" w:rsidRPr="0032411B" w14:paraId="168722A8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CBC3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A7C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31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Gramineae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FA2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Poa annua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6B9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1" w:name="_Hlk198748684"/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Graminoids</w:t>
            </w:r>
            <w:bookmarkEnd w:id="1"/>
          </w:p>
        </w:tc>
      </w:tr>
      <w:tr w:rsidR="00687600" w:rsidRPr="0032411B" w14:paraId="10918164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388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A242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32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Gramineae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B5C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Ptilagrostis</w:t>
            </w:r>
            <w:proofErr w:type="spellEnd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mongholica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CAD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Graminoids</w:t>
            </w:r>
          </w:p>
        </w:tc>
      </w:tr>
      <w:tr w:rsidR="00687600" w:rsidRPr="0032411B" w14:paraId="052CD79C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8B88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AEB5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33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Gramineae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287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Agrostis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clavata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982E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Graminoids</w:t>
            </w:r>
          </w:p>
        </w:tc>
      </w:tr>
      <w:tr w:rsidR="00687600" w:rsidRPr="0032411B" w14:paraId="40E7D12E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264F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65BC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34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Gramineae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D09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Koeleria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macrantha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DF6B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Graminoids</w:t>
            </w:r>
          </w:p>
        </w:tc>
      </w:tr>
      <w:tr w:rsidR="00687600" w:rsidRPr="0032411B" w14:paraId="1AFDAA22" w14:textId="77777777" w:rsidTr="0032411B">
        <w:trPr>
          <w:trHeight w:val="308"/>
          <w:jc w:val="center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0AC3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BF0BA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hyperlink r:id="rId35" w:history="1">
              <w:r w:rsidRPr="0032411B">
                <w:rPr>
                  <w:rStyle w:val="af2"/>
                  <w:rFonts w:ascii="Times" w:eastAsia="等线" w:hAnsi="Times" w:cs="Times"/>
                  <w:color w:val="000000" w:themeColor="text1"/>
                  <w:sz w:val="20"/>
                  <w:szCs w:val="20"/>
                  <w:u w:val="none"/>
                </w:rPr>
                <w:t>Gramineae</w:t>
              </w:r>
            </w:hyperlink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F1099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 xml:space="preserve">Festuca </w:t>
            </w:r>
            <w:proofErr w:type="spellStart"/>
            <w:r w:rsidRPr="0032411B">
              <w:rPr>
                <w:rFonts w:ascii="Times" w:eastAsia="等线" w:hAnsi="Times" w:cs="Times"/>
                <w:i/>
                <w:iCs/>
                <w:color w:val="000000" w:themeColor="text1"/>
                <w:sz w:val="20"/>
                <w:szCs w:val="20"/>
              </w:rPr>
              <w:t>ovina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C8F2D" w14:textId="77777777" w:rsidR="00687600" w:rsidRPr="0032411B" w:rsidRDefault="00687600" w:rsidP="0032411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2411B">
              <w:rPr>
                <w:rFonts w:ascii="Times" w:eastAsia="等线" w:hAnsi="Times" w:cs="Times"/>
                <w:color w:val="000000" w:themeColor="text1"/>
                <w:sz w:val="20"/>
                <w:szCs w:val="20"/>
              </w:rPr>
              <w:t>Graminoids</w:t>
            </w:r>
          </w:p>
        </w:tc>
      </w:tr>
    </w:tbl>
    <w:p w14:paraId="67121A67" w14:textId="77777777" w:rsidR="00687600" w:rsidRPr="0032411B" w:rsidRDefault="00687600" w:rsidP="0032411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2411B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C8BD748" w14:textId="77777777" w:rsidR="00687600" w:rsidRPr="0032411B" w:rsidRDefault="00687600" w:rsidP="0032411B">
      <w:pPr>
        <w:widowControl/>
        <w:autoSpaceDE w:val="0"/>
        <w:autoSpaceDN w:val="0"/>
        <w:adjustRightInd w:val="0"/>
        <w:spacing w:before="120" w:after="240" w:line="48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</w:pPr>
      <w:r w:rsidRPr="0032411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  <w:shd w:val="clear" w:color="auto" w:fill="FFFFFF"/>
        </w:rPr>
        <w:lastRenderedPageBreak/>
        <w:t>Table S</w:t>
      </w:r>
      <w:r w:rsidRPr="0032411B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24"/>
          <w:shd w:val="clear" w:color="auto" w:fill="FFFFFF"/>
        </w:rPr>
        <w:t>3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Summary of statistical analyses for figures. The </w:t>
      </w:r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>t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value and </w:t>
      </w:r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>P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value for the Figure 1,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shd w:val="clear" w:color="auto" w:fill="FFFFFF"/>
        </w:rPr>
        <w:t xml:space="preserve">2, 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3, </w:t>
      </w:r>
      <w:r w:rsidRPr="0032411B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  <w:shd w:val="clear" w:color="auto" w:fill="FFFFFF"/>
        </w:rPr>
        <w:t>6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are shown. </w:t>
      </w:r>
      <w:r w:rsidRPr="0032411B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  <w:shd w:val="clear" w:color="auto" w:fill="FFFFFF"/>
        </w:rPr>
        <w:t>P</w:t>
      </w:r>
      <w:r w:rsidRPr="0032411B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-values in bold when &lt; 0.05.</w:t>
      </w:r>
    </w:p>
    <w:tbl>
      <w:tblPr>
        <w:tblW w:w="675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13"/>
        <w:gridCol w:w="2048"/>
        <w:gridCol w:w="1227"/>
      </w:tblGrid>
      <w:tr w:rsidR="00687600" w:rsidRPr="0032411B" w14:paraId="567E8830" w14:textId="77777777" w:rsidTr="0010190D">
        <w:trPr>
          <w:trHeight w:val="278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B447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700CE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Year/Date</w:t>
            </w:r>
          </w:p>
        </w:tc>
        <w:tc>
          <w:tcPr>
            <w:tcW w:w="20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9FB9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Z</w:t>
            </w: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/</w:t>
            </w:r>
            <w:r w:rsidRPr="0010190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t</w:t>
            </w:r>
          </w:p>
        </w:tc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2EFA6196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</w:p>
        </w:tc>
      </w:tr>
      <w:tr w:rsidR="00687600" w:rsidRPr="0032411B" w14:paraId="3F4D0A1C" w14:textId="77777777" w:rsidTr="0010190D">
        <w:trPr>
          <w:trHeight w:val="433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3B8B54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Activity duration of slug in the daytime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A5CF2F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20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E14186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0.464</w:t>
            </w:r>
          </w:p>
        </w:tc>
        <w:tc>
          <w:tcPr>
            <w:tcW w:w="1227" w:type="dxa"/>
            <w:tcBorders>
              <w:top w:val="single" w:sz="4" w:space="0" w:color="auto"/>
              <w:bottom w:val="nil"/>
            </w:tcBorders>
            <w:vAlign w:val="center"/>
          </w:tcPr>
          <w:p w14:paraId="4E9B851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0.679</w:t>
            </w:r>
          </w:p>
        </w:tc>
      </w:tr>
      <w:tr w:rsidR="00687600" w:rsidRPr="0032411B" w14:paraId="598041F4" w14:textId="77777777" w:rsidTr="0010190D">
        <w:trPr>
          <w:trHeight w:val="433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89B6B5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32EBC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</w:t>
            </w:r>
          </w:p>
        </w:tc>
        <w:tc>
          <w:tcPr>
            <w:tcW w:w="20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8B5F8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-1.244</w:t>
            </w:r>
          </w:p>
        </w:tc>
        <w:tc>
          <w:tcPr>
            <w:tcW w:w="1227" w:type="dxa"/>
            <w:tcBorders>
              <w:top w:val="nil"/>
              <w:bottom w:val="single" w:sz="4" w:space="0" w:color="auto"/>
            </w:tcBorders>
            <w:vAlign w:val="center"/>
          </w:tcPr>
          <w:p w14:paraId="24DD512F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0.107</w:t>
            </w:r>
          </w:p>
        </w:tc>
      </w:tr>
      <w:tr w:rsidR="00687600" w:rsidRPr="0032411B" w14:paraId="4F45F791" w14:textId="77777777" w:rsidTr="0010190D">
        <w:trPr>
          <w:trHeight w:val="433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6F0B3A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Activity duration of slug in the </w:t>
            </w: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night</w:t>
            </w: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time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70E84E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20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30CE9F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-1.596</w:t>
            </w:r>
          </w:p>
        </w:tc>
        <w:tc>
          <w:tcPr>
            <w:tcW w:w="1227" w:type="dxa"/>
            <w:tcBorders>
              <w:top w:val="single" w:sz="4" w:space="0" w:color="auto"/>
              <w:bottom w:val="nil"/>
            </w:tcBorders>
            <w:vAlign w:val="center"/>
          </w:tcPr>
          <w:p w14:paraId="7179232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0.051</w:t>
            </w:r>
          </w:p>
        </w:tc>
      </w:tr>
      <w:tr w:rsidR="00687600" w:rsidRPr="0032411B" w14:paraId="31DDCB06" w14:textId="77777777" w:rsidTr="0010190D">
        <w:trPr>
          <w:trHeight w:val="433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374746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B61AD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</w:t>
            </w:r>
          </w:p>
        </w:tc>
        <w:tc>
          <w:tcPr>
            <w:tcW w:w="20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30EF8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-1.446</w:t>
            </w:r>
          </w:p>
        </w:tc>
        <w:tc>
          <w:tcPr>
            <w:tcW w:w="1227" w:type="dxa"/>
            <w:tcBorders>
              <w:top w:val="nil"/>
              <w:bottom w:val="single" w:sz="4" w:space="0" w:color="auto"/>
            </w:tcBorders>
            <w:vAlign w:val="center"/>
          </w:tcPr>
          <w:p w14:paraId="4E6272E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0.034</w:t>
            </w:r>
          </w:p>
        </w:tc>
      </w:tr>
      <w:tr w:rsidR="00687600" w:rsidRPr="0032411B" w14:paraId="6480654E" w14:textId="77777777" w:rsidTr="0010190D">
        <w:trPr>
          <w:trHeight w:val="699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C2823E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Fresh weight</w:t>
            </w: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of slug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0B4EE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2022/6/29</w:t>
            </w:r>
          </w:p>
          <w:p w14:paraId="2DDFC21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2022/7/10</w:t>
            </w:r>
          </w:p>
          <w:p w14:paraId="7C26176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2022/7/25</w:t>
            </w:r>
          </w:p>
          <w:p w14:paraId="5C5D31A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2022/8/18</w:t>
            </w:r>
          </w:p>
          <w:p w14:paraId="7E4675C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2022/9/7</w:t>
            </w:r>
          </w:p>
          <w:p w14:paraId="7020861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2023/6/15</w:t>
            </w:r>
          </w:p>
          <w:p w14:paraId="2AC6037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2023/6/25</w:t>
            </w:r>
          </w:p>
          <w:p w14:paraId="097ED81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2023/7/05</w:t>
            </w:r>
          </w:p>
          <w:p w14:paraId="62350CF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2023/7/15</w:t>
            </w:r>
          </w:p>
          <w:p w14:paraId="283EA64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2023/7/25</w:t>
            </w:r>
          </w:p>
          <w:p w14:paraId="067D25F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2023/8/9</w:t>
            </w:r>
          </w:p>
          <w:p w14:paraId="0A26557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2023/8/19</w:t>
            </w:r>
          </w:p>
          <w:p w14:paraId="7BA97CCF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2023/9/2</w:t>
            </w:r>
          </w:p>
        </w:tc>
        <w:tc>
          <w:tcPr>
            <w:tcW w:w="204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26157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-1.653</w:t>
            </w:r>
          </w:p>
          <w:p w14:paraId="4011A72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-2.086</w:t>
            </w:r>
          </w:p>
          <w:p w14:paraId="004777B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-1.765</w:t>
            </w:r>
          </w:p>
          <w:p w14:paraId="50C85F7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-0.101</w:t>
            </w:r>
          </w:p>
          <w:p w14:paraId="3202B2EB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-1.526</w:t>
            </w:r>
          </w:p>
          <w:p w14:paraId="2C96B81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-1.138</w:t>
            </w:r>
          </w:p>
          <w:p w14:paraId="2D201DB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-2.036</w:t>
            </w:r>
          </w:p>
          <w:p w14:paraId="442108D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-1.909</w:t>
            </w:r>
          </w:p>
          <w:p w14:paraId="425DEB2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-1.879</w:t>
            </w:r>
          </w:p>
          <w:p w14:paraId="28128A4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-1.812</w:t>
            </w:r>
          </w:p>
          <w:p w14:paraId="6A4FF3E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-0.633</w:t>
            </w:r>
          </w:p>
          <w:p w14:paraId="184DAA0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-1.354</w:t>
            </w:r>
          </w:p>
          <w:p w14:paraId="7680D41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-1.552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45DE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</w:t>
            </w: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049</w:t>
            </w:r>
          </w:p>
          <w:p w14:paraId="0AA2422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0.019</w:t>
            </w:r>
          </w:p>
          <w:p w14:paraId="0DD09B9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0.039</w:t>
            </w:r>
          </w:p>
          <w:p w14:paraId="16EE16B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0.136</w:t>
            </w:r>
          </w:p>
          <w:p w14:paraId="46EA7E6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0.033</w:t>
            </w:r>
          </w:p>
          <w:p w14:paraId="2CFF8B3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0.128</w:t>
            </w:r>
          </w:p>
          <w:p w14:paraId="628D4C8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0.021</w:t>
            </w:r>
          </w:p>
          <w:p w14:paraId="61BD6E5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0.028</w:t>
            </w:r>
          </w:p>
          <w:p w14:paraId="3B3F129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0.030</w:t>
            </w:r>
          </w:p>
          <w:p w14:paraId="7DB9F96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0.035</w:t>
            </w:r>
          </w:p>
          <w:p w14:paraId="62A20BF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0.264</w:t>
            </w:r>
          </w:p>
          <w:p w14:paraId="7DB1958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0.047</w:t>
            </w:r>
          </w:p>
          <w:p w14:paraId="20C2995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0.050</w:t>
            </w:r>
          </w:p>
        </w:tc>
      </w:tr>
      <w:tr w:rsidR="00687600" w:rsidRPr="0032411B" w14:paraId="52587E18" w14:textId="77777777" w:rsidTr="0010190D">
        <w:trPr>
          <w:trHeight w:val="2425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BB59F9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7769D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04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253D4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29AC4ED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87600" w:rsidRPr="0032411B" w14:paraId="343D390B" w14:textId="77777777" w:rsidTr="0010190D">
        <w:trPr>
          <w:trHeight w:val="131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EA3437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Abundance of slug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EE1DF1F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2017</w:t>
            </w:r>
          </w:p>
        </w:tc>
        <w:tc>
          <w:tcPr>
            <w:tcW w:w="20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398A7F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-0.225</w:t>
            </w:r>
          </w:p>
        </w:tc>
        <w:tc>
          <w:tcPr>
            <w:tcW w:w="1227" w:type="dxa"/>
            <w:tcBorders>
              <w:top w:val="single" w:sz="4" w:space="0" w:color="auto"/>
              <w:bottom w:val="nil"/>
            </w:tcBorders>
            <w:vAlign w:val="center"/>
          </w:tcPr>
          <w:p w14:paraId="2C82E2A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0.411</w:t>
            </w:r>
          </w:p>
        </w:tc>
      </w:tr>
      <w:tr w:rsidR="00687600" w:rsidRPr="0032411B" w14:paraId="4DA986ED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C22CD2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3E354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2018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8DC49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1.649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1DBBEE16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0.951</w:t>
            </w:r>
          </w:p>
        </w:tc>
      </w:tr>
      <w:tr w:rsidR="00687600" w:rsidRPr="0032411B" w14:paraId="46B18E15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AA1021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39C09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2019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9F465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-1.964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695A426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0.025</w:t>
            </w:r>
          </w:p>
        </w:tc>
      </w:tr>
      <w:tr w:rsidR="00687600" w:rsidRPr="0032411B" w14:paraId="5CC0BD55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A4855C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9CEA1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2020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CC919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-1.964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2EFA8B5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0.025</w:t>
            </w:r>
          </w:p>
        </w:tc>
      </w:tr>
      <w:tr w:rsidR="00687600" w:rsidRPr="0032411B" w14:paraId="6BC9D60E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2C4436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41BFC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663DC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-1.964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605D065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0.025</w:t>
            </w:r>
          </w:p>
        </w:tc>
      </w:tr>
      <w:tr w:rsidR="00687600" w:rsidRPr="0032411B" w14:paraId="3B98FE31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25C0BC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5FCAA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ED76A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-1.526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69ECC6F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0.053</w:t>
            </w:r>
          </w:p>
        </w:tc>
      </w:tr>
      <w:tr w:rsidR="00687600" w:rsidRPr="0032411B" w14:paraId="3C8E44C4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5C7431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E2663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2023</w:t>
            </w:r>
          </w:p>
        </w:tc>
        <w:tc>
          <w:tcPr>
            <w:tcW w:w="20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7789A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-1.964</w:t>
            </w:r>
          </w:p>
        </w:tc>
        <w:tc>
          <w:tcPr>
            <w:tcW w:w="1227" w:type="dxa"/>
            <w:tcBorders>
              <w:top w:val="nil"/>
              <w:bottom w:val="single" w:sz="4" w:space="0" w:color="auto"/>
            </w:tcBorders>
            <w:vAlign w:val="center"/>
          </w:tcPr>
          <w:p w14:paraId="1CE9487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0.025</w:t>
            </w:r>
          </w:p>
        </w:tc>
      </w:tr>
      <w:tr w:rsidR="00687600" w:rsidRPr="0032411B" w14:paraId="5FA7E7B2" w14:textId="77777777" w:rsidTr="0010190D">
        <w:trPr>
          <w:trHeight w:val="131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F0E1E1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Body size of slug in the complementary experiment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C1643F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2024/8/8</w:t>
            </w:r>
          </w:p>
        </w:tc>
        <w:tc>
          <w:tcPr>
            <w:tcW w:w="20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D3927C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0.125</w:t>
            </w:r>
          </w:p>
        </w:tc>
        <w:tc>
          <w:tcPr>
            <w:tcW w:w="1227" w:type="dxa"/>
            <w:tcBorders>
              <w:top w:val="single" w:sz="4" w:space="0" w:color="auto"/>
              <w:bottom w:val="nil"/>
            </w:tcBorders>
            <w:vAlign w:val="center"/>
          </w:tcPr>
          <w:p w14:paraId="24B8C69B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0.451</w:t>
            </w:r>
          </w:p>
        </w:tc>
      </w:tr>
      <w:tr w:rsidR="00687600" w:rsidRPr="0032411B" w14:paraId="144B985D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nil"/>
            </w:tcBorders>
            <w:shd w:val="clear" w:color="auto" w:fill="auto"/>
            <w:noWrap/>
            <w:vAlign w:val="center"/>
          </w:tcPr>
          <w:p w14:paraId="47708B21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96474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2024/8/15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3A5EC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1.494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1552607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0.073</w:t>
            </w:r>
          </w:p>
        </w:tc>
      </w:tr>
      <w:tr w:rsidR="00687600" w:rsidRPr="0032411B" w14:paraId="06250912" w14:textId="77777777" w:rsidTr="0010190D">
        <w:trPr>
          <w:trHeight w:val="131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20E72D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51767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2024/8/25</w:t>
            </w:r>
          </w:p>
        </w:tc>
        <w:tc>
          <w:tcPr>
            <w:tcW w:w="20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39F019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1.861</w:t>
            </w:r>
          </w:p>
        </w:tc>
        <w:tc>
          <w:tcPr>
            <w:tcW w:w="1227" w:type="dxa"/>
            <w:tcBorders>
              <w:top w:val="nil"/>
              <w:bottom w:val="single" w:sz="4" w:space="0" w:color="auto"/>
            </w:tcBorders>
            <w:vAlign w:val="center"/>
          </w:tcPr>
          <w:p w14:paraId="69BCAC2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0.037</w:t>
            </w:r>
          </w:p>
        </w:tc>
      </w:tr>
      <w:tr w:rsidR="00687600" w:rsidRPr="0032411B" w14:paraId="35FE2BFB" w14:textId="77777777" w:rsidTr="0010190D">
        <w:trPr>
          <w:trHeight w:val="754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D9B428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Activity duration in the complementary experiment (daytime)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E13A5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2024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883DA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-1.762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2EB6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0.039</w:t>
            </w:r>
          </w:p>
        </w:tc>
      </w:tr>
      <w:tr w:rsidR="00687600" w:rsidRPr="0032411B" w14:paraId="5C2311AB" w14:textId="77777777" w:rsidTr="0010190D">
        <w:trPr>
          <w:trHeight w:val="131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EA1A4A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Activity duration in the complementary experiment (nighttime)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FF8E7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2024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09D96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-2.058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71526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0.019</w:t>
            </w:r>
          </w:p>
        </w:tc>
      </w:tr>
      <w:tr w:rsidR="00687600" w:rsidRPr="0032411B" w14:paraId="6C0D5F71" w14:textId="77777777" w:rsidTr="0010190D">
        <w:trPr>
          <w:trHeight w:val="251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69B62C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Biomass of forbs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7E82C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2017</w:t>
            </w:r>
          </w:p>
        </w:tc>
        <w:tc>
          <w:tcPr>
            <w:tcW w:w="20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26C39D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-0.839</w:t>
            </w:r>
          </w:p>
        </w:tc>
        <w:tc>
          <w:tcPr>
            <w:tcW w:w="1227" w:type="dxa"/>
            <w:tcBorders>
              <w:top w:val="single" w:sz="4" w:space="0" w:color="auto"/>
              <w:bottom w:val="nil"/>
            </w:tcBorders>
            <w:vAlign w:val="center"/>
          </w:tcPr>
          <w:p w14:paraId="0CF3479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0.402</w:t>
            </w:r>
          </w:p>
        </w:tc>
      </w:tr>
      <w:tr w:rsidR="00687600" w:rsidRPr="0032411B" w14:paraId="069E3D12" w14:textId="77777777" w:rsidTr="0010190D">
        <w:trPr>
          <w:trHeight w:val="248"/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</w:tcPr>
          <w:p w14:paraId="581353BF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80B20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2018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3BC3F6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2.173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1BD99E6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0.029</w:t>
            </w:r>
          </w:p>
        </w:tc>
      </w:tr>
      <w:tr w:rsidR="00687600" w:rsidRPr="0032411B" w14:paraId="5554C995" w14:textId="77777777" w:rsidTr="0010190D">
        <w:trPr>
          <w:trHeight w:val="248"/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</w:tcPr>
          <w:p w14:paraId="7F998DBD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DF805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2019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4AC2F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2.173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2425B31B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0.029</w:t>
            </w:r>
          </w:p>
        </w:tc>
      </w:tr>
      <w:tr w:rsidR="00687600" w:rsidRPr="0032411B" w14:paraId="5EA6A278" w14:textId="77777777" w:rsidTr="0010190D">
        <w:trPr>
          <w:trHeight w:val="248"/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</w:tcPr>
          <w:p w14:paraId="30C62A81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59546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2020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06EBF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2.104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4F96938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0.035</w:t>
            </w:r>
          </w:p>
        </w:tc>
      </w:tr>
      <w:tr w:rsidR="00687600" w:rsidRPr="0032411B" w14:paraId="7BCB360B" w14:textId="77777777" w:rsidTr="0010190D">
        <w:trPr>
          <w:trHeight w:val="248"/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</w:tcPr>
          <w:p w14:paraId="39B3BC2C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46B103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2021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018F7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0.551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54E8A33D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0.582</w:t>
            </w:r>
          </w:p>
        </w:tc>
      </w:tr>
      <w:tr w:rsidR="00687600" w:rsidRPr="0032411B" w14:paraId="2EFFAEB2" w14:textId="77777777" w:rsidTr="0010190D">
        <w:trPr>
          <w:trHeight w:val="248"/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</w:tcPr>
          <w:p w14:paraId="3DE550DD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5BF45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2022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B9A77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1.979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70595AD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0.048</w:t>
            </w:r>
          </w:p>
        </w:tc>
      </w:tr>
      <w:tr w:rsidR="00687600" w:rsidRPr="0032411B" w14:paraId="2319E5ED" w14:textId="77777777" w:rsidTr="0010190D">
        <w:trPr>
          <w:trHeight w:val="248"/>
          <w:jc w:val="center"/>
        </w:trPr>
        <w:tc>
          <w:tcPr>
            <w:tcW w:w="2268" w:type="dxa"/>
            <w:vMerge/>
            <w:shd w:val="clear" w:color="auto" w:fill="auto"/>
            <w:noWrap/>
            <w:vAlign w:val="center"/>
          </w:tcPr>
          <w:p w14:paraId="21DDB769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D1FB5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2023</w:t>
            </w:r>
          </w:p>
        </w:tc>
        <w:tc>
          <w:tcPr>
            <w:tcW w:w="20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A3AA9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1.821</w:t>
            </w:r>
          </w:p>
        </w:tc>
        <w:tc>
          <w:tcPr>
            <w:tcW w:w="1227" w:type="dxa"/>
            <w:tcBorders>
              <w:top w:val="nil"/>
              <w:bottom w:val="nil"/>
            </w:tcBorders>
            <w:vAlign w:val="center"/>
          </w:tcPr>
          <w:p w14:paraId="44D4645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0.034</w:t>
            </w:r>
          </w:p>
        </w:tc>
      </w:tr>
      <w:tr w:rsidR="00687600" w:rsidRPr="0032411B" w14:paraId="2CB77B84" w14:textId="77777777" w:rsidTr="0010190D">
        <w:trPr>
          <w:trHeight w:val="248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966ECB" w14:textId="77777777" w:rsidR="00687600" w:rsidRPr="0010190D" w:rsidRDefault="00687600" w:rsidP="0010190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Biomass of graminoids</w:t>
            </w: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25365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2017</w:t>
            </w:r>
          </w:p>
          <w:p w14:paraId="07A28438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2018</w:t>
            </w:r>
          </w:p>
          <w:p w14:paraId="00B71F4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2019</w:t>
            </w:r>
          </w:p>
          <w:p w14:paraId="0C38A757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2020</w:t>
            </w:r>
          </w:p>
          <w:p w14:paraId="74786A5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2021</w:t>
            </w:r>
          </w:p>
          <w:p w14:paraId="4A9406E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2022</w:t>
            </w:r>
          </w:p>
          <w:p w14:paraId="2BDA6B45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2023</w:t>
            </w:r>
          </w:p>
        </w:tc>
        <w:tc>
          <w:tcPr>
            <w:tcW w:w="20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52003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-2.145</w:t>
            </w:r>
          </w:p>
          <w:p w14:paraId="65E043FB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-2.224</w:t>
            </w:r>
          </w:p>
          <w:p w14:paraId="679CDEF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-2.212</w:t>
            </w:r>
          </w:p>
          <w:p w14:paraId="082230A1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-2.152</w:t>
            </w:r>
          </w:p>
          <w:p w14:paraId="22B038E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-1.904</w:t>
            </w:r>
          </w:p>
          <w:p w14:paraId="5D82BF8B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0.262</w:t>
            </w:r>
          </w:p>
          <w:p w14:paraId="7BFB0CFC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-0.392</w:t>
            </w:r>
          </w:p>
        </w:tc>
        <w:tc>
          <w:tcPr>
            <w:tcW w:w="1227" w:type="dxa"/>
            <w:tcBorders>
              <w:top w:val="nil"/>
              <w:bottom w:val="single" w:sz="4" w:space="0" w:color="auto"/>
            </w:tcBorders>
            <w:vAlign w:val="center"/>
          </w:tcPr>
          <w:p w14:paraId="692E296A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0.016</w:t>
            </w:r>
          </w:p>
          <w:p w14:paraId="2AF7A9B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0.013</w:t>
            </w:r>
          </w:p>
          <w:p w14:paraId="7A379684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0.013</w:t>
            </w:r>
          </w:p>
          <w:p w14:paraId="41964482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0.016</w:t>
            </w:r>
          </w:p>
          <w:p w14:paraId="3CCF0120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0.028</w:t>
            </w:r>
          </w:p>
          <w:p w14:paraId="6C6AF08E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0.603</w:t>
            </w:r>
          </w:p>
          <w:p w14:paraId="5D9B5FCF" w14:textId="77777777" w:rsidR="00687600" w:rsidRPr="0010190D" w:rsidRDefault="00687600" w:rsidP="0010190D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0190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0.347</w:t>
            </w:r>
          </w:p>
        </w:tc>
      </w:tr>
    </w:tbl>
    <w:p w14:paraId="2242A2BA" w14:textId="77777777" w:rsidR="001920D7" w:rsidRPr="0032411B" w:rsidRDefault="001920D7" w:rsidP="0032411B">
      <w:pPr>
        <w:spacing w:line="480" w:lineRule="auto"/>
        <w:jc w:val="left"/>
        <w:rPr>
          <w:rFonts w:hint="eastAsia"/>
          <w:sz w:val="24"/>
          <w:szCs w:val="24"/>
        </w:rPr>
      </w:pPr>
    </w:p>
    <w:sectPr w:rsidR="001920D7" w:rsidRPr="0032411B" w:rsidSect="0032411B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2240" w:h="15840" w:code="1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ED700" w14:textId="77777777" w:rsidR="00EC4687" w:rsidRDefault="00EC4687" w:rsidP="00687600">
      <w:pPr>
        <w:rPr>
          <w:rFonts w:hint="eastAsia"/>
        </w:rPr>
      </w:pPr>
      <w:r>
        <w:separator/>
      </w:r>
    </w:p>
  </w:endnote>
  <w:endnote w:type="continuationSeparator" w:id="0">
    <w:p w14:paraId="198DB61D" w14:textId="77777777" w:rsidR="00EC4687" w:rsidRDefault="00EC4687" w:rsidP="0068760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844BE" w14:textId="77777777" w:rsidR="0032411B" w:rsidRDefault="0032411B">
    <w:pPr>
      <w:pStyle w:val="af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59593507"/>
      <w:docPartObj>
        <w:docPartGallery w:val="Page Numbers (Bottom of Page)"/>
        <w:docPartUnique/>
      </w:docPartObj>
    </w:sdtPr>
    <w:sdtContent>
      <w:p w14:paraId="52A0200F" w14:textId="252FF738" w:rsidR="0032411B" w:rsidRDefault="0032411B">
        <w:pPr>
          <w:pStyle w:val="af0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8566CB3" w14:textId="77777777" w:rsidR="0032411B" w:rsidRDefault="0032411B">
    <w:pPr>
      <w:pStyle w:val="af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2D059" w14:textId="77777777" w:rsidR="0032411B" w:rsidRDefault="0032411B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5D617" w14:textId="77777777" w:rsidR="00EC4687" w:rsidRDefault="00EC4687" w:rsidP="00687600">
      <w:pPr>
        <w:rPr>
          <w:rFonts w:hint="eastAsia"/>
        </w:rPr>
      </w:pPr>
      <w:r>
        <w:separator/>
      </w:r>
    </w:p>
  </w:footnote>
  <w:footnote w:type="continuationSeparator" w:id="0">
    <w:p w14:paraId="06A34F3D" w14:textId="77777777" w:rsidR="00EC4687" w:rsidRDefault="00EC4687" w:rsidP="0068760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61645" w14:textId="77777777" w:rsidR="0032411B" w:rsidRDefault="0032411B">
    <w:pPr>
      <w:pStyle w:val="a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CAA67" w14:textId="77777777" w:rsidR="0032411B" w:rsidRDefault="0032411B">
    <w:pPr>
      <w:pStyle w:val="a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F4ECC" w14:textId="77777777" w:rsidR="0032411B" w:rsidRDefault="0032411B">
    <w:pPr>
      <w:pStyle w:val="a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0D7"/>
    <w:rsid w:val="0010190D"/>
    <w:rsid w:val="00113BA2"/>
    <w:rsid w:val="001920D7"/>
    <w:rsid w:val="00197E7D"/>
    <w:rsid w:val="00297F46"/>
    <w:rsid w:val="0032411B"/>
    <w:rsid w:val="00687600"/>
    <w:rsid w:val="006B0170"/>
    <w:rsid w:val="00721B98"/>
    <w:rsid w:val="00730195"/>
    <w:rsid w:val="00A62E84"/>
    <w:rsid w:val="00A96A11"/>
    <w:rsid w:val="00CE4375"/>
    <w:rsid w:val="00D76C01"/>
    <w:rsid w:val="00EC4687"/>
    <w:rsid w:val="00EE56D8"/>
    <w:rsid w:val="00F2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F7BEB3"/>
  <w15:chartTrackingRefBased/>
  <w15:docId w15:val="{BB5EF6A8-58E4-4DDF-9EBA-3430F1E8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7600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920D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20D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20D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20D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20D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20D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20D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20D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20D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20D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920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920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920D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920D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920D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920D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920D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920D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920D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920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20D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920D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20D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920D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20D7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1920D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920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920D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920D7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87600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8760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87600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87600"/>
    <w:rPr>
      <w:sz w:val="18"/>
      <w:szCs w:val="18"/>
    </w:rPr>
  </w:style>
  <w:style w:type="character" w:styleId="af2">
    <w:name w:val="Hyperlink"/>
    <w:basedOn w:val="a0"/>
    <w:uiPriority w:val="99"/>
    <w:unhideWhenUsed/>
    <w:rsid w:val="00687600"/>
    <w:rPr>
      <w:color w:val="0563C1" w:themeColor="hyperlink"/>
      <w:u w:val="single"/>
    </w:rPr>
  </w:style>
  <w:style w:type="character" w:styleId="af3">
    <w:name w:val="line number"/>
    <w:basedOn w:val="a0"/>
    <w:uiPriority w:val="99"/>
    <w:semiHidden/>
    <w:unhideWhenUsed/>
    <w:rsid w:val="00324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plant.cn/frps2019/frps/Umbelliferae" TargetMode="External"/><Relationship Id="rId18" Type="http://schemas.openxmlformats.org/officeDocument/2006/relationships/hyperlink" Target="http://www.iplant.cn/frps2019/frps/Commelinaceae" TargetMode="External"/><Relationship Id="rId26" Type="http://schemas.openxmlformats.org/officeDocument/2006/relationships/hyperlink" Target="http://www.iplant.cn/frps2019/frps/Compositae" TargetMode="External"/><Relationship Id="rId39" Type="http://schemas.openxmlformats.org/officeDocument/2006/relationships/footer" Target="footer2.xml"/><Relationship Id="rId21" Type="http://schemas.openxmlformats.org/officeDocument/2006/relationships/hyperlink" Target="http://www.iplant.cn/frps2019/frps/Compositae" TargetMode="External"/><Relationship Id="rId34" Type="http://schemas.openxmlformats.org/officeDocument/2006/relationships/hyperlink" Target="http://www.iplant.cn/frps2019/frps/Gramineae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6" Type="http://schemas.openxmlformats.org/officeDocument/2006/relationships/hyperlink" Target="http://www.iplant.cn/frps2019/frps/Geraniaceae" TargetMode="External"/><Relationship Id="rId20" Type="http://schemas.openxmlformats.org/officeDocument/2006/relationships/hyperlink" Target="http://www.iplant.cn/frps2019/frps/Rubiaceae" TargetMode="External"/><Relationship Id="rId29" Type="http://schemas.openxmlformats.org/officeDocument/2006/relationships/hyperlink" Target="http://www.iplant.cn/frps2019/frps/Polygonaceae" TargetMode="External"/><Relationship Id="rId41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iplant.cn/frps2019/frps/Polygonaceae" TargetMode="External"/><Relationship Id="rId24" Type="http://schemas.openxmlformats.org/officeDocument/2006/relationships/hyperlink" Target="http://www.iplant.cn/frps2019/frps/Leguminosae" TargetMode="External"/><Relationship Id="rId32" Type="http://schemas.openxmlformats.org/officeDocument/2006/relationships/hyperlink" Target="http://www.iplant.cn/frps2019/frps/Gramineae" TargetMode="External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hyperlink" Target="http://www.iplant.cn/frps2019/frps/Rosaceae" TargetMode="External"/><Relationship Id="rId23" Type="http://schemas.openxmlformats.org/officeDocument/2006/relationships/hyperlink" Target="http://www.iplant.cn/frps2019/frps/Rubiaceae" TargetMode="External"/><Relationship Id="rId28" Type="http://schemas.openxmlformats.org/officeDocument/2006/relationships/hyperlink" Target="http://www.iplant.cn/frps2019/frps/Iridaceae" TargetMode="External"/><Relationship Id="rId36" Type="http://schemas.openxmlformats.org/officeDocument/2006/relationships/header" Target="header1.xml"/><Relationship Id="rId10" Type="http://schemas.openxmlformats.org/officeDocument/2006/relationships/hyperlink" Target="http://www.iplant.cn/frps2019/frps/Ranunculaceae" TargetMode="External"/><Relationship Id="rId19" Type="http://schemas.openxmlformats.org/officeDocument/2006/relationships/hyperlink" Target="http://www.iplant.cn/frps2019/frps/Caryophyllaceae" TargetMode="External"/><Relationship Id="rId31" Type="http://schemas.openxmlformats.org/officeDocument/2006/relationships/hyperlink" Target="http://www.iplant.cn/frps2019/frps/Graminea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iplant.cn/frps2019/frps/Ranunculaceae" TargetMode="External"/><Relationship Id="rId14" Type="http://schemas.openxmlformats.org/officeDocument/2006/relationships/hyperlink" Target="http://www.iplant.cn/frps2019/frps/Compositae" TargetMode="External"/><Relationship Id="rId22" Type="http://schemas.openxmlformats.org/officeDocument/2006/relationships/hyperlink" Target="http://www.iplant.cn/frps2019/frps/Rosaceae" TargetMode="External"/><Relationship Id="rId27" Type="http://schemas.openxmlformats.org/officeDocument/2006/relationships/hyperlink" Target="http://www.iplant.cn/frps2019/frps/Scrophulariaceae" TargetMode="External"/><Relationship Id="rId30" Type="http://schemas.openxmlformats.org/officeDocument/2006/relationships/hyperlink" Target="http://www.iplant.cn/frps2019/frps/Gramineae" TargetMode="External"/><Relationship Id="rId35" Type="http://schemas.openxmlformats.org/officeDocument/2006/relationships/hyperlink" Target="http://www.iplant.cn/frps2019/frps/Gramineae" TargetMode="External"/><Relationship Id="rId43" Type="http://schemas.openxmlformats.org/officeDocument/2006/relationships/theme" Target="theme/theme1.xml"/><Relationship Id="rId8" Type="http://schemas.openxmlformats.org/officeDocument/2006/relationships/hyperlink" Target="http://www.iplant.cn/frps2019/frps/Ranunculaceae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iplant.cn/frps2019/frps/Umbelliferae" TargetMode="External"/><Relationship Id="rId17" Type="http://schemas.openxmlformats.org/officeDocument/2006/relationships/hyperlink" Target="http://www.iplant.cn/frps2019/frps/Ranunculaceae" TargetMode="External"/><Relationship Id="rId25" Type="http://schemas.openxmlformats.org/officeDocument/2006/relationships/hyperlink" Target="http://www.iplant.cn/frps2019/frps/Cruciferae" TargetMode="External"/><Relationship Id="rId33" Type="http://schemas.openxmlformats.org/officeDocument/2006/relationships/hyperlink" Target="http://www.iplant.cn/frps2019/frps/Gramineae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920</Words>
  <Characters>5257</Characters>
  <Application>Microsoft Office Word</Application>
  <DocSecurity>0</DocSecurity>
  <Lines>657</Lines>
  <Paragraphs>617</Paragraphs>
  <ScaleCrop>false</ScaleCrop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Xingyu Zhou</dc:creator>
  <cp:keywords/>
  <dc:description/>
  <cp:lastModifiedBy>Xingyu Zhou</cp:lastModifiedBy>
  <cp:revision>7</cp:revision>
  <dcterms:created xsi:type="dcterms:W3CDTF">2025-05-23T02:23:00Z</dcterms:created>
  <dcterms:modified xsi:type="dcterms:W3CDTF">2025-05-23T12:39:00Z</dcterms:modified>
</cp:coreProperties>
</file>