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F1724" w14:textId="77777777" w:rsidR="00246A3B" w:rsidRPr="00D10ACF" w:rsidRDefault="00246A3B" w:rsidP="00246A3B">
      <w:pPr>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9. Appendix</w:t>
      </w:r>
    </w:p>
    <w:p w14:paraId="5E37C0CE" w14:textId="77777777" w:rsidR="00246A3B" w:rsidRPr="00D10ACF" w:rsidRDefault="00246A3B" w:rsidP="00246A3B">
      <w:pPr>
        <w:spacing w:after="120" w:line="240" w:lineRule="auto"/>
        <w:jc w:val="both"/>
        <w:rPr>
          <w:rFonts w:ascii="Times New Roman" w:hAnsi="Times New Roman" w:cs="Times New Roman"/>
          <w:bCs/>
          <w:noProof/>
          <w:sz w:val="24"/>
          <w:szCs w:val="24"/>
          <w:lang w:val="en-GB"/>
        </w:rPr>
      </w:pPr>
      <w:bookmarkStart w:id="0" w:name="_Hlk210808879"/>
      <w:bookmarkStart w:id="1" w:name="_Hlk211458355"/>
      <w:r w:rsidRPr="00D10ACF">
        <w:rPr>
          <w:rFonts w:ascii="Times New Roman" w:hAnsi="Times New Roman" w:cs="Times New Roman"/>
          <w:bCs/>
          <w:noProof/>
          <w:sz w:val="24"/>
          <w:szCs w:val="24"/>
          <w:lang w:val="en-GB"/>
        </w:rPr>
        <w:t>A. Robustness across databases, algorithms and variance structures</w:t>
      </w:r>
    </w:p>
    <w:bookmarkEnd w:id="0"/>
    <w:bookmarkEnd w:id="1"/>
    <w:p w14:paraId="1BEC7B13" w14:textId="77777777" w:rsidR="00246A3B" w:rsidRPr="00D10ACF" w:rsidRDefault="00246A3B" w:rsidP="00246A3B">
      <w:pPr>
        <w:spacing w:after="120" w:line="240" w:lineRule="auto"/>
        <w:jc w:val="both"/>
        <w:rPr>
          <w:rFonts w:ascii="Times New Roman" w:hAnsi="Times New Roman" w:cs="Times New Roman"/>
          <w:bCs/>
          <w:noProof/>
          <w:sz w:val="24"/>
          <w:szCs w:val="24"/>
          <w:lang w:val="en-GB"/>
        </w:rPr>
      </w:pPr>
      <w:r w:rsidRPr="00D10ACF">
        <w:rPr>
          <w:rFonts w:ascii="Times New Roman" w:hAnsi="Times New Roman" w:cs="Times New Roman"/>
          <w:bCs/>
          <w:noProof/>
          <w:sz w:val="24"/>
          <w:szCs w:val="24"/>
          <w:lang w:val="en-GB"/>
        </w:rPr>
        <w:t>To assess the robustness of the findings and ensure that the conclusions were not dependent on specific methodological assumptions, a comprehensive series of robustness tests was conducted. These tests evaluate the sensitivity of estimates to various specifications, data sources, and error structures.</w:t>
      </w:r>
    </w:p>
    <w:p w14:paraId="5A3A5261"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Replication across transaction (V6), supply (O6), and new units (N6) datasets confirms robust regulatory effects under algorithm M#6 (Table A.1). Height consistently reduces costs (-0.107 to -0.214) while floor area ratio increases them (0.180-0.466), showing particular intensity in supply markets. Density maintains stable negative effects (-0.066 to -0.192). Lot coverage reveals divergent behavior: positive in sales (0.108) versus negative in supply (-0.007).</w:t>
      </w:r>
    </w:p>
    <w:p w14:paraId="0A774236" w14:textId="77777777" w:rsidR="00246A3B" w:rsidRPr="00D10ACF" w:rsidRDefault="00246A3B" w:rsidP="00246A3B">
      <w:pPr>
        <w:spacing w:after="120" w:line="240" w:lineRule="auto"/>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Table A.1. Comparative regression results across databases</w:t>
      </w:r>
    </w:p>
    <w:tbl>
      <w:tblPr>
        <w:tblStyle w:val="TableGrid"/>
        <w:tblW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1"/>
        <w:gridCol w:w="1442"/>
        <w:gridCol w:w="1442"/>
        <w:gridCol w:w="1442"/>
      </w:tblGrid>
      <w:tr w:rsidR="00246A3B" w:rsidRPr="00D10ACF" w14:paraId="0B091424" w14:textId="77777777" w:rsidTr="00510C8C">
        <w:tc>
          <w:tcPr>
            <w:tcW w:w="0" w:type="auto"/>
            <w:tcMar>
              <w:top w:w="0" w:type="dxa"/>
              <w:left w:w="28" w:type="dxa"/>
              <w:bottom w:w="0" w:type="dxa"/>
              <w:right w:w="28" w:type="dxa"/>
            </w:tcMar>
          </w:tcPr>
          <w:p w14:paraId="1C33C578"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Borders>
              <w:bottom w:val="single" w:sz="4" w:space="0" w:color="auto"/>
              <w:right w:val="single" w:sz="4" w:space="0" w:color="auto"/>
            </w:tcBorders>
            <w:tcMar>
              <w:top w:w="0" w:type="dxa"/>
              <w:left w:w="28" w:type="dxa"/>
              <w:bottom w:w="0" w:type="dxa"/>
              <w:right w:w="28" w:type="dxa"/>
            </w:tcMar>
          </w:tcPr>
          <w:p w14:paraId="092B5ABF"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(1) V#6</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tcPr>
          <w:p w14:paraId="5F45162B"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(2) O#6</w:t>
            </w:r>
          </w:p>
        </w:tc>
        <w:tc>
          <w:tcPr>
            <w:tcW w:w="0" w:type="auto"/>
            <w:tcBorders>
              <w:left w:val="single" w:sz="4" w:space="0" w:color="auto"/>
              <w:bottom w:val="single" w:sz="4" w:space="0" w:color="auto"/>
            </w:tcBorders>
            <w:tcMar>
              <w:top w:w="0" w:type="dxa"/>
              <w:left w:w="28" w:type="dxa"/>
              <w:bottom w:w="0" w:type="dxa"/>
              <w:right w:w="28" w:type="dxa"/>
            </w:tcMar>
          </w:tcPr>
          <w:p w14:paraId="78706614"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(3) N#6</w:t>
            </w:r>
          </w:p>
        </w:tc>
      </w:tr>
      <w:tr w:rsidR="00246A3B" w:rsidRPr="00D10ACF" w14:paraId="624BA3B3" w14:textId="77777777" w:rsidTr="00510C8C">
        <w:tc>
          <w:tcPr>
            <w:tcW w:w="0" w:type="auto"/>
            <w:tcBorders>
              <w:bottom w:val="single" w:sz="4" w:space="0" w:color="auto"/>
            </w:tcBorders>
            <w:tcMar>
              <w:top w:w="0" w:type="dxa"/>
              <w:left w:w="28" w:type="dxa"/>
              <w:bottom w:w="0" w:type="dxa"/>
              <w:right w:w="28" w:type="dxa"/>
            </w:tcMar>
          </w:tcPr>
          <w:p w14:paraId="76565AC1"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Variable</w:t>
            </w:r>
          </w:p>
        </w:tc>
        <w:tc>
          <w:tcPr>
            <w:tcW w:w="0" w:type="auto"/>
            <w:tcBorders>
              <w:top w:val="single" w:sz="4" w:space="0" w:color="auto"/>
              <w:bottom w:val="single" w:sz="4" w:space="0" w:color="auto"/>
              <w:right w:val="single" w:sz="4" w:space="0" w:color="auto"/>
            </w:tcBorders>
            <w:tcMar>
              <w:top w:w="0" w:type="dxa"/>
              <w:left w:w="28" w:type="dxa"/>
              <w:bottom w:w="0" w:type="dxa"/>
              <w:right w:w="28" w:type="dxa"/>
            </w:tcMar>
          </w:tcPr>
          <w:p w14:paraId="69E4885C"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 (Std. Error)</w:t>
            </w:r>
          </w:p>
        </w:tc>
        <w:tc>
          <w:tcPr>
            <w:tcW w:w="0" w:type="auto"/>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7F502123"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 (Std. Error)</w:t>
            </w:r>
          </w:p>
        </w:tc>
        <w:tc>
          <w:tcPr>
            <w:tcW w:w="0" w:type="auto"/>
            <w:tcBorders>
              <w:top w:val="single" w:sz="4" w:space="0" w:color="auto"/>
              <w:left w:val="single" w:sz="4" w:space="0" w:color="auto"/>
              <w:bottom w:val="single" w:sz="4" w:space="0" w:color="auto"/>
            </w:tcBorders>
            <w:tcMar>
              <w:top w:w="0" w:type="dxa"/>
              <w:left w:w="28" w:type="dxa"/>
              <w:bottom w:w="0" w:type="dxa"/>
              <w:right w:w="28" w:type="dxa"/>
            </w:tcMar>
          </w:tcPr>
          <w:p w14:paraId="40143540"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 (Std. Error)</w:t>
            </w:r>
          </w:p>
        </w:tc>
      </w:tr>
      <w:tr w:rsidR="00246A3B" w:rsidRPr="00D10ACF" w14:paraId="0A28A144" w14:textId="77777777" w:rsidTr="00510C8C">
        <w:tc>
          <w:tcPr>
            <w:tcW w:w="0" w:type="auto"/>
            <w:tcBorders>
              <w:top w:val="single" w:sz="4" w:space="0" w:color="auto"/>
            </w:tcBorders>
            <w:tcMar>
              <w:top w:w="0" w:type="dxa"/>
              <w:left w:w="28" w:type="dxa"/>
              <w:bottom w:w="0" w:type="dxa"/>
              <w:right w:w="28" w:type="dxa"/>
            </w:tcMar>
          </w:tcPr>
          <w:p w14:paraId="0AD406DD"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Regulation variables</w:t>
            </w:r>
          </w:p>
        </w:tc>
        <w:tc>
          <w:tcPr>
            <w:tcW w:w="0" w:type="auto"/>
            <w:tcBorders>
              <w:top w:val="single" w:sz="4" w:space="0" w:color="auto"/>
              <w:right w:val="single" w:sz="4" w:space="0" w:color="auto"/>
            </w:tcBorders>
            <w:tcMar>
              <w:top w:w="0" w:type="dxa"/>
              <w:left w:w="28" w:type="dxa"/>
              <w:bottom w:w="0" w:type="dxa"/>
              <w:right w:w="28" w:type="dxa"/>
            </w:tcMar>
          </w:tcPr>
          <w:p w14:paraId="0317F0EE" w14:textId="77777777" w:rsidR="00246A3B" w:rsidRPr="00D10ACF" w:rsidRDefault="00246A3B" w:rsidP="00510C8C">
            <w:pPr>
              <w:spacing w:line="160" w:lineRule="exact"/>
              <w:rPr>
                <w:rFonts w:ascii="Times New Roman" w:hAnsi="Times New Roman" w:cs="Times New Roman"/>
                <w:noProof/>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tcPr>
          <w:p w14:paraId="4882871E"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tcPr>
          <w:p w14:paraId="52866DA1"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22886630" w14:textId="77777777" w:rsidTr="00510C8C">
        <w:tc>
          <w:tcPr>
            <w:tcW w:w="0" w:type="auto"/>
            <w:tcMar>
              <w:top w:w="0" w:type="dxa"/>
              <w:left w:w="28" w:type="dxa"/>
              <w:bottom w:w="0" w:type="dxa"/>
              <w:right w:w="28" w:type="dxa"/>
            </w:tcMar>
          </w:tcPr>
          <w:p w14:paraId="53BF7722"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Floor area ratio (CC2)</w:t>
            </w:r>
          </w:p>
        </w:tc>
        <w:tc>
          <w:tcPr>
            <w:tcW w:w="0" w:type="auto"/>
            <w:tcBorders>
              <w:right w:val="single" w:sz="4" w:space="0" w:color="auto"/>
            </w:tcBorders>
            <w:tcMar>
              <w:top w:w="0" w:type="dxa"/>
              <w:left w:w="28" w:type="dxa"/>
              <w:bottom w:w="0" w:type="dxa"/>
              <w:right w:w="28" w:type="dxa"/>
            </w:tcMar>
            <w:vAlign w:val="bottom"/>
          </w:tcPr>
          <w:p w14:paraId="734A2D7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0.180*** (0.009)</w:t>
            </w:r>
          </w:p>
        </w:tc>
        <w:tc>
          <w:tcPr>
            <w:tcW w:w="0" w:type="auto"/>
            <w:tcBorders>
              <w:left w:val="single" w:sz="4" w:space="0" w:color="auto"/>
              <w:right w:val="single" w:sz="4" w:space="0" w:color="auto"/>
            </w:tcBorders>
            <w:tcMar>
              <w:top w:w="0" w:type="dxa"/>
              <w:left w:w="28" w:type="dxa"/>
              <w:bottom w:w="0" w:type="dxa"/>
              <w:right w:w="28" w:type="dxa"/>
            </w:tcMar>
            <w:vAlign w:val="bottom"/>
          </w:tcPr>
          <w:p w14:paraId="7FC001F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0.466*** (0.006)</w:t>
            </w:r>
          </w:p>
        </w:tc>
        <w:tc>
          <w:tcPr>
            <w:tcW w:w="0" w:type="auto"/>
            <w:tcBorders>
              <w:left w:val="single" w:sz="4" w:space="0" w:color="auto"/>
            </w:tcBorders>
            <w:tcMar>
              <w:top w:w="0" w:type="dxa"/>
              <w:left w:w="28" w:type="dxa"/>
              <w:bottom w:w="0" w:type="dxa"/>
              <w:right w:w="28" w:type="dxa"/>
            </w:tcMar>
            <w:vAlign w:val="bottom"/>
          </w:tcPr>
          <w:p w14:paraId="0417DD1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0.239*** (0.010)</w:t>
            </w:r>
          </w:p>
        </w:tc>
      </w:tr>
      <w:tr w:rsidR="00246A3B" w:rsidRPr="00D10ACF" w14:paraId="4ADEE2A6" w14:textId="77777777" w:rsidTr="00510C8C">
        <w:tc>
          <w:tcPr>
            <w:tcW w:w="0" w:type="auto"/>
            <w:tcMar>
              <w:top w:w="0" w:type="dxa"/>
              <w:left w:w="28" w:type="dxa"/>
              <w:bottom w:w="0" w:type="dxa"/>
              <w:right w:w="28" w:type="dxa"/>
            </w:tcMar>
          </w:tcPr>
          <w:p w14:paraId="65C4FBD4"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Lot coverage (COS2)</w:t>
            </w:r>
          </w:p>
        </w:tc>
        <w:tc>
          <w:tcPr>
            <w:tcW w:w="0" w:type="auto"/>
            <w:tcBorders>
              <w:right w:val="single" w:sz="4" w:space="0" w:color="auto"/>
            </w:tcBorders>
            <w:tcMar>
              <w:top w:w="0" w:type="dxa"/>
              <w:left w:w="28" w:type="dxa"/>
              <w:bottom w:w="0" w:type="dxa"/>
              <w:right w:w="28" w:type="dxa"/>
            </w:tcMar>
            <w:vAlign w:val="bottom"/>
          </w:tcPr>
          <w:p w14:paraId="50FDDD4A"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0.108*** (0.005)</w:t>
            </w:r>
          </w:p>
        </w:tc>
        <w:tc>
          <w:tcPr>
            <w:tcW w:w="0" w:type="auto"/>
            <w:tcBorders>
              <w:left w:val="single" w:sz="4" w:space="0" w:color="auto"/>
              <w:right w:val="single" w:sz="4" w:space="0" w:color="auto"/>
            </w:tcBorders>
            <w:tcMar>
              <w:top w:w="0" w:type="dxa"/>
              <w:left w:w="28" w:type="dxa"/>
              <w:bottom w:w="0" w:type="dxa"/>
              <w:right w:w="28" w:type="dxa"/>
            </w:tcMar>
            <w:vAlign w:val="bottom"/>
          </w:tcPr>
          <w:p w14:paraId="361F419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-0.007*** (0.003)</w:t>
            </w:r>
          </w:p>
        </w:tc>
        <w:tc>
          <w:tcPr>
            <w:tcW w:w="0" w:type="auto"/>
            <w:tcBorders>
              <w:left w:val="single" w:sz="4" w:space="0" w:color="auto"/>
            </w:tcBorders>
            <w:tcMar>
              <w:top w:w="0" w:type="dxa"/>
              <w:left w:w="28" w:type="dxa"/>
              <w:bottom w:w="0" w:type="dxa"/>
              <w:right w:w="28" w:type="dxa"/>
            </w:tcMar>
            <w:vAlign w:val="bottom"/>
          </w:tcPr>
          <w:p w14:paraId="6824124C"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0.123*** (0.004)</w:t>
            </w:r>
          </w:p>
        </w:tc>
      </w:tr>
      <w:tr w:rsidR="00246A3B" w:rsidRPr="00D10ACF" w14:paraId="343DED82" w14:textId="77777777" w:rsidTr="00510C8C">
        <w:tc>
          <w:tcPr>
            <w:tcW w:w="0" w:type="auto"/>
            <w:tcMar>
              <w:top w:w="0" w:type="dxa"/>
              <w:left w:w="28" w:type="dxa"/>
              <w:bottom w:w="0" w:type="dxa"/>
              <w:right w:w="28" w:type="dxa"/>
            </w:tcMar>
          </w:tcPr>
          <w:p w14:paraId="63A9C981"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Density (DH2)</w:t>
            </w:r>
          </w:p>
        </w:tc>
        <w:tc>
          <w:tcPr>
            <w:tcW w:w="0" w:type="auto"/>
            <w:tcBorders>
              <w:right w:val="single" w:sz="4" w:space="0" w:color="auto"/>
            </w:tcBorders>
            <w:tcMar>
              <w:top w:w="0" w:type="dxa"/>
              <w:left w:w="28" w:type="dxa"/>
              <w:bottom w:w="0" w:type="dxa"/>
              <w:right w:w="28" w:type="dxa"/>
            </w:tcMar>
            <w:vAlign w:val="bottom"/>
          </w:tcPr>
          <w:p w14:paraId="03A4337B"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 xml:space="preserve">-0.066*** (0.004) </w:t>
            </w:r>
          </w:p>
        </w:tc>
        <w:tc>
          <w:tcPr>
            <w:tcW w:w="0" w:type="auto"/>
            <w:tcBorders>
              <w:left w:val="single" w:sz="4" w:space="0" w:color="auto"/>
              <w:right w:val="single" w:sz="4" w:space="0" w:color="auto"/>
            </w:tcBorders>
            <w:tcMar>
              <w:top w:w="0" w:type="dxa"/>
              <w:left w:w="28" w:type="dxa"/>
              <w:bottom w:w="0" w:type="dxa"/>
              <w:right w:w="28" w:type="dxa"/>
            </w:tcMar>
            <w:vAlign w:val="bottom"/>
          </w:tcPr>
          <w:p w14:paraId="4D57B27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-0.192*** (0.003)</w:t>
            </w:r>
          </w:p>
        </w:tc>
        <w:tc>
          <w:tcPr>
            <w:tcW w:w="0" w:type="auto"/>
            <w:tcBorders>
              <w:left w:val="single" w:sz="4" w:space="0" w:color="auto"/>
            </w:tcBorders>
            <w:tcMar>
              <w:top w:w="0" w:type="dxa"/>
              <w:left w:w="28" w:type="dxa"/>
              <w:bottom w:w="0" w:type="dxa"/>
              <w:right w:w="28" w:type="dxa"/>
            </w:tcMar>
            <w:vAlign w:val="bottom"/>
          </w:tcPr>
          <w:p w14:paraId="3865CB8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-0.089*** (0.004)</w:t>
            </w:r>
          </w:p>
        </w:tc>
      </w:tr>
      <w:tr w:rsidR="00246A3B" w:rsidRPr="00D10ACF" w14:paraId="406C773C" w14:textId="77777777" w:rsidTr="00510C8C">
        <w:tc>
          <w:tcPr>
            <w:tcW w:w="0" w:type="auto"/>
            <w:tcBorders>
              <w:bottom w:val="single" w:sz="4" w:space="0" w:color="auto"/>
            </w:tcBorders>
            <w:tcMar>
              <w:top w:w="0" w:type="dxa"/>
              <w:left w:w="28" w:type="dxa"/>
              <w:bottom w:w="0" w:type="dxa"/>
              <w:right w:w="28" w:type="dxa"/>
            </w:tcMar>
          </w:tcPr>
          <w:p w14:paraId="46CD6A8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Height (AM2)</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517D39E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-0.107*** (0.006)</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4C24145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-0.214*** (0.004)</w:t>
            </w:r>
          </w:p>
        </w:tc>
        <w:tc>
          <w:tcPr>
            <w:tcW w:w="0" w:type="auto"/>
            <w:tcBorders>
              <w:left w:val="single" w:sz="4" w:space="0" w:color="auto"/>
              <w:bottom w:val="single" w:sz="4" w:space="0" w:color="auto"/>
            </w:tcBorders>
            <w:tcMar>
              <w:top w:w="0" w:type="dxa"/>
              <w:left w:w="28" w:type="dxa"/>
              <w:bottom w:w="0" w:type="dxa"/>
              <w:right w:w="28" w:type="dxa"/>
            </w:tcMar>
            <w:vAlign w:val="bottom"/>
          </w:tcPr>
          <w:p w14:paraId="1F2DF06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-0.131*** (0.007)</w:t>
            </w:r>
          </w:p>
        </w:tc>
      </w:tr>
      <w:tr w:rsidR="00246A3B" w:rsidRPr="00D10ACF" w14:paraId="34E7A0A2" w14:textId="77777777" w:rsidTr="00510C8C">
        <w:tc>
          <w:tcPr>
            <w:tcW w:w="0" w:type="auto"/>
            <w:tcBorders>
              <w:top w:val="single" w:sz="4" w:space="0" w:color="auto"/>
            </w:tcBorders>
            <w:tcMar>
              <w:top w:w="0" w:type="dxa"/>
              <w:left w:w="28" w:type="dxa"/>
              <w:bottom w:w="0" w:type="dxa"/>
              <w:right w:w="28" w:type="dxa"/>
            </w:tcMar>
          </w:tcPr>
          <w:p w14:paraId="1C270E25"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Control variables</w:t>
            </w:r>
          </w:p>
        </w:tc>
        <w:tc>
          <w:tcPr>
            <w:tcW w:w="0" w:type="auto"/>
            <w:tcBorders>
              <w:top w:val="single" w:sz="4" w:space="0" w:color="auto"/>
              <w:right w:val="single" w:sz="4" w:space="0" w:color="auto"/>
            </w:tcBorders>
            <w:tcMar>
              <w:top w:w="0" w:type="dxa"/>
              <w:left w:w="28" w:type="dxa"/>
              <w:bottom w:w="0" w:type="dxa"/>
              <w:right w:w="28" w:type="dxa"/>
            </w:tcMar>
            <w:vAlign w:val="bottom"/>
          </w:tcPr>
          <w:p w14:paraId="215650A6"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vAlign w:val="bottom"/>
          </w:tcPr>
          <w:p w14:paraId="0760B46B"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vAlign w:val="bottom"/>
          </w:tcPr>
          <w:p w14:paraId="23F6249F"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r>
      <w:tr w:rsidR="00246A3B" w:rsidRPr="00D10ACF" w14:paraId="4B0049BE" w14:textId="77777777" w:rsidTr="00510C8C">
        <w:tc>
          <w:tcPr>
            <w:tcW w:w="0" w:type="auto"/>
            <w:tcMar>
              <w:top w:w="0" w:type="dxa"/>
              <w:left w:w="28" w:type="dxa"/>
              <w:bottom w:w="0" w:type="dxa"/>
              <w:right w:w="28" w:type="dxa"/>
            </w:tcMar>
          </w:tcPr>
          <w:p w14:paraId="350A3B86"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(m</w:t>
            </w:r>
            <w:r w:rsidRPr="00D10ACF">
              <w:rPr>
                <w:rFonts w:ascii="Times New Roman" w:hAnsi="Times New Roman" w:cs="Times New Roman"/>
                <w:noProof/>
                <w:sz w:val="18"/>
                <w:szCs w:val="18"/>
                <w:vertAlign w:val="superscript"/>
                <w:lang w:val="en-GB"/>
              </w:rPr>
              <w:t>2</w:t>
            </w:r>
            <w:r w:rsidRPr="00D10ACF">
              <w:rPr>
                <w:rFonts w:ascii="Times New Roman" w:hAnsi="Times New Roman" w:cs="Times New Roman"/>
                <w:noProof/>
                <w:sz w:val="18"/>
                <w:szCs w:val="18"/>
                <w:lang w:val="en-GB"/>
              </w:rPr>
              <w:t>)</w:t>
            </w:r>
          </w:p>
        </w:tc>
        <w:tc>
          <w:tcPr>
            <w:tcW w:w="0" w:type="auto"/>
            <w:tcBorders>
              <w:right w:val="single" w:sz="4" w:space="0" w:color="auto"/>
            </w:tcBorders>
            <w:tcMar>
              <w:top w:w="0" w:type="dxa"/>
              <w:left w:w="28" w:type="dxa"/>
              <w:bottom w:w="0" w:type="dxa"/>
              <w:right w:w="28" w:type="dxa"/>
            </w:tcMar>
            <w:vAlign w:val="bottom"/>
          </w:tcPr>
          <w:p w14:paraId="649A40E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-0.805*** (0.041)</w:t>
            </w:r>
          </w:p>
        </w:tc>
        <w:tc>
          <w:tcPr>
            <w:tcW w:w="0" w:type="auto"/>
            <w:tcBorders>
              <w:left w:val="single" w:sz="4" w:space="0" w:color="auto"/>
              <w:right w:val="single" w:sz="4" w:space="0" w:color="auto"/>
            </w:tcBorders>
            <w:tcMar>
              <w:top w:w="0" w:type="dxa"/>
              <w:left w:w="28" w:type="dxa"/>
              <w:bottom w:w="0" w:type="dxa"/>
              <w:right w:w="28" w:type="dxa"/>
            </w:tcMar>
            <w:vAlign w:val="bottom"/>
          </w:tcPr>
          <w:p w14:paraId="0CB87A6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0.312*** (0.026)</w:t>
            </w:r>
          </w:p>
        </w:tc>
        <w:tc>
          <w:tcPr>
            <w:tcW w:w="0" w:type="auto"/>
            <w:tcBorders>
              <w:left w:val="single" w:sz="4" w:space="0" w:color="auto"/>
            </w:tcBorders>
            <w:tcMar>
              <w:top w:w="0" w:type="dxa"/>
              <w:left w:w="28" w:type="dxa"/>
              <w:bottom w:w="0" w:type="dxa"/>
              <w:right w:w="28" w:type="dxa"/>
            </w:tcMar>
            <w:vAlign w:val="bottom"/>
          </w:tcPr>
          <w:p w14:paraId="1C3C2912"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-0.634*** (0.042)</w:t>
            </w:r>
          </w:p>
        </w:tc>
      </w:tr>
      <w:tr w:rsidR="00246A3B" w:rsidRPr="00D10ACF" w14:paraId="35A5E64D" w14:textId="77777777" w:rsidTr="00510C8C">
        <w:tc>
          <w:tcPr>
            <w:tcW w:w="0" w:type="auto"/>
            <w:tcMar>
              <w:top w:w="0" w:type="dxa"/>
              <w:left w:w="28" w:type="dxa"/>
              <w:bottom w:w="0" w:type="dxa"/>
              <w:right w:w="28" w:type="dxa"/>
            </w:tcMar>
          </w:tcPr>
          <w:p w14:paraId="6519CC52"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squared</w:t>
            </w:r>
          </w:p>
        </w:tc>
        <w:tc>
          <w:tcPr>
            <w:tcW w:w="0" w:type="auto"/>
            <w:tcBorders>
              <w:right w:val="single" w:sz="4" w:space="0" w:color="auto"/>
            </w:tcBorders>
            <w:tcMar>
              <w:top w:w="0" w:type="dxa"/>
              <w:left w:w="28" w:type="dxa"/>
              <w:bottom w:w="0" w:type="dxa"/>
              <w:right w:w="28" w:type="dxa"/>
            </w:tcMar>
            <w:vAlign w:val="bottom"/>
          </w:tcPr>
          <w:p w14:paraId="29C05EE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0.204*** (0.005)</w:t>
            </w:r>
          </w:p>
        </w:tc>
        <w:tc>
          <w:tcPr>
            <w:tcW w:w="0" w:type="auto"/>
            <w:tcBorders>
              <w:left w:val="single" w:sz="4" w:space="0" w:color="auto"/>
              <w:right w:val="single" w:sz="4" w:space="0" w:color="auto"/>
            </w:tcBorders>
            <w:tcMar>
              <w:top w:w="0" w:type="dxa"/>
              <w:left w:w="28" w:type="dxa"/>
              <w:bottom w:w="0" w:type="dxa"/>
              <w:right w:w="28" w:type="dxa"/>
            </w:tcMar>
            <w:vAlign w:val="bottom"/>
          </w:tcPr>
          <w:p w14:paraId="54047F3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0.078*** (0.003)</w:t>
            </w:r>
          </w:p>
        </w:tc>
        <w:tc>
          <w:tcPr>
            <w:tcW w:w="0" w:type="auto"/>
            <w:tcBorders>
              <w:left w:val="single" w:sz="4" w:space="0" w:color="auto"/>
            </w:tcBorders>
            <w:tcMar>
              <w:top w:w="0" w:type="dxa"/>
              <w:left w:w="28" w:type="dxa"/>
              <w:bottom w:w="0" w:type="dxa"/>
              <w:right w:w="28" w:type="dxa"/>
            </w:tcMar>
            <w:vAlign w:val="bottom"/>
          </w:tcPr>
          <w:p w14:paraId="4B91DBB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0.172*** (0.006)</w:t>
            </w:r>
          </w:p>
        </w:tc>
      </w:tr>
      <w:tr w:rsidR="00246A3B" w:rsidRPr="00D10ACF" w14:paraId="32EDF260" w14:textId="77777777" w:rsidTr="00510C8C">
        <w:tc>
          <w:tcPr>
            <w:tcW w:w="0" w:type="auto"/>
            <w:tcMar>
              <w:top w:w="0" w:type="dxa"/>
              <w:left w:w="28" w:type="dxa"/>
              <w:bottom w:w="0" w:type="dxa"/>
              <w:right w:w="28" w:type="dxa"/>
            </w:tcMar>
          </w:tcPr>
          <w:p w14:paraId="3880D903"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Bedrooms</w:t>
            </w:r>
          </w:p>
        </w:tc>
        <w:tc>
          <w:tcPr>
            <w:tcW w:w="0" w:type="auto"/>
            <w:tcBorders>
              <w:right w:val="single" w:sz="4" w:space="0" w:color="auto"/>
            </w:tcBorders>
            <w:tcMar>
              <w:top w:w="0" w:type="dxa"/>
              <w:left w:w="28" w:type="dxa"/>
              <w:bottom w:w="0" w:type="dxa"/>
              <w:right w:w="28" w:type="dxa"/>
            </w:tcMar>
            <w:vAlign w:val="bottom"/>
          </w:tcPr>
          <w:p w14:paraId="4212150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-0.065*** (0.002)</w:t>
            </w:r>
          </w:p>
        </w:tc>
        <w:tc>
          <w:tcPr>
            <w:tcW w:w="0" w:type="auto"/>
            <w:tcBorders>
              <w:left w:val="single" w:sz="4" w:space="0" w:color="auto"/>
              <w:right w:val="single" w:sz="4" w:space="0" w:color="auto"/>
            </w:tcBorders>
            <w:tcMar>
              <w:top w:w="0" w:type="dxa"/>
              <w:left w:w="28" w:type="dxa"/>
              <w:bottom w:w="0" w:type="dxa"/>
              <w:right w:w="28" w:type="dxa"/>
            </w:tcMar>
            <w:vAlign w:val="bottom"/>
          </w:tcPr>
          <w:p w14:paraId="4ABE0F6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-0.085*** (0.002)</w:t>
            </w:r>
          </w:p>
        </w:tc>
        <w:tc>
          <w:tcPr>
            <w:tcW w:w="0" w:type="auto"/>
            <w:tcBorders>
              <w:left w:val="single" w:sz="4" w:space="0" w:color="auto"/>
            </w:tcBorders>
            <w:tcMar>
              <w:top w:w="0" w:type="dxa"/>
              <w:left w:w="28" w:type="dxa"/>
              <w:bottom w:w="0" w:type="dxa"/>
              <w:right w:w="28" w:type="dxa"/>
            </w:tcMar>
            <w:vAlign w:val="bottom"/>
          </w:tcPr>
          <w:p w14:paraId="7860C18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-0.044*** (0.002)</w:t>
            </w:r>
          </w:p>
        </w:tc>
      </w:tr>
      <w:tr w:rsidR="00246A3B" w:rsidRPr="00D10ACF" w14:paraId="63F359CF" w14:textId="77777777" w:rsidTr="00510C8C">
        <w:tc>
          <w:tcPr>
            <w:tcW w:w="0" w:type="auto"/>
            <w:tcBorders>
              <w:bottom w:val="single" w:sz="4" w:space="0" w:color="auto"/>
            </w:tcBorders>
            <w:tcMar>
              <w:top w:w="0" w:type="dxa"/>
              <w:left w:w="28" w:type="dxa"/>
              <w:bottom w:w="0" w:type="dxa"/>
              <w:right w:w="28" w:type="dxa"/>
            </w:tcMar>
          </w:tcPr>
          <w:p w14:paraId="6D781088"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Bathrooms</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321F326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0.054*** (0.003)</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71DE9E1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0.030*** (0.001)</w:t>
            </w:r>
          </w:p>
        </w:tc>
        <w:tc>
          <w:tcPr>
            <w:tcW w:w="0" w:type="auto"/>
            <w:tcBorders>
              <w:left w:val="single" w:sz="4" w:space="0" w:color="auto"/>
              <w:bottom w:val="single" w:sz="4" w:space="0" w:color="auto"/>
            </w:tcBorders>
            <w:tcMar>
              <w:top w:w="0" w:type="dxa"/>
              <w:left w:w="28" w:type="dxa"/>
              <w:bottom w:w="0" w:type="dxa"/>
              <w:right w:w="28" w:type="dxa"/>
            </w:tcMar>
            <w:vAlign w:val="bottom"/>
          </w:tcPr>
          <w:p w14:paraId="0462F8E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0.076*** (0.002)</w:t>
            </w:r>
          </w:p>
        </w:tc>
      </w:tr>
      <w:tr w:rsidR="00246A3B" w:rsidRPr="00D10ACF" w14:paraId="1BAA56F9" w14:textId="77777777" w:rsidTr="00510C8C">
        <w:tc>
          <w:tcPr>
            <w:tcW w:w="0" w:type="auto"/>
            <w:tcBorders>
              <w:top w:val="single" w:sz="4" w:space="0" w:color="auto"/>
            </w:tcBorders>
            <w:tcMar>
              <w:top w:w="0" w:type="dxa"/>
              <w:left w:w="28" w:type="dxa"/>
              <w:bottom w:w="0" w:type="dxa"/>
              <w:right w:w="28" w:type="dxa"/>
            </w:tcMar>
          </w:tcPr>
          <w:p w14:paraId="09C93444"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Model statistics</w:t>
            </w:r>
          </w:p>
        </w:tc>
        <w:tc>
          <w:tcPr>
            <w:tcW w:w="0" w:type="auto"/>
            <w:tcBorders>
              <w:top w:val="single" w:sz="4" w:space="0" w:color="auto"/>
              <w:right w:val="single" w:sz="4" w:space="0" w:color="auto"/>
            </w:tcBorders>
            <w:tcMar>
              <w:top w:w="0" w:type="dxa"/>
              <w:left w:w="28" w:type="dxa"/>
              <w:bottom w:w="0" w:type="dxa"/>
              <w:right w:w="28" w:type="dxa"/>
            </w:tcMar>
            <w:vAlign w:val="bottom"/>
          </w:tcPr>
          <w:p w14:paraId="06E6D4EC"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vAlign w:val="bottom"/>
          </w:tcPr>
          <w:p w14:paraId="60830865"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vAlign w:val="bottom"/>
          </w:tcPr>
          <w:p w14:paraId="1DE60068"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r>
      <w:tr w:rsidR="00246A3B" w:rsidRPr="00D10ACF" w14:paraId="55C412FC" w14:textId="77777777" w:rsidTr="00510C8C">
        <w:tc>
          <w:tcPr>
            <w:tcW w:w="0" w:type="auto"/>
            <w:tcMar>
              <w:top w:w="0" w:type="dxa"/>
              <w:left w:w="28" w:type="dxa"/>
              <w:bottom w:w="0" w:type="dxa"/>
              <w:right w:w="28" w:type="dxa"/>
            </w:tcMar>
          </w:tcPr>
          <w:p w14:paraId="70D742F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Observations</w:t>
            </w:r>
          </w:p>
        </w:tc>
        <w:tc>
          <w:tcPr>
            <w:tcW w:w="0" w:type="auto"/>
            <w:tcBorders>
              <w:right w:val="single" w:sz="4" w:space="0" w:color="auto"/>
            </w:tcBorders>
            <w:tcMar>
              <w:top w:w="0" w:type="dxa"/>
              <w:left w:w="28" w:type="dxa"/>
              <w:bottom w:w="0" w:type="dxa"/>
              <w:right w:w="28" w:type="dxa"/>
            </w:tcMar>
            <w:vAlign w:val="bottom"/>
          </w:tcPr>
          <w:p w14:paraId="0D317DB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40,588</w:t>
            </w:r>
          </w:p>
        </w:tc>
        <w:tc>
          <w:tcPr>
            <w:tcW w:w="0" w:type="auto"/>
            <w:tcBorders>
              <w:left w:val="single" w:sz="4" w:space="0" w:color="auto"/>
              <w:right w:val="single" w:sz="4" w:space="0" w:color="auto"/>
            </w:tcBorders>
            <w:tcMar>
              <w:top w:w="0" w:type="dxa"/>
              <w:left w:w="28" w:type="dxa"/>
              <w:bottom w:w="0" w:type="dxa"/>
              <w:right w:w="28" w:type="dxa"/>
            </w:tcMar>
            <w:vAlign w:val="bottom"/>
          </w:tcPr>
          <w:p w14:paraId="3EAF8EF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160,197</w:t>
            </w:r>
          </w:p>
        </w:tc>
        <w:tc>
          <w:tcPr>
            <w:tcW w:w="0" w:type="auto"/>
            <w:tcBorders>
              <w:left w:val="single" w:sz="4" w:space="0" w:color="auto"/>
            </w:tcBorders>
            <w:tcMar>
              <w:top w:w="0" w:type="dxa"/>
              <w:left w:w="28" w:type="dxa"/>
              <w:bottom w:w="0" w:type="dxa"/>
              <w:right w:w="28" w:type="dxa"/>
            </w:tcMar>
            <w:vAlign w:val="bottom"/>
          </w:tcPr>
          <w:p w14:paraId="700DA01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39,891</w:t>
            </w:r>
          </w:p>
        </w:tc>
      </w:tr>
      <w:tr w:rsidR="00246A3B" w:rsidRPr="00D10ACF" w14:paraId="128A7467" w14:textId="77777777" w:rsidTr="00510C8C">
        <w:tc>
          <w:tcPr>
            <w:tcW w:w="0" w:type="auto"/>
            <w:tcMar>
              <w:top w:w="0" w:type="dxa"/>
              <w:left w:w="28" w:type="dxa"/>
              <w:bottom w:w="0" w:type="dxa"/>
              <w:right w:w="28" w:type="dxa"/>
            </w:tcMar>
          </w:tcPr>
          <w:p w14:paraId="5E192C08"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Adjusted R</w:t>
            </w:r>
            <w:r w:rsidRPr="00D10ACF">
              <w:rPr>
                <w:rFonts w:ascii="Times New Roman" w:hAnsi="Times New Roman" w:cs="Times New Roman"/>
                <w:noProof/>
                <w:sz w:val="18"/>
                <w:szCs w:val="18"/>
                <w:vertAlign w:val="superscript"/>
                <w:lang w:val="en-GB"/>
              </w:rPr>
              <w:t>2</w:t>
            </w:r>
          </w:p>
        </w:tc>
        <w:tc>
          <w:tcPr>
            <w:tcW w:w="0" w:type="auto"/>
            <w:tcBorders>
              <w:right w:val="single" w:sz="4" w:space="0" w:color="auto"/>
            </w:tcBorders>
            <w:tcMar>
              <w:top w:w="0" w:type="dxa"/>
              <w:left w:w="28" w:type="dxa"/>
              <w:bottom w:w="0" w:type="dxa"/>
              <w:right w:w="28" w:type="dxa"/>
            </w:tcMar>
            <w:vAlign w:val="bottom"/>
          </w:tcPr>
          <w:p w14:paraId="06BB0A9F"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0.859</w:t>
            </w:r>
          </w:p>
        </w:tc>
        <w:tc>
          <w:tcPr>
            <w:tcW w:w="0" w:type="auto"/>
            <w:tcBorders>
              <w:left w:val="single" w:sz="4" w:space="0" w:color="auto"/>
              <w:right w:val="single" w:sz="4" w:space="0" w:color="auto"/>
            </w:tcBorders>
            <w:tcMar>
              <w:top w:w="0" w:type="dxa"/>
              <w:left w:w="28" w:type="dxa"/>
              <w:bottom w:w="0" w:type="dxa"/>
              <w:right w:w="28" w:type="dxa"/>
            </w:tcMar>
            <w:vAlign w:val="bottom"/>
          </w:tcPr>
          <w:p w14:paraId="509335D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0.859</w:t>
            </w:r>
          </w:p>
        </w:tc>
        <w:tc>
          <w:tcPr>
            <w:tcW w:w="0" w:type="auto"/>
            <w:tcBorders>
              <w:left w:val="single" w:sz="4" w:space="0" w:color="auto"/>
            </w:tcBorders>
            <w:tcMar>
              <w:top w:w="0" w:type="dxa"/>
              <w:left w:w="28" w:type="dxa"/>
              <w:bottom w:w="0" w:type="dxa"/>
              <w:right w:w="28" w:type="dxa"/>
            </w:tcMar>
            <w:vAlign w:val="bottom"/>
          </w:tcPr>
          <w:p w14:paraId="3A84C51B"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0.879</w:t>
            </w:r>
          </w:p>
        </w:tc>
      </w:tr>
      <w:tr w:rsidR="00246A3B" w:rsidRPr="00D10ACF" w14:paraId="058B9D3D" w14:textId="77777777" w:rsidTr="00510C8C">
        <w:tc>
          <w:tcPr>
            <w:tcW w:w="0" w:type="auto"/>
            <w:tcMar>
              <w:top w:w="0" w:type="dxa"/>
              <w:left w:w="28" w:type="dxa"/>
              <w:bottom w:w="0" w:type="dxa"/>
              <w:right w:w="28" w:type="dxa"/>
            </w:tcMar>
          </w:tcPr>
          <w:p w14:paraId="64A053D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Within R</w:t>
            </w:r>
            <w:r w:rsidRPr="00D10ACF">
              <w:rPr>
                <w:rFonts w:ascii="Times New Roman" w:hAnsi="Times New Roman" w:cs="Times New Roman"/>
                <w:noProof/>
                <w:sz w:val="18"/>
                <w:szCs w:val="18"/>
                <w:vertAlign w:val="superscript"/>
                <w:lang w:val="en-GB"/>
              </w:rPr>
              <w:t>2</w:t>
            </w:r>
          </w:p>
        </w:tc>
        <w:tc>
          <w:tcPr>
            <w:tcW w:w="0" w:type="auto"/>
            <w:tcBorders>
              <w:right w:val="single" w:sz="4" w:space="0" w:color="auto"/>
            </w:tcBorders>
            <w:tcMar>
              <w:top w:w="0" w:type="dxa"/>
              <w:left w:w="28" w:type="dxa"/>
              <w:bottom w:w="0" w:type="dxa"/>
              <w:right w:w="28" w:type="dxa"/>
            </w:tcMar>
            <w:vAlign w:val="bottom"/>
          </w:tcPr>
          <w:p w14:paraId="75BDDA7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0.679</w:t>
            </w:r>
          </w:p>
        </w:tc>
        <w:tc>
          <w:tcPr>
            <w:tcW w:w="0" w:type="auto"/>
            <w:tcBorders>
              <w:left w:val="single" w:sz="4" w:space="0" w:color="auto"/>
              <w:right w:val="single" w:sz="4" w:space="0" w:color="auto"/>
            </w:tcBorders>
            <w:tcMar>
              <w:top w:w="0" w:type="dxa"/>
              <w:left w:w="28" w:type="dxa"/>
              <w:bottom w:w="0" w:type="dxa"/>
              <w:right w:w="28" w:type="dxa"/>
            </w:tcMar>
            <w:vAlign w:val="bottom"/>
          </w:tcPr>
          <w:p w14:paraId="0F73D6C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0.677</w:t>
            </w:r>
          </w:p>
        </w:tc>
        <w:tc>
          <w:tcPr>
            <w:tcW w:w="0" w:type="auto"/>
            <w:tcBorders>
              <w:left w:val="single" w:sz="4" w:space="0" w:color="auto"/>
            </w:tcBorders>
            <w:tcMar>
              <w:top w:w="0" w:type="dxa"/>
              <w:left w:w="28" w:type="dxa"/>
              <w:bottom w:w="0" w:type="dxa"/>
              <w:right w:w="28" w:type="dxa"/>
            </w:tcMar>
            <w:vAlign w:val="bottom"/>
          </w:tcPr>
          <w:p w14:paraId="6A02B94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0.724</w:t>
            </w:r>
          </w:p>
        </w:tc>
      </w:tr>
      <w:tr w:rsidR="00246A3B" w:rsidRPr="00D10ACF" w14:paraId="60C29932" w14:textId="77777777" w:rsidTr="00510C8C">
        <w:tc>
          <w:tcPr>
            <w:tcW w:w="0" w:type="auto"/>
            <w:tcMar>
              <w:top w:w="0" w:type="dxa"/>
              <w:left w:w="28" w:type="dxa"/>
              <w:bottom w:w="0" w:type="dxa"/>
              <w:right w:w="28" w:type="dxa"/>
            </w:tcMar>
          </w:tcPr>
          <w:p w14:paraId="581BCD9A"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FE (municipality)</w:t>
            </w:r>
          </w:p>
        </w:tc>
        <w:tc>
          <w:tcPr>
            <w:tcW w:w="0" w:type="auto"/>
            <w:tcBorders>
              <w:right w:val="single" w:sz="4" w:space="0" w:color="auto"/>
            </w:tcBorders>
            <w:tcMar>
              <w:top w:w="0" w:type="dxa"/>
              <w:left w:w="28" w:type="dxa"/>
              <w:bottom w:w="0" w:type="dxa"/>
              <w:right w:w="28" w:type="dxa"/>
            </w:tcMar>
            <w:vAlign w:val="bottom"/>
          </w:tcPr>
          <w:p w14:paraId="3DAB7FB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right w:val="single" w:sz="4" w:space="0" w:color="auto"/>
            </w:tcBorders>
            <w:tcMar>
              <w:top w:w="0" w:type="dxa"/>
              <w:left w:w="28" w:type="dxa"/>
              <w:bottom w:w="0" w:type="dxa"/>
              <w:right w:w="28" w:type="dxa"/>
            </w:tcMar>
            <w:vAlign w:val="bottom"/>
          </w:tcPr>
          <w:p w14:paraId="7750339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tcBorders>
            <w:tcMar>
              <w:top w:w="0" w:type="dxa"/>
              <w:left w:w="28" w:type="dxa"/>
              <w:bottom w:w="0" w:type="dxa"/>
              <w:right w:w="28" w:type="dxa"/>
            </w:tcMar>
            <w:vAlign w:val="bottom"/>
          </w:tcPr>
          <w:p w14:paraId="5AD9634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r>
      <w:tr w:rsidR="00246A3B" w:rsidRPr="00D10ACF" w14:paraId="2A147153" w14:textId="77777777" w:rsidTr="00510C8C">
        <w:tc>
          <w:tcPr>
            <w:tcW w:w="0" w:type="auto"/>
            <w:tcBorders>
              <w:bottom w:val="single" w:sz="4" w:space="0" w:color="auto"/>
            </w:tcBorders>
            <w:tcMar>
              <w:top w:w="0" w:type="dxa"/>
              <w:left w:w="28" w:type="dxa"/>
              <w:bottom w:w="0" w:type="dxa"/>
              <w:right w:w="28" w:type="dxa"/>
            </w:tcMar>
          </w:tcPr>
          <w:p w14:paraId="247BFD6A"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FE (year)</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43B594B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2816F5B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tcBorders>
            <w:tcMar>
              <w:top w:w="0" w:type="dxa"/>
              <w:left w:w="28" w:type="dxa"/>
              <w:bottom w:w="0" w:type="dxa"/>
              <w:right w:w="28" w:type="dxa"/>
            </w:tcMar>
            <w:vAlign w:val="bottom"/>
          </w:tcPr>
          <w:p w14:paraId="13DD410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r>
      <w:tr w:rsidR="00246A3B" w:rsidRPr="00E631FD" w14:paraId="24C35F2C" w14:textId="77777777" w:rsidTr="00510C8C">
        <w:tc>
          <w:tcPr>
            <w:tcW w:w="0" w:type="auto"/>
            <w:gridSpan w:val="4"/>
            <w:tcBorders>
              <w:top w:val="single" w:sz="4" w:space="0" w:color="auto"/>
            </w:tcBorders>
            <w:tcMar>
              <w:top w:w="0" w:type="dxa"/>
              <w:left w:w="28" w:type="dxa"/>
              <w:bottom w:w="0" w:type="dxa"/>
              <w:right w:w="28" w:type="dxa"/>
            </w:tcMar>
          </w:tcPr>
          <w:p w14:paraId="6D4C5770" w14:textId="77777777" w:rsidR="00246A3B" w:rsidRPr="00D10ACF" w:rsidRDefault="00246A3B" w:rsidP="00510C8C">
            <w:pPr>
              <w:spacing w:line="160" w:lineRule="exact"/>
              <w:jc w:val="both"/>
              <w:rPr>
                <w:rFonts w:ascii="Times New Roman" w:hAnsi="Times New Roman" w:cs="Times New Roman"/>
                <w:noProof/>
                <w:color w:val="000000"/>
                <w:sz w:val="16"/>
                <w:szCs w:val="16"/>
                <w:lang w:val="en-GB"/>
              </w:rPr>
            </w:pPr>
            <w:r w:rsidRPr="00D10ACF">
              <w:rPr>
                <w:rFonts w:ascii="Times New Roman" w:hAnsi="Times New Roman" w:cs="Times New Roman"/>
                <w:noProof/>
                <w:sz w:val="16"/>
                <w:szCs w:val="16"/>
                <w:lang w:val="en-GB"/>
              </w:rPr>
              <w:t>Notes: All specifications estimated using OLS with robust standard errors, including controls for unit size, bedrooms and bathrooms, as well as municipality and year fixed effects. The constant term is omitted by convention. *** p&lt;0.01, ** p&lt;0.05, * p&lt;0.10.</w:t>
            </w:r>
          </w:p>
        </w:tc>
      </w:tr>
    </w:tbl>
    <w:p w14:paraId="7626DBA5" w14:textId="77777777" w:rsidR="00246A3B" w:rsidRPr="00D10ACF" w:rsidRDefault="00246A3B" w:rsidP="00246A3B">
      <w:pPr>
        <w:spacing w:after="0" w:line="240" w:lineRule="auto"/>
        <w:rPr>
          <w:rFonts w:ascii="Times New Roman" w:hAnsi="Times New Roman" w:cs="Times New Roman"/>
          <w:noProof/>
          <w:lang w:val="en-GB"/>
        </w:rPr>
      </w:pPr>
    </w:p>
    <w:p w14:paraId="4BC53FC7"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Application of six normative allocation algorithms reveals robust structural effects with methodologically informative variations (Table A.2). Height consistently reduces costs (-0.074 to -0.107), while floor area ratio reliably increases them, though with greater magnitude variability. Density proves most algorithm-sensitive, shifting from slightly positive in spatial specifications to markedly negative in spatiotemporal models.</w:t>
      </w:r>
    </w:p>
    <w:p w14:paraId="692C926D"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lastRenderedPageBreak/>
        <w:t>Two key patterns emerge: district-average algorithms (V#3) produce outlier estimates, confirming spatial aggregation obscures microeconomic relationships, while temporal algorithms (V#4-V#6) demonstrate superior internal consistency by controlling look-ahead bias. The stability of height and floor area ratio effects across six methodologies confirms these represent genuine structural mechanisms rather than methodological artifacts.</w:t>
      </w:r>
    </w:p>
    <w:p w14:paraId="6DFA5755" w14:textId="77777777" w:rsidR="00246A3B" w:rsidRPr="00D10ACF" w:rsidRDefault="00246A3B" w:rsidP="00246A3B">
      <w:pPr>
        <w:spacing w:after="120" w:line="240" w:lineRule="auto"/>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Table A.2. Comparative regression results across assignment algorithms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1"/>
        <w:gridCol w:w="1095"/>
        <w:gridCol w:w="1095"/>
        <w:gridCol w:w="1095"/>
        <w:gridCol w:w="1312"/>
        <w:gridCol w:w="1312"/>
        <w:gridCol w:w="1312"/>
      </w:tblGrid>
      <w:tr w:rsidR="00246A3B" w:rsidRPr="00D10ACF" w14:paraId="34AE4D5A" w14:textId="77777777" w:rsidTr="00510C8C">
        <w:tc>
          <w:tcPr>
            <w:tcW w:w="0" w:type="auto"/>
            <w:tcMar>
              <w:top w:w="0" w:type="dxa"/>
              <w:left w:w="28" w:type="dxa"/>
              <w:bottom w:w="0" w:type="dxa"/>
              <w:right w:w="28" w:type="dxa"/>
            </w:tcMar>
          </w:tcPr>
          <w:p w14:paraId="37F53BC2"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Borders>
              <w:bottom w:val="single" w:sz="4" w:space="0" w:color="auto"/>
              <w:right w:val="single" w:sz="4" w:space="0" w:color="auto"/>
            </w:tcBorders>
            <w:tcMar>
              <w:top w:w="0" w:type="dxa"/>
              <w:left w:w="28" w:type="dxa"/>
              <w:bottom w:w="0" w:type="dxa"/>
              <w:right w:w="28" w:type="dxa"/>
            </w:tcMar>
          </w:tcPr>
          <w:p w14:paraId="56026043"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(1) V#1</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tcPr>
          <w:p w14:paraId="3433BB90"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(2) V#2</w:t>
            </w:r>
          </w:p>
        </w:tc>
        <w:tc>
          <w:tcPr>
            <w:tcW w:w="0" w:type="auto"/>
            <w:tcBorders>
              <w:left w:val="single" w:sz="4" w:space="0" w:color="auto"/>
              <w:bottom w:val="single" w:sz="4" w:space="0" w:color="auto"/>
            </w:tcBorders>
            <w:tcMar>
              <w:top w:w="0" w:type="dxa"/>
              <w:left w:w="28" w:type="dxa"/>
              <w:bottom w:w="0" w:type="dxa"/>
              <w:right w:w="28" w:type="dxa"/>
            </w:tcMar>
          </w:tcPr>
          <w:p w14:paraId="3FAF5941"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(3) V#3</w:t>
            </w:r>
          </w:p>
        </w:tc>
        <w:tc>
          <w:tcPr>
            <w:tcW w:w="0" w:type="auto"/>
            <w:tcBorders>
              <w:left w:val="single" w:sz="4" w:space="0" w:color="auto"/>
              <w:bottom w:val="single" w:sz="4" w:space="0" w:color="auto"/>
            </w:tcBorders>
          </w:tcPr>
          <w:p w14:paraId="44FFF991"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(4) V#4</w:t>
            </w:r>
          </w:p>
        </w:tc>
        <w:tc>
          <w:tcPr>
            <w:tcW w:w="0" w:type="auto"/>
            <w:tcBorders>
              <w:left w:val="single" w:sz="4" w:space="0" w:color="auto"/>
              <w:bottom w:val="single" w:sz="4" w:space="0" w:color="auto"/>
            </w:tcBorders>
          </w:tcPr>
          <w:p w14:paraId="2B15F92F"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(5) V#5</w:t>
            </w:r>
          </w:p>
        </w:tc>
        <w:tc>
          <w:tcPr>
            <w:tcW w:w="0" w:type="auto"/>
            <w:tcBorders>
              <w:left w:val="single" w:sz="4" w:space="0" w:color="auto"/>
              <w:bottom w:val="single" w:sz="4" w:space="0" w:color="auto"/>
            </w:tcBorders>
          </w:tcPr>
          <w:p w14:paraId="05053AD2"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(6) V#6</w:t>
            </w:r>
          </w:p>
        </w:tc>
      </w:tr>
      <w:tr w:rsidR="00246A3B" w:rsidRPr="00D10ACF" w14:paraId="193C74FA" w14:textId="77777777" w:rsidTr="00510C8C">
        <w:tc>
          <w:tcPr>
            <w:tcW w:w="0" w:type="auto"/>
            <w:tcBorders>
              <w:bottom w:val="single" w:sz="4" w:space="0" w:color="auto"/>
            </w:tcBorders>
            <w:tcMar>
              <w:top w:w="0" w:type="dxa"/>
              <w:left w:w="28" w:type="dxa"/>
              <w:bottom w:w="0" w:type="dxa"/>
              <w:right w:w="28" w:type="dxa"/>
            </w:tcMar>
          </w:tcPr>
          <w:p w14:paraId="1DDA3EFA"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Variable</w:t>
            </w:r>
          </w:p>
        </w:tc>
        <w:tc>
          <w:tcPr>
            <w:tcW w:w="0" w:type="auto"/>
            <w:tcBorders>
              <w:top w:val="single" w:sz="4" w:space="0" w:color="auto"/>
              <w:bottom w:val="single" w:sz="4" w:space="0" w:color="auto"/>
              <w:right w:val="single" w:sz="4" w:space="0" w:color="auto"/>
            </w:tcBorders>
            <w:tcMar>
              <w:top w:w="0" w:type="dxa"/>
              <w:left w:w="28" w:type="dxa"/>
              <w:bottom w:w="0" w:type="dxa"/>
              <w:right w:w="28" w:type="dxa"/>
            </w:tcMar>
          </w:tcPr>
          <w:p w14:paraId="58AEC905"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w:t>
            </w:r>
          </w:p>
          <w:p w14:paraId="4462BA9B"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c>
          <w:tcPr>
            <w:tcW w:w="0" w:type="auto"/>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1A9D947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w:t>
            </w:r>
          </w:p>
          <w:p w14:paraId="2A557000"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c>
          <w:tcPr>
            <w:tcW w:w="0" w:type="auto"/>
            <w:tcBorders>
              <w:top w:val="single" w:sz="4" w:space="0" w:color="auto"/>
              <w:left w:val="single" w:sz="4" w:space="0" w:color="auto"/>
              <w:bottom w:val="single" w:sz="4" w:space="0" w:color="auto"/>
            </w:tcBorders>
            <w:tcMar>
              <w:top w:w="0" w:type="dxa"/>
              <w:left w:w="28" w:type="dxa"/>
              <w:bottom w:w="0" w:type="dxa"/>
              <w:right w:w="28" w:type="dxa"/>
            </w:tcMar>
          </w:tcPr>
          <w:p w14:paraId="2AB67084"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w:t>
            </w:r>
          </w:p>
          <w:p w14:paraId="34073A7E"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c>
          <w:tcPr>
            <w:tcW w:w="0" w:type="auto"/>
            <w:tcBorders>
              <w:top w:val="single" w:sz="4" w:space="0" w:color="auto"/>
              <w:left w:val="single" w:sz="4" w:space="0" w:color="auto"/>
              <w:bottom w:val="single" w:sz="4" w:space="0" w:color="auto"/>
            </w:tcBorders>
          </w:tcPr>
          <w:p w14:paraId="145BB2A4"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w:t>
            </w:r>
          </w:p>
          <w:p w14:paraId="1CE10044"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c>
          <w:tcPr>
            <w:tcW w:w="0" w:type="auto"/>
            <w:tcBorders>
              <w:top w:val="single" w:sz="4" w:space="0" w:color="auto"/>
              <w:left w:val="single" w:sz="4" w:space="0" w:color="auto"/>
              <w:bottom w:val="single" w:sz="4" w:space="0" w:color="auto"/>
            </w:tcBorders>
          </w:tcPr>
          <w:p w14:paraId="7ED3FD80"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w:t>
            </w:r>
          </w:p>
          <w:p w14:paraId="25B11EAC"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c>
          <w:tcPr>
            <w:tcW w:w="0" w:type="auto"/>
            <w:tcBorders>
              <w:top w:val="single" w:sz="4" w:space="0" w:color="auto"/>
              <w:left w:val="single" w:sz="4" w:space="0" w:color="auto"/>
              <w:bottom w:val="single" w:sz="4" w:space="0" w:color="auto"/>
            </w:tcBorders>
          </w:tcPr>
          <w:p w14:paraId="16F27A0A"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w:t>
            </w:r>
          </w:p>
          <w:p w14:paraId="6F40850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r>
      <w:tr w:rsidR="00246A3B" w:rsidRPr="00D10ACF" w14:paraId="46B38B09" w14:textId="77777777" w:rsidTr="00510C8C">
        <w:tc>
          <w:tcPr>
            <w:tcW w:w="0" w:type="auto"/>
            <w:tcBorders>
              <w:top w:val="single" w:sz="4" w:space="0" w:color="auto"/>
            </w:tcBorders>
            <w:tcMar>
              <w:top w:w="0" w:type="dxa"/>
              <w:left w:w="28" w:type="dxa"/>
              <w:bottom w:w="0" w:type="dxa"/>
              <w:right w:w="28" w:type="dxa"/>
            </w:tcMar>
          </w:tcPr>
          <w:p w14:paraId="3F60520B"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Regulation variables</w:t>
            </w:r>
          </w:p>
        </w:tc>
        <w:tc>
          <w:tcPr>
            <w:tcW w:w="0" w:type="auto"/>
            <w:tcBorders>
              <w:top w:val="single" w:sz="4" w:space="0" w:color="auto"/>
              <w:right w:val="single" w:sz="4" w:space="0" w:color="auto"/>
            </w:tcBorders>
            <w:tcMar>
              <w:top w:w="0" w:type="dxa"/>
              <w:left w:w="28" w:type="dxa"/>
              <w:bottom w:w="0" w:type="dxa"/>
              <w:right w:w="28" w:type="dxa"/>
            </w:tcMar>
          </w:tcPr>
          <w:p w14:paraId="6D3844D0" w14:textId="77777777" w:rsidR="00246A3B" w:rsidRPr="00D10ACF" w:rsidRDefault="00246A3B" w:rsidP="00510C8C">
            <w:pPr>
              <w:spacing w:line="160" w:lineRule="exact"/>
              <w:rPr>
                <w:rFonts w:ascii="Times New Roman" w:hAnsi="Times New Roman" w:cs="Times New Roman"/>
                <w:b/>
                <w:bCs/>
                <w:i/>
                <w:iCs/>
                <w:noProof/>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tcPr>
          <w:p w14:paraId="22B4D115" w14:textId="77777777" w:rsidR="00246A3B" w:rsidRPr="00D10ACF" w:rsidRDefault="00246A3B" w:rsidP="00510C8C">
            <w:pPr>
              <w:spacing w:line="160" w:lineRule="exact"/>
              <w:rPr>
                <w:rFonts w:ascii="Times New Roman" w:hAnsi="Times New Roman" w:cs="Times New Roman"/>
                <w:b/>
                <w:bCs/>
                <w:i/>
                <w:iCs/>
                <w:noProof/>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tcPr>
          <w:p w14:paraId="0DC5CD4D" w14:textId="77777777" w:rsidR="00246A3B" w:rsidRPr="00D10ACF" w:rsidRDefault="00246A3B" w:rsidP="00510C8C">
            <w:pPr>
              <w:spacing w:line="160" w:lineRule="exact"/>
              <w:rPr>
                <w:rFonts w:ascii="Times New Roman" w:hAnsi="Times New Roman" w:cs="Times New Roman"/>
                <w:b/>
                <w:bCs/>
                <w:i/>
                <w:iCs/>
                <w:noProof/>
                <w:sz w:val="18"/>
                <w:szCs w:val="18"/>
                <w:lang w:val="en-GB"/>
              </w:rPr>
            </w:pPr>
          </w:p>
        </w:tc>
        <w:tc>
          <w:tcPr>
            <w:tcW w:w="0" w:type="auto"/>
            <w:tcBorders>
              <w:top w:val="single" w:sz="4" w:space="0" w:color="auto"/>
              <w:left w:val="single" w:sz="4" w:space="0" w:color="auto"/>
            </w:tcBorders>
          </w:tcPr>
          <w:p w14:paraId="7861BF10" w14:textId="77777777" w:rsidR="00246A3B" w:rsidRPr="00D10ACF" w:rsidRDefault="00246A3B" w:rsidP="00510C8C">
            <w:pPr>
              <w:spacing w:line="160" w:lineRule="exact"/>
              <w:rPr>
                <w:rFonts w:ascii="Times New Roman" w:hAnsi="Times New Roman" w:cs="Times New Roman"/>
                <w:b/>
                <w:bCs/>
                <w:i/>
                <w:iCs/>
                <w:noProof/>
                <w:sz w:val="18"/>
                <w:szCs w:val="18"/>
                <w:lang w:val="en-GB"/>
              </w:rPr>
            </w:pPr>
          </w:p>
        </w:tc>
        <w:tc>
          <w:tcPr>
            <w:tcW w:w="0" w:type="auto"/>
            <w:tcBorders>
              <w:top w:val="single" w:sz="4" w:space="0" w:color="auto"/>
              <w:left w:val="single" w:sz="4" w:space="0" w:color="auto"/>
            </w:tcBorders>
          </w:tcPr>
          <w:p w14:paraId="58EBBC93" w14:textId="77777777" w:rsidR="00246A3B" w:rsidRPr="00D10ACF" w:rsidRDefault="00246A3B" w:rsidP="00510C8C">
            <w:pPr>
              <w:spacing w:line="160" w:lineRule="exact"/>
              <w:rPr>
                <w:rFonts w:ascii="Times New Roman" w:hAnsi="Times New Roman" w:cs="Times New Roman"/>
                <w:b/>
                <w:bCs/>
                <w:i/>
                <w:iCs/>
                <w:noProof/>
                <w:sz w:val="18"/>
                <w:szCs w:val="18"/>
                <w:lang w:val="en-GB"/>
              </w:rPr>
            </w:pPr>
          </w:p>
        </w:tc>
        <w:tc>
          <w:tcPr>
            <w:tcW w:w="0" w:type="auto"/>
            <w:tcBorders>
              <w:top w:val="single" w:sz="4" w:space="0" w:color="auto"/>
              <w:left w:val="single" w:sz="4" w:space="0" w:color="auto"/>
            </w:tcBorders>
          </w:tcPr>
          <w:p w14:paraId="66AE45AA" w14:textId="77777777" w:rsidR="00246A3B" w:rsidRPr="00D10ACF" w:rsidRDefault="00246A3B" w:rsidP="00510C8C">
            <w:pPr>
              <w:spacing w:line="160" w:lineRule="exact"/>
              <w:rPr>
                <w:rFonts w:ascii="Times New Roman" w:hAnsi="Times New Roman" w:cs="Times New Roman"/>
                <w:b/>
                <w:bCs/>
                <w:i/>
                <w:iCs/>
                <w:noProof/>
                <w:sz w:val="18"/>
                <w:szCs w:val="18"/>
                <w:lang w:val="en-GB"/>
              </w:rPr>
            </w:pPr>
          </w:p>
        </w:tc>
      </w:tr>
      <w:tr w:rsidR="00246A3B" w:rsidRPr="00D10ACF" w14:paraId="09F1A2C1" w14:textId="77777777" w:rsidTr="00510C8C">
        <w:tc>
          <w:tcPr>
            <w:tcW w:w="0" w:type="auto"/>
            <w:tcMar>
              <w:top w:w="0" w:type="dxa"/>
              <w:left w:w="28" w:type="dxa"/>
              <w:bottom w:w="0" w:type="dxa"/>
              <w:right w:w="28" w:type="dxa"/>
            </w:tcMar>
          </w:tcPr>
          <w:p w14:paraId="70E9B0E8"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Floor area ratio (CC2)</w:t>
            </w:r>
          </w:p>
        </w:tc>
        <w:tc>
          <w:tcPr>
            <w:tcW w:w="0" w:type="auto"/>
            <w:tcBorders>
              <w:right w:val="single" w:sz="4" w:space="0" w:color="auto"/>
            </w:tcBorders>
            <w:tcMar>
              <w:top w:w="0" w:type="dxa"/>
              <w:left w:w="28" w:type="dxa"/>
              <w:bottom w:w="0" w:type="dxa"/>
              <w:right w:w="28" w:type="dxa"/>
            </w:tcMar>
            <w:vAlign w:val="bottom"/>
          </w:tcPr>
          <w:p w14:paraId="5034AFE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0.083***</w:t>
            </w:r>
          </w:p>
          <w:p w14:paraId="104D72C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(0.004)</w:t>
            </w:r>
          </w:p>
        </w:tc>
        <w:tc>
          <w:tcPr>
            <w:tcW w:w="0" w:type="auto"/>
            <w:tcBorders>
              <w:left w:val="single" w:sz="4" w:space="0" w:color="auto"/>
              <w:right w:val="single" w:sz="4" w:space="0" w:color="auto"/>
            </w:tcBorders>
            <w:tcMar>
              <w:top w:w="0" w:type="dxa"/>
              <w:left w:w="28" w:type="dxa"/>
              <w:bottom w:w="0" w:type="dxa"/>
              <w:right w:w="28" w:type="dxa"/>
            </w:tcMar>
            <w:vAlign w:val="bottom"/>
          </w:tcPr>
          <w:p w14:paraId="063852A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0.077***</w:t>
            </w:r>
          </w:p>
          <w:p w14:paraId="39C7596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(0.004)</w:t>
            </w:r>
          </w:p>
        </w:tc>
        <w:tc>
          <w:tcPr>
            <w:tcW w:w="0" w:type="auto"/>
            <w:tcBorders>
              <w:left w:val="single" w:sz="4" w:space="0" w:color="auto"/>
            </w:tcBorders>
            <w:tcMar>
              <w:top w:w="0" w:type="dxa"/>
              <w:left w:w="28" w:type="dxa"/>
              <w:bottom w:w="0" w:type="dxa"/>
              <w:right w:w="28" w:type="dxa"/>
            </w:tcMar>
            <w:vAlign w:val="bottom"/>
          </w:tcPr>
          <w:p w14:paraId="2FBEDAD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0.321***</w:t>
            </w:r>
          </w:p>
          <w:p w14:paraId="47DDD93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(0.014)</w:t>
            </w:r>
          </w:p>
        </w:tc>
        <w:tc>
          <w:tcPr>
            <w:tcW w:w="0" w:type="auto"/>
            <w:tcBorders>
              <w:left w:val="single" w:sz="4" w:space="0" w:color="auto"/>
            </w:tcBorders>
            <w:vAlign w:val="bottom"/>
          </w:tcPr>
          <w:p w14:paraId="24E424B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0.075***</w:t>
            </w:r>
          </w:p>
          <w:p w14:paraId="5F628B9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(0.004)</w:t>
            </w:r>
          </w:p>
        </w:tc>
        <w:tc>
          <w:tcPr>
            <w:tcW w:w="0" w:type="auto"/>
            <w:tcBorders>
              <w:left w:val="single" w:sz="4" w:space="0" w:color="auto"/>
            </w:tcBorders>
            <w:vAlign w:val="bottom"/>
          </w:tcPr>
          <w:p w14:paraId="62917E9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0.068***</w:t>
            </w:r>
          </w:p>
          <w:p w14:paraId="02B227D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(0.004)</w:t>
            </w:r>
          </w:p>
        </w:tc>
        <w:tc>
          <w:tcPr>
            <w:tcW w:w="0" w:type="auto"/>
            <w:tcBorders>
              <w:left w:val="single" w:sz="4" w:space="0" w:color="auto"/>
            </w:tcBorders>
            <w:vAlign w:val="bottom"/>
          </w:tcPr>
          <w:p w14:paraId="07AE694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0.180***</w:t>
            </w:r>
          </w:p>
          <w:p w14:paraId="49096EE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(0.009)</w:t>
            </w:r>
          </w:p>
        </w:tc>
      </w:tr>
      <w:tr w:rsidR="00246A3B" w:rsidRPr="00D10ACF" w14:paraId="0D0B9E25" w14:textId="77777777" w:rsidTr="00510C8C">
        <w:tc>
          <w:tcPr>
            <w:tcW w:w="0" w:type="auto"/>
            <w:tcMar>
              <w:top w:w="0" w:type="dxa"/>
              <w:left w:w="28" w:type="dxa"/>
              <w:bottom w:w="0" w:type="dxa"/>
              <w:right w:w="28" w:type="dxa"/>
            </w:tcMar>
          </w:tcPr>
          <w:p w14:paraId="15FD8BCD"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Lot coverage (COS2)</w:t>
            </w:r>
          </w:p>
        </w:tc>
        <w:tc>
          <w:tcPr>
            <w:tcW w:w="0" w:type="auto"/>
            <w:tcBorders>
              <w:right w:val="single" w:sz="4" w:space="0" w:color="auto"/>
            </w:tcBorders>
            <w:tcMar>
              <w:top w:w="0" w:type="dxa"/>
              <w:left w:w="28" w:type="dxa"/>
              <w:bottom w:w="0" w:type="dxa"/>
              <w:right w:w="28" w:type="dxa"/>
            </w:tcMar>
            <w:vAlign w:val="bottom"/>
          </w:tcPr>
          <w:p w14:paraId="3AE8E81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0.045***</w:t>
            </w:r>
          </w:p>
          <w:p w14:paraId="141D02DE"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(0.002)</w:t>
            </w:r>
          </w:p>
        </w:tc>
        <w:tc>
          <w:tcPr>
            <w:tcW w:w="0" w:type="auto"/>
            <w:tcBorders>
              <w:left w:val="single" w:sz="4" w:space="0" w:color="auto"/>
              <w:right w:val="single" w:sz="4" w:space="0" w:color="auto"/>
            </w:tcBorders>
            <w:tcMar>
              <w:top w:w="0" w:type="dxa"/>
              <w:left w:w="28" w:type="dxa"/>
              <w:bottom w:w="0" w:type="dxa"/>
              <w:right w:w="28" w:type="dxa"/>
            </w:tcMar>
            <w:vAlign w:val="bottom"/>
          </w:tcPr>
          <w:p w14:paraId="3803B4D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0.043***</w:t>
            </w:r>
          </w:p>
          <w:p w14:paraId="013CC2A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(0.002)</w:t>
            </w:r>
          </w:p>
        </w:tc>
        <w:tc>
          <w:tcPr>
            <w:tcW w:w="0" w:type="auto"/>
            <w:tcBorders>
              <w:left w:val="single" w:sz="4" w:space="0" w:color="auto"/>
            </w:tcBorders>
            <w:tcMar>
              <w:top w:w="0" w:type="dxa"/>
              <w:left w:w="28" w:type="dxa"/>
              <w:bottom w:w="0" w:type="dxa"/>
              <w:right w:w="28" w:type="dxa"/>
            </w:tcMar>
            <w:vAlign w:val="bottom"/>
          </w:tcPr>
          <w:p w14:paraId="1303EC1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0.088***</w:t>
            </w:r>
          </w:p>
          <w:p w14:paraId="1883FD87"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(0.007)</w:t>
            </w:r>
          </w:p>
        </w:tc>
        <w:tc>
          <w:tcPr>
            <w:tcW w:w="0" w:type="auto"/>
            <w:tcBorders>
              <w:left w:val="single" w:sz="4" w:space="0" w:color="auto"/>
            </w:tcBorders>
            <w:vAlign w:val="bottom"/>
          </w:tcPr>
          <w:p w14:paraId="1AA1EF9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0.040***</w:t>
            </w:r>
          </w:p>
          <w:p w14:paraId="5172016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(0.002)</w:t>
            </w:r>
          </w:p>
        </w:tc>
        <w:tc>
          <w:tcPr>
            <w:tcW w:w="0" w:type="auto"/>
            <w:tcBorders>
              <w:left w:val="single" w:sz="4" w:space="0" w:color="auto"/>
            </w:tcBorders>
            <w:vAlign w:val="bottom"/>
          </w:tcPr>
          <w:p w14:paraId="1DACF12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0.040***</w:t>
            </w:r>
          </w:p>
          <w:p w14:paraId="0EAC126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(0.002) </w:t>
            </w:r>
          </w:p>
        </w:tc>
        <w:tc>
          <w:tcPr>
            <w:tcW w:w="0" w:type="auto"/>
            <w:tcBorders>
              <w:left w:val="single" w:sz="4" w:space="0" w:color="auto"/>
            </w:tcBorders>
            <w:vAlign w:val="bottom"/>
          </w:tcPr>
          <w:p w14:paraId="7A4BAE5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0.108***</w:t>
            </w:r>
          </w:p>
          <w:p w14:paraId="446C628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(0.005) </w:t>
            </w:r>
          </w:p>
        </w:tc>
      </w:tr>
      <w:tr w:rsidR="00246A3B" w:rsidRPr="00D10ACF" w14:paraId="0FE7DC4A" w14:textId="77777777" w:rsidTr="00510C8C">
        <w:tc>
          <w:tcPr>
            <w:tcW w:w="0" w:type="auto"/>
            <w:tcMar>
              <w:top w:w="0" w:type="dxa"/>
              <w:left w:w="28" w:type="dxa"/>
              <w:bottom w:w="0" w:type="dxa"/>
              <w:right w:w="28" w:type="dxa"/>
            </w:tcMar>
          </w:tcPr>
          <w:p w14:paraId="11BEBC86"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Density (DH2)</w:t>
            </w:r>
          </w:p>
        </w:tc>
        <w:tc>
          <w:tcPr>
            <w:tcW w:w="0" w:type="auto"/>
            <w:tcBorders>
              <w:right w:val="single" w:sz="4" w:space="0" w:color="auto"/>
            </w:tcBorders>
            <w:tcMar>
              <w:top w:w="0" w:type="dxa"/>
              <w:left w:w="28" w:type="dxa"/>
              <w:bottom w:w="0" w:type="dxa"/>
              <w:right w:w="28" w:type="dxa"/>
            </w:tcMar>
            <w:vAlign w:val="bottom"/>
          </w:tcPr>
          <w:p w14:paraId="5D53144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0.007***</w:t>
            </w:r>
          </w:p>
          <w:p w14:paraId="573ED3F1"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(0.002)</w:t>
            </w:r>
          </w:p>
        </w:tc>
        <w:tc>
          <w:tcPr>
            <w:tcW w:w="0" w:type="auto"/>
            <w:tcBorders>
              <w:left w:val="single" w:sz="4" w:space="0" w:color="auto"/>
              <w:right w:val="single" w:sz="4" w:space="0" w:color="auto"/>
            </w:tcBorders>
            <w:tcMar>
              <w:top w:w="0" w:type="dxa"/>
              <w:left w:w="28" w:type="dxa"/>
              <w:bottom w:w="0" w:type="dxa"/>
              <w:right w:w="28" w:type="dxa"/>
            </w:tcMar>
            <w:vAlign w:val="bottom"/>
          </w:tcPr>
          <w:p w14:paraId="2055BC1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0.014***</w:t>
            </w:r>
          </w:p>
          <w:p w14:paraId="141C80C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(0.002)</w:t>
            </w:r>
          </w:p>
        </w:tc>
        <w:tc>
          <w:tcPr>
            <w:tcW w:w="0" w:type="auto"/>
            <w:tcBorders>
              <w:left w:val="single" w:sz="4" w:space="0" w:color="auto"/>
            </w:tcBorders>
            <w:tcMar>
              <w:top w:w="0" w:type="dxa"/>
              <w:left w:w="28" w:type="dxa"/>
              <w:bottom w:w="0" w:type="dxa"/>
              <w:right w:w="28" w:type="dxa"/>
            </w:tcMar>
            <w:vAlign w:val="bottom"/>
          </w:tcPr>
          <w:p w14:paraId="24858A1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-0.102***</w:t>
            </w:r>
          </w:p>
          <w:p w14:paraId="320F83DA"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(0.006)</w:t>
            </w:r>
          </w:p>
        </w:tc>
        <w:tc>
          <w:tcPr>
            <w:tcW w:w="0" w:type="auto"/>
            <w:tcBorders>
              <w:left w:val="single" w:sz="4" w:space="0" w:color="auto"/>
            </w:tcBorders>
            <w:vAlign w:val="bottom"/>
          </w:tcPr>
          <w:p w14:paraId="1842007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0.008***</w:t>
            </w:r>
          </w:p>
          <w:p w14:paraId="3718868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(0.002)</w:t>
            </w:r>
          </w:p>
        </w:tc>
        <w:tc>
          <w:tcPr>
            <w:tcW w:w="0" w:type="auto"/>
            <w:tcBorders>
              <w:left w:val="single" w:sz="4" w:space="0" w:color="auto"/>
            </w:tcBorders>
            <w:vAlign w:val="bottom"/>
          </w:tcPr>
          <w:p w14:paraId="42EDFD2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0.010***</w:t>
            </w:r>
          </w:p>
          <w:p w14:paraId="3F16852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(0.002) </w:t>
            </w:r>
          </w:p>
        </w:tc>
        <w:tc>
          <w:tcPr>
            <w:tcW w:w="0" w:type="auto"/>
            <w:tcBorders>
              <w:left w:val="single" w:sz="4" w:space="0" w:color="auto"/>
            </w:tcBorders>
            <w:vAlign w:val="bottom"/>
          </w:tcPr>
          <w:p w14:paraId="5DFF394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-0.066***</w:t>
            </w:r>
          </w:p>
          <w:p w14:paraId="234457C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(0.004) </w:t>
            </w:r>
          </w:p>
        </w:tc>
      </w:tr>
      <w:tr w:rsidR="00246A3B" w:rsidRPr="00D10ACF" w14:paraId="32770D84" w14:textId="77777777" w:rsidTr="00510C8C">
        <w:tc>
          <w:tcPr>
            <w:tcW w:w="0" w:type="auto"/>
            <w:tcBorders>
              <w:bottom w:val="single" w:sz="4" w:space="0" w:color="auto"/>
            </w:tcBorders>
            <w:tcMar>
              <w:top w:w="0" w:type="dxa"/>
              <w:left w:w="28" w:type="dxa"/>
              <w:bottom w:w="0" w:type="dxa"/>
              <w:right w:w="28" w:type="dxa"/>
            </w:tcMar>
          </w:tcPr>
          <w:p w14:paraId="4CFAAD71"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Height (AM2)</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47DCA87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-0.092***</w:t>
            </w:r>
          </w:p>
          <w:p w14:paraId="77386E1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4AE5634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-0.096**</w:t>
            </w:r>
          </w:p>
          <w:p w14:paraId="5D1E16F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 (0.003)</w:t>
            </w:r>
          </w:p>
        </w:tc>
        <w:tc>
          <w:tcPr>
            <w:tcW w:w="0" w:type="auto"/>
            <w:tcBorders>
              <w:left w:val="single" w:sz="4" w:space="0" w:color="auto"/>
              <w:bottom w:val="single" w:sz="4" w:space="0" w:color="auto"/>
            </w:tcBorders>
            <w:tcMar>
              <w:top w:w="0" w:type="dxa"/>
              <w:left w:w="28" w:type="dxa"/>
              <w:bottom w:w="0" w:type="dxa"/>
              <w:right w:w="28" w:type="dxa"/>
            </w:tcMar>
            <w:vAlign w:val="bottom"/>
          </w:tcPr>
          <w:p w14:paraId="66641E2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-0.183***</w:t>
            </w:r>
          </w:p>
          <w:p w14:paraId="29E6AEB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(0.009)</w:t>
            </w:r>
          </w:p>
        </w:tc>
        <w:tc>
          <w:tcPr>
            <w:tcW w:w="0" w:type="auto"/>
            <w:tcBorders>
              <w:left w:val="single" w:sz="4" w:space="0" w:color="auto"/>
              <w:bottom w:val="single" w:sz="4" w:space="0" w:color="auto"/>
            </w:tcBorders>
            <w:vAlign w:val="bottom"/>
          </w:tcPr>
          <w:p w14:paraId="11CA754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-0.082***</w:t>
            </w:r>
          </w:p>
          <w:p w14:paraId="1F0319B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(0.003) </w:t>
            </w:r>
          </w:p>
        </w:tc>
        <w:tc>
          <w:tcPr>
            <w:tcW w:w="0" w:type="auto"/>
            <w:tcBorders>
              <w:left w:val="single" w:sz="4" w:space="0" w:color="auto"/>
              <w:bottom w:val="single" w:sz="4" w:space="0" w:color="auto"/>
            </w:tcBorders>
            <w:vAlign w:val="bottom"/>
          </w:tcPr>
          <w:p w14:paraId="54FE35E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-0.074***</w:t>
            </w:r>
          </w:p>
          <w:p w14:paraId="3767CAF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(0.003) </w:t>
            </w:r>
          </w:p>
        </w:tc>
        <w:tc>
          <w:tcPr>
            <w:tcW w:w="0" w:type="auto"/>
            <w:tcBorders>
              <w:left w:val="single" w:sz="4" w:space="0" w:color="auto"/>
              <w:bottom w:val="single" w:sz="4" w:space="0" w:color="auto"/>
            </w:tcBorders>
            <w:vAlign w:val="bottom"/>
          </w:tcPr>
          <w:p w14:paraId="23E362D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-0.107***</w:t>
            </w:r>
          </w:p>
          <w:p w14:paraId="6552BF0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(0.006)</w:t>
            </w:r>
          </w:p>
        </w:tc>
      </w:tr>
      <w:tr w:rsidR="00246A3B" w:rsidRPr="00D10ACF" w14:paraId="1CA270B7" w14:textId="77777777" w:rsidTr="00510C8C">
        <w:tc>
          <w:tcPr>
            <w:tcW w:w="0" w:type="auto"/>
            <w:tcBorders>
              <w:top w:val="single" w:sz="4" w:space="0" w:color="auto"/>
            </w:tcBorders>
            <w:tcMar>
              <w:top w:w="0" w:type="dxa"/>
              <w:left w:w="28" w:type="dxa"/>
              <w:bottom w:w="0" w:type="dxa"/>
              <w:right w:w="28" w:type="dxa"/>
            </w:tcMar>
          </w:tcPr>
          <w:p w14:paraId="1C4E4D9B"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Control variables</w:t>
            </w:r>
          </w:p>
        </w:tc>
        <w:tc>
          <w:tcPr>
            <w:tcW w:w="0" w:type="auto"/>
            <w:tcBorders>
              <w:top w:val="single" w:sz="4" w:space="0" w:color="auto"/>
              <w:right w:val="single" w:sz="4" w:space="0" w:color="auto"/>
            </w:tcBorders>
            <w:tcMar>
              <w:top w:w="0" w:type="dxa"/>
              <w:left w:w="28" w:type="dxa"/>
              <w:bottom w:w="0" w:type="dxa"/>
              <w:right w:w="28" w:type="dxa"/>
            </w:tcMar>
            <w:vAlign w:val="bottom"/>
          </w:tcPr>
          <w:p w14:paraId="0304062F"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vAlign w:val="bottom"/>
          </w:tcPr>
          <w:p w14:paraId="4C6DE881"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vAlign w:val="bottom"/>
          </w:tcPr>
          <w:p w14:paraId="2F7D75E2"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vAlign w:val="bottom"/>
          </w:tcPr>
          <w:p w14:paraId="7B20217C"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vAlign w:val="bottom"/>
          </w:tcPr>
          <w:p w14:paraId="1AB18FB4"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vAlign w:val="bottom"/>
          </w:tcPr>
          <w:p w14:paraId="28E2B765"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r>
      <w:tr w:rsidR="00246A3B" w:rsidRPr="00D10ACF" w14:paraId="63AC4DC0" w14:textId="77777777" w:rsidTr="00510C8C">
        <w:tc>
          <w:tcPr>
            <w:tcW w:w="0" w:type="auto"/>
            <w:tcMar>
              <w:top w:w="0" w:type="dxa"/>
              <w:left w:w="28" w:type="dxa"/>
              <w:bottom w:w="0" w:type="dxa"/>
              <w:right w:w="28" w:type="dxa"/>
            </w:tcMar>
          </w:tcPr>
          <w:p w14:paraId="1ECAD9D9"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(m</w:t>
            </w:r>
            <w:r w:rsidRPr="00D10ACF">
              <w:rPr>
                <w:rFonts w:ascii="Times New Roman" w:hAnsi="Times New Roman" w:cs="Times New Roman"/>
                <w:noProof/>
                <w:sz w:val="18"/>
                <w:szCs w:val="18"/>
                <w:vertAlign w:val="superscript"/>
                <w:lang w:val="en-GB"/>
              </w:rPr>
              <w:t>2</w:t>
            </w:r>
            <w:r w:rsidRPr="00D10ACF">
              <w:rPr>
                <w:rFonts w:ascii="Times New Roman" w:hAnsi="Times New Roman" w:cs="Times New Roman"/>
                <w:noProof/>
                <w:sz w:val="18"/>
                <w:szCs w:val="18"/>
                <w:lang w:val="en-GB"/>
              </w:rPr>
              <w:t>)</w:t>
            </w:r>
          </w:p>
        </w:tc>
        <w:tc>
          <w:tcPr>
            <w:tcW w:w="0" w:type="auto"/>
            <w:tcBorders>
              <w:right w:val="single" w:sz="4" w:space="0" w:color="auto"/>
            </w:tcBorders>
            <w:tcMar>
              <w:top w:w="0" w:type="dxa"/>
              <w:left w:w="28" w:type="dxa"/>
              <w:bottom w:w="0" w:type="dxa"/>
              <w:right w:w="28" w:type="dxa"/>
            </w:tcMar>
            <w:vAlign w:val="bottom"/>
          </w:tcPr>
          <w:p w14:paraId="67142A9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-0.803***</w:t>
            </w:r>
          </w:p>
          <w:p w14:paraId="0BB34EC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(0.042)</w:t>
            </w:r>
          </w:p>
        </w:tc>
        <w:tc>
          <w:tcPr>
            <w:tcW w:w="0" w:type="auto"/>
            <w:tcBorders>
              <w:left w:val="single" w:sz="4" w:space="0" w:color="auto"/>
              <w:right w:val="single" w:sz="4" w:space="0" w:color="auto"/>
            </w:tcBorders>
            <w:tcMar>
              <w:top w:w="0" w:type="dxa"/>
              <w:left w:w="28" w:type="dxa"/>
              <w:bottom w:w="0" w:type="dxa"/>
              <w:right w:w="28" w:type="dxa"/>
            </w:tcMar>
            <w:vAlign w:val="bottom"/>
          </w:tcPr>
          <w:p w14:paraId="78E30E2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-0.826***</w:t>
            </w:r>
          </w:p>
          <w:p w14:paraId="39A2B56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(0.042)</w:t>
            </w:r>
          </w:p>
        </w:tc>
        <w:tc>
          <w:tcPr>
            <w:tcW w:w="0" w:type="auto"/>
            <w:tcBorders>
              <w:left w:val="single" w:sz="4" w:space="0" w:color="auto"/>
            </w:tcBorders>
            <w:tcMar>
              <w:top w:w="0" w:type="dxa"/>
              <w:left w:w="28" w:type="dxa"/>
              <w:bottom w:w="0" w:type="dxa"/>
              <w:right w:w="28" w:type="dxa"/>
            </w:tcMar>
            <w:vAlign w:val="bottom"/>
          </w:tcPr>
          <w:p w14:paraId="3216E68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-0.779***</w:t>
            </w:r>
          </w:p>
          <w:p w14:paraId="33975B6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(0.041)</w:t>
            </w:r>
          </w:p>
        </w:tc>
        <w:tc>
          <w:tcPr>
            <w:tcW w:w="0" w:type="auto"/>
            <w:tcBorders>
              <w:left w:val="single" w:sz="4" w:space="0" w:color="auto"/>
            </w:tcBorders>
            <w:vAlign w:val="bottom"/>
          </w:tcPr>
          <w:p w14:paraId="509B6B3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-0.840***</w:t>
            </w:r>
          </w:p>
          <w:p w14:paraId="756E130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(0.040)</w:t>
            </w:r>
          </w:p>
        </w:tc>
        <w:tc>
          <w:tcPr>
            <w:tcW w:w="0" w:type="auto"/>
            <w:tcBorders>
              <w:left w:val="single" w:sz="4" w:space="0" w:color="auto"/>
            </w:tcBorders>
            <w:vAlign w:val="bottom"/>
          </w:tcPr>
          <w:p w14:paraId="1ADC9D6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-0.884***</w:t>
            </w:r>
          </w:p>
          <w:p w14:paraId="1C904D1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(0.042) </w:t>
            </w:r>
          </w:p>
        </w:tc>
        <w:tc>
          <w:tcPr>
            <w:tcW w:w="0" w:type="auto"/>
            <w:tcBorders>
              <w:left w:val="single" w:sz="4" w:space="0" w:color="auto"/>
            </w:tcBorders>
            <w:vAlign w:val="bottom"/>
          </w:tcPr>
          <w:p w14:paraId="66EB4EA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-0.805***</w:t>
            </w:r>
          </w:p>
          <w:p w14:paraId="6C35B6A2"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(0.041) </w:t>
            </w:r>
          </w:p>
        </w:tc>
      </w:tr>
      <w:tr w:rsidR="00246A3B" w:rsidRPr="00D10ACF" w14:paraId="44B4C5BB" w14:textId="77777777" w:rsidTr="00510C8C">
        <w:tc>
          <w:tcPr>
            <w:tcW w:w="0" w:type="auto"/>
            <w:tcMar>
              <w:top w:w="0" w:type="dxa"/>
              <w:left w:w="28" w:type="dxa"/>
              <w:bottom w:w="0" w:type="dxa"/>
              <w:right w:w="28" w:type="dxa"/>
            </w:tcMar>
          </w:tcPr>
          <w:p w14:paraId="642FA3FA"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squared</w:t>
            </w:r>
          </w:p>
        </w:tc>
        <w:tc>
          <w:tcPr>
            <w:tcW w:w="0" w:type="auto"/>
            <w:tcBorders>
              <w:right w:val="single" w:sz="4" w:space="0" w:color="auto"/>
            </w:tcBorders>
            <w:tcMar>
              <w:top w:w="0" w:type="dxa"/>
              <w:left w:w="28" w:type="dxa"/>
              <w:bottom w:w="0" w:type="dxa"/>
              <w:right w:w="28" w:type="dxa"/>
            </w:tcMar>
            <w:vAlign w:val="bottom"/>
          </w:tcPr>
          <w:p w14:paraId="12B296D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0.207***</w:t>
            </w:r>
          </w:p>
          <w:p w14:paraId="6852B5D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(0.006)</w:t>
            </w:r>
          </w:p>
        </w:tc>
        <w:tc>
          <w:tcPr>
            <w:tcW w:w="0" w:type="auto"/>
            <w:tcBorders>
              <w:left w:val="single" w:sz="4" w:space="0" w:color="auto"/>
              <w:right w:val="single" w:sz="4" w:space="0" w:color="auto"/>
            </w:tcBorders>
            <w:tcMar>
              <w:top w:w="0" w:type="dxa"/>
              <w:left w:w="28" w:type="dxa"/>
              <w:bottom w:w="0" w:type="dxa"/>
              <w:right w:w="28" w:type="dxa"/>
            </w:tcMar>
            <w:vAlign w:val="bottom"/>
          </w:tcPr>
          <w:p w14:paraId="4815CD5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0.209***</w:t>
            </w:r>
          </w:p>
          <w:p w14:paraId="0774831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(0.006)</w:t>
            </w:r>
          </w:p>
        </w:tc>
        <w:tc>
          <w:tcPr>
            <w:tcW w:w="0" w:type="auto"/>
            <w:tcBorders>
              <w:left w:val="single" w:sz="4" w:space="0" w:color="auto"/>
            </w:tcBorders>
            <w:tcMar>
              <w:top w:w="0" w:type="dxa"/>
              <w:left w:w="28" w:type="dxa"/>
              <w:bottom w:w="0" w:type="dxa"/>
              <w:right w:w="28" w:type="dxa"/>
            </w:tcMar>
            <w:vAlign w:val="bottom"/>
          </w:tcPr>
          <w:p w14:paraId="1BD4D69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0.201***</w:t>
            </w:r>
          </w:p>
          <w:p w14:paraId="4F38B67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(0.005)</w:t>
            </w:r>
          </w:p>
        </w:tc>
        <w:tc>
          <w:tcPr>
            <w:tcW w:w="0" w:type="auto"/>
            <w:tcBorders>
              <w:left w:val="single" w:sz="4" w:space="0" w:color="auto"/>
            </w:tcBorders>
            <w:vAlign w:val="bottom"/>
          </w:tcPr>
          <w:p w14:paraId="4DBCF71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0.212***</w:t>
            </w:r>
          </w:p>
          <w:p w14:paraId="656094A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(0.005)</w:t>
            </w:r>
          </w:p>
        </w:tc>
        <w:tc>
          <w:tcPr>
            <w:tcW w:w="0" w:type="auto"/>
            <w:tcBorders>
              <w:left w:val="single" w:sz="4" w:space="0" w:color="auto"/>
            </w:tcBorders>
            <w:vAlign w:val="bottom"/>
          </w:tcPr>
          <w:p w14:paraId="4533E6A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0.217***</w:t>
            </w:r>
          </w:p>
          <w:p w14:paraId="73250EB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(0.006) </w:t>
            </w:r>
          </w:p>
        </w:tc>
        <w:tc>
          <w:tcPr>
            <w:tcW w:w="0" w:type="auto"/>
            <w:tcBorders>
              <w:left w:val="single" w:sz="4" w:space="0" w:color="auto"/>
            </w:tcBorders>
            <w:vAlign w:val="bottom"/>
          </w:tcPr>
          <w:p w14:paraId="6FB1EE6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0.204***</w:t>
            </w:r>
          </w:p>
          <w:p w14:paraId="1813A52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(0.005)</w:t>
            </w:r>
          </w:p>
        </w:tc>
      </w:tr>
      <w:tr w:rsidR="00246A3B" w:rsidRPr="00D10ACF" w14:paraId="6EB97885" w14:textId="77777777" w:rsidTr="00510C8C">
        <w:tc>
          <w:tcPr>
            <w:tcW w:w="0" w:type="auto"/>
            <w:tcMar>
              <w:top w:w="0" w:type="dxa"/>
              <w:left w:w="28" w:type="dxa"/>
              <w:bottom w:w="0" w:type="dxa"/>
              <w:right w:w="28" w:type="dxa"/>
            </w:tcMar>
          </w:tcPr>
          <w:p w14:paraId="66125F9D"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Bedrooms</w:t>
            </w:r>
          </w:p>
        </w:tc>
        <w:tc>
          <w:tcPr>
            <w:tcW w:w="0" w:type="auto"/>
            <w:tcBorders>
              <w:right w:val="single" w:sz="4" w:space="0" w:color="auto"/>
            </w:tcBorders>
            <w:tcMar>
              <w:top w:w="0" w:type="dxa"/>
              <w:left w:w="28" w:type="dxa"/>
              <w:bottom w:w="0" w:type="dxa"/>
              <w:right w:w="28" w:type="dxa"/>
            </w:tcMar>
            <w:vAlign w:val="bottom"/>
          </w:tcPr>
          <w:p w14:paraId="69EAEB3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-0.069***</w:t>
            </w:r>
          </w:p>
          <w:p w14:paraId="744E8D5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right w:val="single" w:sz="4" w:space="0" w:color="auto"/>
            </w:tcBorders>
            <w:tcMar>
              <w:top w:w="0" w:type="dxa"/>
              <w:left w:w="28" w:type="dxa"/>
              <w:bottom w:w="0" w:type="dxa"/>
              <w:right w:w="28" w:type="dxa"/>
            </w:tcMar>
            <w:vAlign w:val="bottom"/>
          </w:tcPr>
          <w:p w14:paraId="0492610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-0.068***</w:t>
            </w:r>
          </w:p>
          <w:p w14:paraId="7EA162E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tcBorders>
            <w:tcMar>
              <w:top w:w="0" w:type="dxa"/>
              <w:left w:w="28" w:type="dxa"/>
              <w:bottom w:w="0" w:type="dxa"/>
              <w:right w:w="28" w:type="dxa"/>
            </w:tcMar>
            <w:vAlign w:val="bottom"/>
          </w:tcPr>
          <w:p w14:paraId="105CCA9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-0.065***</w:t>
            </w:r>
          </w:p>
          <w:p w14:paraId="52D5724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(0.002)</w:t>
            </w:r>
          </w:p>
        </w:tc>
        <w:tc>
          <w:tcPr>
            <w:tcW w:w="0" w:type="auto"/>
            <w:tcBorders>
              <w:left w:val="single" w:sz="4" w:space="0" w:color="auto"/>
            </w:tcBorders>
            <w:vAlign w:val="bottom"/>
          </w:tcPr>
          <w:p w14:paraId="618CE83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-0.070***</w:t>
            </w:r>
          </w:p>
          <w:p w14:paraId="75B4DC6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tcBorders>
            <w:vAlign w:val="bottom"/>
          </w:tcPr>
          <w:p w14:paraId="3677EFC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-0.066***</w:t>
            </w:r>
          </w:p>
          <w:p w14:paraId="32374E8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(0.003) </w:t>
            </w:r>
          </w:p>
        </w:tc>
        <w:tc>
          <w:tcPr>
            <w:tcW w:w="0" w:type="auto"/>
            <w:tcBorders>
              <w:left w:val="single" w:sz="4" w:space="0" w:color="auto"/>
            </w:tcBorders>
            <w:vAlign w:val="bottom"/>
          </w:tcPr>
          <w:p w14:paraId="0ECCA70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-0.065***</w:t>
            </w:r>
          </w:p>
          <w:p w14:paraId="5C3169E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(0.002)</w:t>
            </w:r>
          </w:p>
        </w:tc>
      </w:tr>
      <w:tr w:rsidR="00246A3B" w:rsidRPr="00D10ACF" w14:paraId="7A0CF5FF" w14:textId="77777777" w:rsidTr="00510C8C">
        <w:tc>
          <w:tcPr>
            <w:tcW w:w="0" w:type="auto"/>
            <w:tcBorders>
              <w:bottom w:val="single" w:sz="4" w:space="0" w:color="auto"/>
            </w:tcBorders>
            <w:tcMar>
              <w:top w:w="0" w:type="dxa"/>
              <w:left w:w="28" w:type="dxa"/>
              <w:bottom w:w="0" w:type="dxa"/>
              <w:right w:w="28" w:type="dxa"/>
            </w:tcMar>
          </w:tcPr>
          <w:p w14:paraId="5C5174D6"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Bathrooms</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3BFC0C9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0.051***</w:t>
            </w:r>
          </w:p>
          <w:p w14:paraId="4F7B9DF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54683E3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0.052***</w:t>
            </w:r>
          </w:p>
          <w:p w14:paraId="3E28696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bottom w:val="single" w:sz="4" w:space="0" w:color="auto"/>
            </w:tcBorders>
            <w:tcMar>
              <w:top w:w="0" w:type="dxa"/>
              <w:left w:w="28" w:type="dxa"/>
              <w:bottom w:w="0" w:type="dxa"/>
              <w:right w:w="28" w:type="dxa"/>
            </w:tcMar>
            <w:vAlign w:val="bottom"/>
          </w:tcPr>
          <w:p w14:paraId="2F60539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0.052***</w:t>
            </w:r>
          </w:p>
          <w:p w14:paraId="1D7359B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bottom w:val="single" w:sz="4" w:space="0" w:color="auto"/>
            </w:tcBorders>
            <w:vAlign w:val="bottom"/>
          </w:tcPr>
          <w:p w14:paraId="6D44979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0.053***</w:t>
            </w:r>
          </w:p>
          <w:p w14:paraId="7B796AB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c>
          <w:tcPr>
            <w:tcW w:w="0" w:type="auto"/>
            <w:tcBorders>
              <w:left w:val="single" w:sz="4" w:space="0" w:color="auto"/>
              <w:bottom w:val="single" w:sz="4" w:space="0" w:color="auto"/>
            </w:tcBorders>
            <w:vAlign w:val="bottom"/>
          </w:tcPr>
          <w:p w14:paraId="7BFF613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0.051***</w:t>
            </w:r>
          </w:p>
          <w:p w14:paraId="0F41757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(0.003) </w:t>
            </w:r>
          </w:p>
        </w:tc>
        <w:tc>
          <w:tcPr>
            <w:tcW w:w="0" w:type="auto"/>
            <w:tcBorders>
              <w:left w:val="single" w:sz="4" w:space="0" w:color="auto"/>
              <w:bottom w:val="single" w:sz="4" w:space="0" w:color="auto"/>
            </w:tcBorders>
            <w:vAlign w:val="bottom"/>
          </w:tcPr>
          <w:p w14:paraId="5D4515A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0.054***</w:t>
            </w:r>
          </w:p>
          <w:p w14:paraId="3E5C67F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(0.003)</w:t>
            </w:r>
          </w:p>
        </w:tc>
      </w:tr>
      <w:tr w:rsidR="00246A3B" w:rsidRPr="00D10ACF" w14:paraId="6E7D6309" w14:textId="77777777" w:rsidTr="00510C8C">
        <w:tc>
          <w:tcPr>
            <w:tcW w:w="0" w:type="auto"/>
            <w:tcBorders>
              <w:top w:val="single" w:sz="4" w:space="0" w:color="auto"/>
            </w:tcBorders>
            <w:tcMar>
              <w:top w:w="0" w:type="dxa"/>
              <w:left w:w="28" w:type="dxa"/>
              <w:bottom w:w="0" w:type="dxa"/>
              <w:right w:w="28" w:type="dxa"/>
            </w:tcMar>
          </w:tcPr>
          <w:p w14:paraId="5E46293A"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Model statistics</w:t>
            </w:r>
          </w:p>
        </w:tc>
        <w:tc>
          <w:tcPr>
            <w:tcW w:w="0" w:type="auto"/>
            <w:tcBorders>
              <w:top w:val="single" w:sz="4" w:space="0" w:color="auto"/>
              <w:right w:val="single" w:sz="4" w:space="0" w:color="auto"/>
            </w:tcBorders>
            <w:tcMar>
              <w:top w:w="0" w:type="dxa"/>
              <w:left w:w="28" w:type="dxa"/>
              <w:bottom w:w="0" w:type="dxa"/>
              <w:right w:w="28" w:type="dxa"/>
            </w:tcMar>
            <w:vAlign w:val="bottom"/>
          </w:tcPr>
          <w:p w14:paraId="44A87DFF"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vAlign w:val="bottom"/>
          </w:tcPr>
          <w:p w14:paraId="0EF67702"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vAlign w:val="bottom"/>
          </w:tcPr>
          <w:p w14:paraId="20403343"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vAlign w:val="bottom"/>
          </w:tcPr>
          <w:p w14:paraId="59FB5945"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vAlign w:val="bottom"/>
          </w:tcPr>
          <w:p w14:paraId="1A9C944B"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vAlign w:val="bottom"/>
          </w:tcPr>
          <w:p w14:paraId="03F1CE20"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r>
      <w:tr w:rsidR="00246A3B" w:rsidRPr="00D10ACF" w14:paraId="1A34302D" w14:textId="77777777" w:rsidTr="00510C8C">
        <w:tc>
          <w:tcPr>
            <w:tcW w:w="0" w:type="auto"/>
            <w:tcMar>
              <w:top w:w="0" w:type="dxa"/>
              <w:left w:w="28" w:type="dxa"/>
              <w:bottom w:w="0" w:type="dxa"/>
              <w:right w:w="28" w:type="dxa"/>
            </w:tcMar>
          </w:tcPr>
          <w:p w14:paraId="5B4D4010"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Observations</w:t>
            </w:r>
          </w:p>
        </w:tc>
        <w:tc>
          <w:tcPr>
            <w:tcW w:w="0" w:type="auto"/>
            <w:tcBorders>
              <w:right w:val="single" w:sz="4" w:space="0" w:color="auto"/>
            </w:tcBorders>
            <w:tcMar>
              <w:top w:w="0" w:type="dxa"/>
              <w:left w:w="28" w:type="dxa"/>
              <w:bottom w:w="0" w:type="dxa"/>
              <w:right w:w="28" w:type="dxa"/>
            </w:tcMar>
            <w:vAlign w:val="bottom"/>
          </w:tcPr>
          <w:p w14:paraId="3D9F7FF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41,052</w:t>
            </w:r>
          </w:p>
        </w:tc>
        <w:tc>
          <w:tcPr>
            <w:tcW w:w="0" w:type="auto"/>
            <w:tcBorders>
              <w:left w:val="single" w:sz="4" w:space="0" w:color="auto"/>
              <w:right w:val="single" w:sz="4" w:space="0" w:color="auto"/>
            </w:tcBorders>
            <w:tcMar>
              <w:top w:w="0" w:type="dxa"/>
              <w:left w:w="28" w:type="dxa"/>
              <w:bottom w:w="0" w:type="dxa"/>
              <w:right w:w="28" w:type="dxa"/>
            </w:tcMar>
            <w:vAlign w:val="bottom"/>
          </w:tcPr>
          <w:p w14:paraId="2AFC7AD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40,636</w:t>
            </w:r>
          </w:p>
        </w:tc>
        <w:tc>
          <w:tcPr>
            <w:tcW w:w="0" w:type="auto"/>
            <w:tcBorders>
              <w:left w:val="single" w:sz="4" w:space="0" w:color="auto"/>
            </w:tcBorders>
            <w:tcMar>
              <w:top w:w="0" w:type="dxa"/>
              <w:left w:w="28" w:type="dxa"/>
              <w:bottom w:w="0" w:type="dxa"/>
              <w:right w:w="28" w:type="dxa"/>
            </w:tcMar>
            <w:vAlign w:val="bottom"/>
          </w:tcPr>
          <w:p w14:paraId="3300B98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41,017</w:t>
            </w:r>
          </w:p>
        </w:tc>
        <w:tc>
          <w:tcPr>
            <w:tcW w:w="0" w:type="auto"/>
            <w:tcBorders>
              <w:left w:val="single" w:sz="4" w:space="0" w:color="auto"/>
            </w:tcBorders>
            <w:vAlign w:val="bottom"/>
          </w:tcPr>
          <w:p w14:paraId="3DDB72A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41,062</w:t>
            </w:r>
          </w:p>
        </w:tc>
        <w:tc>
          <w:tcPr>
            <w:tcW w:w="0" w:type="auto"/>
            <w:tcBorders>
              <w:left w:val="single" w:sz="4" w:space="0" w:color="auto"/>
            </w:tcBorders>
            <w:vAlign w:val="bottom"/>
          </w:tcPr>
          <w:p w14:paraId="26CB148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39,312</w:t>
            </w:r>
          </w:p>
        </w:tc>
        <w:tc>
          <w:tcPr>
            <w:tcW w:w="0" w:type="auto"/>
            <w:tcBorders>
              <w:left w:val="single" w:sz="4" w:space="0" w:color="auto"/>
            </w:tcBorders>
            <w:vAlign w:val="bottom"/>
          </w:tcPr>
          <w:p w14:paraId="57DED23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40,588</w:t>
            </w:r>
          </w:p>
        </w:tc>
      </w:tr>
      <w:tr w:rsidR="00246A3B" w:rsidRPr="00D10ACF" w14:paraId="4D92E8EB" w14:textId="77777777" w:rsidTr="00510C8C">
        <w:tc>
          <w:tcPr>
            <w:tcW w:w="0" w:type="auto"/>
            <w:tcMar>
              <w:top w:w="0" w:type="dxa"/>
              <w:left w:w="28" w:type="dxa"/>
              <w:bottom w:w="0" w:type="dxa"/>
              <w:right w:w="28" w:type="dxa"/>
            </w:tcMar>
          </w:tcPr>
          <w:p w14:paraId="5F28E2CC"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Adjusted R</w:t>
            </w:r>
            <w:r w:rsidRPr="00D10ACF">
              <w:rPr>
                <w:rFonts w:ascii="Times New Roman" w:hAnsi="Times New Roman" w:cs="Times New Roman"/>
                <w:noProof/>
                <w:sz w:val="18"/>
                <w:szCs w:val="18"/>
                <w:vertAlign w:val="superscript"/>
                <w:lang w:val="en-GB"/>
              </w:rPr>
              <w:t>2</w:t>
            </w:r>
          </w:p>
        </w:tc>
        <w:tc>
          <w:tcPr>
            <w:tcW w:w="0" w:type="auto"/>
            <w:tcBorders>
              <w:right w:val="single" w:sz="4" w:space="0" w:color="auto"/>
            </w:tcBorders>
            <w:tcMar>
              <w:top w:w="0" w:type="dxa"/>
              <w:left w:w="28" w:type="dxa"/>
              <w:bottom w:w="0" w:type="dxa"/>
              <w:right w:w="28" w:type="dxa"/>
            </w:tcMar>
            <w:vAlign w:val="bottom"/>
          </w:tcPr>
          <w:p w14:paraId="3E918BA5"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0.860</w:t>
            </w:r>
          </w:p>
        </w:tc>
        <w:tc>
          <w:tcPr>
            <w:tcW w:w="0" w:type="auto"/>
            <w:tcBorders>
              <w:left w:val="single" w:sz="4" w:space="0" w:color="auto"/>
              <w:right w:val="single" w:sz="4" w:space="0" w:color="auto"/>
            </w:tcBorders>
            <w:tcMar>
              <w:top w:w="0" w:type="dxa"/>
              <w:left w:w="28" w:type="dxa"/>
              <w:bottom w:w="0" w:type="dxa"/>
              <w:right w:w="28" w:type="dxa"/>
            </w:tcMar>
            <w:vAlign w:val="bottom"/>
          </w:tcPr>
          <w:p w14:paraId="70A7031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0.859</w:t>
            </w:r>
          </w:p>
        </w:tc>
        <w:tc>
          <w:tcPr>
            <w:tcW w:w="0" w:type="auto"/>
            <w:tcBorders>
              <w:left w:val="single" w:sz="4" w:space="0" w:color="auto"/>
            </w:tcBorders>
            <w:tcMar>
              <w:top w:w="0" w:type="dxa"/>
              <w:left w:w="28" w:type="dxa"/>
              <w:bottom w:w="0" w:type="dxa"/>
              <w:right w:w="28" w:type="dxa"/>
            </w:tcMar>
            <w:vAlign w:val="bottom"/>
          </w:tcPr>
          <w:p w14:paraId="522F8F5B"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0.861</w:t>
            </w:r>
          </w:p>
        </w:tc>
        <w:tc>
          <w:tcPr>
            <w:tcW w:w="0" w:type="auto"/>
            <w:tcBorders>
              <w:left w:val="single" w:sz="4" w:space="0" w:color="auto"/>
            </w:tcBorders>
            <w:vAlign w:val="bottom"/>
          </w:tcPr>
          <w:p w14:paraId="059B80D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0.858</w:t>
            </w:r>
          </w:p>
        </w:tc>
        <w:tc>
          <w:tcPr>
            <w:tcW w:w="0" w:type="auto"/>
            <w:tcBorders>
              <w:left w:val="single" w:sz="4" w:space="0" w:color="auto"/>
            </w:tcBorders>
            <w:vAlign w:val="bottom"/>
          </w:tcPr>
          <w:p w14:paraId="39AA3F0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0.856</w:t>
            </w:r>
          </w:p>
        </w:tc>
        <w:tc>
          <w:tcPr>
            <w:tcW w:w="0" w:type="auto"/>
            <w:tcBorders>
              <w:left w:val="single" w:sz="4" w:space="0" w:color="auto"/>
            </w:tcBorders>
            <w:vAlign w:val="bottom"/>
          </w:tcPr>
          <w:p w14:paraId="533FB1C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0.859</w:t>
            </w:r>
          </w:p>
        </w:tc>
      </w:tr>
      <w:tr w:rsidR="00246A3B" w:rsidRPr="00D10ACF" w14:paraId="0EC7FB4D" w14:textId="77777777" w:rsidTr="00510C8C">
        <w:tc>
          <w:tcPr>
            <w:tcW w:w="0" w:type="auto"/>
            <w:tcMar>
              <w:top w:w="0" w:type="dxa"/>
              <w:left w:w="28" w:type="dxa"/>
              <w:bottom w:w="0" w:type="dxa"/>
              <w:right w:w="28" w:type="dxa"/>
            </w:tcMar>
          </w:tcPr>
          <w:p w14:paraId="17FE54DE"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Within R</w:t>
            </w:r>
            <w:r w:rsidRPr="00D10ACF">
              <w:rPr>
                <w:rFonts w:ascii="Times New Roman" w:hAnsi="Times New Roman" w:cs="Times New Roman"/>
                <w:noProof/>
                <w:sz w:val="18"/>
                <w:szCs w:val="18"/>
                <w:vertAlign w:val="superscript"/>
                <w:lang w:val="en-GB"/>
              </w:rPr>
              <w:t>2</w:t>
            </w:r>
          </w:p>
        </w:tc>
        <w:tc>
          <w:tcPr>
            <w:tcW w:w="0" w:type="auto"/>
            <w:tcBorders>
              <w:right w:val="single" w:sz="4" w:space="0" w:color="auto"/>
            </w:tcBorders>
            <w:tcMar>
              <w:top w:w="0" w:type="dxa"/>
              <w:left w:w="28" w:type="dxa"/>
              <w:bottom w:w="0" w:type="dxa"/>
              <w:right w:w="28" w:type="dxa"/>
            </w:tcMar>
            <w:vAlign w:val="bottom"/>
          </w:tcPr>
          <w:p w14:paraId="130A85C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0.680</w:t>
            </w:r>
          </w:p>
        </w:tc>
        <w:tc>
          <w:tcPr>
            <w:tcW w:w="0" w:type="auto"/>
            <w:tcBorders>
              <w:left w:val="single" w:sz="4" w:space="0" w:color="auto"/>
              <w:right w:val="single" w:sz="4" w:space="0" w:color="auto"/>
            </w:tcBorders>
            <w:tcMar>
              <w:top w:w="0" w:type="dxa"/>
              <w:left w:w="28" w:type="dxa"/>
              <w:bottom w:w="0" w:type="dxa"/>
              <w:right w:w="28" w:type="dxa"/>
            </w:tcMar>
            <w:vAlign w:val="bottom"/>
          </w:tcPr>
          <w:p w14:paraId="15BB789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0.679</w:t>
            </w:r>
          </w:p>
        </w:tc>
        <w:tc>
          <w:tcPr>
            <w:tcW w:w="0" w:type="auto"/>
            <w:tcBorders>
              <w:left w:val="single" w:sz="4" w:space="0" w:color="auto"/>
            </w:tcBorders>
            <w:tcMar>
              <w:top w:w="0" w:type="dxa"/>
              <w:left w:w="28" w:type="dxa"/>
              <w:bottom w:w="0" w:type="dxa"/>
              <w:right w:w="28" w:type="dxa"/>
            </w:tcMar>
            <w:vAlign w:val="bottom"/>
          </w:tcPr>
          <w:p w14:paraId="540EFDE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0.684</w:t>
            </w:r>
          </w:p>
        </w:tc>
        <w:tc>
          <w:tcPr>
            <w:tcW w:w="0" w:type="auto"/>
            <w:tcBorders>
              <w:left w:val="single" w:sz="4" w:space="0" w:color="auto"/>
            </w:tcBorders>
            <w:vAlign w:val="bottom"/>
          </w:tcPr>
          <w:p w14:paraId="5E2F126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0.678</w:t>
            </w:r>
          </w:p>
        </w:tc>
        <w:tc>
          <w:tcPr>
            <w:tcW w:w="0" w:type="auto"/>
            <w:tcBorders>
              <w:left w:val="single" w:sz="4" w:space="0" w:color="auto"/>
            </w:tcBorders>
            <w:vAlign w:val="bottom"/>
          </w:tcPr>
          <w:p w14:paraId="4EE10B6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0.673</w:t>
            </w:r>
          </w:p>
        </w:tc>
        <w:tc>
          <w:tcPr>
            <w:tcW w:w="0" w:type="auto"/>
            <w:tcBorders>
              <w:left w:val="single" w:sz="4" w:space="0" w:color="auto"/>
            </w:tcBorders>
            <w:vAlign w:val="bottom"/>
          </w:tcPr>
          <w:p w14:paraId="2A80159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0.679</w:t>
            </w:r>
          </w:p>
        </w:tc>
      </w:tr>
      <w:tr w:rsidR="00246A3B" w:rsidRPr="00D10ACF" w14:paraId="3A50BD6B" w14:textId="77777777" w:rsidTr="00510C8C">
        <w:tc>
          <w:tcPr>
            <w:tcW w:w="0" w:type="auto"/>
            <w:tcMar>
              <w:top w:w="0" w:type="dxa"/>
              <w:left w:w="28" w:type="dxa"/>
              <w:bottom w:w="0" w:type="dxa"/>
              <w:right w:w="28" w:type="dxa"/>
            </w:tcMar>
          </w:tcPr>
          <w:p w14:paraId="29005F1D"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FE (municipality)</w:t>
            </w:r>
          </w:p>
        </w:tc>
        <w:tc>
          <w:tcPr>
            <w:tcW w:w="0" w:type="auto"/>
            <w:tcBorders>
              <w:right w:val="single" w:sz="4" w:space="0" w:color="auto"/>
            </w:tcBorders>
            <w:tcMar>
              <w:top w:w="0" w:type="dxa"/>
              <w:left w:w="28" w:type="dxa"/>
              <w:bottom w:w="0" w:type="dxa"/>
              <w:right w:w="28" w:type="dxa"/>
            </w:tcMar>
            <w:vAlign w:val="bottom"/>
          </w:tcPr>
          <w:p w14:paraId="0E4DA07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right w:val="single" w:sz="4" w:space="0" w:color="auto"/>
            </w:tcBorders>
            <w:tcMar>
              <w:top w:w="0" w:type="dxa"/>
              <w:left w:w="28" w:type="dxa"/>
              <w:bottom w:w="0" w:type="dxa"/>
              <w:right w:w="28" w:type="dxa"/>
            </w:tcMar>
            <w:vAlign w:val="bottom"/>
          </w:tcPr>
          <w:p w14:paraId="5311F9A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tcBorders>
            <w:tcMar>
              <w:top w:w="0" w:type="dxa"/>
              <w:left w:w="28" w:type="dxa"/>
              <w:bottom w:w="0" w:type="dxa"/>
              <w:right w:w="28" w:type="dxa"/>
            </w:tcMar>
            <w:vAlign w:val="bottom"/>
          </w:tcPr>
          <w:p w14:paraId="73A26DC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tcBorders>
            <w:vAlign w:val="bottom"/>
          </w:tcPr>
          <w:p w14:paraId="39595DE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tcBorders>
            <w:vAlign w:val="bottom"/>
          </w:tcPr>
          <w:p w14:paraId="34744A3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tcBorders>
            <w:vAlign w:val="bottom"/>
          </w:tcPr>
          <w:p w14:paraId="6C4F53D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r>
      <w:tr w:rsidR="00246A3B" w:rsidRPr="00D10ACF" w14:paraId="71553BD8" w14:textId="77777777" w:rsidTr="00510C8C">
        <w:tc>
          <w:tcPr>
            <w:tcW w:w="0" w:type="auto"/>
            <w:tcBorders>
              <w:bottom w:val="single" w:sz="4" w:space="0" w:color="auto"/>
            </w:tcBorders>
            <w:tcMar>
              <w:top w:w="0" w:type="dxa"/>
              <w:left w:w="28" w:type="dxa"/>
              <w:bottom w:w="0" w:type="dxa"/>
              <w:right w:w="28" w:type="dxa"/>
            </w:tcMar>
          </w:tcPr>
          <w:p w14:paraId="467F8903"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FE (year)</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25B81B72"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2301B8B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tcBorders>
            <w:tcMar>
              <w:top w:w="0" w:type="dxa"/>
              <w:left w:w="28" w:type="dxa"/>
              <w:bottom w:w="0" w:type="dxa"/>
              <w:right w:w="28" w:type="dxa"/>
            </w:tcMar>
            <w:vAlign w:val="bottom"/>
          </w:tcPr>
          <w:p w14:paraId="1417DED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tcBorders>
            <w:vAlign w:val="bottom"/>
          </w:tcPr>
          <w:p w14:paraId="72CD4EF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tcBorders>
            <w:vAlign w:val="bottom"/>
          </w:tcPr>
          <w:p w14:paraId="495C8BD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tcBorders>
            <w:vAlign w:val="bottom"/>
          </w:tcPr>
          <w:p w14:paraId="7E6E879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r>
      <w:tr w:rsidR="00246A3B" w:rsidRPr="00E631FD" w14:paraId="20613BA7" w14:textId="77777777" w:rsidTr="00510C8C">
        <w:tc>
          <w:tcPr>
            <w:tcW w:w="0" w:type="auto"/>
            <w:gridSpan w:val="7"/>
            <w:tcBorders>
              <w:top w:val="single" w:sz="4" w:space="0" w:color="auto"/>
            </w:tcBorders>
            <w:tcMar>
              <w:top w:w="0" w:type="dxa"/>
              <w:left w:w="28" w:type="dxa"/>
              <w:bottom w:w="0" w:type="dxa"/>
              <w:right w:w="28" w:type="dxa"/>
            </w:tcMar>
          </w:tcPr>
          <w:p w14:paraId="6DE5B518" w14:textId="77777777" w:rsidR="00246A3B" w:rsidRPr="00D10ACF" w:rsidRDefault="00246A3B" w:rsidP="00510C8C">
            <w:pPr>
              <w:spacing w:line="160" w:lineRule="exact"/>
              <w:jc w:val="both"/>
              <w:rPr>
                <w:rFonts w:ascii="Times New Roman" w:hAnsi="Times New Roman" w:cs="Times New Roman"/>
                <w:noProof/>
                <w:sz w:val="16"/>
                <w:szCs w:val="16"/>
                <w:lang w:val="en-GB"/>
              </w:rPr>
            </w:pPr>
            <w:r w:rsidRPr="00D10ACF">
              <w:rPr>
                <w:rFonts w:ascii="Times New Roman" w:hAnsi="Times New Roman" w:cs="Times New Roman"/>
                <w:noProof/>
                <w:sz w:val="16"/>
                <w:szCs w:val="16"/>
                <w:lang w:val="en-GB"/>
              </w:rPr>
              <w:t>Notes: All specifications estimated using OLS with robust standard errors, including controls for unit size, bedrooms and bathrooms, as well as municipality and year fixed effects. The constant term is omitted by convention. *** p&lt;0.01, ** p&lt;0.05, * p&lt;0.10.</w:t>
            </w:r>
          </w:p>
        </w:tc>
      </w:tr>
    </w:tbl>
    <w:p w14:paraId="4D3A38BA" w14:textId="77777777" w:rsidR="00246A3B" w:rsidRPr="00D10ACF" w:rsidRDefault="00246A3B" w:rsidP="00246A3B">
      <w:pPr>
        <w:spacing w:after="0" w:line="240" w:lineRule="auto"/>
        <w:rPr>
          <w:rFonts w:ascii="Times New Roman" w:hAnsi="Times New Roman" w:cs="Times New Roman"/>
          <w:noProof/>
          <w:sz w:val="24"/>
          <w:szCs w:val="24"/>
          <w:lang w:val="en-GB"/>
        </w:rPr>
      </w:pPr>
    </w:p>
    <w:p w14:paraId="4D9F2737"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lastRenderedPageBreak/>
        <w:t>District-level clustering (79 clusters) provides the optimal variance-covariance structure, balancing spatial correlation control with statistical precision (Table A.3). Municipal clustering (20 clusters) produces excessively conservative inference (standard errors 8-15× larger), obscuring significant normative effects. The district clustering approach successfully mitigates intra-group dependence while maintaining detection power, consistently recovering significant coefficients for core variables like height and confirming the robustness of primary findings.</w:t>
      </w:r>
    </w:p>
    <w:p w14:paraId="6DB0352E" w14:textId="77777777" w:rsidR="00246A3B" w:rsidRPr="00D10ACF" w:rsidRDefault="00246A3B" w:rsidP="00246A3B">
      <w:pPr>
        <w:spacing w:after="120" w:line="240" w:lineRule="auto"/>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Table A.3. Comparative regression results across variance-covariance structures (V#6)</w:t>
      </w:r>
      <w:r w:rsidRPr="00D10ACF">
        <w:rPr>
          <w:rFonts w:ascii="Times New Roman" w:hAnsi="Times New Roman" w:cs="Times New Roman"/>
          <w:noProof/>
          <w:sz w:val="24"/>
          <w:szCs w:val="24"/>
          <w:lang w:val="en-GB"/>
        </w:rPr>
        <w:tab/>
      </w:r>
    </w:p>
    <w:tbl>
      <w:tblPr>
        <w:tblStyle w:val="TableGrid"/>
        <w:tblW w:w="7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6"/>
        <w:gridCol w:w="1578"/>
        <w:gridCol w:w="2446"/>
        <w:gridCol w:w="1858"/>
      </w:tblGrid>
      <w:tr w:rsidR="00246A3B" w:rsidRPr="00D10ACF" w14:paraId="1EA47873" w14:textId="77777777" w:rsidTr="00510C8C">
        <w:tc>
          <w:tcPr>
            <w:tcW w:w="0" w:type="auto"/>
            <w:tcMar>
              <w:top w:w="0" w:type="dxa"/>
              <w:left w:w="28" w:type="dxa"/>
              <w:bottom w:w="0" w:type="dxa"/>
              <w:right w:w="28" w:type="dxa"/>
            </w:tcMar>
          </w:tcPr>
          <w:p w14:paraId="1BF51B80"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Borders>
              <w:bottom w:val="single" w:sz="4" w:space="0" w:color="auto"/>
              <w:right w:val="single" w:sz="4" w:space="0" w:color="auto"/>
            </w:tcBorders>
            <w:tcMar>
              <w:top w:w="0" w:type="dxa"/>
              <w:left w:w="28" w:type="dxa"/>
              <w:bottom w:w="0" w:type="dxa"/>
              <w:right w:w="28" w:type="dxa"/>
            </w:tcMar>
          </w:tcPr>
          <w:p w14:paraId="252CC5A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(1) Robust</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tcPr>
          <w:p w14:paraId="41A794CC"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(2) Cluster 20 Municipalities</w:t>
            </w:r>
          </w:p>
        </w:tc>
        <w:tc>
          <w:tcPr>
            <w:tcW w:w="0" w:type="auto"/>
            <w:tcBorders>
              <w:left w:val="single" w:sz="4" w:space="0" w:color="auto"/>
              <w:bottom w:val="single" w:sz="4" w:space="0" w:color="auto"/>
            </w:tcBorders>
            <w:tcMar>
              <w:top w:w="0" w:type="dxa"/>
              <w:left w:w="28" w:type="dxa"/>
              <w:bottom w:w="0" w:type="dxa"/>
              <w:right w:w="28" w:type="dxa"/>
            </w:tcMar>
          </w:tcPr>
          <w:p w14:paraId="55043CFC"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(3) Cluster 79 Districts</w:t>
            </w:r>
          </w:p>
        </w:tc>
      </w:tr>
      <w:tr w:rsidR="00246A3B" w:rsidRPr="00D10ACF" w14:paraId="158DA1CD" w14:textId="77777777" w:rsidTr="00510C8C">
        <w:tc>
          <w:tcPr>
            <w:tcW w:w="0" w:type="auto"/>
            <w:tcBorders>
              <w:bottom w:val="single" w:sz="4" w:space="0" w:color="auto"/>
            </w:tcBorders>
            <w:tcMar>
              <w:top w:w="0" w:type="dxa"/>
              <w:left w:w="28" w:type="dxa"/>
              <w:bottom w:w="0" w:type="dxa"/>
              <w:right w:w="28" w:type="dxa"/>
            </w:tcMar>
          </w:tcPr>
          <w:p w14:paraId="26AD92A5"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Variable</w:t>
            </w:r>
          </w:p>
        </w:tc>
        <w:tc>
          <w:tcPr>
            <w:tcW w:w="0" w:type="auto"/>
            <w:tcBorders>
              <w:top w:val="single" w:sz="4" w:space="0" w:color="auto"/>
              <w:bottom w:val="single" w:sz="4" w:space="0" w:color="auto"/>
              <w:right w:val="single" w:sz="4" w:space="0" w:color="auto"/>
            </w:tcBorders>
            <w:tcMar>
              <w:top w:w="0" w:type="dxa"/>
              <w:left w:w="28" w:type="dxa"/>
              <w:bottom w:w="0" w:type="dxa"/>
              <w:right w:w="28" w:type="dxa"/>
            </w:tcMar>
          </w:tcPr>
          <w:p w14:paraId="6BDF86A0"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 (Std. Error)</w:t>
            </w:r>
          </w:p>
        </w:tc>
        <w:tc>
          <w:tcPr>
            <w:tcW w:w="0" w:type="auto"/>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793C9B49"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 (Std. Error)</w:t>
            </w:r>
          </w:p>
        </w:tc>
        <w:tc>
          <w:tcPr>
            <w:tcW w:w="0" w:type="auto"/>
            <w:tcBorders>
              <w:top w:val="single" w:sz="4" w:space="0" w:color="auto"/>
              <w:left w:val="single" w:sz="4" w:space="0" w:color="auto"/>
              <w:bottom w:val="single" w:sz="4" w:space="0" w:color="auto"/>
            </w:tcBorders>
            <w:tcMar>
              <w:top w:w="0" w:type="dxa"/>
              <w:left w:w="28" w:type="dxa"/>
              <w:bottom w:w="0" w:type="dxa"/>
              <w:right w:w="28" w:type="dxa"/>
            </w:tcMar>
          </w:tcPr>
          <w:p w14:paraId="251E46C4"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 (Std. Error)</w:t>
            </w:r>
          </w:p>
        </w:tc>
      </w:tr>
      <w:tr w:rsidR="00246A3B" w:rsidRPr="00D10ACF" w14:paraId="4EF5CCA1" w14:textId="77777777" w:rsidTr="00510C8C">
        <w:tc>
          <w:tcPr>
            <w:tcW w:w="0" w:type="auto"/>
            <w:tcBorders>
              <w:top w:val="single" w:sz="4" w:space="0" w:color="auto"/>
            </w:tcBorders>
            <w:tcMar>
              <w:top w:w="0" w:type="dxa"/>
              <w:left w:w="28" w:type="dxa"/>
              <w:bottom w:w="0" w:type="dxa"/>
              <w:right w:w="28" w:type="dxa"/>
            </w:tcMar>
          </w:tcPr>
          <w:p w14:paraId="7584EBB8"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Regulation variables</w:t>
            </w:r>
          </w:p>
        </w:tc>
        <w:tc>
          <w:tcPr>
            <w:tcW w:w="0" w:type="auto"/>
            <w:tcBorders>
              <w:top w:val="single" w:sz="4" w:space="0" w:color="auto"/>
              <w:right w:val="single" w:sz="4" w:space="0" w:color="auto"/>
            </w:tcBorders>
            <w:tcMar>
              <w:top w:w="0" w:type="dxa"/>
              <w:left w:w="28" w:type="dxa"/>
              <w:bottom w:w="0" w:type="dxa"/>
              <w:right w:w="28" w:type="dxa"/>
            </w:tcMar>
          </w:tcPr>
          <w:p w14:paraId="0753DF2B" w14:textId="77777777" w:rsidR="00246A3B" w:rsidRPr="00D10ACF" w:rsidRDefault="00246A3B" w:rsidP="00510C8C">
            <w:pPr>
              <w:spacing w:line="160" w:lineRule="exact"/>
              <w:rPr>
                <w:rFonts w:ascii="Times New Roman" w:hAnsi="Times New Roman" w:cs="Times New Roman"/>
                <w:noProof/>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tcPr>
          <w:p w14:paraId="37A528B2"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tcPr>
          <w:p w14:paraId="561717B8"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47D995D7" w14:textId="77777777" w:rsidTr="00510C8C">
        <w:tc>
          <w:tcPr>
            <w:tcW w:w="0" w:type="auto"/>
            <w:tcMar>
              <w:top w:w="0" w:type="dxa"/>
              <w:left w:w="28" w:type="dxa"/>
              <w:bottom w:w="0" w:type="dxa"/>
              <w:right w:w="28" w:type="dxa"/>
            </w:tcMar>
          </w:tcPr>
          <w:p w14:paraId="46B80DB6"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Floor area ratio (CC2)</w:t>
            </w:r>
          </w:p>
        </w:tc>
        <w:tc>
          <w:tcPr>
            <w:tcW w:w="0" w:type="auto"/>
            <w:tcBorders>
              <w:right w:val="single" w:sz="4" w:space="0" w:color="auto"/>
            </w:tcBorders>
            <w:tcMar>
              <w:top w:w="0" w:type="dxa"/>
              <w:left w:w="28" w:type="dxa"/>
              <w:bottom w:w="0" w:type="dxa"/>
              <w:right w:w="28" w:type="dxa"/>
            </w:tcMar>
            <w:vAlign w:val="bottom"/>
          </w:tcPr>
          <w:p w14:paraId="1DF2D51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0.180*** (0.009)</w:t>
            </w:r>
          </w:p>
        </w:tc>
        <w:tc>
          <w:tcPr>
            <w:tcW w:w="0" w:type="auto"/>
            <w:tcBorders>
              <w:left w:val="single" w:sz="4" w:space="0" w:color="auto"/>
              <w:right w:val="single" w:sz="4" w:space="0" w:color="auto"/>
            </w:tcBorders>
            <w:tcMar>
              <w:top w:w="0" w:type="dxa"/>
              <w:left w:w="28" w:type="dxa"/>
              <w:bottom w:w="0" w:type="dxa"/>
              <w:right w:w="28" w:type="dxa"/>
            </w:tcMar>
            <w:vAlign w:val="bottom"/>
          </w:tcPr>
          <w:p w14:paraId="07E4876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0.180** (0.079)</w:t>
            </w:r>
          </w:p>
        </w:tc>
        <w:tc>
          <w:tcPr>
            <w:tcW w:w="0" w:type="auto"/>
            <w:tcBorders>
              <w:left w:val="single" w:sz="4" w:space="0" w:color="auto"/>
            </w:tcBorders>
            <w:tcMar>
              <w:top w:w="0" w:type="dxa"/>
              <w:left w:w="28" w:type="dxa"/>
              <w:bottom w:w="0" w:type="dxa"/>
              <w:right w:w="28" w:type="dxa"/>
            </w:tcMar>
            <w:vAlign w:val="bottom"/>
          </w:tcPr>
          <w:p w14:paraId="652B43E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0.180** (0.085)</w:t>
            </w:r>
          </w:p>
        </w:tc>
      </w:tr>
      <w:tr w:rsidR="00246A3B" w:rsidRPr="00D10ACF" w14:paraId="51DA0D3B" w14:textId="77777777" w:rsidTr="00510C8C">
        <w:tc>
          <w:tcPr>
            <w:tcW w:w="0" w:type="auto"/>
            <w:tcMar>
              <w:top w:w="0" w:type="dxa"/>
              <w:left w:w="28" w:type="dxa"/>
              <w:bottom w:w="0" w:type="dxa"/>
              <w:right w:w="28" w:type="dxa"/>
            </w:tcMar>
          </w:tcPr>
          <w:p w14:paraId="01564289"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Lot coverage (COS2)</w:t>
            </w:r>
          </w:p>
        </w:tc>
        <w:tc>
          <w:tcPr>
            <w:tcW w:w="0" w:type="auto"/>
            <w:tcBorders>
              <w:right w:val="single" w:sz="4" w:space="0" w:color="auto"/>
            </w:tcBorders>
            <w:tcMar>
              <w:top w:w="0" w:type="dxa"/>
              <w:left w:w="28" w:type="dxa"/>
              <w:bottom w:w="0" w:type="dxa"/>
              <w:right w:w="28" w:type="dxa"/>
            </w:tcMar>
            <w:vAlign w:val="bottom"/>
          </w:tcPr>
          <w:p w14:paraId="654324AF"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0.108*** (0.005)</w:t>
            </w:r>
          </w:p>
        </w:tc>
        <w:tc>
          <w:tcPr>
            <w:tcW w:w="0" w:type="auto"/>
            <w:tcBorders>
              <w:left w:val="single" w:sz="4" w:space="0" w:color="auto"/>
              <w:right w:val="single" w:sz="4" w:space="0" w:color="auto"/>
            </w:tcBorders>
            <w:tcMar>
              <w:top w:w="0" w:type="dxa"/>
              <w:left w:w="28" w:type="dxa"/>
              <w:bottom w:w="0" w:type="dxa"/>
              <w:right w:w="28" w:type="dxa"/>
            </w:tcMar>
            <w:vAlign w:val="bottom"/>
          </w:tcPr>
          <w:p w14:paraId="5BE3402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0.108 (0.075)</w:t>
            </w:r>
          </w:p>
        </w:tc>
        <w:tc>
          <w:tcPr>
            <w:tcW w:w="0" w:type="auto"/>
            <w:tcBorders>
              <w:left w:val="single" w:sz="4" w:space="0" w:color="auto"/>
            </w:tcBorders>
            <w:tcMar>
              <w:top w:w="0" w:type="dxa"/>
              <w:left w:w="28" w:type="dxa"/>
              <w:bottom w:w="0" w:type="dxa"/>
              <w:right w:w="28" w:type="dxa"/>
            </w:tcMar>
            <w:vAlign w:val="bottom"/>
          </w:tcPr>
          <w:p w14:paraId="38207FF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0.108* (0.058)</w:t>
            </w:r>
          </w:p>
        </w:tc>
      </w:tr>
      <w:tr w:rsidR="00246A3B" w:rsidRPr="00D10ACF" w14:paraId="7D57DF5B" w14:textId="77777777" w:rsidTr="00510C8C">
        <w:tc>
          <w:tcPr>
            <w:tcW w:w="0" w:type="auto"/>
            <w:tcMar>
              <w:top w:w="0" w:type="dxa"/>
              <w:left w:w="28" w:type="dxa"/>
              <w:bottom w:w="0" w:type="dxa"/>
              <w:right w:w="28" w:type="dxa"/>
            </w:tcMar>
          </w:tcPr>
          <w:p w14:paraId="353A7CD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Density (DH2)</w:t>
            </w:r>
          </w:p>
        </w:tc>
        <w:tc>
          <w:tcPr>
            <w:tcW w:w="0" w:type="auto"/>
            <w:tcBorders>
              <w:right w:val="single" w:sz="4" w:space="0" w:color="auto"/>
            </w:tcBorders>
            <w:tcMar>
              <w:top w:w="0" w:type="dxa"/>
              <w:left w:w="28" w:type="dxa"/>
              <w:bottom w:w="0" w:type="dxa"/>
              <w:right w:w="28" w:type="dxa"/>
            </w:tcMar>
            <w:vAlign w:val="bottom"/>
          </w:tcPr>
          <w:p w14:paraId="1FD4B10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 xml:space="preserve">-0.066*** (0.004) </w:t>
            </w:r>
          </w:p>
        </w:tc>
        <w:tc>
          <w:tcPr>
            <w:tcW w:w="0" w:type="auto"/>
            <w:tcBorders>
              <w:left w:val="single" w:sz="4" w:space="0" w:color="auto"/>
              <w:right w:val="single" w:sz="4" w:space="0" w:color="auto"/>
            </w:tcBorders>
            <w:tcMar>
              <w:top w:w="0" w:type="dxa"/>
              <w:left w:w="28" w:type="dxa"/>
              <w:bottom w:w="0" w:type="dxa"/>
              <w:right w:w="28" w:type="dxa"/>
            </w:tcMar>
            <w:vAlign w:val="bottom"/>
          </w:tcPr>
          <w:p w14:paraId="3D9840B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-0.066* (0.038) </w:t>
            </w:r>
          </w:p>
        </w:tc>
        <w:tc>
          <w:tcPr>
            <w:tcW w:w="0" w:type="auto"/>
            <w:tcBorders>
              <w:left w:val="single" w:sz="4" w:space="0" w:color="auto"/>
            </w:tcBorders>
            <w:tcMar>
              <w:top w:w="0" w:type="dxa"/>
              <w:left w:w="28" w:type="dxa"/>
              <w:bottom w:w="0" w:type="dxa"/>
              <w:right w:w="28" w:type="dxa"/>
            </w:tcMar>
            <w:vAlign w:val="bottom"/>
          </w:tcPr>
          <w:p w14:paraId="14F7B142"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 xml:space="preserve">-0.066* (0.039) </w:t>
            </w:r>
          </w:p>
        </w:tc>
      </w:tr>
      <w:tr w:rsidR="00246A3B" w:rsidRPr="00D10ACF" w14:paraId="79C67F29" w14:textId="77777777" w:rsidTr="00510C8C">
        <w:tc>
          <w:tcPr>
            <w:tcW w:w="0" w:type="auto"/>
            <w:tcBorders>
              <w:bottom w:val="single" w:sz="4" w:space="0" w:color="auto"/>
            </w:tcBorders>
            <w:tcMar>
              <w:top w:w="0" w:type="dxa"/>
              <w:left w:w="28" w:type="dxa"/>
              <w:bottom w:w="0" w:type="dxa"/>
              <w:right w:w="28" w:type="dxa"/>
            </w:tcMar>
          </w:tcPr>
          <w:p w14:paraId="2F20909C"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Height (AM2)</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0F586F8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-0.107*** (0.006)</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4EBBC3D2"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-0.107 (0.064)</w:t>
            </w:r>
          </w:p>
        </w:tc>
        <w:tc>
          <w:tcPr>
            <w:tcW w:w="0" w:type="auto"/>
            <w:tcBorders>
              <w:left w:val="single" w:sz="4" w:space="0" w:color="auto"/>
              <w:bottom w:val="single" w:sz="4" w:space="0" w:color="auto"/>
            </w:tcBorders>
            <w:tcMar>
              <w:top w:w="0" w:type="dxa"/>
              <w:left w:w="28" w:type="dxa"/>
              <w:bottom w:w="0" w:type="dxa"/>
              <w:right w:w="28" w:type="dxa"/>
            </w:tcMar>
            <w:vAlign w:val="bottom"/>
          </w:tcPr>
          <w:p w14:paraId="14541C1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-0.107* (0.063)</w:t>
            </w:r>
          </w:p>
        </w:tc>
      </w:tr>
      <w:tr w:rsidR="00246A3B" w:rsidRPr="00D10ACF" w14:paraId="0ECC91CC" w14:textId="77777777" w:rsidTr="00510C8C">
        <w:tc>
          <w:tcPr>
            <w:tcW w:w="0" w:type="auto"/>
            <w:tcBorders>
              <w:top w:val="single" w:sz="4" w:space="0" w:color="auto"/>
            </w:tcBorders>
            <w:tcMar>
              <w:top w:w="0" w:type="dxa"/>
              <w:left w:w="28" w:type="dxa"/>
              <w:bottom w:w="0" w:type="dxa"/>
              <w:right w:w="28" w:type="dxa"/>
            </w:tcMar>
          </w:tcPr>
          <w:p w14:paraId="4F093BCF"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Control variables</w:t>
            </w:r>
          </w:p>
        </w:tc>
        <w:tc>
          <w:tcPr>
            <w:tcW w:w="0" w:type="auto"/>
            <w:tcBorders>
              <w:top w:val="single" w:sz="4" w:space="0" w:color="auto"/>
              <w:right w:val="single" w:sz="4" w:space="0" w:color="auto"/>
            </w:tcBorders>
            <w:tcMar>
              <w:top w:w="0" w:type="dxa"/>
              <w:left w:w="28" w:type="dxa"/>
              <w:bottom w:w="0" w:type="dxa"/>
              <w:right w:w="28" w:type="dxa"/>
            </w:tcMar>
            <w:vAlign w:val="bottom"/>
          </w:tcPr>
          <w:p w14:paraId="30484E0A"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vAlign w:val="bottom"/>
          </w:tcPr>
          <w:p w14:paraId="60E6A74E"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vAlign w:val="bottom"/>
          </w:tcPr>
          <w:p w14:paraId="0BAD34BB"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r>
      <w:tr w:rsidR="00246A3B" w:rsidRPr="00D10ACF" w14:paraId="24D648B7" w14:textId="77777777" w:rsidTr="00510C8C">
        <w:tc>
          <w:tcPr>
            <w:tcW w:w="0" w:type="auto"/>
            <w:tcMar>
              <w:top w:w="0" w:type="dxa"/>
              <w:left w:w="28" w:type="dxa"/>
              <w:bottom w:w="0" w:type="dxa"/>
              <w:right w:w="28" w:type="dxa"/>
            </w:tcMar>
          </w:tcPr>
          <w:p w14:paraId="59020ADC"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(m</w:t>
            </w:r>
            <w:r w:rsidRPr="00D10ACF">
              <w:rPr>
                <w:rFonts w:ascii="Times New Roman" w:hAnsi="Times New Roman" w:cs="Times New Roman"/>
                <w:noProof/>
                <w:sz w:val="18"/>
                <w:szCs w:val="18"/>
                <w:vertAlign w:val="superscript"/>
                <w:lang w:val="en-GB"/>
              </w:rPr>
              <w:t>2</w:t>
            </w:r>
            <w:r w:rsidRPr="00D10ACF">
              <w:rPr>
                <w:rFonts w:ascii="Times New Roman" w:hAnsi="Times New Roman" w:cs="Times New Roman"/>
                <w:noProof/>
                <w:sz w:val="18"/>
                <w:szCs w:val="18"/>
                <w:lang w:val="en-GB"/>
              </w:rPr>
              <w:t>)</w:t>
            </w:r>
          </w:p>
        </w:tc>
        <w:tc>
          <w:tcPr>
            <w:tcW w:w="0" w:type="auto"/>
            <w:tcBorders>
              <w:right w:val="single" w:sz="4" w:space="0" w:color="auto"/>
            </w:tcBorders>
            <w:tcMar>
              <w:top w:w="0" w:type="dxa"/>
              <w:left w:w="28" w:type="dxa"/>
              <w:bottom w:w="0" w:type="dxa"/>
              <w:right w:w="28" w:type="dxa"/>
            </w:tcMar>
            <w:vAlign w:val="bottom"/>
          </w:tcPr>
          <w:p w14:paraId="3E678C4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-0.805*** (0.041)</w:t>
            </w:r>
          </w:p>
        </w:tc>
        <w:tc>
          <w:tcPr>
            <w:tcW w:w="0" w:type="auto"/>
            <w:tcBorders>
              <w:left w:val="single" w:sz="4" w:space="0" w:color="auto"/>
              <w:right w:val="single" w:sz="4" w:space="0" w:color="auto"/>
            </w:tcBorders>
            <w:tcMar>
              <w:top w:w="0" w:type="dxa"/>
              <w:left w:w="28" w:type="dxa"/>
              <w:bottom w:w="0" w:type="dxa"/>
              <w:right w:w="28" w:type="dxa"/>
            </w:tcMar>
            <w:vAlign w:val="bottom"/>
          </w:tcPr>
          <w:p w14:paraId="257CC73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-0.805*** (0.214)</w:t>
            </w:r>
          </w:p>
        </w:tc>
        <w:tc>
          <w:tcPr>
            <w:tcW w:w="0" w:type="auto"/>
            <w:tcBorders>
              <w:left w:val="single" w:sz="4" w:space="0" w:color="auto"/>
            </w:tcBorders>
            <w:tcMar>
              <w:top w:w="0" w:type="dxa"/>
              <w:left w:w="28" w:type="dxa"/>
              <w:bottom w:w="0" w:type="dxa"/>
              <w:right w:w="28" w:type="dxa"/>
            </w:tcMar>
            <w:vAlign w:val="bottom"/>
          </w:tcPr>
          <w:p w14:paraId="3EF3AA3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-0.805*** (0.177)</w:t>
            </w:r>
          </w:p>
        </w:tc>
      </w:tr>
      <w:tr w:rsidR="00246A3B" w:rsidRPr="00D10ACF" w14:paraId="713BA1F3" w14:textId="77777777" w:rsidTr="00510C8C">
        <w:tc>
          <w:tcPr>
            <w:tcW w:w="0" w:type="auto"/>
            <w:tcMar>
              <w:top w:w="0" w:type="dxa"/>
              <w:left w:w="28" w:type="dxa"/>
              <w:bottom w:w="0" w:type="dxa"/>
              <w:right w:w="28" w:type="dxa"/>
            </w:tcMar>
          </w:tcPr>
          <w:p w14:paraId="4BB05F8F"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squared</w:t>
            </w:r>
          </w:p>
        </w:tc>
        <w:tc>
          <w:tcPr>
            <w:tcW w:w="0" w:type="auto"/>
            <w:tcBorders>
              <w:right w:val="single" w:sz="4" w:space="0" w:color="auto"/>
            </w:tcBorders>
            <w:tcMar>
              <w:top w:w="0" w:type="dxa"/>
              <w:left w:w="28" w:type="dxa"/>
              <w:bottom w:w="0" w:type="dxa"/>
              <w:right w:w="28" w:type="dxa"/>
            </w:tcMar>
            <w:vAlign w:val="bottom"/>
          </w:tcPr>
          <w:p w14:paraId="484ECAF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0.204*** (0.005)</w:t>
            </w:r>
          </w:p>
        </w:tc>
        <w:tc>
          <w:tcPr>
            <w:tcW w:w="0" w:type="auto"/>
            <w:tcBorders>
              <w:left w:val="single" w:sz="4" w:space="0" w:color="auto"/>
              <w:right w:val="single" w:sz="4" w:space="0" w:color="auto"/>
            </w:tcBorders>
            <w:tcMar>
              <w:top w:w="0" w:type="dxa"/>
              <w:left w:w="28" w:type="dxa"/>
              <w:bottom w:w="0" w:type="dxa"/>
              <w:right w:w="28" w:type="dxa"/>
            </w:tcMar>
            <w:vAlign w:val="bottom"/>
          </w:tcPr>
          <w:p w14:paraId="11CC38C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0.204*** (0.028)</w:t>
            </w:r>
          </w:p>
        </w:tc>
        <w:tc>
          <w:tcPr>
            <w:tcW w:w="0" w:type="auto"/>
            <w:tcBorders>
              <w:left w:val="single" w:sz="4" w:space="0" w:color="auto"/>
            </w:tcBorders>
            <w:tcMar>
              <w:top w:w="0" w:type="dxa"/>
              <w:left w:w="28" w:type="dxa"/>
              <w:bottom w:w="0" w:type="dxa"/>
              <w:right w:w="28" w:type="dxa"/>
            </w:tcMar>
            <w:vAlign w:val="bottom"/>
          </w:tcPr>
          <w:p w14:paraId="62ABBB4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0.204*** (0.025)</w:t>
            </w:r>
          </w:p>
        </w:tc>
      </w:tr>
      <w:tr w:rsidR="00246A3B" w:rsidRPr="00D10ACF" w14:paraId="0CF2D944" w14:textId="77777777" w:rsidTr="00510C8C">
        <w:tc>
          <w:tcPr>
            <w:tcW w:w="0" w:type="auto"/>
            <w:tcMar>
              <w:top w:w="0" w:type="dxa"/>
              <w:left w:w="28" w:type="dxa"/>
              <w:bottom w:w="0" w:type="dxa"/>
              <w:right w:w="28" w:type="dxa"/>
            </w:tcMar>
          </w:tcPr>
          <w:p w14:paraId="17C0D25A"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Bedrooms</w:t>
            </w:r>
          </w:p>
        </w:tc>
        <w:tc>
          <w:tcPr>
            <w:tcW w:w="0" w:type="auto"/>
            <w:tcBorders>
              <w:right w:val="single" w:sz="4" w:space="0" w:color="auto"/>
            </w:tcBorders>
            <w:tcMar>
              <w:top w:w="0" w:type="dxa"/>
              <w:left w:w="28" w:type="dxa"/>
              <w:bottom w:w="0" w:type="dxa"/>
              <w:right w:w="28" w:type="dxa"/>
            </w:tcMar>
            <w:vAlign w:val="bottom"/>
          </w:tcPr>
          <w:p w14:paraId="5B528FE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-0.065*** (0.002)</w:t>
            </w:r>
          </w:p>
        </w:tc>
        <w:tc>
          <w:tcPr>
            <w:tcW w:w="0" w:type="auto"/>
            <w:tcBorders>
              <w:left w:val="single" w:sz="4" w:space="0" w:color="auto"/>
              <w:right w:val="single" w:sz="4" w:space="0" w:color="auto"/>
            </w:tcBorders>
            <w:tcMar>
              <w:top w:w="0" w:type="dxa"/>
              <w:left w:w="28" w:type="dxa"/>
              <w:bottom w:w="0" w:type="dxa"/>
              <w:right w:w="28" w:type="dxa"/>
            </w:tcMar>
            <w:vAlign w:val="bottom"/>
          </w:tcPr>
          <w:p w14:paraId="0967562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-0.065** (0.025)</w:t>
            </w:r>
          </w:p>
        </w:tc>
        <w:tc>
          <w:tcPr>
            <w:tcW w:w="0" w:type="auto"/>
            <w:tcBorders>
              <w:left w:val="single" w:sz="4" w:space="0" w:color="auto"/>
            </w:tcBorders>
            <w:tcMar>
              <w:top w:w="0" w:type="dxa"/>
              <w:left w:w="28" w:type="dxa"/>
              <w:bottom w:w="0" w:type="dxa"/>
              <w:right w:w="28" w:type="dxa"/>
            </w:tcMar>
            <w:vAlign w:val="bottom"/>
          </w:tcPr>
          <w:p w14:paraId="5C60E9B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-0.065*** (0.020)</w:t>
            </w:r>
          </w:p>
        </w:tc>
      </w:tr>
      <w:tr w:rsidR="00246A3B" w:rsidRPr="00D10ACF" w14:paraId="5A870B77" w14:textId="77777777" w:rsidTr="00510C8C">
        <w:tc>
          <w:tcPr>
            <w:tcW w:w="0" w:type="auto"/>
            <w:tcBorders>
              <w:bottom w:val="single" w:sz="4" w:space="0" w:color="auto"/>
            </w:tcBorders>
            <w:tcMar>
              <w:top w:w="0" w:type="dxa"/>
              <w:left w:w="28" w:type="dxa"/>
              <w:bottom w:w="0" w:type="dxa"/>
              <w:right w:w="28" w:type="dxa"/>
            </w:tcMar>
          </w:tcPr>
          <w:p w14:paraId="5B85B9A1"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Bathrooms</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342F2A9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0.054*** (0.003)</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1082635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0.054*** (0.017)</w:t>
            </w:r>
          </w:p>
        </w:tc>
        <w:tc>
          <w:tcPr>
            <w:tcW w:w="0" w:type="auto"/>
            <w:tcBorders>
              <w:left w:val="single" w:sz="4" w:space="0" w:color="auto"/>
              <w:bottom w:val="single" w:sz="4" w:space="0" w:color="auto"/>
            </w:tcBorders>
            <w:tcMar>
              <w:top w:w="0" w:type="dxa"/>
              <w:left w:w="28" w:type="dxa"/>
              <w:bottom w:w="0" w:type="dxa"/>
              <w:right w:w="28" w:type="dxa"/>
            </w:tcMar>
            <w:vAlign w:val="bottom"/>
          </w:tcPr>
          <w:p w14:paraId="7529AAB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0.054*** (0.017)</w:t>
            </w:r>
          </w:p>
        </w:tc>
      </w:tr>
      <w:tr w:rsidR="00246A3B" w:rsidRPr="00D10ACF" w14:paraId="379EC95D" w14:textId="77777777" w:rsidTr="00510C8C">
        <w:tc>
          <w:tcPr>
            <w:tcW w:w="0" w:type="auto"/>
            <w:tcBorders>
              <w:top w:val="single" w:sz="4" w:space="0" w:color="auto"/>
            </w:tcBorders>
            <w:tcMar>
              <w:top w:w="0" w:type="dxa"/>
              <w:left w:w="28" w:type="dxa"/>
              <w:bottom w:w="0" w:type="dxa"/>
              <w:right w:w="28" w:type="dxa"/>
            </w:tcMar>
          </w:tcPr>
          <w:p w14:paraId="09CFBE1C"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Model statistics</w:t>
            </w:r>
          </w:p>
        </w:tc>
        <w:tc>
          <w:tcPr>
            <w:tcW w:w="0" w:type="auto"/>
            <w:tcBorders>
              <w:top w:val="single" w:sz="4" w:space="0" w:color="auto"/>
              <w:right w:val="single" w:sz="4" w:space="0" w:color="auto"/>
            </w:tcBorders>
            <w:tcMar>
              <w:top w:w="0" w:type="dxa"/>
              <w:left w:w="28" w:type="dxa"/>
              <w:bottom w:w="0" w:type="dxa"/>
              <w:right w:w="28" w:type="dxa"/>
            </w:tcMar>
            <w:vAlign w:val="bottom"/>
          </w:tcPr>
          <w:p w14:paraId="01BCDE8A"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right w:val="single" w:sz="4" w:space="0" w:color="auto"/>
            </w:tcBorders>
            <w:tcMar>
              <w:top w:w="0" w:type="dxa"/>
              <w:left w:w="28" w:type="dxa"/>
              <w:bottom w:w="0" w:type="dxa"/>
              <w:right w:w="28" w:type="dxa"/>
            </w:tcMar>
            <w:vAlign w:val="bottom"/>
          </w:tcPr>
          <w:p w14:paraId="45B2079C"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c>
          <w:tcPr>
            <w:tcW w:w="0" w:type="auto"/>
            <w:tcBorders>
              <w:top w:val="single" w:sz="4" w:space="0" w:color="auto"/>
              <w:left w:val="single" w:sz="4" w:space="0" w:color="auto"/>
            </w:tcBorders>
            <w:tcMar>
              <w:top w:w="0" w:type="dxa"/>
              <w:left w:w="28" w:type="dxa"/>
              <w:bottom w:w="0" w:type="dxa"/>
              <w:right w:w="28" w:type="dxa"/>
            </w:tcMar>
            <w:vAlign w:val="bottom"/>
          </w:tcPr>
          <w:p w14:paraId="59DABD58" w14:textId="77777777" w:rsidR="00246A3B" w:rsidRPr="00D10ACF" w:rsidRDefault="00246A3B" w:rsidP="00510C8C">
            <w:pPr>
              <w:spacing w:line="160" w:lineRule="exact"/>
              <w:rPr>
                <w:rFonts w:ascii="Times New Roman" w:hAnsi="Times New Roman" w:cs="Times New Roman"/>
                <w:b/>
                <w:bCs/>
                <w:i/>
                <w:iCs/>
                <w:noProof/>
                <w:color w:val="000000"/>
                <w:sz w:val="18"/>
                <w:szCs w:val="18"/>
                <w:lang w:val="en-GB"/>
              </w:rPr>
            </w:pPr>
          </w:p>
        </w:tc>
      </w:tr>
      <w:tr w:rsidR="00246A3B" w:rsidRPr="00D10ACF" w14:paraId="1E862D7B" w14:textId="77777777" w:rsidTr="00510C8C">
        <w:tc>
          <w:tcPr>
            <w:tcW w:w="0" w:type="auto"/>
            <w:tcMar>
              <w:top w:w="0" w:type="dxa"/>
              <w:left w:w="28" w:type="dxa"/>
              <w:bottom w:w="0" w:type="dxa"/>
              <w:right w:w="28" w:type="dxa"/>
            </w:tcMar>
          </w:tcPr>
          <w:p w14:paraId="619FB9F1"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Observations</w:t>
            </w:r>
          </w:p>
        </w:tc>
        <w:tc>
          <w:tcPr>
            <w:tcW w:w="0" w:type="auto"/>
            <w:tcBorders>
              <w:right w:val="single" w:sz="4" w:space="0" w:color="auto"/>
            </w:tcBorders>
            <w:tcMar>
              <w:top w:w="0" w:type="dxa"/>
              <w:left w:w="28" w:type="dxa"/>
              <w:bottom w:w="0" w:type="dxa"/>
              <w:right w:w="28" w:type="dxa"/>
            </w:tcMar>
            <w:vAlign w:val="bottom"/>
          </w:tcPr>
          <w:p w14:paraId="47AD457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40,588</w:t>
            </w:r>
          </w:p>
        </w:tc>
        <w:tc>
          <w:tcPr>
            <w:tcW w:w="0" w:type="auto"/>
            <w:tcBorders>
              <w:left w:val="single" w:sz="4" w:space="0" w:color="auto"/>
              <w:right w:val="single" w:sz="4" w:space="0" w:color="auto"/>
            </w:tcBorders>
            <w:tcMar>
              <w:top w:w="0" w:type="dxa"/>
              <w:left w:w="28" w:type="dxa"/>
              <w:bottom w:w="0" w:type="dxa"/>
              <w:right w:w="28" w:type="dxa"/>
            </w:tcMar>
            <w:vAlign w:val="bottom"/>
          </w:tcPr>
          <w:p w14:paraId="5D4FBEA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40,588</w:t>
            </w:r>
          </w:p>
        </w:tc>
        <w:tc>
          <w:tcPr>
            <w:tcW w:w="0" w:type="auto"/>
            <w:tcBorders>
              <w:left w:val="single" w:sz="4" w:space="0" w:color="auto"/>
            </w:tcBorders>
            <w:tcMar>
              <w:top w:w="0" w:type="dxa"/>
              <w:left w:w="28" w:type="dxa"/>
              <w:bottom w:w="0" w:type="dxa"/>
              <w:right w:w="28" w:type="dxa"/>
            </w:tcMar>
            <w:vAlign w:val="bottom"/>
          </w:tcPr>
          <w:p w14:paraId="5752CCC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40,588</w:t>
            </w:r>
          </w:p>
        </w:tc>
      </w:tr>
      <w:tr w:rsidR="00246A3B" w:rsidRPr="00D10ACF" w14:paraId="0BBCC597" w14:textId="77777777" w:rsidTr="00510C8C">
        <w:tc>
          <w:tcPr>
            <w:tcW w:w="0" w:type="auto"/>
            <w:tcMar>
              <w:top w:w="0" w:type="dxa"/>
              <w:left w:w="28" w:type="dxa"/>
              <w:bottom w:w="0" w:type="dxa"/>
              <w:right w:w="28" w:type="dxa"/>
            </w:tcMar>
          </w:tcPr>
          <w:p w14:paraId="1C8B9CF4"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Adjusted R</w:t>
            </w:r>
            <w:r w:rsidRPr="00D10ACF">
              <w:rPr>
                <w:rFonts w:ascii="Times New Roman" w:hAnsi="Times New Roman" w:cs="Times New Roman"/>
                <w:noProof/>
                <w:sz w:val="18"/>
                <w:szCs w:val="18"/>
                <w:vertAlign w:val="superscript"/>
                <w:lang w:val="en-GB"/>
              </w:rPr>
              <w:t>2</w:t>
            </w:r>
          </w:p>
        </w:tc>
        <w:tc>
          <w:tcPr>
            <w:tcW w:w="0" w:type="auto"/>
            <w:tcBorders>
              <w:right w:val="single" w:sz="4" w:space="0" w:color="auto"/>
            </w:tcBorders>
            <w:tcMar>
              <w:top w:w="0" w:type="dxa"/>
              <w:left w:w="28" w:type="dxa"/>
              <w:bottom w:w="0" w:type="dxa"/>
              <w:right w:w="28" w:type="dxa"/>
            </w:tcMar>
            <w:vAlign w:val="bottom"/>
          </w:tcPr>
          <w:p w14:paraId="33110B3E"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0.859</w:t>
            </w:r>
          </w:p>
        </w:tc>
        <w:tc>
          <w:tcPr>
            <w:tcW w:w="0" w:type="auto"/>
            <w:tcBorders>
              <w:left w:val="single" w:sz="4" w:space="0" w:color="auto"/>
              <w:right w:val="single" w:sz="4" w:space="0" w:color="auto"/>
            </w:tcBorders>
            <w:tcMar>
              <w:top w:w="0" w:type="dxa"/>
              <w:left w:w="28" w:type="dxa"/>
              <w:bottom w:w="0" w:type="dxa"/>
              <w:right w:w="28" w:type="dxa"/>
            </w:tcMar>
            <w:vAlign w:val="bottom"/>
          </w:tcPr>
          <w:p w14:paraId="2FE911C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0.859</w:t>
            </w:r>
          </w:p>
        </w:tc>
        <w:tc>
          <w:tcPr>
            <w:tcW w:w="0" w:type="auto"/>
            <w:tcBorders>
              <w:left w:val="single" w:sz="4" w:space="0" w:color="auto"/>
            </w:tcBorders>
            <w:tcMar>
              <w:top w:w="0" w:type="dxa"/>
              <w:left w:w="28" w:type="dxa"/>
              <w:bottom w:w="0" w:type="dxa"/>
              <w:right w:w="28" w:type="dxa"/>
            </w:tcMar>
            <w:vAlign w:val="bottom"/>
          </w:tcPr>
          <w:p w14:paraId="1B5AF6DA"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0.859</w:t>
            </w:r>
          </w:p>
        </w:tc>
      </w:tr>
      <w:tr w:rsidR="00246A3B" w:rsidRPr="00D10ACF" w14:paraId="66160A1A" w14:textId="77777777" w:rsidTr="00510C8C">
        <w:tc>
          <w:tcPr>
            <w:tcW w:w="0" w:type="auto"/>
            <w:tcMar>
              <w:top w:w="0" w:type="dxa"/>
              <w:left w:w="28" w:type="dxa"/>
              <w:bottom w:w="0" w:type="dxa"/>
              <w:right w:w="28" w:type="dxa"/>
            </w:tcMar>
          </w:tcPr>
          <w:p w14:paraId="63F4F4C4"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Within R</w:t>
            </w:r>
            <w:r w:rsidRPr="00D10ACF">
              <w:rPr>
                <w:rFonts w:ascii="Times New Roman" w:hAnsi="Times New Roman" w:cs="Times New Roman"/>
                <w:noProof/>
                <w:sz w:val="18"/>
                <w:szCs w:val="18"/>
                <w:vertAlign w:val="superscript"/>
                <w:lang w:val="en-GB"/>
              </w:rPr>
              <w:t>2</w:t>
            </w:r>
          </w:p>
        </w:tc>
        <w:tc>
          <w:tcPr>
            <w:tcW w:w="0" w:type="auto"/>
            <w:tcBorders>
              <w:right w:val="single" w:sz="4" w:space="0" w:color="auto"/>
            </w:tcBorders>
            <w:tcMar>
              <w:top w:w="0" w:type="dxa"/>
              <w:left w:w="28" w:type="dxa"/>
              <w:bottom w:w="0" w:type="dxa"/>
              <w:right w:w="28" w:type="dxa"/>
            </w:tcMar>
            <w:vAlign w:val="bottom"/>
          </w:tcPr>
          <w:p w14:paraId="475EE4E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0.679</w:t>
            </w:r>
          </w:p>
        </w:tc>
        <w:tc>
          <w:tcPr>
            <w:tcW w:w="0" w:type="auto"/>
            <w:tcBorders>
              <w:left w:val="single" w:sz="4" w:space="0" w:color="auto"/>
              <w:right w:val="single" w:sz="4" w:space="0" w:color="auto"/>
            </w:tcBorders>
            <w:tcMar>
              <w:top w:w="0" w:type="dxa"/>
              <w:left w:w="28" w:type="dxa"/>
              <w:bottom w:w="0" w:type="dxa"/>
              <w:right w:w="28" w:type="dxa"/>
            </w:tcMar>
            <w:vAlign w:val="bottom"/>
          </w:tcPr>
          <w:p w14:paraId="1E80931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0.679</w:t>
            </w:r>
          </w:p>
        </w:tc>
        <w:tc>
          <w:tcPr>
            <w:tcW w:w="0" w:type="auto"/>
            <w:tcBorders>
              <w:left w:val="single" w:sz="4" w:space="0" w:color="auto"/>
            </w:tcBorders>
            <w:tcMar>
              <w:top w:w="0" w:type="dxa"/>
              <w:left w:w="28" w:type="dxa"/>
              <w:bottom w:w="0" w:type="dxa"/>
              <w:right w:w="28" w:type="dxa"/>
            </w:tcMar>
            <w:vAlign w:val="bottom"/>
          </w:tcPr>
          <w:p w14:paraId="4597A80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0.679</w:t>
            </w:r>
          </w:p>
        </w:tc>
      </w:tr>
      <w:tr w:rsidR="00246A3B" w:rsidRPr="00D10ACF" w14:paraId="7568BB01" w14:textId="77777777" w:rsidTr="00510C8C">
        <w:tc>
          <w:tcPr>
            <w:tcW w:w="0" w:type="auto"/>
            <w:tcMar>
              <w:top w:w="0" w:type="dxa"/>
              <w:left w:w="28" w:type="dxa"/>
              <w:bottom w:w="0" w:type="dxa"/>
              <w:right w:w="28" w:type="dxa"/>
            </w:tcMar>
          </w:tcPr>
          <w:p w14:paraId="768E876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FE (municipality)</w:t>
            </w:r>
          </w:p>
        </w:tc>
        <w:tc>
          <w:tcPr>
            <w:tcW w:w="0" w:type="auto"/>
            <w:tcBorders>
              <w:right w:val="single" w:sz="4" w:space="0" w:color="auto"/>
            </w:tcBorders>
            <w:tcMar>
              <w:top w:w="0" w:type="dxa"/>
              <w:left w:w="28" w:type="dxa"/>
              <w:bottom w:w="0" w:type="dxa"/>
              <w:right w:w="28" w:type="dxa"/>
            </w:tcMar>
            <w:vAlign w:val="bottom"/>
          </w:tcPr>
          <w:p w14:paraId="54EE1D5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right w:val="single" w:sz="4" w:space="0" w:color="auto"/>
            </w:tcBorders>
            <w:tcMar>
              <w:top w:w="0" w:type="dxa"/>
              <w:left w:w="28" w:type="dxa"/>
              <w:bottom w:w="0" w:type="dxa"/>
              <w:right w:w="28" w:type="dxa"/>
            </w:tcMar>
            <w:vAlign w:val="bottom"/>
          </w:tcPr>
          <w:p w14:paraId="4DE95E9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c>
          <w:tcPr>
            <w:tcW w:w="0" w:type="auto"/>
            <w:tcBorders>
              <w:left w:val="single" w:sz="4" w:space="0" w:color="auto"/>
            </w:tcBorders>
            <w:tcMar>
              <w:top w:w="0" w:type="dxa"/>
              <w:left w:w="28" w:type="dxa"/>
              <w:bottom w:w="0" w:type="dxa"/>
              <w:right w:w="28" w:type="dxa"/>
            </w:tcMar>
            <w:vAlign w:val="bottom"/>
          </w:tcPr>
          <w:p w14:paraId="0CDF811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20</w:t>
            </w:r>
          </w:p>
        </w:tc>
      </w:tr>
      <w:tr w:rsidR="00246A3B" w:rsidRPr="00D10ACF" w14:paraId="185F683B" w14:textId="77777777" w:rsidTr="00510C8C">
        <w:tc>
          <w:tcPr>
            <w:tcW w:w="0" w:type="auto"/>
            <w:tcBorders>
              <w:bottom w:val="single" w:sz="4" w:space="0" w:color="auto"/>
            </w:tcBorders>
            <w:tcMar>
              <w:top w:w="0" w:type="dxa"/>
              <w:left w:w="28" w:type="dxa"/>
              <w:bottom w:w="0" w:type="dxa"/>
              <w:right w:w="28" w:type="dxa"/>
            </w:tcMar>
          </w:tcPr>
          <w:p w14:paraId="4DDAF92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FE (year)</w:t>
            </w:r>
          </w:p>
        </w:tc>
        <w:tc>
          <w:tcPr>
            <w:tcW w:w="0" w:type="auto"/>
            <w:tcBorders>
              <w:bottom w:val="single" w:sz="4" w:space="0" w:color="auto"/>
              <w:right w:val="single" w:sz="4" w:space="0" w:color="auto"/>
            </w:tcBorders>
            <w:tcMar>
              <w:top w:w="0" w:type="dxa"/>
              <w:left w:w="28" w:type="dxa"/>
              <w:bottom w:w="0" w:type="dxa"/>
              <w:right w:w="28" w:type="dxa"/>
            </w:tcMar>
            <w:vAlign w:val="bottom"/>
          </w:tcPr>
          <w:p w14:paraId="6495BE5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right w:val="single" w:sz="4" w:space="0" w:color="auto"/>
            </w:tcBorders>
            <w:tcMar>
              <w:top w:w="0" w:type="dxa"/>
              <w:left w:w="28" w:type="dxa"/>
              <w:bottom w:w="0" w:type="dxa"/>
              <w:right w:w="28" w:type="dxa"/>
            </w:tcMar>
            <w:vAlign w:val="bottom"/>
          </w:tcPr>
          <w:p w14:paraId="5FB4C42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c>
          <w:tcPr>
            <w:tcW w:w="0" w:type="auto"/>
            <w:tcBorders>
              <w:left w:val="single" w:sz="4" w:space="0" w:color="auto"/>
              <w:bottom w:val="single" w:sz="4" w:space="0" w:color="auto"/>
            </w:tcBorders>
            <w:tcMar>
              <w:top w:w="0" w:type="dxa"/>
              <w:left w:w="28" w:type="dxa"/>
              <w:bottom w:w="0" w:type="dxa"/>
              <w:right w:w="28" w:type="dxa"/>
            </w:tcMar>
            <w:vAlign w:val="bottom"/>
          </w:tcPr>
          <w:p w14:paraId="34D6329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6</w:t>
            </w:r>
          </w:p>
        </w:tc>
      </w:tr>
      <w:tr w:rsidR="00246A3B" w:rsidRPr="00E631FD" w14:paraId="505A78DE" w14:textId="77777777" w:rsidTr="00510C8C">
        <w:tc>
          <w:tcPr>
            <w:tcW w:w="0" w:type="auto"/>
            <w:gridSpan w:val="4"/>
            <w:tcBorders>
              <w:top w:val="single" w:sz="4" w:space="0" w:color="auto"/>
            </w:tcBorders>
            <w:tcMar>
              <w:top w:w="0" w:type="dxa"/>
              <w:left w:w="28" w:type="dxa"/>
              <w:bottom w:w="0" w:type="dxa"/>
              <w:right w:w="28" w:type="dxa"/>
            </w:tcMar>
          </w:tcPr>
          <w:p w14:paraId="1F2E5AB4" w14:textId="77777777" w:rsidR="00246A3B" w:rsidRPr="00D10ACF" w:rsidRDefault="00246A3B" w:rsidP="00510C8C">
            <w:pPr>
              <w:spacing w:line="160" w:lineRule="exact"/>
              <w:jc w:val="both"/>
              <w:rPr>
                <w:rFonts w:ascii="Times New Roman" w:hAnsi="Times New Roman" w:cs="Times New Roman"/>
                <w:noProof/>
                <w:color w:val="000000"/>
                <w:sz w:val="16"/>
                <w:szCs w:val="16"/>
                <w:lang w:val="en-GB"/>
              </w:rPr>
            </w:pPr>
            <w:r w:rsidRPr="00D10ACF">
              <w:rPr>
                <w:rFonts w:ascii="Times New Roman" w:hAnsi="Times New Roman" w:cs="Times New Roman"/>
                <w:noProof/>
                <w:sz w:val="16"/>
                <w:szCs w:val="16"/>
                <w:lang w:val="en-GB"/>
              </w:rPr>
              <w:t>Notes: All specifications estimated using OLS with robust standard errors, including controls for unit size, bedrooms and bathrooms, as well as municipality and year fixed effects. The constant term is omitted by convention. *** p&lt;0.01, ** p&lt;0.05, * p&lt;0.10.</w:t>
            </w:r>
          </w:p>
        </w:tc>
      </w:tr>
    </w:tbl>
    <w:p w14:paraId="39DBAF72" w14:textId="77777777" w:rsidR="00246A3B" w:rsidRPr="00D10ACF" w:rsidRDefault="00246A3B" w:rsidP="00246A3B">
      <w:pPr>
        <w:spacing w:after="120" w:line="240" w:lineRule="auto"/>
        <w:rPr>
          <w:rFonts w:ascii="Times New Roman" w:hAnsi="Times New Roman" w:cs="Times New Roman"/>
          <w:noProof/>
          <w:lang w:val="en-GB"/>
        </w:rPr>
      </w:pPr>
    </w:p>
    <w:p w14:paraId="3BE6773D" w14:textId="77777777" w:rsidR="00246A3B" w:rsidRPr="00D10ACF" w:rsidRDefault="00246A3B" w:rsidP="00246A3B">
      <w:pPr>
        <w:spacing w:after="120" w:line="240" w:lineRule="auto"/>
        <w:jc w:val="both"/>
        <w:rPr>
          <w:rFonts w:ascii="Times New Roman" w:hAnsi="Times New Roman" w:cs="Times New Roman"/>
          <w:bCs/>
          <w:noProof/>
          <w:sz w:val="24"/>
          <w:szCs w:val="24"/>
          <w:lang w:val="en-GB"/>
        </w:rPr>
      </w:pPr>
      <w:r w:rsidRPr="00D10ACF">
        <w:rPr>
          <w:rFonts w:ascii="Times New Roman" w:hAnsi="Times New Roman" w:cs="Times New Roman"/>
          <w:bCs/>
          <w:noProof/>
          <w:sz w:val="24"/>
          <w:szCs w:val="24"/>
          <w:lang w:val="en-GB"/>
        </w:rPr>
        <w:t>B. Causal identification with alternative instruments</w:t>
      </w:r>
    </w:p>
    <w:p w14:paraId="13793C4D" w14:textId="77777777" w:rsidR="00246A3B" w:rsidRPr="00D10ACF" w:rsidRDefault="00246A3B" w:rsidP="00246A3B">
      <w:pPr>
        <w:spacing w:after="120" w:line="240" w:lineRule="auto"/>
        <w:jc w:val="both"/>
        <w:rPr>
          <w:rFonts w:ascii="Times New Roman" w:hAnsi="Times New Roman" w:cs="Times New Roman"/>
          <w:bCs/>
          <w:noProof/>
          <w:sz w:val="24"/>
          <w:szCs w:val="24"/>
          <w:lang w:val="en-GB"/>
        </w:rPr>
      </w:pPr>
      <w:r w:rsidRPr="00D10ACF">
        <w:rPr>
          <w:rFonts w:ascii="Times New Roman" w:hAnsi="Times New Roman" w:cs="Times New Roman"/>
          <w:bCs/>
          <w:noProof/>
          <w:sz w:val="24"/>
          <w:szCs w:val="24"/>
          <w:lang w:val="en-GB"/>
        </w:rPr>
        <w:t>IV estimation using non-imputed allowable instruments reveals strong first-stage relevance in the regulated sectors (Table B.1, N=25,738). Floor area ratio shows the highest elasticity (0.640), followed by lot coverage (0.559) and density (0.531), with height being the most conservative (0.408). All instruments meet the relevance thresholds (F-stats &gt;10), although estimates may overstate market-wide sensitivity by excluding flexible zones.</w:t>
      </w:r>
    </w:p>
    <w:p w14:paraId="2D0B00FC" w14:textId="77777777" w:rsidR="00246A3B" w:rsidRPr="00D10ACF" w:rsidRDefault="00246A3B" w:rsidP="00246A3B">
      <w:pPr>
        <w:spacing w:after="120" w:line="240" w:lineRule="auto"/>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Table B.1. First-stage results for observed allowable variables (V#6)</w:t>
      </w:r>
    </w:p>
    <w:tbl>
      <w:tblPr>
        <w:tblStyle w:val="TableGrid"/>
        <w:tblW w:w="7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2"/>
        <w:gridCol w:w="1080"/>
        <w:gridCol w:w="1118"/>
        <w:gridCol w:w="1381"/>
        <w:gridCol w:w="1029"/>
        <w:gridCol w:w="1299"/>
      </w:tblGrid>
      <w:tr w:rsidR="00246A3B" w:rsidRPr="00D10ACF" w14:paraId="79A36CBA" w14:textId="77777777" w:rsidTr="00510C8C">
        <w:tc>
          <w:tcPr>
            <w:tcW w:w="0" w:type="auto"/>
            <w:tcBorders>
              <w:bottom w:val="single" w:sz="4" w:space="0" w:color="auto"/>
            </w:tcBorders>
            <w:tcMar>
              <w:left w:w="28" w:type="dxa"/>
              <w:right w:w="28" w:type="dxa"/>
            </w:tcMar>
          </w:tcPr>
          <w:p w14:paraId="1A318111"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Endogenous</w:t>
            </w:r>
          </w:p>
        </w:tc>
        <w:tc>
          <w:tcPr>
            <w:tcW w:w="0" w:type="auto"/>
            <w:tcBorders>
              <w:bottom w:val="single" w:sz="4" w:space="0" w:color="auto"/>
            </w:tcBorders>
            <w:tcMar>
              <w:left w:w="28" w:type="dxa"/>
              <w:right w:w="28" w:type="dxa"/>
            </w:tcMar>
          </w:tcPr>
          <w:p w14:paraId="78312185"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Instrument</w:t>
            </w:r>
          </w:p>
        </w:tc>
        <w:tc>
          <w:tcPr>
            <w:tcW w:w="0" w:type="auto"/>
            <w:tcBorders>
              <w:bottom w:val="single" w:sz="4" w:space="0" w:color="auto"/>
            </w:tcBorders>
            <w:tcMar>
              <w:left w:w="28" w:type="dxa"/>
              <w:right w:w="28" w:type="dxa"/>
            </w:tcMar>
          </w:tcPr>
          <w:p w14:paraId="0FDFDBF0"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Coefficient</w:t>
            </w:r>
          </w:p>
        </w:tc>
        <w:tc>
          <w:tcPr>
            <w:tcW w:w="1069" w:type="dxa"/>
            <w:tcBorders>
              <w:bottom w:val="single" w:sz="4" w:space="0" w:color="auto"/>
            </w:tcBorders>
            <w:tcMar>
              <w:left w:w="28" w:type="dxa"/>
              <w:right w:w="28" w:type="dxa"/>
            </w:tcMar>
          </w:tcPr>
          <w:p w14:paraId="1A0539F7"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Std. Error</w:t>
            </w:r>
          </w:p>
        </w:tc>
        <w:tc>
          <w:tcPr>
            <w:tcW w:w="0" w:type="auto"/>
            <w:tcBorders>
              <w:bottom w:val="single" w:sz="4" w:space="0" w:color="auto"/>
            </w:tcBorders>
            <w:tcMar>
              <w:left w:w="28" w:type="dxa"/>
              <w:right w:w="28" w:type="dxa"/>
            </w:tcMar>
          </w:tcPr>
          <w:p w14:paraId="558D7FE9"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F-Statistic</w:t>
            </w:r>
          </w:p>
        </w:tc>
        <w:tc>
          <w:tcPr>
            <w:tcW w:w="0" w:type="auto"/>
            <w:tcBorders>
              <w:bottom w:val="single" w:sz="4" w:space="0" w:color="auto"/>
            </w:tcBorders>
            <w:tcMar>
              <w:left w:w="28" w:type="dxa"/>
              <w:right w:w="28" w:type="dxa"/>
            </w:tcMar>
          </w:tcPr>
          <w:p w14:paraId="3070FCEA"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Observations</w:t>
            </w:r>
          </w:p>
        </w:tc>
      </w:tr>
      <w:tr w:rsidR="00246A3B" w:rsidRPr="00D10ACF" w14:paraId="26A7F67F" w14:textId="77777777" w:rsidTr="00510C8C">
        <w:tc>
          <w:tcPr>
            <w:tcW w:w="0" w:type="auto"/>
            <w:tcBorders>
              <w:top w:val="single" w:sz="4" w:space="0" w:color="auto"/>
            </w:tcBorders>
            <w:tcMar>
              <w:left w:w="28" w:type="dxa"/>
              <w:right w:w="28" w:type="dxa"/>
            </w:tcMar>
          </w:tcPr>
          <w:p w14:paraId="0D8F25F7"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CC2</w:t>
            </w:r>
          </w:p>
        </w:tc>
        <w:tc>
          <w:tcPr>
            <w:tcW w:w="0" w:type="auto"/>
            <w:tcBorders>
              <w:top w:val="single" w:sz="4" w:space="0" w:color="auto"/>
            </w:tcBorders>
            <w:tcMar>
              <w:left w:w="28" w:type="dxa"/>
              <w:right w:w="28" w:type="dxa"/>
            </w:tcMar>
          </w:tcPr>
          <w:p w14:paraId="47B03B17"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CC1</w:t>
            </w:r>
          </w:p>
        </w:tc>
        <w:tc>
          <w:tcPr>
            <w:tcW w:w="0" w:type="auto"/>
            <w:tcBorders>
              <w:top w:val="single" w:sz="4" w:space="0" w:color="auto"/>
            </w:tcBorders>
            <w:tcMar>
              <w:left w:w="28" w:type="dxa"/>
              <w:right w:w="28" w:type="dxa"/>
            </w:tcMar>
          </w:tcPr>
          <w:p w14:paraId="4ED7AA56"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0.640***</w:t>
            </w:r>
          </w:p>
        </w:tc>
        <w:tc>
          <w:tcPr>
            <w:tcW w:w="1069" w:type="dxa"/>
            <w:tcBorders>
              <w:top w:val="single" w:sz="4" w:space="0" w:color="auto"/>
            </w:tcBorders>
            <w:tcMar>
              <w:left w:w="28" w:type="dxa"/>
              <w:right w:w="28" w:type="dxa"/>
            </w:tcMar>
          </w:tcPr>
          <w:p w14:paraId="42AE7BEF"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0.014</w:t>
            </w:r>
          </w:p>
        </w:tc>
        <w:tc>
          <w:tcPr>
            <w:tcW w:w="0" w:type="auto"/>
            <w:tcBorders>
              <w:top w:val="single" w:sz="4" w:space="0" w:color="auto"/>
            </w:tcBorders>
            <w:tcMar>
              <w:left w:w="28" w:type="dxa"/>
              <w:right w:w="28" w:type="dxa"/>
            </w:tcMar>
          </w:tcPr>
          <w:p w14:paraId="3AD55FBC"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2,165.80</w:t>
            </w:r>
          </w:p>
        </w:tc>
        <w:tc>
          <w:tcPr>
            <w:tcW w:w="0" w:type="auto"/>
            <w:tcBorders>
              <w:top w:val="single" w:sz="4" w:space="0" w:color="auto"/>
            </w:tcBorders>
            <w:tcMar>
              <w:left w:w="28" w:type="dxa"/>
              <w:right w:w="28" w:type="dxa"/>
            </w:tcMar>
          </w:tcPr>
          <w:p w14:paraId="26C675F5"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25,738</w:t>
            </w:r>
          </w:p>
        </w:tc>
      </w:tr>
      <w:tr w:rsidR="00246A3B" w:rsidRPr="00D10ACF" w14:paraId="61E1BF31" w14:textId="77777777" w:rsidTr="00510C8C">
        <w:tc>
          <w:tcPr>
            <w:tcW w:w="0" w:type="auto"/>
            <w:tcMar>
              <w:left w:w="28" w:type="dxa"/>
              <w:right w:w="28" w:type="dxa"/>
            </w:tcMar>
          </w:tcPr>
          <w:p w14:paraId="14A82C59"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lastRenderedPageBreak/>
              <w:t>COS2</w:t>
            </w:r>
          </w:p>
        </w:tc>
        <w:tc>
          <w:tcPr>
            <w:tcW w:w="0" w:type="auto"/>
            <w:tcMar>
              <w:left w:w="28" w:type="dxa"/>
              <w:right w:w="28" w:type="dxa"/>
            </w:tcMar>
          </w:tcPr>
          <w:p w14:paraId="12BA0D61"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COS1</w:t>
            </w:r>
          </w:p>
        </w:tc>
        <w:tc>
          <w:tcPr>
            <w:tcW w:w="0" w:type="auto"/>
            <w:tcMar>
              <w:left w:w="28" w:type="dxa"/>
              <w:right w:w="28" w:type="dxa"/>
            </w:tcMar>
          </w:tcPr>
          <w:p w14:paraId="069FFAD0"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0.559***</w:t>
            </w:r>
          </w:p>
        </w:tc>
        <w:tc>
          <w:tcPr>
            <w:tcW w:w="1069" w:type="dxa"/>
            <w:tcMar>
              <w:left w:w="28" w:type="dxa"/>
              <w:right w:w="28" w:type="dxa"/>
            </w:tcMar>
          </w:tcPr>
          <w:p w14:paraId="4265B65C"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0.019</w:t>
            </w:r>
          </w:p>
        </w:tc>
        <w:tc>
          <w:tcPr>
            <w:tcW w:w="0" w:type="auto"/>
            <w:tcMar>
              <w:left w:w="28" w:type="dxa"/>
              <w:right w:w="28" w:type="dxa"/>
            </w:tcMar>
          </w:tcPr>
          <w:p w14:paraId="5311B51F"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2,062.20</w:t>
            </w:r>
          </w:p>
        </w:tc>
        <w:tc>
          <w:tcPr>
            <w:tcW w:w="0" w:type="auto"/>
            <w:tcMar>
              <w:left w:w="28" w:type="dxa"/>
              <w:right w:w="28" w:type="dxa"/>
            </w:tcMar>
          </w:tcPr>
          <w:p w14:paraId="695E4DF6"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25,738</w:t>
            </w:r>
          </w:p>
        </w:tc>
      </w:tr>
      <w:tr w:rsidR="00246A3B" w:rsidRPr="00D10ACF" w14:paraId="42931560" w14:textId="77777777" w:rsidTr="00510C8C">
        <w:tc>
          <w:tcPr>
            <w:tcW w:w="0" w:type="auto"/>
            <w:tcMar>
              <w:left w:w="28" w:type="dxa"/>
              <w:right w:w="28" w:type="dxa"/>
            </w:tcMar>
          </w:tcPr>
          <w:p w14:paraId="2C709910"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DH2</w:t>
            </w:r>
          </w:p>
        </w:tc>
        <w:tc>
          <w:tcPr>
            <w:tcW w:w="0" w:type="auto"/>
            <w:tcMar>
              <w:left w:w="28" w:type="dxa"/>
              <w:right w:w="28" w:type="dxa"/>
            </w:tcMar>
          </w:tcPr>
          <w:p w14:paraId="76ACC19E"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DH1</w:t>
            </w:r>
          </w:p>
        </w:tc>
        <w:tc>
          <w:tcPr>
            <w:tcW w:w="0" w:type="auto"/>
            <w:tcMar>
              <w:left w:w="28" w:type="dxa"/>
              <w:right w:w="28" w:type="dxa"/>
            </w:tcMar>
          </w:tcPr>
          <w:p w14:paraId="5C8CBD30"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0.531***</w:t>
            </w:r>
          </w:p>
        </w:tc>
        <w:tc>
          <w:tcPr>
            <w:tcW w:w="1069" w:type="dxa"/>
            <w:tcMar>
              <w:left w:w="28" w:type="dxa"/>
              <w:right w:w="28" w:type="dxa"/>
            </w:tcMar>
          </w:tcPr>
          <w:p w14:paraId="1E42BEC5"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0.013</w:t>
            </w:r>
          </w:p>
        </w:tc>
        <w:tc>
          <w:tcPr>
            <w:tcW w:w="0" w:type="auto"/>
            <w:tcMar>
              <w:left w:w="28" w:type="dxa"/>
              <w:right w:w="28" w:type="dxa"/>
            </w:tcMar>
          </w:tcPr>
          <w:p w14:paraId="019D475D"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1,335.59</w:t>
            </w:r>
          </w:p>
        </w:tc>
        <w:tc>
          <w:tcPr>
            <w:tcW w:w="0" w:type="auto"/>
            <w:tcMar>
              <w:left w:w="28" w:type="dxa"/>
              <w:right w:w="28" w:type="dxa"/>
            </w:tcMar>
          </w:tcPr>
          <w:p w14:paraId="09C76C51"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25,738</w:t>
            </w:r>
          </w:p>
        </w:tc>
      </w:tr>
      <w:tr w:rsidR="00246A3B" w:rsidRPr="00D10ACF" w14:paraId="438286DA" w14:textId="77777777" w:rsidTr="00510C8C">
        <w:tc>
          <w:tcPr>
            <w:tcW w:w="0" w:type="auto"/>
            <w:tcBorders>
              <w:bottom w:val="single" w:sz="4" w:space="0" w:color="auto"/>
            </w:tcBorders>
            <w:tcMar>
              <w:left w:w="28" w:type="dxa"/>
              <w:right w:w="28" w:type="dxa"/>
            </w:tcMar>
          </w:tcPr>
          <w:p w14:paraId="1FA7E0D3"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AM2</w:t>
            </w:r>
          </w:p>
        </w:tc>
        <w:tc>
          <w:tcPr>
            <w:tcW w:w="0" w:type="auto"/>
            <w:tcBorders>
              <w:bottom w:val="single" w:sz="4" w:space="0" w:color="auto"/>
            </w:tcBorders>
            <w:tcMar>
              <w:left w:w="28" w:type="dxa"/>
              <w:right w:w="28" w:type="dxa"/>
            </w:tcMar>
          </w:tcPr>
          <w:p w14:paraId="0668D1D4"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AM1</w:t>
            </w:r>
          </w:p>
        </w:tc>
        <w:tc>
          <w:tcPr>
            <w:tcW w:w="0" w:type="auto"/>
            <w:tcBorders>
              <w:bottom w:val="single" w:sz="4" w:space="0" w:color="auto"/>
            </w:tcBorders>
            <w:tcMar>
              <w:left w:w="28" w:type="dxa"/>
              <w:right w:w="28" w:type="dxa"/>
            </w:tcMar>
          </w:tcPr>
          <w:p w14:paraId="7E4656F4"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0.408***</w:t>
            </w:r>
          </w:p>
        </w:tc>
        <w:tc>
          <w:tcPr>
            <w:tcW w:w="1069" w:type="dxa"/>
            <w:tcBorders>
              <w:bottom w:val="single" w:sz="4" w:space="0" w:color="auto"/>
            </w:tcBorders>
            <w:tcMar>
              <w:left w:w="28" w:type="dxa"/>
              <w:right w:w="28" w:type="dxa"/>
            </w:tcMar>
          </w:tcPr>
          <w:p w14:paraId="6B82BD88"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0.007</w:t>
            </w:r>
          </w:p>
        </w:tc>
        <w:tc>
          <w:tcPr>
            <w:tcW w:w="0" w:type="auto"/>
            <w:tcBorders>
              <w:bottom w:val="single" w:sz="4" w:space="0" w:color="auto"/>
            </w:tcBorders>
            <w:tcMar>
              <w:left w:w="28" w:type="dxa"/>
              <w:right w:w="28" w:type="dxa"/>
            </w:tcMar>
          </w:tcPr>
          <w:p w14:paraId="11AE0405"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7,552.48</w:t>
            </w:r>
          </w:p>
        </w:tc>
        <w:tc>
          <w:tcPr>
            <w:tcW w:w="0" w:type="auto"/>
            <w:tcBorders>
              <w:bottom w:val="single" w:sz="4" w:space="0" w:color="auto"/>
            </w:tcBorders>
            <w:tcMar>
              <w:left w:w="28" w:type="dxa"/>
              <w:right w:w="28" w:type="dxa"/>
            </w:tcMar>
          </w:tcPr>
          <w:p w14:paraId="5BDCDFCC"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25,738</w:t>
            </w:r>
          </w:p>
        </w:tc>
      </w:tr>
      <w:tr w:rsidR="00246A3B" w:rsidRPr="00D10ACF" w14:paraId="133203CB" w14:textId="77777777" w:rsidTr="00510C8C">
        <w:tc>
          <w:tcPr>
            <w:tcW w:w="7129" w:type="dxa"/>
            <w:gridSpan w:val="6"/>
            <w:tcBorders>
              <w:top w:val="single" w:sz="4" w:space="0" w:color="auto"/>
            </w:tcBorders>
            <w:tcMar>
              <w:left w:w="28" w:type="dxa"/>
              <w:right w:w="28" w:type="dxa"/>
            </w:tcMar>
          </w:tcPr>
          <w:p w14:paraId="017C28B3"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noProof/>
                <w:sz w:val="16"/>
                <w:szCs w:val="16"/>
                <w:lang w:val="en-GB"/>
              </w:rPr>
              <w:t>Notes: First-stage regressions estimated using OLS with robust standard errors, including controls for unit size, bedrooms and bathrooms, as well as municipality and year fixed effects. Each row represents a separate regression where the dependent variable is the proposed regulation, and the independent variables include all excluded instruments along with the control variables. F-statistics test the joint significance of all excluded instruments. *** p&lt;0.01, ** p&lt;0.05, * p&lt;0.10.</w:t>
            </w:r>
          </w:p>
        </w:tc>
      </w:tr>
    </w:tbl>
    <w:p w14:paraId="00C82F09" w14:textId="77777777" w:rsidR="00246A3B" w:rsidRPr="00D10ACF" w:rsidRDefault="00246A3B" w:rsidP="00246A3B">
      <w:pPr>
        <w:spacing w:after="120" w:line="240" w:lineRule="auto"/>
        <w:jc w:val="both"/>
        <w:rPr>
          <w:rFonts w:ascii="Times New Roman" w:hAnsi="Times New Roman" w:cs="Times New Roman"/>
          <w:bCs/>
          <w:noProof/>
          <w:sz w:val="24"/>
          <w:szCs w:val="24"/>
          <w:lang w:val="en-GB"/>
        </w:rPr>
      </w:pPr>
    </w:p>
    <w:p w14:paraId="1AC1124C" w14:textId="77777777" w:rsidR="00246A3B" w:rsidRPr="00D10ACF" w:rsidRDefault="00246A3B" w:rsidP="00246A3B">
      <w:pPr>
        <w:spacing w:after="120" w:line="240" w:lineRule="auto"/>
        <w:jc w:val="both"/>
        <w:rPr>
          <w:rFonts w:ascii="Times New Roman" w:hAnsi="Times New Roman" w:cs="Times New Roman"/>
          <w:bCs/>
          <w:noProof/>
          <w:sz w:val="24"/>
          <w:szCs w:val="24"/>
          <w:lang w:val="en-GB"/>
        </w:rPr>
      </w:pPr>
      <w:r w:rsidRPr="00D10ACF">
        <w:rPr>
          <w:rFonts w:ascii="Times New Roman" w:hAnsi="Times New Roman" w:cs="Times New Roman"/>
          <w:bCs/>
          <w:noProof/>
          <w:sz w:val="24"/>
          <w:szCs w:val="24"/>
          <w:lang w:val="en-GB"/>
        </w:rPr>
        <w:t>The second-stage IV estimates (Table B.2) reveal causal patterns: height reduces prices (-0.816), while floor area ratio increases them (1.193). Lot coverage shows complete sign reversal from OLS (-0.503), confirming its residual role in the optimization, while density maintains its price-reducing effect (-0.275). The robustness of the identification is confirmed by the Hausman (p=0.00) and Kleibergen-Paap (p=0.00) tests and the adequate F-statistic (3.351).</w:t>
      </w:r>
    </w:p>
    <w:p w14:paraId="7BE7BB45" w14:textId="77777777" w:rsidR="00246A3B" w:rsidRPr="00D10ACF" w:rsidRDefault="00246A3B" w:rsidP="00246A3B">
      <w:pPr>
        <w:spacing w:after="120" w:line="240" w:lineRule="auto"/>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Table B.2. Second-stage results for observed allowable variables (V#6)</w:t>
      </w:r>
    </w:p>
    <w:tbl>
      <w:tblPr>
        <w:tblStyle w:val="TableGrid"/>
        <w:tblW w:w="5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9"/>
        <w:gridCol w:w="1150"/>
        <w:gridCol w:w="1281"/>
        <w:gridCol w:w="1115"/>
      </w:tblGrid>
      <w:tr w:rsidR="00246A3B" w:rsidRPr="00D10ACF" w14:paraId="14660985" w14:textId="77777777" w:rsidTr="00510C8C">
        <w:tc>
          <w:tcPr>
            <w:tcW w:w="0" w:type="auto"/>
            <w:tcBorders>
              <w:bottom w:val="single" w:sz="4" w:space="0" w:color="auto"/>
            </w:tcBorders>
            <w:tcMar>
              <w:top w:w="0" w:type="dxa"/>
              <w:left w:w="57" w:type="dxa"/>
              <w:bottom w:w="28" w:type="dxa"/>
              <w:right w:w="57" w:type="dxa"/>
            </w:tcMar>
          </w:tcPr>
          <w:p w14:paraId="040848F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Variable</w:t>
            </w:r>
          </w:p>
        </w:tc>
        <w:tc>
          <w:tcPr>
            <w:tcW w:w="0" w:type="auto"/>
            <w:tcBorders>
              <w:bottom w:val="single" w:sz="4" w:space="0" w:color="auto"/>
            </w:tcBorders>
            <w:tcMar>
              <w:top w:w="0" w:type="dxa"/>
              <w:left w:w="57" w:type="dxa"/>
              <w:bottom w:w="28" w:type="dxa"/>
              <w:right w:w="57" w:type="dxa"/>
            </w:tcMar>
          </w:tcPr>
          <w:p w14:paraId="4CE41228"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Coefficient</w:t>
            </w:r>
          </w:p>
        </w:tc>
        <w:tc>
          <w:tcPr>
            <w:tcW w:w="1213" w:type="dxa"/>
            <w:tcBorders>
              <w:bottom w:val="single" w:sz="4" w:space="0" w:color="auto"/>
            </w:tcBorders>
          </w:tcPr>
          <w:p w14:paraId="64996DFB"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c>
          <w:tcPr>
            <w:tcW w:w="0" w:type="auto"/>
            <w:tcBorders>
              <w:bottom w:val="single" w:sz="4" w:space="0" w:color="auto"/>
            </w:tcBorders>
          </w:tcPr>
          <w:p w14:paraId="6D1D3423"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95% CI</w:t>
            </w:r>
          </w:p>
        </w:tc>
      </w:tr>
      <w:tr w:rsidR="00246A3B" w:rsidRPr="00D10ACF" w14:paraId="48DE4348" w14:textId="77777777" w:rsidTr="00510C8C">
        <w:tc>
          <w:tcPr>
            <w:tcW w:w="0" w:type="auto"/>
            <w:tcBorders>
              <w:top w:val="single" w:sz="4" w:space="0" w:color="auto"/>
            </w:tcBorders>
            <w:tcMar>
              <w:top w:w="0" w:type="dxa"/>
              <w:left w:w="57" w:type="dxa"/>
              <w:bottom w:w="28" w:type="dxa"/>
              <w:right w:w="57" w:type="dxa"/>
            </w:tcMar>
          </w:tcPr>
          <w:p w14:paraId="2987EEE3"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Regulation variables</w:t>
            </w:r>
          </w:p>
        </w:tc>
        <w:tc>
          <w:tcPr>
            <w:tcW w:w="0" w:type="auto"/>
            <w:tcBorders>
              <w:top w:val="single" w:sz="4" w:space="0" w:color="auto"/>
            </w:tcBorders>
            <w:tcMar>
              <w:top w:w="0" w:type="dxa"/>
              <w:left w:w="57" w:type="dxa"/>
              <w:bottom w:w="28" w:type="dxa"/>
              <w:right w:w="57" w:type="dxa"/>
            </w:tcMar>
          </w:tcPr>
          <w:p w14:paraId="5EE43D73"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1213" w:type="dxa"/>
            <w:tcBorders>
              <w:top w:val="single" w:sz="4" w:space="0" w:color="auto"/>
            </w:tcBorders>
          </w:tcPr>
          <w:p w14:paraId="75164D73"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Borders>
              <w:top w:val="single" w:sz="4" w:space="0" w:color="auto"/>
            </w:tcBorders>
          </w:tcPr>
          <w:p w14:paraId="73A62B76"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03D6A884" w14:textId="77777777" w:rsidTr="00510C8C">
        <w:tc>
          <w:tcPr>
            <w:tcW w:w="0" w:type="auto"/>
            <w:tcMar>
              <w:top w:w="0" w:type="dxa"/>
              <w:left w:w="57" w:type="dxa"/>
              <w:bottom w:w="28" w:type="dxa"/>
              <w:right w:w="57" w:type="dxa"/>
            </w:tcMar>
          </w:tcPr>
          <w:p w14:paraId="11C7ECE9"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Constructibility (CC2)</w:t>
            </w:r>
          </w:p>
        </w:tc>
        <w:tc>
          <w:tcPr>
            <w:tcW w:w="0" w:type="auto"/>
            <w:tcMar>
              <w:top w:w="0" w:type="dxa"/>
              <w:left w:w="57" w:type="dxa"/>
              <w:bottom w:w="28" w:type="dxa"/>
              <w:right w:w="57" w:type="dxa"/>
            </w:tcMar>
            <w:vAlign w:val="bottom"/>
          </w:tcPr>
          <w:p w14:paraId="3DD8729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 xml:space="preserve">1.193*** </w:t>
            </w:r>
          </w:p>
        </w:tc>
        <w:tc>
          <w:tcPr>
            <w:tcW w:w="1213" w:type="dxa"/>
          </w:tcPr>
          <w:p w14:paraId="33B21EA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0.371</w:t>
            </w:r>
          </w:p>
        </w:tc>
        <w:tc>
          <w:tcPr>
            <w:tcW w:w="0" w:type="auto"/>
          </w:tcPr>
          <w:p w14:paraId="534E747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0.47, 1.92</w:t>
            </w:r>
          </w:p>
        </w:tc>
      </w:tr>
      <w:tr w:rsidR="00246A3B" w:rsidRPr="00D10ACF" w14:paraId="139621D0" w14:textId="77777777" w:rsidTr="00510C8C">
        <w:tc>
          <w:tcPr>
            <w:tcW w:w="0" w:type="auto"/>
            <w:tcMar>
              <w:top w:w="0" w:type="dxa"/>
              <w:left w:w="57" w:type="dxa"/>
              <w:bottom w:w="28" w:type="dxa"/>
              <w:right w:w="57" w:type="dxa"/>
            </w:tcMar>
          </w:tcPr>
          <w:p w14:paraId="5D0B74A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Lot coverage (COS2)</w:t>
            </w:r>
          </w:p>
        </w:tc>
        <w:tc>
          <w:tcPr>
            <w:tcW w:w="0" w:type="auto"/>
            <w:tcMar>
              <w:top w:w="0" w:type="dxa"/>
              <w:left w:w="57" w:type="dxa"/>
              <w:bottom w:w="28" w:type="dxa"/>
              <w:right w:w="57" w:type="dxa"/>
            </w:tcMar>
            <w:vAlign w:val="bottom"/>
          </w:tcPr>
          <w:p w14:paraId="1B879E1D"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-0.503***</w:t>
            </w:r>
          </w:p>
        </w:tc>
        <w:tc>
          <w:tcPr>
            <w:tcW w:w="1213" w:type="dxa"/>
          </w:tcPr>
          <w:p w14:paraId="3CC977C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0.179</w:t>
            </w:r>
          </w:p>
        </w:tc>
        <w:tc>
          <w:tcPr>
            <w:tcW w:w="0" w:type="auto"/>
          </w:tcPr>
          <w:p w14:paraId="180504C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-0.85, -0.15</w:t>
            </w:r>
          </w:p>
        </w:tc>
      </w:tr>
      <w:tr w:rsidR="00246A3B" w:rsidRPr="00D10ACF" w14:paraId="129443F2" w14:textId="77777777" w:rsidTr="00510C8C">
        <w:tc>
          <w:tcPr>
            <w:tcW w:w="0" w:type="auto"/>
            <w:tcMar>
              <w:top w:w="0" w:type="dxa"/>
              <w:left w:w="57" w:type="dxa"/>
              <w:bottom w:w="28" w:type="dxa"/>
              <w:right w:w="57" w:type="dxa"/>
            </w:tcMar>
          </w:tcPr>
          <w:p w14:paraId="019BED47"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Density (DH2)</w:t>
            </w:r>
          </w:p>
        </w:tc>
        <w:tc>
          <w:tcPr>
            <w:tcW w:w="0" w:type="auto"/>
            <w:tcMar>
              <w:top w:w="0" w:type="dxa"/>
              <w:left w:w="57" w:type="dxa"/>
              <w:bottom w:w="28" w:type="dxa"/>
              <w:right w:w="57" w:type="dxa"/>
            </w:tcMar>
            <w:vAlign w:val="bottom"/>
          </w:tcPr>
          <w:p w14:paraId="55EA5F8F"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-0.275***</w:t>
            </w:r>
          </w:p>
        </w:tc>
        <w:tc>
          <w:tcPr>
            <w:tcW w:w="1213" w:type="dxa"/>
          </w:tcPr>
          <w:p w14:paraId="1B60D59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0.083</w:t>
            </w:r>
          </w:p>
        </w:tc>
        <w:tc>
          <w:tcPr>
            <w:tcW w:w="0" w:type="auto"/>
          </w:tcPr>
          <w:p w14:paraId="6CEE71E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-0.44, -0.11</w:t>
            </w:r>
          </w:p>
        </w:tc>
      </w:tr>
      <w:tr w:rsidR="00246A3B" w:rsidRPr="00D10ACF" w14:paraId="0BEEF147" w14:textId="77777777" w:rsidTr="00510C8C">
        <w:tc>
          <w:tcPr>
            <w:tcW w:w="0" w:type="auto"/>
            <w:tcBorders>
              <w:bottom w:val="single" w:sz="4" w:space="0" w:color="auto"/>
            </w:tcBorders>
            <w:tcMar>
              <w:top w:w="0" w:type="dxa"/>
              <w:left w:w="57" w:type="dxa"/>
              <w:bottom w:w="28" w:type="dxa"/>
              <w:right w:w="57" w:type="dxa"/>
            </w:tcMar>
          </w:tcPr>
          <w:p w14:paraId="5CFF682A"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Height (AM2)</w:t>
            </w:r>
          </w:p>
        </w:tc>
        <w:tc>
          <w:tcPr>
            <w:tcW w:w="0" w:type="auto"/>
            <w:tcBorders>
              <w:bottom w:val="single" w:sz="4" w:space="0" w:color="auto"/>
            </w:tcBorders>
            <w:tcMar>
              <w:top w:w="0" w:type="dxa"/>
              <w:left w:w="57" w:type="dxa"/>
              <w:bottom w:w="28" w:type="dxa"/>
              <w:right w:w="57" w:type="dxa"/>
            </w:tcMar>
            <w:vAlign w:val="bottom"/>
          </w:tcPr>
          <w:p w14:paraId="4D4BF78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-0.816***</w:t>
            </w:r>
          </w:p>
        </w:tc>
        <w:tc>
          <w:tcPr>
            <w:tcW w:w="1213" w:type="dxa"/>
            <w:tcBorders>
              <w:bottom w:val="single" w:sz="4" w:space="0" w:color="auto"/>
            </w:tcBorders>
          </w:tcPr>
          <w:p w14:paraId="766337C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0.247</w:t>
            </w:r>
          </w:p>
        </w:tc>
        <w:tc>
          <w:tcPr>
            <w:tcW w:w="0" w:type="auto"/>
            <w:tcBorders>
              <w:bottom w:val="single" w:sz="4" w:space="0" w:color="auto"/>
            </w:tcBorders>
          </w:tcPr>
          <w:p w14:paraId="575FA94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-1.30, -0.33</w:t>
            </w:r>
          </w:p>
        </w:tc>
      </w:tr>
      <w:tr w:rsidR="00246A3B" w:rsidRPr="00D10ACF" w14:paraId="49F9BF0B" w14:textId="77777777" w:rsidTr="00510C8C">
        <w:tc>
          <w:tcPr>
            <w:tcW w:w="0" w:type="auto"/>
            <w:tcBorders>
              <w:top w:val="single" w:sz="4" w:space="0" w:color="auto"/>
            </w:tcBorders>
            <w:tcMar>
              <w:top w:w="0" w:type="dxa"/>
              <w:left w:w="57" w:type="dxa"/>
              <w:bottom w:w="28" w:type="dxa"/>
              <w:right w:w="57" w:type="dxa"/>
            </w:tcMar>
          </w:tcPr>
          <w:p w14:paraId="68AADF65"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Control variables</w:t>
            </w:r>
          </w:p>
        </w:tc>
        <w:tc>
          <w:tcPr>
            <w:tcW w:w="0" w:type="auto"/>
            <w:tcBorders>
              <w:top w:val="single" w:sz="4" w:space="0" w:color="auto"/>
            </w:tcBorders>
            <w:tcMar>
              <w:top w:w="0" w:type="dxa"/>
              <w:left w:w="57" w:type="dxa"/>
              <w:bottom w:w="28" w:type="dxa"/>
              <w:right w:w="57" w:type="dxa"/>
            </w:tcMar>
            <w:vAlign w:val="bottom"/>
          </w:tcPr>
          <w:p w14:paraId="7E49252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1213" w:type="dxa"/>
            <w:tcBorders>
              <w:top w:val="single" w:sz="4" w:space="0" w:color="auto"/>
            </w:tcBorders>
          </w:tcPr>
          <w:p w14:paraId="5722D52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0" w:type="auto"/>
            <w:tcBorders>
              <w:top w:val="single" w:sz="4" w:space="0" w:color="auto"/>
            </w:tcBorders>
          </w:tcPr>
          <w:p w14:paraId="6E583BC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r>
      <w:tr w:rsidR="00246A3B" w:rsidRPr="00D10ACF" w14:paraId="13428635" w14:textId="77777777" w:rsidTr="00510C8C">
        <w:tc>
          <w:tcPr>
            <w:tcW w:w="0" w:type="auto"/>
            <w:tcMar>
              <w:top w:w="0" w:type="dxa"/>
              <w:left w:w="57" w:type="dxa"/>
              <w:bottom w:w="28" w:type="dxa"/>
              <w:right w:w="57" w:type="dxa"/>
            </w:tcMar>
          </w:tcPr>
          <w:p w14:paraId="0D22F81E"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(m</w:t>
            </w:r>
            <w:r w:rsidRPr="00D10ACF">
              <w:rPr>
                <w:rFonts w:ascii="Times New Roman" w:hAnsi="Times New Roman" w:cs="Times New Roman"/>
                <w:noProof/>
                <w:sz w:val="18"/>
                <w:szCs w:val="18"/>
                <w:vertAlign w:val="superscript"/>
                <w:lang w:val="en-GB"/>
              </w:rPr>
              <w:t>2</w:t>
            </w:r>
            <w:r w:rsidRPr="00D10ACF">
              <w:rPr>
                <w:rFonts w:ascii="Times New Roman" w:hAnsi="Times New Roman" w:cs="Times New Roman"/>
                <w:noProof/>
                <w:sz w:val="18"/>
                <w:szCs w:val="18"/>
                <w:lang w:val="en-GB"/>
              </w:rPr>
              <w:t>)</w:t>
            </w:r>
          </w:p>
        </w:tc>
        <w:tc>
          <w:tcPr>
            <w:tcW w:w="0" w:type="auto"/>
            <w:tcMar>
              <w:top w:w="0" w:type="dxa"/>
              <w:left w:w="57" w:type="dxa"/>
              <w:bottom w:w="28" w:type="dxa"/>
              <w:right w:w="57" w:type="dxa"/>
            </w:tcMar>
            <w:vAlign w:val="bottom"/>
          </w:tcPr>
          <w:p w14:paraId="119558B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-0.773***</w:t>
            </w:r>
          </w:p>
        </w:tc>
        <w:tc>
          <w:tcPr>
            <w:tcW w:w="1213" w:type="dxa"/>
          </w:tcPr>
          <w:p w14:paraId="29781DD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0.100</w:t>
            </w:r>
          </w:p>
        </w:tc>
        <w:tc>
          <w:tcPr>
            <w:tcW w:w="0" w:type="auto"/>
          </w:tcPr>
          <w:p w14:paraId="001DD35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-0.97, -0.58</w:t>
            </w:r>
          </w:p>
        </w:tc>
      </w:tr>
      <w:tr w:rsidR="00246A3B" w:rsidRPr="00D10ACF" w14:paraId="1059AB8A" w14:textId="77777777" w:rsidTr="00510C8C">
        <w:tc>
          <w:tcPr>
            <w:tcW w:w="0" w:type="auto"/>
            <w:tcMar>
              <w:top w:w="0" w:type="dxa"/>
              <w:left w:w="57" w:type="dxa"/>
              <w:bottom w:w="28" w:type="dxa"/>
              <w:right w:w="57" w:type="dxa"/>
            </w:tcMar>
          </w:tcPr>
          <w:p w14:paraId="7A23568D"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squared</w:t>
            </w:r>
          </w:p>
        </w:tc>
        <w:tc>
          <w:tcPr>
            <w:tcW w:w="0" w:type="auto"/>
            <w:tcMar>
              <w:top w:w="0" w:type="dxa"/>
              <w:left w:w="57" w:type="dxa"/>
              <w:bottom w:w="28" w:type="dxa"/>
              <w:right w:w="57" w:type="dxa"/>
            </w:tcMar>
            <w:vAlign w:val="bottom"/>
          </w:tcPr>
          <w:p w14:paraId="38BC496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0.191***</w:t>
            </w:r>
          </w:p>
        </w:tc>
        <w:tc>
          <w:tcPr>
            <w:tcW w:w="1213" w:type="dxa"/>
          </w:tcPr>
          <w:p w14:paraId="2A57D85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0.014</w:t>
            </w:r>
          </w:p>
        </w:tc>
        <w:tc>
          <w:tcPr>
            <w:tcW w:w="0" w:type="auto"/>
          </w:tcPr>
          <w:p w14:paraId="0713741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0.16, 0.22</w:t>
            </w:r>
          </w:p>
        </w:tc>
      </w:tr>
      <w:tr w:rsidR="00246A3B" w:rsidRPr="00D10ACF" w14:paraId="1EE88932" w14:textId="77777777" w:rsidTr="00510C8C">
        <w:tc>
          <w:tcPr>
            <w:tcW w:w="0" w:type="auto"/>
            <w:tcMar>
              <w:top w:w="0" w:type="dxa"/>
              <w:left w:w="57" w:type="dxa"/>
              <w:bottom w:w="28" w:type="dxa"/>
              <w:right w:w="57" w:type="dxa"/>
            </w:tcMar>
          </w:tcPr>
          <w:p w14:paraId="5B169969"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Bedrooms</w:t>
            </w:r>
          </w:p>
        </w:tc>
        <w:tc>
          <w:tcPr>
            <w:tcW w:w="0" w:type="auto"/>
            <w:tcMar>
              <w:top w:w="0" w:type="dxa"/>
              <w:left w:w="57" w:type="dxa"/>
              <w:bottom w:w="28" w:type="dxa"/>
              <w:right w:w="57" w:type="dxa"/>
            </w:tcMar>
            <w:vAlign w:val="bottom"/>
          </w:tcPr>
          <w:p w14:paraId="0D08278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-0.038***</w:t>
            </w:r>
          </w:p>
        </w:tc>
        <w:tc>
          <w:tcPr>
            <w:tcW w:w="1213" w:type="dxa"/>
          </w:tcPr>
          <w:p w14:paraId="0CE19D2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0.006</w:t>
            </w:r>
          </w:p>
        </w:tc>
        <w:tc>
          <w:tcPr>
            <w:tcW w:w="0" w:type="auto"/>
          </w:tcPr>
          <w:p w14:paraId="465751C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 -0.03</w:t>
            </w:r>
          </w:p>
        </w:tc>
      </w:tr>
      <w:tr w:rsidR="00246A3B" w:rsidRPr="00D10ACF" w14:paraId="195D2236" w14:textId="77777777" w:rsidTr="00510C8C">
        <w:tc>
          <w:tcPr>
            <w:tcW w:w="0" w:type="auto"/>
            <w:tcBorders>
              <w:bottom w:val="single" w:sz="4" w:space="0" w:color="auto"/>
            </w:tcBorders>
            <w:tcMar>
              <w:top w:w="0" w:type="dxa"/>
              <w:left w:w="57" w:type="dxa"/>
              <w:bottom w:w="28" w:type="dxa"/>
              <w:right w:w="57" w:type="dxa"/>
            </w:tcMar>
          </w:tcPr>
          <w:p w14:paraId="59E41775"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Bathrooms</w:t>
            </w:r>
          </w:p>
        </w:tc>
        <w:tc>
          <w:tcPr>
            <w:tcW w:w="0" w:type="auto"/>
            <w:tcBorders>
              <w:bottom w:val="single" w:sz="4" w:space="0" w:color="auto"/>
            </w:tcBorders>
            <w:tcMar>
              <w:top w:w="0" w:type="dxa"/>
              <w:left w:w="57" w:type="dxa"/>
              <w:bottom w:w="28" w:type="dxa"/>
              <w:right w:w="57" w:type="dxa"/>
            </w:tcMar>
            <w:vAlign w:val="bottom"/>
          </w:tcPr>
          <w:p w14:paraId="1E64CA9C"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0.057***</w:t>
            </w:r>
          </w:p>
        </w:tc>
        <w:tc>
          <w:tcPr>
            <w:tcW w:w="1213" w:type="dxa"/>
            <w:tcBorders>
              <w:bottom w:val="single" w:sz="4" w:space="0" w:color="auto"/>
            </w:tcBorders>
          </w:tcPr>
          <w:p w14:paraId="1BBD73C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0.004</w:t>
            </w:r>
          </w:p>
        </w:tc>
        <w:tc>
          <w:tcPr>
            <w:tcW w:w="0" w:type="auto"/>
            <w:tcBorders>
              <w:bottom w:val="single" w:sz="4" w:space="0" w:color="auto"/>
            </w:tcBorders>
          </w:tcPr>
          <w:p w14:paraId="4E0E659D"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0.05, 0.06</w:t>
            </w:r>
          </w:p>
        </w:tc>
      </w:tr>
      <w:tr w:rsidR="00246A3B" w:rsidRPr="00D10ACF" w14:paraId="5EFAFAFB" w14:textId="77777777" w:rsidTr="00510C8C">
        <w:tc>
          <w:tcPr>
            <w:tcW w:w="0" w:type="auto"/>
            <w:tcBorders>
              <w:top w:val="single" w:sz="4" w:space="0" w:color="auto"/>
            </w:tcBorders>
            <w:tcMar>
              <w:top w:w="0" w:type="dxa"/>
              <w:left w:w="57" w:type="dxa"/>
              <w:bottom w:w="28" w:type="dxa"/>
              <w:right w:w="57" w:type="dxa"/>
            </w:tcMar>
          </w:tcPr>
          <w:p w14:paraId="24F633DB"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Model statistics</w:t>
            </w:r>
          </w:p>
        </w:tc>
        <w:tc>
          <w:tcPr>
            <w:tcW w:w="0" w:type="auto"/>
            <w:tcBorders>
              <w:top w:val="single" w:sz="4" w:space="0" w:color="auto"/>
            </w:tcBorders>
            <w:tcMar>
              <w:top w:w="0" w:type="dxa"/>
              <w:left w:w="57" w:type="dxa"/>
              <w:bottom w:w="28" w:type="dxa"/>
              <w:right w:w="57" w:type="dxa"/>
            </w:tcMar>
            <w:vAlign w:val="bottom"/>
          </w:tcPr>
          <w:p w14:paraId="143021E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1213" w:type="dxa"/>
            <w:tcBorders>
              <w:top w:val="single" w:sz="4" w:space="0" w:color="auto"/>
            </w:tcBorders>
          </w:tcPr>
          <w:p w14:paraId="1591E12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0" w:type="auto"/>
            <w:tcBorders>
              <w:top w:val="single" w:sz="4" w:space="0" w:color="auto"/>
            </w:tcBorders>
          </w:tcPr>
          <w:p w14:paraId="18786D0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r>
      <w:tr w:rsidR="00246A3B" w:rsidRPr="00D10ACF" w14:paraId="3A810B0D" w14:textId="77777777" w:rsidTr="00510C8C">
        <w:tc>
          <w:tcPr>
            <w:tcW w:w="0" w:type="auto"/>
            <w:tcMar>
              <w:top w:w="0" w:type="dxa"/>
              <w:left w:w="57" w:type="dxa"/>
              <w:bottom w:w="28" w:type="dxa"/>
              <w:right w:w="57" w:type="dxa"/>
            </w:tcMar>
          </w:tcPr>
          <w:p w14:paraId="5D7B68CA"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Observations</w:t>
            </w:r>
          </w:p>
        </w:tc>
        <w:tc>
          <w:tcPr>
            <w:tcW w:w="0" w:type="auto"/>
            <w:tcMar>
              <w:top w:w="0" w:type="dxa"/>
              <w:left w:w="57" w:type="dxa"/>
              <w:bottom w:w="28" w:type="dxa"/>
              <w:right w:w="57" w:type="dxa"/>
            </w:tcMar>
            <w:vAlign w:val="bottom"/>
          </w:tcPr>
          <w:p w14:paraId="6270060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25,738</w:t>
            </w:r>
          </w:p>
        </w:tc>
        <w:tc>
          <w:tcPr>
            <w:tcW w:w="1213" w:type="dxa"/>
          </w:tcPr>
          <w:p w14:paraId="7EA3B23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0" w:type="auto"/>
          </w:tcPr>
          <w:p w14:paraId="68F92EB0"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r>
      <w:tr w:rsidR="00246A3B" w:rsidRPr="00D10ACF" w14:paraId="2879362E" w14:textId="77777777" w:rsidTr="00510C8C">
        <w:tc>
          <w:tcPr>
            <w:tcW w:w="0" w:type="auto"/>
            <w:tcMar>
              <w:top w:w="0" w:type="dxa"/>
              <w:left w:w="57" w:type="dxa"/>
              <w:bottom w:w="28" w:type="dxa"/>
              <w:right w:w="57" w:type="dxa"/>
            </w:tcMar>
          </w:tcPr>
          <w:p w14:paraId="0391C7E5"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Centered R</w:t>
            </w:r>
            <w:r w:rsidRPr="00D10ACF">
              <w:rPr>
                <w:rFonts w:ascii="Times New Roman" w:hAnsi="Times New Roman" w:cs="Times New Roman"/>
                <w:noProof/>
                <w:sz w:val="18"/>
                <w:szCs w:val="18"/>
                <w:vertAlign w:val="superscript"/>
                <w:lang w:val="en-GB"/>
              </w:rPr>
              <w:t>2</w:t>
            </w:r>
          </w:p>
        </w:tc>
        <w:tc>
          <w:tcPr>
            <w:tcW w:w="0" w:type="auto"/>
            <w:tcMar>
              <w:top w:w="0" w:type="dxa"/>
              <w:left w:w="57" w:type="dxa"/>
              <w:bottom w:w="28" w:type="dxa"/>
              <w:right w:w="57" w:type="dxa"/>
            </w:tcMar>
            <w:vAlign w:val="bottom"/>
          </w:tcPr>
          <w:p w14:paraId="0AAE4B53"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0.528</w:t>
            </w:r>
          </w:p>
        </w:tc>
        <w:tc>
          <w:tcPr>
            <w:tcW w:w="1213" w:type="dxa"/>
          </w:tcPr>
          <w:p w14:paraId="5B8C6C4B"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0" w:type="auto"/>
          </w:tcPr>
          <w:p w14:paraId="35235B7A"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r>
      <w:tr w:rsidR="00246A3B" w:rsidRPr="00D10ACF" w14:paraId="1B4CF691" w14:textId="77777777" w:rsidTr="00510C8C">
        <w:tc>
          <w:tcPr>
            <w:tcW w:w="0" w:type="auto"/>
            <w:tcMar>
              <w:top w:w="0" w:type="dxa"/>
              <w:left w:w="57" w:type="dxa"/>
              <w:bottom w:w="28" w:type="dxa"/>
              <w:right w:w="57" w:type="dxa"/>
            </w:tcMar>
          </w:tcPr>
          <w:p w14:paraId="4D205AE7"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Kleibergen–Paap rk LM</w:t>
            </w:r>
          </w:p>
        </w:tc>
        <w:tc>
          <w:tcPr>
            <w:tcW w:w="0" w:type="auto"/>
            <w:tcMar>
              <w:top w:w="0" w:type="dxa"/>
              <w:left w:w="57" w:type="dxa"/>
              <w:bottom w:w="28" w:type="dxa"/>
              <w:right w:w="57" w:type="dxa"/>
            </w:tcMar>
          </w:tcPr>
          <w:p w14:paraId="6D4C21BD"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13.68 (0.00)</w:t>
            </w:r>
          </w:p>
        </w:tc>
        <w:tc>
          <w:tcPr>
            <w:tcW w:w="1213" w:type="dxa"/>
          </w:tcPr>
          <w:p w14:paraId="1CB736FD"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Pr>
          <w:p w14:paraId="3BC54DF8"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3CDF6B38" w14:textId="77777777" w:rsidTr="00510C8C">
        <w:tc>
          <w:tcPr>
            <w:tcW w:w="0" w:type="auto"/>
            <w:tcMar>
              <w:top w:w="0" w:type="dxa"/>
              <w:left w:w="57" w:type="dxa"/>
              <w:bottom w:w="28" w:type="dxa"/>
              <w:right w:w="57" w:type="dxa"/>
            </w:tcMar>
          </w:tcPr>
          <w:p w14:paraId="729BD97C"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Cragg–Donald Wald F</w:t>
            </w:r>
          </w:p>
        </w:tc>
        <w:tc>
          <w:tcPr>
            <w:tcW w:w="0" w:type="auto"/>
            <w:tcMar>
              <w:top w:w="0" w:type="dxa"/>
              <w:left w:w="57" w:type="dxa"/>
              <w:bottom w:w="28" w:type="dxa"/>
              <w:right w:w="57" w:type="dxa"/>
            </w:tcMar>
          </w:tcPr>
          <w:p w14:paraId="5FF36ED1"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11.588</w:t>
            </w:r>
          </w:p>
        </w:tc>
        <w:tc>
          <w:tcPr>
            <w:tcW w:w="1213" w:type="dxa"/>
          </w:tcPr>
          <w:p w14:paraId="18EF4309"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Pr>
          <w:p w14:paraId="2DEB7475"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26295858" w14:textId="77777777" w:rsidTr="00510C8C">
        <w:tc>
          <w:tcPr>
            <w:tcW w:w="0" w:type="auto"/>
            <w:tcMar>
              <w:top w:w="0" w:type="dxa"/>
              <w:left w:w="57" w:type="dxa"/>
              <w:bottom w:w="28" w:type="dxa"/>
              <w:right w:w="57" w:type="dxa"/>
            </w:tcMar>
          </w:tcPr>
          <w:p w14:paraId="62211E74"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Kleibergen–Paap rk Wald F</w:t>
            </w:r>
          </w:p>
        </w:tc>
        <w:tc>
          <w:tcPr>
            <w:tcW w:w="0" w:type="auto"/>
            <w:tcMar>
              <w:top w:w="0" w:type="dxa"/>
              <w:left w:w="57" w:type="dxa"/>
              <w:bottom w:w="28" w:type="dxa"/>
              <w:right w:w="57" w:type="dxa"/>
            </w:tcMar>
          </w:tcPr>
          <w:p w14:paraId="2B9A438D"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3.351</w:t>
            </w:r>
          </w:p>
        </w:tc>
        <w:tc>
          <w:tcPr>
            <w:tcW w:w="1213" w:type="dxa"/>
          </w:tcPr>
          <w:p w14:paraId="581E31EB"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Pr>
          <w:p w14:paraId="196DD8F8"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3E7DF094" w14:textId="77777777" w:rsidTr="00510C8C">
        <w:tc>
          <w:tcPr>
            <w:tcW w:w="0" w:type="auto"/>
            <w:tcMar>
              <w:top w:w="0" w:type="dxa"/>
              <w:left w:w="57" w:type="dxa"/>
              <w:bottom w:w="28" w:type="dxa"/>
              <w:right w:w="57" w:type="dxa"/>
            </w:tcMar>
          </w:tcPr>
          <w:p w14:paraId="1B2EEEEE"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Hansen J</w:t>
            </w:r>
          </w:p>
        </w:tc>
        <w:tc>
          <w:tcPr>
            <w:tcW w:w="0" w:type="auto"/>
            <w:tcMar>
              <w:top w:w="0" w:type="dxa"/>
              <w:left w:w="57" w:type="dxa"/>
              <w:bottom w:w="28" w:type="dxa"/>
              <w:right w:w="57" w:type="dxa"/>
            </w:tcMar>
          </w:tcPr>
          <w:p w14:paraId="7290D475"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0.000</w:t>
            </w:r>
          </w:p>
        </w:tc>
        <w:tc>
          <w:tcPr>
            <w:tcW w:w="1213" w:type="dxa"/>
          </w:tcPr>
          <w:p w14:paraId="39338EF4"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Pr>
          <w:p w14:paraId="0A0009A0"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13B96351" w14:textId="77777777" w:rsidTr="00510C8C">
        <w:tc>
          <w:tcPr>
            <w:tcW w:w="0" w:type="auto"/>
            <w:tcMar>
              <w:top w:w="0" w:type="dxa"/>
              <w:left w:w="57" w:type="dxa"/>
              <w:bottom w:w="28" w:type="dxa"/>
              <w:right w:w="57" w:type="dxa"/>
            </w:tcMar>
          </w:tcPr>
          <w:p w14:paraId="0083331D"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Durbin/Wu/Hausman</w:t>
            </w:r>
          </w:p>
        </w:tc>
        <w:tc>
          <w:tcPr>
            <w:tcW w:w="0" w:type="auto"/>
            <w:tcMar>
              <w:top w:w="0" w:type="dxa"/>
              <w:left w:w="57" w:type="dxa"/>
              <w:bottom w:w="28" w:type="dxa"/>
              <w:right w:w="57" w:type="dxa"/>
            </w:tcMar>
          </w:tcPr>
          <w:p w14:paraId="444C8EBD"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394.42 (0.00)</w:t>
            </w:r>
          </w:p>
        </w:tc>
        <w:tc>
          <w:tcPr>
            <w:tcW w:w="1213" w:type="dxa"/>
          </w:tcPr>
          <w:p w14:paraId="480CD322"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Pr>
          <w:p w14:paraId="2F0CA8ED"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5D174C23" w14:textId="77777777" w:rsidTr="00510C8C">
        <w:tc>
          <w:tcPr>
            <w:tcW w:w="5795" w:type="dxa"/>
            <w:gridSpan w:val="4"/>
            <w:tcBorders>
              <w:top w:val="single" w:sz="4" w:space="0" w:color="auto"/>
            </w:tcBorders>
            <w:tcMar>
              <w:top w:w="0" w:type="dxa"/>
              <w:left w:w="57" w:type="dxa"/>
              <w:bottom w:w="28" w:type="dxa"/>
              <w:right w:w="57" w:type="dxa"/>
            </w:tcMar>
          </w:tcPr>
          <w:p w14:paraId="4A23DE63" w14:textId="77777777" w:rsidR="00246A3B" w:rsidRPr="00D10ACF" w:rsidRDefault="00246A3B" w:rsidP="00510C8C">
            <w:pPr>
              <w:spacing w:line="160" w:lineRule="exact"/>
              <w:jc w:val="both"/>
              <w:rPr>
                <w:rFonts w:ascii="Times New Roman" w:hAnsi="Times New Roman" w:cs="Times New Roman"/>
                <w:noProof/>
                <w:color w:val="000000"/>
                <w:sz w:val="18"/>
                <w:szCs w:val="18"/>
                <w:lang w:val="en-GB"/>
              </w:rPr>
            </w:pPr>
            <w:r w:rsidRPr="00D10ACF">
              <w:rPr>
                <w:rFonts w:ascii="Times New Roman" w:hAnsi="Times New Roman" w:cs="Times New Roman"/>
                <w:noProof/>
                <w:sz w:val="16"/>
                <w:szCs w:val="16"/>
                <w:lang w:val="en-GB"/>
              </w:rPr>
              <w:t>Notes: IV/2SLS estimation with robust standard errors. Endogenous: proposed regulations. Instruments: allowable regulations. All specifications include controls for unit size (with quadratic term), bedrooms, bathrooms, and municipality and year fixed effects. *** p&lt;0.01, ** p&lt;0.05, * p&lt;0.10.</w:t>
            </w:r>
          </w:p>
        </w:tc>
      </w:tr>
    </w:tbl>
    <w:p w14:paraId="61D0C230"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p>
    <w:p w14:paraId="20B6A5B9"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IV estimation with historical instruments reveals distinctive first-stage patterns (Table B.3). Height was positively related (0.155), whereas floor area ratio and density exhibited significant negative coefficients (-0.297 and -0.141), suggesting regulatory adjustments following prior intensive development. Despite unexpected directions, instruments show strong relevance (F-statistics 98.09-260.84).</w:t>
      </w:r>
    </w:p>
    <w:p w14:paraId="1A006E78" w14:textId="77777777" w:rsidR="00246A3B" w:rsidRPr="00D10ACF" w:rsidRDefault="00246A3B" w:rsidP="00246A3B">
      <w:pPr>
        <w:spacing w:after="120" w:line="240" w:lineRule="auto"/>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Table B.3. First-stage results for maximum historical regulations (V#6)</w:t>
      </w:r>
    </w:p>
    <w:tbl>
      <w:tblPr>
        <w:tblStyle w:val="TableGrid"/>
        <w:tblW w:w="5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6"/>
        <w:gridCol w:w="1312"/>
        <w:gridCol w:w="1359"/>
        <w:gridCol w:w="963"/>
        <w:gridCol w:w="1125"/>
        <w:gridCol w:w="1579"/>
      </w:tblGrid>
      <w:tr w:rsidR="00246A3B" w:rsidRPr="00D10ACF" w14:paraId="135E966E" w14:textId="77777777" w:rsidTr="00510C8C">
        <w:tc>
          <w:tcPr>
            <w:tcW w:w="0" w:type="auto"/>
            <w:tcBorders>
              <w:bottom w:val="single" w:sz="4" w:space="0" w:color="auto"/>
            </w:tcBorders>
            <w:tcMar>
              <w:left w:w="28" w:type="dxa"/>
              <w:right w:w="28" w:type="dxa"/>
            </w:tcMar>
          </w:tcPr>
          <w:p w14:paraId="1D9AB748"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Endogenous</w:t>
            </w:r>
          </w:p>
        </w:tc>
        <w:tc>
          <w:tcPr>
            <w:tcW w:w="0" w:type="auto"/>
            <w:tcBorders>
              <w:bottom w:val="single" w:sz="4" w:space="0" w:color="auto"/>
            </w:tcBorders>
            <w:tcMar>
              <w:left w:w="28" w:type="dxa"/>
              <w:right w:w="28" w:type="dxa"/>
            </w:tcMar>
          </w:tcPr>
          <w:p w14:paraId="5375F5C9"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Instrument</w:t>
            </w:r>
          </w:p>
        </w:tc>
        <w:tc>
          <w:tcPr>
            <w:tcW w:w="0" w:type="auto"/>
            <w:tcBorders>
              <w:bottom w:val="single" w:sz="4" w:space="0" w:color="auto"/>
            </w:tcBorders>
            <w:tcMar>
              <w:left w:w="28" w:type="dxa"/>
              <w:right w:w="28" w:type="dxa"/>
            </w:tcMar>
          </w:tcPr>
          <w:p w14:paraId="6F62F56F"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Coefficient</w:t>
            </w:r>
          </w:p>
        </w:tc>
        <w:tc>
          <w:tcPr>
            <w:tcW w:w="0" w:type="auto"/>
            <w:tcBorders>
              <w:bottom w:val="single" w:sz="4" w:space="0" w:color="auto"/>
            </w:tcBorders>
            <w:tcMar>
              <w:left w:w="28" w:type="dxa"/>
              <w:right w:w="28" w:type="dxa"/>
            </w:tcMar>
          </w:tcPr>
          <w:p w14:paraId="426EA639"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Std. Error</w:t>
            </w:r>
          </w:p>
        </w:tc>
        <w:tc>
          <w:tcPr>
            <w:tcW w:w="0" w:type="auto"/>
            <w:tcBorders>
              <w:bottom w:val="single" w:sz="4" w:space="0" w:color="auto"/>
            </w:tcBorders>
            <w:tcMar>
              <w:left w:w="28" w:type="dxa"/>
              <w:right w:w="28" w:type="dxa"/>
            </w:tcMar>
          </w:tcPr>
          <w:p w14:paraId="29EBBF23"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F-Statistic</w:t>
            </w:r>
          </w:p>
        </w:tc>
        <w:tc>
          <w:tcPr>
            <w:tcW w:w="0" w:type="auto"/>
            <w:tcBorders>
              <w:bottom w:val="single" w:sz="4" w:space="0" w:color="auto"/>
            </w:tcBorders>
            <w:tcMar>
              <w:left w:w="28" w:type="dxa"/>
              <w:right w:w="28" w:type="dxa"/>
            </w:tcMar>
          </w:tcPr>
          <w:p w14:paraId="541060CE"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Observations</w:t>
            </w:r>
          </w:p>
        </w:tc>
      </w:tr>
      <w:tr w:rsidR="00246A3B" w:rsidRPr="00D10ACF" w14:paraId="6179D2FA" w14:textId="77777777" w:rsidTr="00510C8C">
        <w:tc>
          <w:tcPr>
            <w:tcW w:w="0" w:type="auto"/>
            <w:tcBorders>
              <w:top w:val="single" w:sz="4" w:space="0" w:color="auto"/>
            </w:tcBorders>
            <w:tcMar>
              <w:left w:w="28" w:type="dxa"/>
              <w:right w:w="28" w:type="dxa"/>
            </w:tcMar>
          </w:tcPr>
          <w:p w14:paraId="2EBDBA67"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CC2</w:t>
            </w:r>
          </w:p>
        </w:tc>
        <w:tc>
          <w:tcPr>
            <w:tcW w:w="0" w:type="auto"/>
            <w:tcBorders>
              <w:top w:val="single" w:sz="4" w:space="0" w:color="auto"/>
            </w:tcBorders>
            <w:tcMar>
              <w:left w:w="28" w:type="dxa"/>
              <w:right w:w="28" w:type="dxa"/>
            </w:tcMar>
          </w:tcPr>
          <w:p w14:paraId="3FA4BCFC"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CC_Max</w:t>
            </w:r>
          </w:p>
        </w:tc>
        <w:tc>
          <w:tcPr>
            <w:tcW w:w="0" w:type="auto"/>
            <w:tcBorders>
              <w:top w:val="single" w:sz="4" w:space="0" w:color="auto"/>
            </w:tcBorders>
            <w:tcMar>
              <w:left w:w="28" w:type="dxa"/>
              <w:right w:w="28" w:type="dxa"/>
            </w:tcMar>
          </w:tcPr>
          <w:p w14:paraId="2DF2F8E6"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-0.297***</w:t>
            </w:r>
          </w:p>
        </w:tc>
        <w:tc>
          <w:tcPr>
            <w:tcW w:w="0" w:type="auto"/>
            <w:tcBorders>
              <w:top w:val="single" w:sz="4" w:space="0" w:color="auto"/>
            </w:tcBorders>
            <w:tcMar>
              <w:left w:w="28" w:type="dxa"/>
              <w:right w:w="28" w:type="dxa"/>
            </w:tcMar>
          </w:tcPr>
          <w:p w14:paraId="5D4351DD"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0.024</w:t>
            </w:r>
          </w:p>
        </w:tc>
        <w:tc>
          <w:tcPr>
            <w:tcW w:w="0" w:type="auto"/>
            <w:tcBorders>
              <w:top w:val="single" w:sz="4" w:space="0" w:color="auto"/>
            </w:tcBorders>
            <w:tcMar>
              <w:left w:w="28" w:type="dxa"/>
              <w:right w:w="28" w:type="dxa"/>
            </w:tcMar>
          </w:tcPr>
          <w:p w14:paraId="7AA881F8"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164.10</w:t>
            </w:r>
          </w:p>
        </w:tc>
        <w:tc>
          <w:tcPr>
            <w:tcW w:w="0" w:type="auto"/>
            <w:tcBorders>
              <w:top w:val="single" w:sz="4" w:space="0" w:color="auto"/>
            </w:tcBorders>
            <w:tcMar>
              <w:left w:w="28" w:type="dxa"/>
              <w:right w:w="28" w:type="dxa"/>
            </w:tcMar>
          </w:tcPr>
          <w:p w14:paraId="2D8EFC82"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40,467</w:t>
            </w:r>
          </w:p>
        </w:tc>
      </w:tr>
      <w:tr w:rsidR="00246A3B" w:rsidRPr="00D10ACF" w14:paraId="1760E542" w14:textId="77777777" w:rsidTr="00510C8C">
        <w:tc>
          <w:tcPr>
            <w:tcW w:w="0" w:type="auto"/>
            <w:tcMar>
              <w:left w:w="28" w:type="dxa"/>
              <w:right w:w="28" w:type="dxa"/>
            </w:tcMar>
          </w:tcPr>
          <w:p w14:paraId="199FB32A"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COS2</w:t>
            </w:r>
          </w:p>
        </w:tc>
        <w:tc>
          <w:tcPr>
            <w:tcW w:w="0" w:type="auto"/>
            <w:tcMar>
              <w:left w:w="28" w:type="dxa"/>
              <w:right w:w="28" w:type="dxa"/>
            </w:tcMar>
          </w:tcPr>
          <w:p w14:paraId="1EA90CC7"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COS_Max</w:t>
            </w:r>
          </w:p>
        </w:tc>
        <w:tc>
          <w:tcPr>
            <w:tcW w:w="0" w:type="auto"/>
            <w:tcMar>
              <w:left w:w="28" w:type="dxa"/>
              <w:right w:w="28" w:type="dxa"/>
            </w:tcMar>
          </w:tcPr>
          <w:p w14:paraId="565C02D0"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0.001</w:t>
            </w:r>
          </w:p>
        </w:tc>
        <w:tc>
          <w:tcPr>
            <w:tcW w:w="0" w:type="auto"/>
            <w:tcMar>
              <w:left w:w="28" w:type="dxa"/>
              <w:right w:w="28" w:type="dxa"/>
            </w:tcMar>
          </w:tcPr>
          <w:p w14:paraId="22E4BB35"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0.004</w:t>
            </w:r>
          </w:p>
        </w:tc>
        <w:tc>
          <w:tcPr>
            <w:tcW w:w="0" w:type="auto"/>
            <w:tcMar>
              <w:left w:w="28" w:type="dxa"/>
              <w:right w:w="28" w:type="dxa"/>
            </w:tcMar>
          </w:tcPr>
          <w:p w14:paraId="3BEEAB55"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98.09</w:t>
            </w:r>
          </w:p>
        </w:tc>
        <w:tc>
          <w:tcPr>
            <w:tcW w:w="0" w:type="auto"/>
            <w:tcMar>
              <w:left w:w="28" w:type="dxa"/>
              <w:right w:w="28" w:type="dxa"/>
            </w:tcMar>
          </w:tcPr>
          <w:p w14:paraId="4E2FB5DE"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40,467</w:t>
            </w:r>
          </w:p>
        </w:tc>
      </w:tr>
      <w:tr w:rsidR="00246A3B" w:rsidRPr="00D10ACF" w14:paraId="0E52C77B" w14:textId="77777777" w:rsidTr="00510C8C">
        <w:tc>
          <w:tcPr>
            <w:tcW w:w="0" w:type="auto"/>
            <w:tcMar>
              <w:left w:w="28" w:type="dxa"/>
              <w:right w:w="28" w:type="dxa"/>
            </w:tcMar>
          </w:tcPr>
          <w:p w14:paraId="7B47E61F"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DH2</w:t>
            </w:r>
          </w:p>
        </w:tc>
        <w:tc>
          <w:tcPr>
            <w:tcW w:w="0" w:type="auto"/>
            <w:tcMar>
              <w:left w:w="28" w:type="dxa"/>
              <w:right w:w="28" w:type="dxa"/>
            </w:tcMar>
          </w:tcPr>
          <w:p w14:paraId="1054289A"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DH_Max</w:t>
            </w:r>
          </w:p>
        </w:tc>
        <w:tc>
          <w:tcPr>
            <w:tcW w:w="0" w:type="auto"/>
            <w:tcMar>
              <w:left w:w="28" w:type="dxa"/>
              <w:right w:w="28" w:type="dxa"/>
            </w:tcMar>
          </w:tcPr>
          <w:p w14:paraId="07A660CF"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-0.141***</w:t>
            </w:r>
          </w:p>
        </w:tc>
        <w:tc>
          <w:tcPr>
            <w:tcW w:w="0" w:type="auto"/>
            <w:tcMar>
              <w:left w:w="28" w:type="dxa"/>
              <w:right w:w="28" w:type="dxa"/>
            </w:tcMar>
          </w:tcPr>
          <w:p w14:paraId="14DC95E8"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0.011</w:t>
            </w:r>
          </w:p>
        </w:tc>
        <w:tc>
          <w:tcPr>
            <w:tcW w:w="0" w:type="auto"/>
            <w:tcMar>
              <w:left w:w="28" w:type="dxa"/>
              <w:right w:w="28" w:type="dxa"/>
            </w:tcMar>
          </w:tcPr>
          <w:p w14:paraId="6D6F9B4D"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260.84</w:t>
            </w:r>
          </w:p>
        </w:tc>
        <w:tc>
          <w:tcPr>
            <w:tcW w:w="0" w:type="auto"/>
            <w:tcMar>
              <w:left w:w="28" w:type="dxa"/>
              <w:right w:w="28" w:type="dxa"/>
            </w:tcMar>
          </w:tcPr>
          <w:p w14:paraId="6DA5D7C0"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40,467</w:t>
            </w:r>
          </w:p>
        </w:tc>
      </w:tr>
      <w:tr w:rsidR="00246A3B" w:rsidRPr="00D10ACF" w14:paraId="726B03B8" w14:textId="77777777" w:rsidTr="00510C8C">
        <w:tc>
          <w:tcPr>
            <w:tcW w:w="0" w:type="auto"/>
            <w:tcMar>
              <w:left w:w="28" w:type="dxa"/>
              <w:right w:w="28" w:type="dxa"/>
            </w:tcMar>
          </w:tcPr>
          <w:p w14:paraId="18BB6E5C"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AM2</w:t>
            </w:r>
          </w:p>
        </w:tc>
        <w:tc>
          <w:tcPr>
            <w:tcW w:w="0" w:type="auto"/>
            <w:tcMar>
              <w:left w:w="28" w:type="dxa"/>
              <w:right w:w="28" w:type="dxa"/>
            </w:tcMar>
          </w:tcPr>
          <w:p w14:paraId="69858D7F" w14:textId="77777777" w:rsidR="00246A3B" w:rsidRPr="00D10ACF" w:rsidRDefault="00246A3B" w:rsidP="00510C8C">
            <w:pPr>
              <w:spacing w:line="180" w:lineRule="exact"/>
              <w:jc w:val="both"/>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AM_Max</w:t>
            </w:r>
          </w:p>
        </w:tc>
        <w:tc>
          <w:tcPr>
            <w:tcW w:w="0" w:type="auto"/>
            <w:tcMar>
              <w:left w:w="28" w:type="dxa"/>
              <w:right w:w="28" w:type="dxa"/>
            </w:tcMar>
          </w:tcPr>
          <w:p w14:paraId="43922551"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0.155***</w:t>
            </w:r>
          </w:p>
        </w:tc>
        <w:tc>
          <w:tcPr>
            <w:tcW w:w="0" w:type="auto"/>
            <w:tcMar>
              <w:left w:w="28" w:type="dxa"/>
              <w:right w:w="28" w:type="dxa"/>
            </w:tcMar>
          </w:tcPr>
          <w:p w14:paraId="58AE68A5"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0.014</w:t>
            </w:r>
          </w:p>
        </w:tc>
        <w:tc>
          <w:tcPr>
            <w:tcW w:w="0" w:type="auto"/>
            <w:tcMar>
              <w:left w:w="28" w:type="dxa"/>
              <w:right w:w="28" w:type="dxa"/>
            </w:tcMar>
          </w:tcPr>
          <w:p w14:paraId="35F16213"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144.79</w:t>
            </w:r>
          </w:p>
        </w:tc>
        <w:tc>
          <w:tcPr>
            <w:tcW w:w="0" w:type="auto"/>
            <w:tcMar>
              <w:left w:w="28" w:type="dxa"/>
              <w:right w:w="28" w:type="dxa"/>
            </w:tcMar>
          </w:tcPr>
          <w:p w14:paraId="084C4E78"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r w:rsidRPr="00D10ACF">
              <w:rPr>
                <w:rFonts w:ascii="Times New Roman" w:hAnsi="Times New Roman" w:cs="Times New Roman"/>
                <w:bCs/>
                <w:noProof/>
                <w:sz w:val="18"/>
                <w:szCs w:val="18"/>
                <w:lang w:val="en-GB"/>
              </w:rPr>
              <w:t>40,467</w:t>
            </w:r>
          </w:p>
        </w:tc>
      </w:tr>
      <w:tr w:rsidR="00246A3B" w:rsidRPr="00D10ACF" w14:paraId="7CAE8BBF" w14:textId="77777777" w:rsidTr="00510C8C">
        <w:tc>
          <w:tcPr>
            <w:tcW w:w="0" w:type="auto"/>
            <w:gridSpan w:val="6"/>
            <w:tcMar>
              <w:left w:w="28" w:type="dxa"/>
              <w:right w:w="28" w:type="dxa"/>
            </w:tcMar>
          </w:tcPr>
          <w:tbl>
            <w:tblPr>
              <w:tblStyle w:val="TableGrid"/>
              <w:tblW w:w="77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8"/>
            </w:tblGrid>
            <w:tr w:rsidR="00246A3B" w:rsidRPr="00D10ACF" w14:paraId="10145FFA" w14:textId="77777777" w:rsidTr="00510C8C">
              <w:tc>
                <w:tcPr>
                  <w:tcW w:w="0" w:type="auto"/>
                  <w:tcBorders>
                    <w:top w:val="single" w:sz="4" w:space="0" w:color="auto"/>
                  </w:tcBorders>
                  <w:tcMar>
                    <w:left w:w="28" w:type="dxa"/>
                    <w:right w:w="28" w:type="dxa"/>
                  </w:tcMar>
                </w:tcPr>
                <w:p w14:paraId="0E7A978B" w14:textId="77777777" w:rsidR="00246A3B" w:rsidRPr="00D10ACF" w:rsidRDefault="00246A3B" w:rsidP="00510C8C">
                  <w:pPr>
                    <w:spacing w:line="180" w:lineRule="exact"/>
                    <w:jc w:val="both"/>
                    <w:rPr>
                      <w:rFonts w:ascii="Times New Roman" w:hAnsi="Times New Roman" w:cs="Times New Roman"/>
                      <w:bCs/>
                      <w:noProof/>
                      <w:sz w:val="16"/>
                      <w:szCs w:val="16"/>
                      <w:lang w:val="en-GB"/>
                    </w:rPr>
                  </w:pPr>
                  <w:r w:rsidRPr="00D10ACF">
                    <w:rPr>
                      <w:rFonts w:ascii="Times New Roman" w:hAnsi="Times New Roman" w:cs="Times New Roman"/>
                      <w:noProof/>
                      <w:sz w:val="16"/>
                      <w:szCs w:val="16"/>
                      <w:lang w:val="en-GB"/>
                    </w:rPr>
                    <w:t>Notes: First-stage regressions estimated using OLS with robust standard errors, including controls for unit size, bedrooms and bathrooms, as well as municipality and year fixed effects. Each row represents a separate regression where the dependent variable is the proposed regulation, and the independent variables include all excluded instruments along with the control variables. F-statistics test the joint significance of all excluded instruments. *** p&lt;0.01, ** p&lt;0.05, * p&lt;0.10.</w:t>
                  </w:r>
                  <w:r w:rsidRPr="00D10ACF">
                    <w:rPr>
                      <w:rFonts w:ascii="Times New Roman" w:hAnsi="Times New Roman" w:cs="Times New Roman"/>
                      <w:noProof/>
                      <w:lang w:val="en-GB"/>
                    </w:rPr>
                    <w:t xml:space="preserve">  </w:t>
                  </w:r>
                </w:p>
              </w:tc>
            </w:tr>
          </w:tbl>
          <w:p w14:paraId="78B2C14C" w14:textId="77777777" w:rsidR="00246A3B" w:rsidRPr="00D10ACF" w:rsidRDefault="00246A3B" w:rsidP="00510C8C">
            <w:pPr>
              <w:spacing w:line="180" w:lineRule="exact"/>
              <w:jc w:val="center"/>
              <w:rPr>
                <w:rFonts w:ascii="Times New Roman" w:hAnsi="Times New Roman" w:cs="Times New Roman"/>
                <w:bCs/>
                <w:noProof/>
                <w:sz w:val="18"/>
                <w:szCs w:val="18"/>
                <w:lang w:val="en-GB"/>
              </w:rPr>
            </w:pPr>
          </w:p>
        </w:tc>
      </w:tr>
    </w:tbl>
    <w:p w14:paraId="4F342A6D"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p>
    <w:p w14:paraId="1F4C842C"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Second-stage results (Table B.4) intensify causal patterns: floor area ratio increases prices (1.222), while height (-1.039), density (-0.424), and lot coverage (-0.647) reduce them. Historical instruments maximize identification strength (Kleibergen-Paap F=18.94) while preserving full-sample integrity (N=40,467), providing particularly valid exogenous variation. This alignment across identification strategies confirms a robust consensus on regulatory price mechanisms.</w:t>
      </w:r>
    </w:p>
    <w:p w14:paraId="55774707" w14:textId="77777777" w:rsidR="00246A3B" w:rsidRPr="00D10ACF" w:rsidRDefault="00246A3B" w:rsidP="00246A3B">
      <w:pPr>
        <w:spacing w:after="120" w:line="240" w:lineRule="auto"/>
        <w:rPr>
          <w:rFonts w:ascii="Times New Roman" w:hAnsi="Times New Roman" w:cs="Times New Roman"/>
          <w:noProof/>
          <w:sz w:val="24"/>
          <w:szCs w:val="24"/>
          <w:lang w:val="en-GB"/>
        </w:rPr>
      </w:pPr>
      <w:r w:rsidRPr="00D10ACF">
        <w:rPr>
          <w:rFonts w:ascii="Times New Roman" w:hAnsi="Times New Roman" w:cs="Times New Roman"/>
          <w:noProof/>
          <w:sz w:val="24"/>
          <w:szCs w:val="24"/>
          <w:lang w:val="en-GB"/>
        </w:rPr>
        <w:t>Table B.4. Second-stage results for maximum historical regulations (V#6)</w:t>
      </w:r>
    </w:p>
    <w:tbl>
      <w:tblPr>
        <w:tblStyle w:val="TableGrid"/>
        <w:tblW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8"/>
        <w:gridCol w:w="1423"/>
        <w:gridCol w:w="907"/>
        <w:gridCol w:w="1159"/>
      </w:tblGrid>
      <w:tr w:rsidR="00246A3B" w:rsidRPr="00D10ACF" w14:paraId="37E8C2CC" w14:textId="77777777" w:rsidTr="00510C8C">
        <w:tc>
          <w:tcPr>
            <w:tcW w:w="0" w:type="auto"/>
            <w:tcBorders>
              <w:bottom w:val="single" w:sz="4" w:space="0" w:color="auto"/>
            </w:tcBorders>
            <w:tcMar>
              <w:top w:w="0" w:type="dxa"/>
              <w:left w:w="28" w:type="dxa"/>
              <w:bottom w:w="28" w:type="dxa"/>
              <w:right w:w="28" w:type="dxa"/>
            </w:tcMar>
          </w:tcPr>
          <w:p w14:paraId="5BECB67A"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Variable</w:t>
            </w:r>
          </w:p>
        </w:tc>
        <w:tc>
          <w:tcPr>
            <w:tcW w:w="0" w:type="auto"/>
            <w:tcBorders>
              <w:bottom w:val="single" w:sz="4" w:space="0" w:color="auto"/>
            </w:tcBorders>
            <w:tcMar>
              <w:top w:w="0" w:type="dxa"/>
              <w:left w:w="28" w:type="dxa"/>
              <w:bottom w:w="28" w:type="dxa"/>
              <w:right w:w="28" w:type="dxa"/>
            </w:tcMar>
          </w:tcPr>
          <w:p w14:paraId="2321457B"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Coefficient</w:t>
            </w:r>
          </w:p>
        </w:tc>
        <w:tc>
          <w:tcPr>
            <w:tcW w:w="0" w:type="auto"/>
            <w:tcBorders>
              <w:bottom w:val="single" w:sz="4" w:space="0" w:color="auto"/>
            </w:tcBorders>
            <w:tcMar>
              <w:left w:w="28" w:type="dxa"/>
              <w:right w:w="28" w:type="dxa"/>
            </w:tcMar>
          </w:tcPr>
          <w:p w14:paraId="4E734D62"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Std. Error</w:t>
            </w:r>
          </w:p>
        </w:tc>
        <w:tc>
          <w:tcPr>
            <w:tcW w:w="0" w:type="auto"/>
            <w:tcBorders>
              <w:bottom w:val="single" w:sz="4" w:space="0" w:color="auto"/>
            </w:tcBorders>
            <w:tcMar>
              <w:left w:w="28" w:type="dxa"/>
              <w:right w:w="28" w:type="dxa"/>
            </w:tcMar>
          </w:tcPr>
          <w:p w14:paraId="386C904E"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95% CI</w:t>
            </w:r>
          </w:p>
        </w:tc>
      </w:tr>
      <w:tr w:rsidR="00246A3B" w:rsidRPr="00D10ACF" w14:paraId="0961DBC0" w14:textId="77777777" w:rsidTr="00510C8C">
        <w:tc>
          <w:tcPr>
            <w:tcW w:w="0" w:type="auto"/>
            <w:tcBorders>
              <w:top w:val="single" w:sz="4" w:space="0" w:color="auto"/>
            </w:tcBorders>
            <w:tcMar>
              <w:top w:w="0" w:type="dxa"/>
              <w:left w:w="28" w:type="dxa"/>
              <w:bottom w:w="28" w:type="dxa"/>
              <w:right w:w="28" w:type="dxa"/>
            </w:tcMar>
          </w:tcPr>
          <w:p w14:paraId="7785EA5E"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Regulation variables</w:t>
            </w:r>
          </w:p>
        </w:tc>
        <w:tc>
          <w:tcPr>
            <w:tcW w:w="0" w:type="auto"/>
            <w:tcBorders>
              <w:top w:val="single" w:sz="4" w:space="0" w:color="auto"/>
            </w:tcBorders>
            <w:tcMar>
              <w:top w:w="0" w:type="dxa"/>
              <w:left w:w="28" w:type="dxa"/>
              <w:bottom w:w="28" w:type="dxa"/>
              <w:right w:w="28" w:type="dxa"/>
            </w:tcMar>
          </w:tcPr>
          <w:p w14:paraId="677D0551" w14:textId="77777777" w:rsidR="00246A3B" w:rsidRPr="00D10ACF" w:rsidRDefault="00246A3B" w:rsidP="00510C8C">
            <w:pPr>
              <w:spacing w:line="160" w:lineRule="exact"/>
              <w:jc w:val="center"/>
              <w:rPr>
                <w:rFonts w:ascii="Times New Roman" w:hAnsi="Times New Roman" w:cs="Times New Roman"/>
                <w:b/>
                <w:bCs/>
                <w:i/>
                <w:iCs/>
                <w:noProof/>
                <w:sz w:val="18"/>
                <w:szCs w:val="18"/>
                <w:lang w:val="en-GB"/>
              </w:rPr>
            </w:pPr>
          </w:p>
        </w:tc>
        <w:tc>
          <w:tcPr>
            <w:tcW w:w="0" w:type="auto"/>
            <w:tcBorders>
              <w:top w:val="single" w:sz="4" w:space="0" w:color="auto"/>
            </w:tcBorders>
            <w:tcMar>
              <w:left w:w="28" w:type="dxa"/>
              <w:right w:w="28" w:type="dxa"/>
            </w:tcMar>
          </w:tcPr>
          <w:p w14:paraId="4241E74B" w14:textId="77777777" w:rsidR="00246A3B" w:rsidRPr="00D10ACF" w:rsidRDefault="00246A3B" w:rsidP="00510C8C">
            <w:pPr>
              <w:spacing w:line="160" w:lineRule="exact"/>
              <w:jc w:val="center"/>
              <w:rPr>
                <w:rFonts w:ascii="Times New Roman" w:hAnsi="Times New Roman" w:cs="Times New Roman"/>
                <w:b/>
                <w:bCs/>
                <w:i/>
                <w:iCs/>
                <w:noProof/>
                <w:sz w:val="18"/>
                <w:szCs w:val="18"/>
                <w:lang w:val="en-GB"/>
              </w:rPr>
            </w:pPr>
          </w:p>
        </w:tc>
        <w:tc>
          <w:tcPr>
            <w:tcW w:w="0" w:type="auto"/>
            <w:tcBorders>
              <w:top w:val="single" w:sz="4" w:space="0" w:color="auto"/>
            </w:tcBorders>
            <w:tcMar>
              <w:left w:w="28" w:type="dxa"/>
              <w:right w:w="28" w:type="dxa"/>
            </w:tcMar>
          </w:tcPr>
          <w:p w14:paraId="7552ED2D" w14:textId="77777777" w:rsidR="00246A3B" w:rsidRPr="00D10ACF" w:rsidRDefault="00246A3B" w:rsidP="00510C8C">
            <w:pPr>
              <w:spacing w:line="160" w:lineRule="exact"/>
              <w:jc w:val="center"/>
              <w:rPr>
                <w:rFonts w:ascii="Times New Roman" w:hAnsi="Times New Roman" w:cs="Times New Roman"/>
                <w:b/>
                <w:bCs/>
                <w:i/>
                <w:iCs/>
                <w:noProof/>
                <w:sz w:val="18"/>
                <w:szCs w:val="18"/>
                <w:lang w:val="en-GB"/>
              </w:rPr>
            </w:pPr>
          </w:p>
        </w:tc>
      </w:tr>
      <w:tr w:rsidR="00246A3B" w:rsidRPr="00D10ACF" w14:paraId="131188AC" w14:textId="77777777" w:rsidTr="00510C8C">
        <w:tc>
          <w:tcPr>
            <w:tcW w:w="0" w:type="auto"/>
            <w:tcMar>
              <w:top w:w="0" w:type="dxa"/>
              <w:left w:w="28" w:type="dxa"/>
              <w:bottom w:w="28" w:type="dxa"/>
              <w:right w:w="28" w:type="dxa"/>
            </w:tcMar>
          </w:tcPr>
          <w:p w14:paraId="0A3806B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Constructibility (CC2)</w:t>
            </w:r>
          </w:p>
        </w:tc>
        <w:tc>
          <w:tcPr>
            <w:tcW w:w="0" w:type="auto"/>
            <w:tcMar>
              <w:top w:w="0" w:type="dxa"/>
              <w:left w:w="28" w:type="dxa"/>
              <w:bottom w:w="28" w:type="dxa"/>
              <w:right w:w="28" w:type="dxa"/>
            </w:tcMar>
            <w:vAlign w:val="bottom"/>
          </w:tcPr>
          <w:p w14:paraId="2266ED5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1.222***</w:t>
            </w:r>
          </w:p>
        </w:tc>
        <w:tc>
          <w:tcPr>
            <w:tcW w:w="0" w:type="auto"/>
            <w:tcMar>
              <w:left w:w="28" w:type="dxa"/>
              <w:right w:w="28" w:type="dxa"/>
            </w:tcMar>
          </w:tcPr>
          <w:p w14:paraId="61AB8E9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0.093</w:t>
            </w:r>
          </w:p>
        </w:tc>
        <w:tc>
          <w:tcPr>
            <w:tcW w:w="0" w:type="auto"/>
            <w:tcMar>
              <w:left w:w="28" w:type="dxa"/>
              <w:right w:w="28" w:type="dxa"/>
            </w:tcMar>
          </w:tcPr>
          <w:p w14:paraId="0D8A70A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1.039, 1.405</w:t>
            </w:r>
          </w:p>
        </w:tc>
      </w:tr>
      <w:tr w:rsidR="00246A3B" w:rsidRPr="00D10ACF" w14:paraId="132ECF7E" w14:textId="77777777" w:rsidTr="00510C8C">
        <w:tc>
          <w:tcPr>
            <w:tcW w:w="0" w:type="auto"/>
            <w:tcMar>
              <w:top w:w="0" w:type="dxa"/>
              <w:left w:w="28" w:type="dxa"/>
              <w:bottom w:w="28" w:type="dxa"/>
              <w:right w:w="28" w:type="dxa"/>
            </w:tcMar>
          </w:tcPr>
          <w:p w14:paraId="22B4F093"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Lot coverage (COS2)</w:t>
            </w:r>
          </w:p>
        </w:tc>
        <w:tc>
          <w:tcPr>
            <w:tcW w:w="0" w:type="auto"/>
            <w:tcMar>
              <w:top w:w="0" w:type="dxa"/>
              <w:left w:w="28" w:type="dxa"/>
              <w:bottom w:w="28" w:type="dxa"/>
              <w:right w:w="28" w:type="dxa"/>
            </w:tcMar>
            <w:vAlign w:val="bottom"/>
          </w:tcPr>
          <w:p w14:paraId="127DF2D3"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-0.647***</w:t>
            </w:r>
          </w:p>
        </w:tc>
        <w:tc>
          <w:tcPr>
            <w:tcW w:w="0" w:type="auto"/>
            <w:tcMar>
              <w:left w:w="28" w:type="dxa"/>
              <w:right w:w="28" w:type="dxa"/>
            </w:tcMar>
          </w:tcPr>
          <w:p w14:paraId="04D93DB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0.121</w:t>
            </w:r>
          </w:p>
        </w:tc>
        <w:tc>
          <w:tcPr>
            <w:tcW w:w="0" w:type="auto"/>
            <w:tcMar>
              <w:left w:w="28" w:type="dxa"/>
              <w:right w:w="28" w:type="dxa"/>
            </w:tcMar>
          </w:tcPr>
          <w:p w14:paraId="1D20ECF2"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-0.885, -0.409</w:t>
            </w:r>
          </w:p>
        </w:tc>
      </w:tr>
      <w:tr w:rsidR="00246A3B" w:rsidRPr="00D10ACF" w14:paraId="4B197A7F" w14:textId="77777777" w:rsidTr="00510C8C">
        <w:tc>
          <w:tcPr>
            <w:tcW w:w="0" w:type="auto"/>
            <w:tcMar>
              <w:top w:w="0" w:type="dxa"/>
              <w:left w:w="28" w:type="dxa"/>
              <w:bottom w:w="28" w:type="dxa"/>
              <w:right w:w="28" w:type="dxa"/>
            </w:tcMar>
          </w:tcPr>
          <w:p w14:paraId="05DAC482"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Density (DH2)</w:t>
            </w:r>
          </w:p>
        </w:tc>
        <w:tc>
          <w:tcPr>
            <w:tcW w:w="0" w:type="auto"/>
            <w:tcMar>
              <w:top w:w="0" w:type="dxa"/>
              <w:left w:w="28" w:type="dxa"/>
              <w:bottom w:w="28" w:type="dxa"/>
              <w:right w:w="28" w:type="dxa"/>
            </w:tcMar>
            <w:vAlign w:val="bottom"/>
          </w:tcPr>
          <w:p w14:paraId="34B15764"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-0.424***</w:t>
            </w:r>
          </w:p>
        </w:tc>
        <w:tc>
          <w:tcPr>
            <w:tcW w:w="0" w:type="auto"/>
            <w:tcMar>
              <w:left w:w="28" w:type="dxa"/>
              <w:right w:w="28" w:type="dxa"/>
            </w:tcMar>
          </w:tcPr>
          <w:p w14:paraId="1272589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0.085</w:t>
            </w:r>
          </w:p>
        </w:tc>
        <w:tc>
          <w:tcPr>
            <w:tcW w:w="0" w:type="auto"/>
            <w:tcMar>
              <w:left w:w="28" w:type="dxa"/>
              <w:right w:w="28" w:type="dxa"/>
            </w:tcMar>
          </w:tcPr>
          <w:p w14:paraId="47BD7AB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-0.592, -0.257</w:t>
            </w:r>
          </w:p>
        </w:tc>
      </w:tr>
      <w:tr w:rsidR="00246A3B" w:rsidRPr="00D10ACF" w14:paraId="7AAA39CF" w14:textId="77777777" w:rsidTr="00510C8C">
        <w:tc>
          <w:tcPr>
            <w:tcW w:w="0" w:type="auto"/>
            <w:tcBorders>
              <w:bottom w:val="single" w:sz="4" w:space="0" w:color="auto"/>
            </w:tcBorders>
            <w:tcMar>
              <w:top w:w="0" w:type="dxa"/>
              <w:left w:w="28" w:type="dxa"/>
              <w:bottom w:w="28" w:type="dxa"/>
              <w:right w:w="28" w:type="dxa"/>
            </w:tcMar>
          </w:tcPr>
          <w:p w14:paraId="2B7D46EF"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Height (AM2)</w:t>
            </w:r>
          </w:p>
        </w:tc>
        <w:tc>
          <w:tcPr>
            <w:tcW w:w="0" w:type="auto"/>
            <w:tcBorders>
              <w:bottom w:val="single" w:sz="4" w:space="0" w:color="auto"/>
            </w:tcBorders>
            <w:tcMar>
              <w:top w:w="0" w:type="dxa"/>
              <w:left w:w="28" w:type="dxa"/>
              <w:bottom w:w="28" w:type="dxa"/>
              <w:right w:w="28" w:type="dxa"/>
            </w:tcMar>
            <w:vAlign w:val="bottom"/>
          </w:tcPr>
          <w:p w14:paraId="00170EC7"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-1.039***</w:t>
            </w:r>
          </w:p>
        </w:tc>
        <w:tc>
          <w:tcPr>
            <w:tcW w:w="0" w:type="auto"/>
            <w:tcBorders>
              <w:bottom w:val="single" w:sz="4" w:space="0" w:color="auto"/>
            </w:tcBorders>
            <w:tcMar>
              <w:left w:w="28" w:type="dxa"/>
              <w:right w:w="28" w:type="dxa"/>
            </w:tcMar>
          </w:tcPr>
          <w:p w14:paraId="0F9E948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0.125</w:t>
            </w:r>
          </w:p>
        </w:tc>
        <w:tc>
          <w:tcPr>
            <w:tcW w:w="0" w:type="auto"/>
            <w:tcBorders>
              <w:bottom w:val="single" w:sz="4" w:space="0" w:color="auto"/>
            </w:tcBorders>
            <w:tcMar>
              <w:left w:w="28" w:type="dxa"/>
              <w:right w:w="28" w:type="dxa"/>
            </w:tcMar>
          </w:tcPr>
          <w:p w14:paraId="51B3D2C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-1.285, -0.793</w:t>
            </w:r>
          </w:p>
        </w:tc>
      </w:tr>
      <w:tr w:rsidR="00246A3B" w:rsidRPr="00D10ACF" w14:paraId="09FFA6C7" w14:textId="77777777" w:rsidTr="00510C8C">
        <w:tc>
          <w:tcPr>
            <w:tcW w:w="0" w:type="auto"/>
            <w:tcBorders>
              <w:top w:val="single" w:sz="4" w:space="0" w:color="auto"/>
            </w:tcBorders>
            <w:tcMar>
              <w:top w:w="0" w:type="dxa"/>
              <w:left w:w="28" w:type="dxa"/>
              <w:bottom w:w="28" w:type="dxa"/>
              <w:right w:w="28" w:type="dxa"/>
            </w:tcMar>
          </w:tcPr>
          <w:p w14:paraId="6F78AB30"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Control variables</w:t>
            </w:r>
          </w:p>
        </w:tc>
        <w:tc>
          <w:tcPr>
            <w:tcW w:w="0" w:type="auto"/>
            <w:tcBorders>
              <w:top w:val="single" w:sz="4" w:space="0" w:color="auto"/>
            </w:tcBorders>
            <w:tcMar>
              <w:top w:w="0" w:type="dxa"/>
              <w:left w:w="28" w:type="dxa"/>
              <w:bottom w:w="28" w:type="dxa"/>
              <w:right w:w="28" w:type="dxa"/>
            </w:tcMar>
            <w:vAlign w:val="bottom"/>
          </w:tcPr>
          <w:p w14:paraId="034C4D59" w14:textId="77777777" w:rsidR="00246A3B" w:rsidRPr="00D10ACF" w:rsidRDefault="00246A3B" w:rsidP="00510C8C">
            <w:pPr>
              <w:spacing w:line="160" w:lineRule="exact"/>
              <w:jc w:val="center"/>
              <w:rPr>
                <w:rFonts w:ascii="Times New Roman" w:hAnsi="Times New Roman" w:cs="Times New Roman"/>
                <w:b/>
                <w:bCs/>
                <w:i/>
                <w:iCs/>
                <w:noProof/>
                <w:color w:val="000000"/>
                <w:sz w:val="18"/>
                <w:szCs w:val="18"/>
                <w:lang w:val="en-GB"/>
              </w:rPr>
            </w:pPr>
          </w:p>
        </w:tc>
        <w:tc>
          <w:tcPr>
            <w:tcW w:w="0" w:type="auto"/>
            <w:tcBorders>
              <w:top w:val="single" w:sz="4" w:space="0" w:color="auto"/>
            </w:tcBorders>
            <w:tcMar>
              <w:left w:w="28" w:type="dxa"/>
              <w:right w:w="28" w:type="dxa"/>
            </w:tcMar>
          </w:tcPr>
          <w:p w14:paraId="213FFB04" w14:textId="77777777" w:rsidR="00246A3B" w:rsidRPr="00D10ACF" w:rsidRDefault="00246A3B" w:rsidP="00510C8C">
            <w:pPr>
              <w:spacing w:line="160" w:lineRule="exact"/>
              <w:jc w:val="center"/>
              <w:rPr>
                <w:rFonts w:ascii="Times New Roman" w:hAnsi="Times New Roman" w:cs="Times New Roman"/>
                <w:b/>
                <w:bCs/>
                <w:i/>
                <w:iCs/>
                <w:noProof/>
                <w:color w:val="000000"/>
                <w:sz w:val="18"/>
                <w:szCs w:val="18"/>
                <w:lang w:val="en-GB"/>
              </w:rPr>
            </w:pPr>
          </w:p>
        </w:tc>
        <w:tc>
          <w:tcPr>
            <w:tcW w:w="0" w:type="auto"/>
            <w:tcBorders>
              <w:top w:val="single" w:sz="4" w:space="0" w:color="auto"/>
            </w:tcBorders>
            <w:tcMar>
              <w:left w:w="28" w:type="dxa"/>
              <w:right w:w="28" w:type="dxa"/>
            </w:tcMar>
          </w:tcPr>
          <w:p w14:paraId="2E8D9E53" w14:textId="77777777" w:rsidR="00246A3B" w:rsidRPr="00D10ACF" w:rsidRDefault="00246A3B" w:rsidP="00510C8C">
            <w:pPr>
              <w:spacing w:line="160" w:lineRule="exact"/>
              <w:jc w:val="center"/>
              <w:rPr>
                <w:rFonts w:ascii="Times New Roman" w:hAnsi="Times New Roman" w:cs="Times New Roman"/>
                <w:b/>
                <w:bCs/>
                <w:i/>
                <w:iCs/>
                <w:noProof/>
                <w:color w:val="000000"/>
                <w:sz w:val="18"/>
                <w:szCs w:val="18"/>
                <w:lang w:val="en-GB"/>
              </w:rPr>
            </w:pPr>
          </w:p>
        </w:tc>
      </w:tr>
      <w:tr w:rsidR="00246A3B" w:rsidRPr="00D10ACF" w14:paraId="37D245A9" w14:textId="77777777" w:rsidTr="00510C8C">
        <w:tc>
          <w:tcPr>
            <w:tcW w:w="0" w:type="auto"/>
            <w:tcMar>
              <w:top w:w="0" w:type="dxa"/>
              <w:left w:w="28" w:type="dxa"/>
              <w:bottom w:w="28" w:type="dxa"/>
              <w:right w:w="28" w:type="dxa"/>
            </w:tcMar>
          </w:tcPr>
          <w:p w14:paraId="2FADE4D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(m</w:t>
            </w:r>
            <w:r w:rsidRPr="00D10ACF">
              <w:rPr>
                <w:rFonts w:ascii="Times New Roman" w:hAnsi="Times New Roman" w:cs="Times New Roman"/>
                <w:noProof/>
                <w:sz w:val="18"/>
                <w:szCs w:val="18"/>
                <w:vertAlign w:val="superscript"/>
                <w:lang w:val="en-GB"/>
              </w:rPr>
              <w:t>2</w:t>
            </w:r>
            <w:r w:rsidRPr="00D10ACF">
              <w:rPr>
                <w:rFonts w:ascii="Times New Roman" w:hAnsi="Times New Roman" w:cs="Times New Roman"/>
                <w:noProof/>
                <w:sz w:val="18"/>
                <w:szCs w:val="18"/>
                <w:lang w:val="en-GB"/>
              </w:rPr>
              <w:t>)</w:t>
            </w:r>
          </w:p>
        </w:tc>
        <w:tc>
          <w:tcPr>
            <w:tcW w:w="0" w:type="auto"/>
            <w:tcMar>
              <w:top w:w="0" w:type="dxa"/>
              <w:left w:w="28" w:type="dxa"/>
              <w:bottom w:w="28" w:type="dxa"/>
              <w:right w:w="28" w:type="dxa"/>
            </w:tcMar>
            <w:vAlign w:val="bottom"/>
          </w:tcPr>
          <w:p w14:paraId="3D3160C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-0.705***</w:t>
            </w:r>
          </w:p>
        </w:tc>
        <w:tc>
          <w:tcPr>
            <w:tcW w:w="0" w:type="auto"/>
            <w:tcMar>
              <w:left w:w="28" w:type="dxa"/>
              <w:right w:w="28" w:type="dxa"/>
            </w:tcMar>
          </w:tcPr>
          <w:p w14:paraId="2A59929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0.111</w:t>
            </w:r>
          </w:p>
        </w:tc>
        <w:tc>
          <w:tcPr>
            <w:tcW w:w="0" w:type="auto"/>
            <w:tcMar>
              <w:left w:w="28" w:type="dxa"/>
              <w:right w:w="28" w:type="dxa"/>
            </w:tcMar>
          </w:tcPr>
          <w:p w14:paraId="495AB4AE"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-0.922, -0.487</w:t>
            </w:r>
          </w:p>
        </w:tc>
      </w:tr>
      <w:tr w:rsidR="00246A3B" w:rsidRPr="00D10ACF" w14:paraId="65B4D042" w14:textId="77777777" w:rsidTr="00510C8C">
        <w:tc>
          <w:tcPr>
            <w:tcW w:w="0" w:type="auto"/>
            <w:tcMar>
              <w:top w:w="0" w:type="dxa"/>
              <w:left w:w="28" w:type="dxa"/>
              <w:bottom w:w="28" w:type="dxa"/>
              <w:right w:w="28" w:type="dxa"/>
            </w:tcMar>
          </w:tcPr>
          <w:p w14:paraId="18C7450E"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Living area squared</w:t>
            </w:r>
          </w:p>
        </w:tc>
        <w:tc>
          <w:tcPr>
            <w:tcW w:w="0" w:type="auto"/>
            <w:tcMar>
              <w:top w:w="0" w:type="dxa"/>
              <w:left w:w="28" w:type="dxa"/>
              <w:bottom w:w="28" w:type="dxa"/>
              <w:right w:w="28" w:type="dxa"/>
            </w:tcMar>
            <w:vAlign w:val="bottom"/>
          </w:tcPr>
          <w:p w14:paraId="2FB0E9B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0.183***</w:t>
            </w:r>
          </w:p>
        </w:tc>
        <w:tc>
          <w:tcPr>
            <w:tcW w:w="0" w:type="auto"/>
            <w:tcMar>
              <w:left w:w="28" w:type="dxa"/>
              <w:right w:w="28" w:type="dxa"/>
            </w:tcMar>
          </w:tcPr>
          <w:p w14:paraId="31025A0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0.014</w:t>
            </w:r>
          </w:p>
        </w:tc>
        <w:tc>
          <w:tcPr>
            <w:tcW w:w="0" w:type="auto"/>
            <w:tcMar>
              <w:left w:w="28" w:type="dxa"/>
              <w:right w:w="28" w:type="dxa"/>
            </w:tcMar>
          </w:tcPr>
          <w:p w14:paraId="4244D53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0.156, 0.209</w:t>
            </w:r>
          </w:p>
        </w:tc>
      </w:tr>
      <w:tr w:rsidR="00246A3B" w:rsidRPr="00D10ACF" w14:paraId="0911073D" w14:textId="77777777" w:rsidTr="00510C8C">
        <w:tc>
          <w:tcPr>
            <w:tcW w:w="0" w:type="auto"/>
            <w:tcMar>
              <w:top w:w="0" w:type="dxa"/>
              <w:left w:w="28" w:type="dxa"/>
              <w:bottom w:w="28" w:type="dxa"/>
              <w:right w:w="28" w:type="dxa"/>
            </w:tcMar>
          </w:tcPr>
          <w:p w14:paraId="64A66B09"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Bedrooms</w:t>
            </w:r>
          </w:p>
        </w:tc>
        <w:tc>
          <w:tcPr>
            <w:tcW w:w="0" w:type="auto"/>
            <w:tcMar>
              <w:top w:w="0" w:type="dxa"/>
              <w:left w:w="28" w:type="dxa"/>
              <w:bottom w:w="28" w:type="dxa"/>
              <w:right w:w="28" w:type="dxa"/>
            </w:tcMar>
            <w:vAlign w:val="bottom"/>
          </w:tcPr>
          <w:p w14:paraId="5F652A2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-0.057***</w:t>
            </w:r>
          </w:p>
        </w:tc>
        <w:tc>
          <w:tcPr>
            <w:tcW w:w="0" w:type="auto"/>
            <w:tcMar>
              <w:left w:w="28" w:type="dxa"/>
              <w:right w:w="28" w:type="dxa"/>
            </w:tcMar>
          </w:tcPr>
          <w:p w14:paraId="470F4454"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0.007</w:t>
            </w:r>
          </w:p>
        </w:tc>
        <w:tc>
          <w:tcPr>
            <w:tcW w:w="0" w:type="auto"/>
            <w:tcMar>
              <w:left w:w="28" w:type="dxa"/>
              <w:right w:w="28" w:type="dxa"/>
            </w:tcMar>
          </w:tcPr>
          <w:p w14:paraId="2FBD37C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-0.070, -0.044</w:t>
            </w:r>
          </w:p>
        </w:tc>
      </w:tr>
      <w:tr w:rsidR="00246A3B" w:rsidRPr="00D10ACF" w14:paraId="5E615707" w14:textId="77777777" w:rsidTr="00510C8C">
        <w:tc>
          <w:tcPr>
            <w:tcW w:w="0" w:type="auto"/>
            <w:tcBorders>
              <w:bottom w:val="single" w:sz="4" w:space="0" w:color="auto"/>
            </w:tcBorders>
            <w:tcMar>
              <w:top w:w="0" w:type="dxa"/>
              <w:left w:w="28" w:type="dxa"/>
              <w:bottom w:w="28" w:type="dxa"/>
              <w:right w:w="28" w:type="dxa"/>
            </w:tcMar>
          </w:tcPr>
          <w:p w14:paraId="6D4F6901"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Bathrooms</w:t>
            </w:r>
          </w:p>
        </w:tc>
        <w:tc>
          <w:tcPr>
            <w:tcW w:w="0" w:type="auto"/>
            <w:tcBorders>
              <w:bottom w:val="single" w:sz="4" w:space="0" w:color="auto"/>
            </w:tcBorders>
            <w:tcMar>
              <w:top w:w="0" w:type="dxa"/>
              <w:left w:w="28" w:type="dxa"/>
              <w:bottom w:w="28" w:type="dxa"/>
              <w:right w:w="28" w:type="dxa"/>
            </w:tcMar>
            <w:vAlign w:val="bottom"/>
          </w:tcPr>
          <w:p w14:paraId="1A7C2DE6"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0.069***</w:t>
            </w:r>
          </w:p>
        </w:tc>
        <w:tc>
          <w:tcPr>
            <w:tcW w:w="0" w:type="auto"/>
            <w:tcBorders>
              <w:bottom w:val="single" w:sz="4" w:space="0" w:color="auto"/>
            </w:tcBorders>
            <w:tcMar>
              <w:left w:w="28" w:type="dxa"/>
              <w:right w:w="28" w:type="dxa"/>
            </w:tcMar>
          </w:tcPr>
          <w:p w14:paraId="28F97EA3"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0.005</w:t>
            </w:r>
          </w:p>
        </w:tc>
        <w:tc>
          <w:tcPr>
            <w:tcW w:w="0" w:type="auto"/>
            <w:tcBorders>
              <w:bottom w:val="single" w:sz="4" w:space="0" w:color="auto"/>
            </w:tcBorders>
            <w:tcMar>
              <w:left w:w="28" w:type="dxa"/>
              <w:right w:w="28" w:type="dxa"/>
            </w:tcMar>
          </w:tcPr>
          <w:p w14:paraId="067C01E5"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0.059, 0.078</w:t>
            </w:r>
          </w:p>
        </w:tc>
      </w:tr>
      <w:tr w:rsidR="00246A3B" w:rsidRPr="00D10ACF" w14:paraId="65BDD7AC" w14:textId="77777777" w:rsidTr="00510C8C">
        <w:tc>
          <w:tcPr>
            <w:tcW w:w="0" w:type="auto"/>
            <w:tcBorders>
              <w:top w:val="single" w:sz="4" w:space="0" w:color="auto"/>
            </w:tcBorders>
            <w:tcMar>
              <w:top w:w="0" w:type="dxa"/>
              <w:left w:w="28" w:type="dxa"/>
              <w:bottom w:w="28" w:type="dxa"/>
              <w:right w:w="28" w:type="dxa"/>
            </w:tcMar>
          </w:tcPr>
          <w:p w14:paraId="57548128" w14:textId="77777777" w:rsidR="00246A3B" w:rsidRPr="00D10ACF" w:rsidRDefault="00246A3B" w:rsidP="00510C8C">
            <w:pPr>
              <w:spacing w:line="160" w:lineRule="exact"/>
              <w:rPr>
                <w:rFonts w:ascii="Times New Roman" w:hAnsi="Times New Roman" w:cs="Times New Roman"/>
                <w:b/>
                <w:bCs/>
                <w:i/>
                <w:iCs/>
                <w:noProof/>
                <w:sz w:val="18"/>
                <w:szCs w:val="18"/>
                <w:lang w:val="en-GB"/>
              </w:rPr>
            </w:pPr>
            <w:r w:rsidRPr="00D10ACF">
              <w:rPr>
                <w:rFonts w:ascii="Times New Roman" w:hAnsi="Times New Roman" w:cs="Times New Roman"/>
                <w:b/>
                <w:bCs/>
                <w:i/>
                <w:iCs/>
                <w:noProof/>
                <w:sz w:val="18"/>
                <w:szCs w:val="18"/>
                <w:lang w:val="en-GB"/>
              </w:rPr>
              <w:t>Model statistics</w:t>
            </w:r>
          </w:p>
        </w:tc>
        <w:tc>
          <w:tcPr>
            <w:tcW w:w="0" w:type="auto"/>
            <w:tcBorders>
              <w:top w:val="single" w:sz="4" w:space="0" w:color="auto"/>
            </w:tcBorders>
            <w:tcMar>
              <w:top w:w="0" w:type="dxa"/>
              <w:left w:w="28" w:type="dxa"/>
              <w:bottom w:w="28" w:type="dxa"/>
              <w:right w:w="28" w:type="dxa"/>
            </w:tcMar>
            <w:vAlign w:val="bottom"/>
          </w:tcPr>
          <w:p w14:paraId="5FEBBEA9" w14:textId="77777777" w:rsidR="00246A3B" w:rsidRPr="00D10ACF" w:rsidRDefault="00246A3B" w:rsidP="00510C8C">
            <w:pPr>
              <w:spacing w:line="160" w:lineRule="exact"/>
              <w:jc w:val="center"/>
              <w:rPr>
                <w:rFonts w:ascii="Times New Roman" w:hAnsi="Times New Roman" w:cs="Times New Roman"/>
                <w:b/>
                <w:bCs/>
                <w:i/>
                <w:iCs/>
                <w:noProof/>
                <w:color w:val="000000"/>
                <w:sz w:val="18"/>
                <w:szCs w:val="18"/>
                <w:lang w:val="en-GB"/>
              </w:rPr>
            </w:pPr>
          </w:p>
        </w:tc>
        <w:tc>
          <w:tcPr>
            <w:tcW w:w="0" w:type="auto"/>
            <w:tcBorders>
              <w:top w:val="single" w:sz="4" w:space="0" w:color="auto"/>
            </w:tcBorders>
            <w:tcMar>
              <w:left w:w="28" w:type="dxa"/>
              <w:right w:w="28" w:type="dxa"/>
            </w:tcMar>
          </w:tcPr>
          <w:p w14:paraId="71FE3F25" w14:textId="77777777" w:rsidR="00246A3B" w:rsidRPr="00D10ACF" w:rsidRDefault="00246A3B" w:rsidP="00510C8C">
            <w:pPr>
              <w:spacing w:line="160" w:lineRule="exact"/>
              <w:jc w:val="center"/>
              <w:rPr>
                <w:rFonts w:ascii="Times New Roman" w:hAnsi="Times New Roman" w:cs="Times New Roman"/>
                <w:b/>
                <w:bCs/>
                <w:i/>
                <w:iCs/>
                <w:noProof/>
                <w:color w:val="000000"/>
                <w:sz w:val="18"/>
                <w:szCs w:val="18"/>
                <w:lang w:val="en-GB"/>
              </w:rPr>
            </w:pPr>
          </w:p>
        </w:tc>
        <w:tc>
          <w:tcPr>
            <w:tcW w:w="0" w:type="auto"/>
            <w:tcBorders>
              <w:top w:val="single" w:sz="4" w:space="0" w:color="auto"/>
            </w:tcBorders>
            <w:tcMar>
              <w:left w:w="28" w:type="dxa"/>
              <w:right w:w="28" w:type="dxa"/>
            </w:tcMar>
          </w:tcPr>
          <w:p w14:paraId="41C961E8" w14:textId="77777777" w:rsidR="00246A3B" w:rsidRPr="00D10ACF" w:rsidRDefault="00246A3B" w:rsidP="00510C8C">
            <w:pPr>
              <w:spacing w:line="160" w:lineRule="exact"/>
              <w:jc w:val="center"/>
              <w:rPr>
                <w:rFonts w:ascii="Times New Roman" w:hAnsi="Times New Roman" w:cs="Times New Roman"/>
                <w:b/>
                <w:bCs/>
                <w:i/>
                <w:iCs/>
                <w:noProof/>
                <w:color w:val="000000"/>
                <w:sz w:val="18"/>
                <w:szCs w:val="18"/>
                <w:lang w:val="en-GB"/>
              </w:rPr>
            </w:pPr>
          </w:p>
        </w:tc>
      </w:tr>
      <w:tr w:rsidR="00246A3B" w:rsidRPr="00D10ACF" w14:paraId="46BC8F02" w14:textId="77777777" w:rsidTr="00510C8C">
        <w:tc>
          <w:tcPr>
            <w:tcW w:w="0" w:type="auto"/>
            <w:tcMar>
              <w:top w:w="0" w:type="dxa"/>
              <w:left w:w="28" w:type="dxa"/>
              <w:bottom w:w="28" w:type="dxa"/>
              <w:right w:w="28" w:type="dxa"/>
            </w:tcMar>
          </w:tcPr>
          <w:p w14:paraId="3F07CBE2"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Observations</w:t>
            </w:r>
          </w:p>
        </w:tc>
        <w:tc>
          <w:tcPr>
            <w:tcW w:w="0" w:type="auto"/>
            <w:tcMar>
              <w:top w:w="0" w:type="dxa"/>
              <w:left w:w="28" w:type="dxa"/>
              <w:bottom w:w="28" w:type="dxa"/>
              <w:right w:w="28" w:type="dxa"/>
            </w:tcMar>
            <w:vAlign w:val="bottom"/>
          </w:tcPr>
          <w:p w14:paraId="2925743F"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8"/>
                <w:szCs w:val="18"/>
                <w:lang w:val="en-GB"/>
              </w:rPr>
              <w:t>40,467</w:t>
            </w:r>
          </w:p>
        </w:tc>
        <w:tc>
          <w:tcPr>
            <w:tcW w:w="0" w:type="auto"/>
            <w:tcMar>
              <w:left w:w="28" w:type="dxa"/>
              <w:right w:w="28" w:type="dxa"/>
            </w:tcMar>
          </w:tcPr>
          <w:p w14:paraId="1CE951E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0" w:type="auto"/>
            <w:tcMar>
              <w:left w:w="28" w:type="dxa"/>
              <w:right w:w="28" w:type="dxa"/>
            </w:tcMar>
          </w:tcPr>
          <w:p w14:paraId="3DF6F908"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r>
      <w:tr w:rsidR="00246A3B" w:rsidRPr="00D10ACF" w14:paraId="06AE9946" w14:textId="77777777" w:rsidTr="00510C8C">
        <w:tc>
          <w:tcPr>
            <w:tcW w:w="0" w:type="auto"/>
            <w:tcMar>
              <w:top w:w="0" w:type="dxa"/>
              <w:left w:w="28" w:type="dxa"/>
              <w:bottom w:w="28" w:type="dxa"/>
              <w:right w:w="28" w:type="dxa"/>
            </w:tcMar>
          </w:tcPr>
          <w:p w14:paraId="4AC7172B"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Centered R</w:t>
            </w:r>
            <w:r w:rsidRPr="00D10ACF">
              <w:rPr>
                <w:rFonts w:ascii="Times New Roman" w:hAnsi="Times New Roman" w:cs="Times New Roman"/>
                <w:noProof/>
                <w:sz w:val="18"/>
                <w:szCs w:val="18"/>
                <w:vertAlign w:val="superscript"/>
                <w:lang w:val="en-GB"/>
              </w:rPr>
              <w:t>2</w:t>
            </w:r>
          </w:p>
        </w:tc>
        <w:tc>
          <w:tcPr>
            <w:tcW w:w="0" w:type="auto"/>
            <w:tcMar>
              <w:top w:w="0" w:type="dxa"/>
              <w:left w:w="28" w:type="dxa"/>
              <w:bottom w:w="28" w:type="dxa"/>
              <w:right w:w="28" w:type="dxa"/>
            </w:tcMar>
            <w:vAlign w:val="bottom"/>
          </w:tcPr>
          <w:p w14:paraId="52D0A57C"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color w:val="000000"/>
                <w:sz w:val="18"/>
                <w:szCs w:val="18"/>
                <w:lang w:val="en-GB"/>
              </w:rPr>
              <w:t>0.415</w:t>
            </w:r>
          </w:p>
        </w:tc>
        <w:tc>
          <w:tcPr>
            <w:tcW w:w="0" w:type="auto"/>
            <w:tcMar>
              <w:left w:w="28" w:type="dxa"/>
              <w:right w:w="28" w:type="dxa"/>
            </w:tcMar>
          </w:tcPr>
          <w:p w14:paraId="29697039"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c>
          <w:tcPr>
            <w:tcW w:w="0" w:type="auto"/>
            <w:tcMar>
              <w:left w:w="28" w:type="dxa"/>
              <w:right w:w="28" w:type="dxa"/>
            </w:tcMar>
          </w:tcPr>
          <w:p w14:paraId="4D02FCF1" w14:textId="77777777" w:rsidR="00246A3B" w:rsidRPr="00D10ACF" w:rsidRDefault="00246A3B" w:rsidP="00510C8C">
            <w:pPr>
              <w:spacing w:line="160" w:lineRule="exact"/>
              <w:jc w:val="center"/>
              <w:rPr>
                <w:rFonts w:ascii="Times New Roman" w:hAnsi="Times New Roman" w:cs="Times New Roman"/>
                <w:noProof/>
                <w:color w:val="000000"/>
                <w:sz w:val="18"/>
                <w:szCs w:val="18"/>
                <w:lang w:val="en-GB"/>
              </w:rPr>
            </w:pPr>
          </w:p>
        </w:tc>
      </w:tr>
      <w:tr w:rsidR="00246A3B" w:rsidRPr="00D10ACF" w14:paraId="6A4BC327" w14:textId="77777777" w:rsidTr="00510C8C">
        <w:tc>
          <w:tcPr>
            <w:tcW w:w="0" w:type="auto"/>
            <w:tcMar>
              <w:top w:w="0" w:type="dxa"/>
              <w:left w:w="28" w:type="dxa"/>
              <w:bottom w:w="28" w:type="dxa"/>
              <w:right w:w="28" w:type="dxa"/>
            </w:tcMar>
          </w:tcPr>
          <w:p w14:paraId="733ABF3C"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lastRenderedPageBreak/>
              <w:t>Kleibergen–Paap rk LM</w:t>
            </w:r>
          </w:p>
        </w:tc>
        <w:tc>
          <w:tcPr>
            <w:tcW w:w="0" w:type="auto"/>
            <w:tcMar>
              <w:top w:w="0" w:type="dxa"/>
              <w:left w:w="28" w:type="dxa"/>
              <w:bottom w:w="28" w:type="dxa"/>
              <w:right w:w="28" w:type="dxa"/>
            </w:tcMar>
          </w:tcPr>
          <w:p w14:paraId="2FC75277"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73.11 (0.00)</w:t>
            </w:r>
          </w:p>
        </w:tc>
        <w:tc>
          <w:tcPr>
            <w:tcW w:w="0" w:type="auto"/>
            <w:tcMar>
              <w:left w:w="28" w:type="dxa"/>
              <w:right w:w="28" w:type="dxa"/>
            </w:tcMar>
          </w:tcPr>
          <w:p w14:paraId="0CB367D7"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Mar>
              <w:left w:w="28" w:type="dxa"/>
              <w:right w:w="28" w:type="dxa"/>
            </w:tcMar>
          </w:tcPr>
          <w:p w14:paraId="59A356F4"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3036B776" w14:textId="77777777" w:rsidTr="00510C8C">
        <w:tc>
          <w:tcPr>
            <w:tcW w:w="0" w:type="auto"/>
            <w:tcMar>
              <w:top w:w="0" w:type="dxa"/>
              <w:left w:w="28" w:type="dxa"/>
              <w:bottom w:w="28" w:type="dxa"/>
              <w:right w:w="28" w:type="dxa"/>
            </w:tcMar>
          </w:tcPr>
          <w:p w14:paraId="778A9A50"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Cragg–Donald Wald F</w:t>
            </w:r>
          </w:p>
        </w:tc>
        <w:tc>
          <w:tcPr>
            <w:tcW w:w="0" w:type="auto"/>
            <w:tcMar>
              <w:top w:w="0" w:type="dxa"/>
              <w:left w:w="28" w:type="dxa"/>
              <w:bottom w:w="28" w:type="dxa"/>
              <w:right w:w="28" w:type="dxa"/>
            </w:tcMar>
          </w:tcPr>
          <w:p w14:paraId="1B4EE587"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12.12</w:t>
            </w:r>
          </w:p>
        </w:tc>
        <w:tc>
          <w:tcPr>
            <w:tcW w:w="0" w:type="auto"/>
            <w:tcMar>
              <w:left w:w="28" w:type="dxa"/>
              <w:right w:w="28" w:type="dxa"/>
            </w:tcMar>
          </w:tcPr>
          <w:p w14:paraId="3CC82643"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Mar>
              <w:left w:w="28" w:type="dxa"/>
              <w:right w:w="28" w:type="dxa"/>
            </w:tcMar>
          </w:tcPr>
          <w:p w14:paraId="6570B759"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0B179966" w14:textId="77777777" w:rsidTr="00510C8C">
        <w:tc>
          <w:tcPr>
            <w:tcW w:w="0" w:type="auto"/>
            <w:tcMar>
              <w:top w:w="0" w:type="dxa"/>
              <w:left w:w="28" w:type="dxa"/>
              <w:bottom w:w="28" w:type="dxa"/>
              <w:right w:w="28" w:type="dxa"/>
            </w:tcMar>
          </w:tcPr>
          <w:p w14:paraId="3E28F372"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Kleibergen–Paap rk Wald F</w:t>
            </w:r>
          </w:p>
        </w:tc>
        <w:tc>
          <w:tcPr>
            <w:tcW w:w="0" w:type="auto"/>
            <w:tcMar>
              <w:top w:w="0" w:type="dxa"/>
              <w:left w:w="28" w:type="dxa"/>
              <w:bottom w:w="28" w:type="dxa"/>
              <w:right w:w="28" w:type="dxa"/>
            </w:tcMar>
          </w:tcPr>
          <w:p w14:paraId="4410447D"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18.94</w:t>
            </w:r>
          </w:p>
        </w:tc>
        <w:tc>
          <w:tcPr>
            <w:tcW w:w="0" w:type="auto"/>
            <w:tcMar>
              <w:left w:w="28" w:type="dxa"/>
              <w:right w:w="28" w:type="dxa"/>
            </w:tcMar>
          </w:tcPr>
          <w:p w14:paraId="3F2054B7"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Mar>
              <w:left w:w="28" w:type="dxa"/>
              <w:right w:w="28" w:type="dxa"/>
            </w:tcMar>
          </w:tcPr>
          <w:p w14:paraId="565EBA22"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3A8F48E4" w14:textId="77777777" w:rsidTr="00510C8C">
        <w:tc>
          <w:tcPr>
            <w:tcW w:w="0" w:type="auto"/>
            <w:tcMar>
              <w:top w:w="0" w:type="dxa"/>
              <w:left w:w="28" w:type="dxa"/>
              <w:bottom w:w="28" w:type="dxa"/>
              <w:right w:w="28" w:type="dxa"/>
            </w:tcMar>
          </w:tcPr>
          <w:p w14:paraId="236498E0"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Hansen J</w:t>
            </w:r>
          </w:p>
        </w:tc>
        <w:tc>
          <w:tcPr>
            <w:tcW w:w="0" w:type="auto"/>
            <w:tcMar>
              <w:top w:w="0" w:type="dxa"/>
              <w:left w:w="28" w:type="dxa"/>
              <w:bottom w:w="28" w:type="dxa"/>
              <w:right w:w="28" w:type="dxa"/>
            </w:tcMar>
          </w:tcPr>
          <w:p w14:paraId="65499367"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0.000</w:t>
            </w:r>
          </w:p>
        </w:tc>
        <w:tc>
          <w:tcPr>
            <w:tcW w:w="0" w:type="auto"/>
            <w:tcMar>
              <w:left w:w="28" w:type="dxa"/>
              <w:right w:w="28" w:type="dxa"/>
            </w:tcMar>
          </w:tcPr>
          <w:p w14:paraId="52A8C1F0"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Mar>
              <w:left w:w="28" w:type="dxa"/>
              <w:right w:w="28" w:type="dxa"/>
            </w:tcMar>
          </w:tcPr>
          <w:p w14:paraId="2F250721"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15A42A6B" w14:textId="77777777" w:rsidTr="00510C8C">
        <w:tc>
          <w:tcPr>
            <w:tcW w:w="0" w:type="auto"/>
            <w:tcBorders>
              <w:bottom w:val="single" w:sz="4" w:space="0" w:color="auto"/>
            </w:tcBorders>
            <w:tcMar>
              <w:top w:w="0" w:type="dxa"/>
              <w:left w:w="28" w:type="dxa"/>
              <w:bottom w:w="28" w:type="dxa"/>
              <w:right w:w="28" w:type="dxa"/>
            </w:tcMar>
          </w:tcPr>
          <w:p w14:paraId="25EC2CBE" w14:textId="77777777" w:rsidR="00246A3B" w:rsidRPr="00D10ACF" w:rsidRDefault="00246A3B" w:rsidP="00510C8C">
            <w:pPr>
              <w:spacing w:line="160" w:lineRule="exact"/>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Durbin/Wu/Hausman</w:t>
            </w:r>
          </w:p>
        </w:tc>
        <w:tc>
          <w:tcPr>
            <w:tcW w:w="0" w:type="auto"/>
            <w:tcBorders>
              <w:bottom w:val="single" w:sz="4" w:space="0" w:color="auto"/>
            </w:tcBorders>
            <w:tcMar>
              <w:top w:w="0" w:type="dxa"/>
              <w:left w:w="28" w:type="dxa"/>
              <w:bottom w:w="28" w:type="dxa"/>
              <w:right w:w="28" w:type="dxa"/>
            </w:tcMar>
          </w:tcPr>
          <w:p w14:paraId="707D4DA9" w14:textId="77777777" w:rsidR="00246A3B" w:rsidRPr="00D10ACF" w:rsidRDefault="00246A3B" w:rsidP="00510C8C">
            <w:pPr>
              <w:spacing w:line="160" w:lineRule="exact"/>
              <w:jc w:val="center"/>
              <w:rPr>
                <w:rFonts w:ascii="Times New Roman" w:hAnsi="Times New Roman" w:cs="Times New Roman"/>
                <w:noProof/>
                <w:sz w:val="18"/>
                <w:szCs w:val="18"/>
                <w:lang w:val="en-GB"/>
              </w:rPr>
            </w:pPr>
            <w:r w:rsidRPr="00D10ACF">
              <w:rPr>
                <w:rFonts w:ascii="Times New Roman" w:hAnsi="Times New Roman" w:cs="Times New Roman"/>
                <w:noProof/>
                <w:sz w:val="18"/>
                <w:szCs w:val="18"/>
                <w:lang w:val="en-GB"/>
              </w:rPr>
              <w:t>486.98 (0.00)</w:t>
            </w:r>
          </w:p>
        </w:tc>
        <w:tc>
          <w:tcPr>
            <w:tcW w:w="0" w:type="auto"/>
            <w:tcBorders>
              <w:bottom w:val="single" w:sz="4" w:space="0" w:color="auto"/>
            </w:tcBorders>
            <w:tcMar>
              <w:left w:w="28" w:type="dxa"/>
              <w:right w:w="28" w:type="dxa"/>
            </w:tcMar>
          </w:tcPr>
          <w:p w14:paraId="12194808"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c>
          <w:tcPr>
            <w:tcW w:w="0" w:type="auto"/>
            <w:tcBorders>
              <w:bottom w:val="single" w:sz="4" w:space="0" w:color="auto"/>
            </w:tcBorders>
            <w:tcMar>
              <w:left w:w="28" w:type="dxa"/>
              <w:right w:w="28" w:type="dxa"/>
            </w:tcMar>
          </w:tcPr>
          <w:p w14:paraId="6EED034A" w14:textId="77777777" w:rsidR="00246A3B" w:rsidRPr="00D10ACF" w:rsidRDefault="00246A3B" w:rsidP="00510C8C">
            <w:pPr>
              <w:spacing w:line="160" w:lineRule="exact"/>
              <w:jc w:val="center"/>
              <w:rPr>
                <w:rFonts w:ascii="Times New Roman" w:hAnsi="Times New Roman" w:cs="Times New Roman"/>
                <w:noProof/>
                <w:sz w:val="18"/>
                <w:szCs w:val="18"/>
                <w:lang w:val="en-GB"/>
              </w:rPr>
            </w:pPr>
          </w:p>
        </w:tc>
      </w:tr>
      <w:tr w:rsidR="00246A3B" w:rsidRPr="00D10ACF" w14:paraId="3EB8753F" w14:textId="77777777" w:rsidTr="00510C8C">
        <w:tc>
          <w:tcPr>
            <w:tcW w:w="0" w:type="auto"/>
            <w:gridSpan w:val="4"/>
            <w:tcBorders>
              <w:top w:val="single" w:sz="4" w:space="0" w:color="auto"/>
            </w:tcBorders>
            <w:tcMar>
              <w:top w:w="0" w:type="dxa"/>
              <w:left w:w="28" w:type="dxa"/>
              <w:bottom w:w="28" w:type="dxa"/>
              <w:right w:w="28" w:type="dxa"/>
            </w:tcMar>
          </w:tcPr>
          <w:p w14:paraId="55FBFA26" w14:textId="77777777" w:rsidR="00246A3B" w:rsidRPr="00D10ACF" w:rsidRDefault="00246A3B" w:rsidP="00510C8C">
            <w:pPr>
              <w:spacing w:line="160" w:lineRule="exact"/>
              <w:jc w:val="both"/>
              <w:rPr>
                <w:rFonts w:ascii="Times New Roman" w:hAnsi="Times New Roman" w:cs="Times New Roman"/>
                <w:noProof/>
                <w:color w:val="000000"/>
                <w:sz w:val="18"/>
                <w:szCs w:val="18"/>
                <w:lang w:val="en-GB"/>
              </w:rPr>
            </w:pPr>
            <w:r w:rsidRPr="00D10ACF">
              <w:rPr>
                <w:rFonts w:ascii="Times New Roman" w:hAnsi="Times New Roman" w:cs="Times New Roman"/>
                <w:noProof/>
                <w:color w:val="000000"/>
                <w:sz w:val="16"/>
                <w:szCs w:val="16"/>
                <w:lang w:val="en-GB"/>
              </w:rPr>
              <w:t>Notes: IV/2SLS estimation with robust standard errors. Endogenous: proposed regulations. Instruments: allowable regulations. All specifications include controls for unit size (with quadratic term), bedrooms, bathrooms, and municipality and year fixed effects. *** p&lt;0.01, ** p&lt;0.05, * p&lt;0.10.</w:t>
            </w:r>
          </w:p>
        </w:tc>
      </w:tr>
    </w:tbl>
    <w:p w14:paraId="4576CBE0" w14:textId="77777777" w:rsidR="00246A3B" w:rsidRPr="00D10ACF" w:rsidRDefault="00246A3B" w:rsidP="00246A3B">
      <w:pPr>
        <w:spacing w:after="120" w:line="240" w:lineRule="auto"/>
        <w:jc w:val="both"/>
        <w:rPr>
          <w:rFonts w:ascii="Times New Roman" w:hAnsi="Times New Roman" w:cs="Times New Roman"/>
          <w:noProof/>
          <w:sz w:val="24"/>
          <w:szCs w:val="24"/>
          <w:lang w:val="en-GB"/>
        </w:rPr>
      </w:pPr>
    </w:p>
    <w:p w14:paraId="19698426" w14:textId="77777777" w:rsidR="00EB4A2D" w:rsidRDefault="00EB4A2D"/>
    <w:sectPr w:rsidR="00EB4A2D" w:rsidSect="00246A3B">
      <w:footerReference w:type="default" r:id="rId4"/>
      <w:pgSz w:w="12240" w:h="15840"/>
      <w:pgMar w:top="1418" w:right="1418" w:bottom="1418" w:left="1418" w:header="709" w:footer="709"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TIX Two Text">
    <w:altName w:val="Calibri"/>
    <w:charset w:val="00"/>
    <w:family w:val="auto"/>
    <w:pitch w:val="variable"/>
    <w:sig w:usb0="A00002FF" w:usb1="0000001F" w:usb2="00000000"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entury Schoolbook" w:hAnsi="Century Schoolbook"/>
        <w:sz w:val="16"/>
        <w:szCs w:val="16"/>
      </w:rPr>
      <w:id w:val="820395484"/>
      <w:docPartObj>
        <w:docPartGallery w:val="Page Numbers (Bottom of Page)"/>
        <w:docPartUnique/>
      </w:docPartObj>
    </w:sdtPr>
    <w:sdtEndPr>
      <w:rPr>
        <w:rFonts w:ascii="Palatino Linotype" w:hAnsi="Palatino Linotype"/>
      </w:rPr>
    </w:sdtEndPr>
    <w:sdtContent>
      <w:p w14:paraId="79782FFB" w14:textId="77777777" w:rsidR="00246A3B" w:rsidRPr="006F222A" w:rsidRDefault="00246A3B">
        <w:pPr>
          <w:pStyle w:val="Footer"/>
          <w:jc w:val="center"/>
          <w:rPr>
            <w:rFonts w:ascii="Palatino Linotype" w:hAnsi="Palatino Linotype"/>
            <w:sz w:val="16"/>
            <w:szCs w:val="16"/>
          </w:rPr>
        </w:pPr>
        <w:r w:rsidRPr="008C772F">
          <w:rPr>
            <w:sz w:val="16"/>
            <w:szCs w:val="16"/>
          </w:rPr>
          <w:fldChar w:fldCharType="begin"/>
        </w:r>
        <w:r w:rsidRPr="008C772F">
          <w:rPr>
            <w:sz w:val="16"/>
            <w:szCs w:val="16"/>
          </w:rPr>
          <w:instrText xml:space="preserve"> PAGE   \* MERGEFORMAT </w:instrText>
        </w:r>
        <w:r w:rsidRPr="008C772F">
          <w:rPr>
            <w:sz w:val="16"/>
            <w:szCs w:val="16"/>
          </w:rPr>
          <w:fldChar w:fldCharType="separate"/>
        </w:r>
        <w:r w:rsidRPr="008C772F">
          <w:rPr>
            <w:noProof/>
            <w:sz w:val="16"/>
            <w:szCs w:val="16"/>
          </w:rPr>
          <w:t>27</w:t>
        </w:r>
        <w:r w:rsidRPr="008C772F">
          <w:rPr>
            <w:sz w:val="16"/>
            <w:szCs w:val="16"/>
          </w:rPr>
          <w:fldChar w:fldCharType="end"/>
        </w:r>
      </w:p>
    </w:sdtContent>
  </w:sdt>
  <w:p w14:paraId="12D5A7B3" w14:textId="77777777" w:rsidR="00246A3B" w:rsidRPr="006F222A" w:rsidRDefault="00246A3B">
    <w:pPr>
      <w:pStyle w:val="Footer"/>
      <w:rPr>
        <w:rFonts w:ascii="Palatino Linotype" w:hAnsi="Palatino Linotype"/>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A3B"/>
    <w:rsid w:val="00246A3B"/>
    <w:rsid w:val="002C7D54"/>
    <w:rsid w:val="0033371E"/>
    <w:rsid w:val="005C0D39"/>
    <w:rsid w:val="0070406C"/>
    <w:rsid w:val="00724754"/>
    <w:rsid w:val="00C321FA"/>
    <w:rsid w:val="00C45F60"/>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36541"/>
  <w15:chartTrackingRefBased/>
  <w15:docId w15:val="{7AF431F9-2496-4A14-BDD1-2D25EAA5F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A3B"/>
    <w:pPr>
      <w:spacing w:after="200" w:line="276" w:lineRule="auto"/>
    </w:pPr>
    <w:rPr>
      <w:rFonts w:ascii="STIX Two Text" w:hAnsi="STIX Two Text" w:cs="Courier New"/>
      <w:kern w:val="0"/>
      <w:sz w:val="20"/>
      <w:szCs w:val="20"/>
      <w:lang w:val="es-CL"/>
      <w14:ligatures w14:val="none"/>
    </w:rPr>
  </w:style>
  <w:style w:type="paragraph" w:styleId="Heading1">
    <w:name w:val="heading 1"/>
    <w:basedOn w:val="Normal"/>
    <w:next w:val="Normal"/>
    <w:link w:val="Heading1Char"/>
    <w:uiPriority w:val="9"/>
    <w:qFormat/>
    <w:rsid w:val="00246A3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246A3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246A3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246A3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246A3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246A3B"/>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246A3B"/>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246A3B"/>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246A3B"/>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A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6A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6A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6A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6A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6A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6A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6A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6A3B"/>
    <w:rPr>
      <w:rFonts w:eastAsiaTheme="majorEastAsia" w:cstheme="majorBidi"/>
      <w:color w:val="272727" w:themeColor="text1" w:themeTint="D8"/>
    </w:rPr>
  </w:style>
  <w:style w:type="paragraph" w:styleId="Title">
    <w:name w:val="Title"/>
    <w:basedOn w:val="Normal"/>
    <w:next w:val="Normal"/>
    <w:link w:val="TitleChar"/>
    <w:uiPriority w:val="10"/>
    <w:qFormat/>
    <w:rsid w:val="00246A3B"/>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246A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6A3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246A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6A3B"/>
    <w:pPr>
      <w:spacing w:before="160" w:after="160" w:line="278" w:lineRule="auto"/>
      <w:jc w:val="center"/>
    </w:pPr>
    <w:rPr>
      <w:rFonts w:ascii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246A3B"/>
    <w:rPr>
      <w:i/>
      <w:iCs/>
      <w:color w:val="404040" w:themeColor="text1" w:themeTint="BF"/>
    </w:rPr>
  </w:style>
  <w:style w:type="paragraph" w:styleId="ListParagraph">
    <w:name w:val="List Paragraph"/>
    <w:basedOn w:val="Normal"/>
    <w:uiPriority w:val="34"/>
    <w:qFormat/>
    <w:rsid w:val="00246A3B"/>
    <w:pPr>
      <w:spacing w:after="160" w:line="278" w:lineRule="auto"/>
      <w:ind w:left="720"/>
      <w:contextualSpacing/>
    </w:pPr>
    <w:rPr>
      <w:rFonts w:ascii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246A3B"/>
    <w:rPr>
      <w:i/>
      <w:iCs/>
      <w:color w:val="0F4761" w:themeColor="accent1" w:themeShade="BF"/>
    </w:rPr>
  </w:style>
  <w:style w:type="paragraph" w:styleId="IntenseQuote">
    <w:name w:val="Intense Quote"/>
    <w:basedOn w:val="Normal"/>
    <w:next w:val="Normal"/>
    <w:link w:val="IntenseQuoteChar"/>
    <w:uiPriority w:val="30"/>
    <w:qFormat/>
    <w:rsid w:val="00246A3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246A3B"/>
    <w:rPr>
      <w:i/>
      <w:iCs/>
      <w:color w:val="0F4761" w:themeColor="accent1" w:themeShade="BF"/>
    </w:rPr>
  </w:style>
  <w:style w:type="character" w:styleId="IntenseReference">
    <w:name w:val="Intense Reference"/>
    <w:basedOn w:val="DefaultParagraphFont"/>
    <w:uiPriority w:val="32"/>
    <w:qFormat/>
    <w:rsid w:val="00246A3B"/>
    <w:rPr>
      <w:b/>
      <w:bCs/>
      <w:smallCaps/>
      <w:color w:val="0F4761" w:themeColor="accent1" w:themeShade="BF"/>
      <w:spacing w:val="5"/>
    </w:rPr>
  </w:style>
  <w:style w:type="paragraph" w:styleId="Footer">
    <w:name w:val="footer"/>
    <w:basedOn w:val="Normal"/>
    <w:link w:val="FooterChar"/>
    <w:uiPriority w:val="99"/>
    <w:unhideWhenUsed/>
    <w:rsid w:val="00246A3B"/>
    <w:pPr>
      <w:tabs>
        <w:tab w:val="center" w:pos="4419"/>
        <w:tab w:val="right" w:pos="8838"/>
      </w:tabs>
      <w:spacing w:after="0" w:line="240" w:lineRule="auto"/>
    </w:pPr>
  </w:style>
  <w:style w:type="character" w:customStyle="1" w:styleId="FooterChar">
    <w:name w:val="Footer Char"/>
    <w:basedOn w:val="DefaultParagraphFont"/>
    <w:link w:val="Footer"/>
    <w:uiPriority w:val="99"/>
    <w:rsid w:val="00246A3B"/>
    <w:rPr>
      <w:rFonts w:ascii="STIX Two Text" w:hAnsi="STIX Two Text" w:cs="Courier New"/>
      <w:kern w:val="0"/>
      <w:sz w:val="20"/>
      <w:szCs w:val="20"/>
      <w:lang w:val="es-CL"/>
      <w14:ligatures w14:val="none"/>
    </w:rPr>
  </w:style>
  <w:style w:type="table" w:styleId="TableGrid">
    <w:name w:val="Table Grid"/>
    <w:basedOn w:val="TableNormal"/>
    <w:uiPriority w:val="59"/>
    <w:rsid w:val="00246A3B"/>
    <w:pPr>
      <w:spacing w:after="0" w:line="240" w:lineRule="auto"/>
    </w:pPr>
    <w:rPr>
      <w:rFonts w:ascii="STIX Two Text" w:hAnsi="STIX Two Text" w:cs="Courier New"/>
      <w:kern w:val="0"/>
      <w:sz w:val="20"/>
      <w:szCs w:val="20"/>
      <w:lang w:val="es-C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1546</Words>
  <Characters>10427</Characters>
  <Application>Microsoft Office Word</Application>
  <DocSecurity>0</DocSecurity>
  <Lines>336</Lines>
  <Paragraphs>230</Paragraphs>
  <ScaleCrop>false</ScaleCrop>
  <Company/>
  <LinksUpToDate>false</LinksUpToDate>
  <CharactersWithSpaces>11743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2026-02-24T06:27:00Z</dcterms:created>
  <dcterms:modified xsi:type="dcterms:W3CDTF">2026-02-24T06:28:00Z</dcterms:modified>
</cp:coreProperties>
</file>