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D4488" w14:textId="1D76EF42" w:rsidR="00833852" w:rsidRPr="000F139C" w:rsidRDefault="004802F7" w:rsidP="004802F7">
      <w:pPr>
        <w:autoSpaceDE w:val="0"/>
        <w:autoSpaceDN w:val="0"/>
        <w:adjustRightInd w:val="0"/>
        <w:rPr>
          <w:rFonts w:ascii="Times New Roman" w:hAnsi="Times New Roman" w:cs="Times New Roman"/>
          <w:b/>
          <w:bCs/>
          <w:color w:val="000000"/>
          <w:sz w:val="28"/>
          <w:szCs w:val="28"/>
        </w:rPr>
      </w:pPr>
      <w:r w:rsidRPr="000F139C">
        <w:rPr>
          <w:rFonts w:ascii="Times New Roman" w:hAnsi="Times New Roman" w:cs="Times New Roman"/>
          <w:b/>
          <w:bCs/>
          <w:color w:val="000000"/>
          <w:sz w:val="28"/>
          <w:szCs w:val="28"/>
        </w:rPr>
        <w:t>Highlights</w:t>
      </w:r>
    </w:p>
    <w:p w14:paraId="15DEE2B0" w14:textId="77777777" w:rsidR="004802F7" w:rsidRDefault="004802F7" w:rsidP="004802F7">
      <w:pPr>
        <w:autoSpaceDE w:val="0"/>
        <w:autoSpaceDN w:val="0"/>
        <w:adjustRightInd w:val="0"/>
        <w:rPr>
          <w:rFonts w:ascii="Times New Roman" w:hAnsi="Times New Roman" w:cs="Times New Roman"/>
          <w:color w:val="000000"/>
          <w:sz w:val="20"/>
          <w:szCs w:val="20"/>
        </w:rPr>
      </w:pPr>
    </w:p>
    <w:p w14:paraId="49E10D64" w14:textId="5FDB7900" w:rsidR="004802F7" w:rsidRPr="000F139C" w:rsidRDefault="004802F7" w:rsidP="007531CB">
      <w:pPr>
        <w:autoSpaceDE w:val="0"/>
        <w:autoSpaceDN w:val="0"/>
        <w:adjustRightInd w:val="0"/>
        <w:spacing w:line="480" w:lineRule="auto"/>
        <w:rPr>
          <w:rFonts w:ascii="Times New Roman" w:hAnsi="Times New Roman" w:cs="Times New Roman"/>
          <w:color w:val="000000"/>
        </w:rPr>
      </w:pPr>
      <w:r w:rsidRPr="000F139C">
        <w:rPr>
          <w:rFonts w:ascii="Times New Roman" w:hAnsi="Times New Roman" w:cs="Times New Roman"/>
          <w:color w:val="000000"/>
        </w:rPr>
        <w:t xml:space="preserve">•  </w:t>
      </w:r>
      <w:r w:rsidR="00BB6196" w:rsidRPr="000F139C">
        <w:rPr>
          <w:rFonts w:ascii="Times New Roman" w:hAnsi="Times New Roman" w:cs="Times New Roman"/>
          <w:color w:val="000000"/>
        </w:rPr>
        <w:t>Optuna-driven hyperparameter tuning improved ML model TOC predictions.</w:t>
      </w:r>
    </w:p>
    <w:p w14:paraId="01DEA91C" w14:textId="4873064F" w:rsidR="004802F7" w:rsidRPr="000F139C" w:rsidRDefault="004802F7" w:rsidP="007531CB">
      <w:pPr>
        <w:autoSpaceDE w:val="0"/>
        <w:autoSpaceDN w:val="0"/>
        <w:adjustRightInd w:val="0"/>
        <w:spacing w:line="480" w:lineRule="auto"/>
        <w:rPr>
          <w:rFonts w:ascii="Times New Roman" w:hAnsi="Times New Roman" w:cs="Times New Roman"/>
          <w:color w:val="000000"/>
        </w:rPr>
      </w:pPr>
      <w:r w:rsidRPr="000F139C">
        <w:rPr>
          <w:rFonts w:ascii="Times New Roman" w:hAnsi="Times New Roman" w:cs="Times New Roman"/>
          <w:color w:val="000000"/>
        </w:rPr>
        <w:t xml:space="preserve">•  </w:t>
      </w:r>
      <w:r w:rsidR="00BB6196" w:rsidRPr="000F139C">
        <w:rPr>
          <w:rFonts w:ascii="Times New Roman" w:hAnsi="Times New Roman" w:cs="Times New Roman"/>
          <w:color w:val="000000"/>
        </w:rPr>
        <w:t>WGAN-based synthetic data augmentation enhanced model accuracy and r</w:t>
      </w:r>
      <w:r w:rsidR="002E49CE" w:rsidRPr="000F139C">
        <w:rPr>
          <w:rFonts w:ascii="Times New Roman" w:hAnsi="Times New Roman" w:cs="Times New Roman"/>
          <w:color w:val="000000"/>
        </w:rPr>
        <w:t>eliability.</w:t>
      </w:r>
    </w:p>
    <w:p w14:paraId="613DF23D" w14:textId="47D0F620" w:rsidR="004802F7" w:rsidRPr="000F139C" w:rsidRDefault="004802F7" w:rsidP="007531CB">
      <w:pPr>
        <w:autoSpaceDE w:val="0"/>
        <w:autoSpaceDN w:val="0"/>
        <w:adjustRightInd w:val="0"/>
        <w:spacing w:line="480" w:lineRule="auto"/>
        <w:rPr>
          <w:rFonts w:ascii="Times New Roman" w:hAnsi="Times New Roman" w:cs="Times New Roman"/>
          <w:color w:val="000000"/>
        </w:rPr>
      </w:pPr>
      <w:r w:rsidRPr="000F139C">
        <w:rPr>
          <w:rFonts w:ascii="Times New Roman" w:hAnsi="Times New Roman" w:cs="Times New Roman"/>
          <w:color w:val="000000"/>
        </w:rPr>
        <w:t xml:space="preserve">•  </w:t>
      </w:r>
      <w:r w:rsidR="00BB6196" w:rsidRPr="000F139C">
        <w:rPr>
          <w:rFonts w:ascii="Times New Roman" w:hAnsi="Times New Roman" w:cs="Times New Roman"/>
          <w:color w:val="000000"/>
        </w:rPr>
        <w:t xml:space="preserve">M5-SGB models achieved highest accuracy </w:t>
      </w:r>
      <w:r w:rsidR="00B71AF0" w:rsidRPr="000F139C">
        <w:rPr>
          <w:rFonts w:ascii="Times New Roman" w:hAnsi="Times New Roman" w:cs="Times New Roman" w:hint="eastAsia"/>
          <w:color w:val="000000"/>
          <w:lang w:eastAsia="ko-KR"/>
        </w:rPr>
        <w:t>at</w:t>
      </w:r>
      <w:r w:rsidR="002025EE" w:rsidRPr="000F139C">
        <w:rPr>
          <w:rFonts w:ascii="Times New Roman" w:hAnsi="Times New Roman" w:cs="Times New Roman" w:hint="eastAsia"/>
          <w:color w:val="000000"/>
          <w:lang w:eastAsia="ko-KR"/>
        </w:rPr>
        <w:t xml:space="preserve"> both</w:t>
      </w:r>
      <w:r w:rsidR="00BB6196" w:rsidRPr="000F139C">
        <w:rPr>
          <w:rFonts w:ascii="Times New Roman" w:hAnsi="Times New Roman" w:cs="Times New Roman"/>
          <w:color w:val="000000"/>
        </w:rPr>
        <w:t xml:space="preserve"> Sacheon and Docheo</w:t>
      </w:r>
      <w:r w:rsidR="002E49CE" w:rsidRPr="000F139C">
        <w:rPr>
          <w:rFonts w:ascii="Times New Roman" w:hAnsi="Times New Roman" w:cs="Times New Roman"/>
          <w:color w:val="000000"/>
        </w:rPr>
        <w:t xml:space="preserve">n Reservoirs. </w:t>
      </w:r>
    </w:p>
    <w:p w14:paraId="5D3589B1" w14:textId="0BCC8F1F" w:rsidR="004802F7" w:rsidRPr="000F139C" w:rsidRDefault="004802F7" w:rsidP="007531CB">
      <w:pPr>
        <w:autoSpaceDE w:val="0"/>
        <w:autoSpaceDN w:val="0"/>
        <w:adjustRightInd w:val="0"/>
        <w:spacing w:line="480" w:lineRule="auto"/>
        <w:rPr>
          <w:rFonts w:ascii="Times New Roman" w:hAnsi="Times New Roman" w:cs="Times New Roman"/>
          <w:color w:val="000000"/>
        </w:rPr>
      </w:pPr>
      <w:r w:rsidRPr="000F139C">
        <w:rPr>
          <w:rFonts w:ascii="Times New Roman" w:hAnsi="Times New Roman" w:cs="Times New Roman"/>
          <w:color w:val="000000"/>
        </w:rPr>
        <w:t xml:space="preserve">•  </w:t>
      </w:r>
      <w:r w:rsidR="00BB6196" w:rsidRPr="000F139C">
        <w:rPr>
          <w:rFonts w:ascii="Times New Roman" w:hAnsi="Times New Roman" w:cs="Times New Roman"/>
          <w:color w:val="000000"/>
        </w:rPr>
        <w:t>Projected TOC trends under SSP2-4.5 and SSP5-8.5 across 12 CMIP6 GCMs.</w:t>
      </w:r>
    </w:p>
    <w:p w14:paraId="1F3A7C43" w14:textId="7EB8CBCC" w:rsidR="00544C42" w:rsidRPr="000F139C" w:rsidRDefault="004802F7" w:rsidP="00CA27F4">
      <w:pPr>
        <w:tabs>
          <w:tab w:val="left" w:pos="8040"/>
        </w:tabs>
        <w:autoSpaceDE w:val="0"/>
        <w:autoSpaceDN w:val="0"/>
        <w:adjustRightInd w:val="0"/>
        <w:spacing w:line="480" w:lineRule="auto"/>
        <w:rPr>
          <w:rFonts w:ascii="Times New Roman" w:hAnsi="Times New Roman" w:cs="Times New Roman"/>
          <w:color w:val="000000"/>
          <w:lang w:eastAsia="ko-KR"/>
        </w:rPr>
      </w:pPr>
      <w:r w:rsidRPr="000F139C">
        <w:rPr>
          <w:rFonts w:ascii="Times New Roman" w:hAnsi="Times New Roman" w:cs="Times New Roman"/>
          <w:color w:val="000000"/>
        </w:rPr>
        <w:t xml:space="preserve">•  </w:t>
      </w:r>
      <w:r w:rsidR="00BB6196" w:rsidRPr="000F139C">
        <w:rPr>
          <w:rFonts w:ascii="Times New Roman" w:hAnsi="Times New Roman" w:cs="Times New Roman"/>
          <w:color w:val="000000"/>
        </w:rPr>
        <w:t>Proposed framework supports adaptive reservoir water-quality management.</w:t>
      </w:r>
      <w:r w:rsidR="00CA27F4">
        <w:rPr>
          <w:rFonts w:ascii="Times New Roman" w:hAnsi="Times New Roman" w:cs="Times New Roman"/>
          <w:color w:val="000000"/>
        </w:rPr>
        <w:tab/>
      </w:r>
    </w:p>
    <w:sectPr w:rsidR="00544C42" w:rsidRPr="000F139C" w:rsidSect="00B83672">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06172" w14:textId="77777777" w:rsidR="009943E8" w:rsidRDefault="009943E8" w:rsidP="00036390">
      <w:r>
        <w:separator/>
      </w:r>
    </w:p>
  </w:endnote>
  <w:endnote w:type="continuationSeparator" w:id="0">
    <w:p w14:paraId="66F93A6A" w14:textId="77777777" w:rsidR="009943E8" w:rsidRDefault="009943E8" w:rsidP="00036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59560202"/>
      <w:docPartObj>
        <w:docPartGallery w:val="Page Numbers (Bottom of Page)"/>
        <w:docPartUnique/>
      </w:docPartObj>
    </w:sdtPr>
    <w:sdtContent>
      <w:p w14:paraId="5508FE87" w14:textId="77777777" w:rsidR="00833852" w:rsidRDefault="00833852" w:rsidP="00AD0AF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687516384"/>
      <w:docPartObj>
        <w:docPartGallery w:val="Page Numbers (Bottom of Page)"/>
        <w:docPartUnique/>
      </w:docPartObj>
    </w:sdtPr>
    <w:sdtContent>
      <w:p w14:paraId="55196BBD" w14:textId="77777777" w:rsidR="00833852" w:rsidRDefault="00833852" w:rsidP="00036390">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B4724AD" w14:textId="77777777" w:rsidR="00833852" w:rsidRDefault="00833852" w:rsidP="000363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8377158"/>
      <w:docPartObj>
        <w:docPartGallery w:val="Page Numbers (Bottom of Page)"/>
        <w:docPartUnique/>
      </w:docPartObj>
    </w:sdtPr>
    <w:sdtContent>
      <w:p w14:paraId="35050FA3" w14:textId="77777777" w:rsidR="00833852" w:rsidRDefault="00833852" w:rsidP="000363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1E35B93B" w14:textId="77777777" w:rsidR="00833852" w:rsidRPr="00036390" w:rsidRDefault="00833852" w:rsidP="00036390">
    <w:pPr>
      <w:pStyle w:val="Footer"/>
    </w:pPr>
    <w:r>
      <w:rPr>
        <w:rFonts w:ascii="Times New Roman" w:hAnsi="Times New Roman" w:cs="Times New Roman"/>
        <w:color w:val="000000"/>
        <w:sz w:val="18"/>
        <w:szCs w:val="18"/>
      </w:rPr>
      <w:t xml:space="preserve">short author name: Preprint submitted to Elsevier </w:t>
    </w:r>
    <w:r>
      <w:rPr>
        <w:rFonts w:ascii="Times New Roman" w:hAnsi="Times New Roman" w:cs="Times New Roman"/>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D7657" w14:textId="77777777" w:rsidR="009943E8" w:rsidRDefault="009943E8" w:rsidP="00036390">
      <w:r>
        <w:separator/>
      </w:r>
    </w:p>
  </w:footnote>
  <w:footnote w:type="continuationSeparator" w:id="0">
    <w:p w14:paraId="6239108E" w14:textId="77777777" w:rsidR="009943E8" w:rsidRDefault="009943E8" w:rsidP="000363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73CAB"/>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209F394C"/>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B880A22"/>
    <w:multiLevelType w:val="hybridMultilevel"/>
    <w:tmpl w:val="4A6221C0"/>
    <w:lvl w:ilvl="0" w:tplc="5F2A2882">
      <w:numFmt w:val="bullet"/>
      <w:lvlText w:val="-"/>
      <w:lvlJc w:val="left"/>
      <w:pPr>
        <w:ind w:left="420" w:hanging="360"/>
      </w:pPr>
      <w:rPr>
        <w:rFonts w:ascii="Times New Roman" w:eastAsiaTheme="minorHAnsi" w:hAnsi="Times New Roman" w:cs="Times New Roman" w:hint="default"/>
        <w:sz w:val="20"/>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40331D9D"/>
    <w:multiLevelType w:val="hybridMultilevel"/>
    <w:tmpl w:val="9B64C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550B84"/>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45A635C2"/>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494778F6"/>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4E7C42C0"/>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DCC355D"/>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644869D1"/>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65EA7BC1"/>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6BCE19DD"/>
    <w:multiLevelType w:val="multilevel"/>
    <w:tmpl w:val="ED78D7CE"/>
    <w:lvl w:ilvl="0">
      <w:start w:val="2"/>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12" w15:restartNumberingAfterBreak="0">
    <w:nsid w:val="7B6D68F0"/>
    <w:multiLevelType w:val="multilevel"/>
    <w:tmpl w:val="724C6638"/>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637608095">
    <w:abstractNumId w:val="3"/>
  </w:num>
  <w:num w:numId="2" w16cid:durableId="1656255162">
    <w:abstractNumId w:val="2"/>
  </w:num>
  <w:num w:numId="3" w16cid:durableId="825438966">
    <w:abstractNumId w:val="8"/>
  </w:num>
  <w:num w:numId="4" w16cid:durableId="1513253948">
    <w:abstractNumId w:val="4"/>
  </w:num>
  <w:num w:numId="5" w16cid:durableId="648246285">
    <w:abstractNumId w:val="1"/>
  </w:num>
  <w:num w:numId="6" w16cid:durableId="1256789600">
    <w:abstractNumId w:val="11"/>
  </w:num>
  <w:num w:numId="7" w16cid:durableId="679165862">
    <w:abstractNumId w:val="0"/>
  </w:num>
  <w:num w:numId="8" w16cid:durableId="621425529">
    <w:abstractNumId w:val="9"/>
  </w:num>
  <w:num w:numId="9" w16cid:durableId="1927835785">
    <w:abstractNumId w:val="10"/>
  </w:num>
  <w:num w:numId="10" w16cid:durableId="1458986741">
    <w:abstractNumId w:val="5"/>
  </w:num>
  <w:num w:numId="11" w16cid:durableId="1926528003">
    <w:abstractNumId w:val="6"/>
  </w:num>
  <w:num w:numId="12" w16cid:durableId="2083989357">
    <w:abstractNumId w:val="7"/>
  </w:num>
  <w:num w:numId="13" w16cid:durableId="16532938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2F7"/>
    <w:rsid w:val="00001026"/>
    <w:rsid w:val="0000282B"/>
    <w:rsid w:val="00004501"/>
    <w:rsid w:val="00006E93"/>
    <w:rsid w:val="0001269F"/>
    <w:rsid w:val="00013A5A"/>
    <w:rsid w:val="0001772C"/>
    <w:rsid w:val="00023F84"/>
    <w:rsid w:val="00033D47"/>
    <w:rsid w:val="00036390"/>
    <w:rsid w:val="00037630"/>
    <w:rsid w:val="00041BC1"/>
    <w:rsid w:val="00042BF9"/>
    <w:rsid w:val="00042FC7"/>
    <w:rsid w:val="000432BD"/>
    <w:rsid w:val="000433AD"/>
    <w:rsid w:val="00044A41"/>
    <w:rsid w:val="00045EFF"/>
    <w:rsid w:val="000470CE"/>
    <w:rsid w:val="00050DCC"/>
    <w:rsid w:val="000518DD"/>
    <w:rsid w:val="000538A4"/>
    <w:rsid w:val="000567BB"/>
    <w:rsid w:val="00056858"/>
    <w:rsid w:val="000573AD"/>
    <w:rsid w:val="00062783"/>
    <w:rsid w:val="000642BE"/>
    <w:rsid w:val="00065395"/>
    <w:rsid w:val="0007217A"/>
    <w:rsid w:val="000741FF"/>
    <w:rsid w:val="00077495"/>
    <w:rsid w:val="0007776A"/>
    <w:rsid w:val="00080C68"/>
    <w:rsid w:val="0008239F"/>
    <w:rsid w:val="00095D05"/>
    <w:rsid w:val="000A1FF5"/>
    <w:rsid w:val="000A518B"/>
    <w:rsid w:val="000A7A4E"/>
    <w:rsid w:val="000B21AF"/>
    <w:rsid w:val="000B36E1"/>
    <w:rsid w:val="000C3DDE"/>
    <w:rsid w:val="000D0850"/>
    <w:rsid w:val="000D1A1D"/>
    <w:rsid w:val="000D43D3"/>
    <w:rsid w:val="000D56C7"/>
    <w:rsid w:val="000D67F0"/>
    <w:rsid w:val="000E1360"/>
    <w:rsid w:val="000E2AD6"/>
    <w:rsid w:val="000E3DDC"/>
    <w:rsid w:val="000F139C"/>
    <w:rsid w:val="00100991"/>
    <w:rsid w:val="00113511"/>
    <w:rsid w:val="00114B47"/>
    <w:rsid w:val="00123335"/>
    <w:rsid w:val="001310F3"/>
    <w:rsid w:val="00137AB4"/>
    <w:rsid w:val="00141B0A"/>
    <w:rsid w:val="00142D14"/>
    <w:rsid w:val="0015181E"/>
    <w:rsid w:val="00170457"/>
    <w:rsid w:val="00170512"/>
    <w:rsid w:val="00170961"/>
    <w:rsid w:val="00177840"/>
    <w:rsid w:val="00180B57"/>
    <w:rsid w:val="001A1120"/>
    <w:rsid w:val="001A45D8"/>
    <w:rsid w:val="001A75A3"/>
    <w:rsid w:val="001B4197"/>
    <w:rsid w:val="001B55BC"/>
    <w:rsid w:val="001D45E1"/>
    <w:rsid w:val="001E57E9"/>
    <w:rsid w:val="001E58A7"/>
    <w:rsid w:val="001F0422"/>
    <w:rsid w:val="001F21B3"/>
    <w:rsid w:val="001F278F"/>
    <w:rsid w:val="001F2965"/>
    <w:rsid w:val="001F2D6E"/>
    <w:rsid w:val="002001A9"/>
    <w:rsid w:val="002025EE"/>
    <w:rsid w:val="0021337A"/>
    <w:rsid w:val="002170CA"/>
    <w:rsid w:val="002201C6"/>
    <w:rsid w:val="00221BF0"/>
    <w:rsid w:val="00224F89"/>
    <w:rsid w:val="00227D93"/>
    <w:rsid w:val="002320AE"/>
    <w:rsid w:val="002333B1"/>
    <w:rsid w:val="00233BE5"/>
    <w:rsid w:val="00235688"/>
    <w:rsid w:val="0024106A"/>
    <w:rsid w:val="00254857"/>
    <w:rsid w:val="002572D6"/>
    <w:rsid w:val="00263C38"/>
    <w:rsid w:val="00265C5D"/>
    <w:rsid w:val="0027133C"/>
    <w:rsid w:val="002816C6"/>
    <w:rsid w:val="002845E4"/>
    <w:rsid w:val="002877AE"/>
    <w:rsid w:val="00287BD9"/>
    <w:rsid w:val="00291D34"/>
    <w:rsid w:val="002954DC"/>
    <w:rsid w:val="00296902"/>
    <w:rsid w:val="002A43A2"/>
    <w:rsid w:val="002B4111"/>
    <w:rsid w:val="002B66AD"/>
    <w:rsid w:val="002B689D"/>
    <w:rsid w:val="002C36BF"/>
    <w:rsid w:val="002D0911"/>
    <w:rsid w:val="002D4626"/>
    <w:rsid w:val="002D50D8"/>
    <w:rsid w:val="002E0379"/>
    <w:rsid w:val="002E2574"/>
    <w:rsid w:val="002E49CE"/>
    <w:rsid w:val="002E783F"/>
    <w:rsid w:val="002F113B"/>
    <w:rsid w:val="002F743B"/>
    <w:rsid w:val="003122DA"/>
    <w:rsid w:val="00313B38"/>
    <w:rsid w:val="0031449E"/>
    <w:rsid w:val="0031510B"/>
    <w:rsid w:val="00316FF0"/>
    <w:rsid w:val="003235D6"/>
    <w:rsid w:val="00323BFF"/>
    <w:rsid w:val="00323D06"/>
    <w:rsid w:val="00336B4E"/>
    <w:rsid w:val="003413AB"/>
    <w:rsid w:val="00341468"/>
    <w:rsid w:val="00343A3E"/>
    <w:rsid w:val="0034529D"/>
    <w:rsid w:val="00345473"/>
    <w:rsid w:val="00352DA6"/>
    <w:rsid w:val="00353B19"/>
    <w:rsid w:val="00355975"/>
    <w:rsid w:val="00355ADD"/>
    <w:rsid w:val="003572A5"/>
    <w:rsid w:val="003607D1"/>
    <w:rsid w:val="00361DDE"/>
    <w:rsid w:val="00371977"/>
    <w:rsid w:val="003840C2"/>
    <w:rsid w:val="003978FF"/>
    <w:rsid w:val="003A5CAD"/>
    <w:rsid w:val="003A5E10"/>
    <w:rsid w:val="003B1581"/>
    <w:rsid w:val="003B1D59"/>
    <w:rsid w:val="003B2CB4"/>
    <w:rsid w:val="003B3E45"/>
    <w:rsid w:val="003B6F14"/>
    <w:rsid w:val="003C7242"/>
    <w:rsid w:val="003D4440"/>
    <w:rsid w:val="003E1712"/>
    <w:rsid w:val="003F5C94"/>
    <w:rsid w:val="00402778"/>
    <w:rsid w:val="00405632"/>
    <w:rsid w:val="004140BC"/>
    <w:rsid w:val="0042186B"/>
    <w:rsid w:val="0042601B"/>
    <w:rsid w:val="00432574"/>
    <w:rsid w:val="00432A15"/>
    <w:rsid w:val="00433827"/>
    <w:rsid w:val="00436D3A"/>
    <w:rsid w:val="00440A87"/>
    <w:rsid w:val="00446CC6"/>
    <w:rsid w:val="00447FC2"/>
    <w:rsid w:val="00454D7E"/>
    <w:rsid w:val="00455DFF"/>
    <w:rsid w:val="00460D1E"/>
    <w:rsid w:val="00470659"/>
    <w:rsid w:val="0047202F"/>
    <w:rsid w:val="004761F5"/>
    <w:rsid w:val="004802F7"/>
    <w:rsid w:val="00480C0C"/>
    <w:rsid w:val="004814F7"/>
    <w:rsid w:val="0048210B"/>
    <w:rsid w:val="00493E87"/>
    <w:rsid w:val="00494F05"/>
    <w:rsid w:val="00497C1C"/>
    <w:rsid w:val="004A1336"/>
    <w:rsid w:val="004A43E9"/>
    <w:rsid w:val="004C1928"/>
    <w:rsid w:val="004C5146"/>
    <w:rsid w:val="004C62D0"/>
    <w:rsid w:val="004D02AB"/>
    <w:rsid w:val="004D07AB"/>
    <w:rsid w:val="004D10BB"/>
    <w:rsid w:val="004D286C"/>
    <w:rsid w:val="004D7BAE"/>
    <w:rsid w:val="004E14F3"/>
    <w:rsid w:val="004E2C59"/>
    <w:rsid w:val="004F4E0C"/>
    <w:rsid w:val="005077CC"/>
    <w:rsid w:val="00512478"/>
    <w:rsid w:val="00513F44"/>
    <w:rsid w:val="005154A0"/>
    <w:rsid w:val="00515634"/>
    <w:rsid w:val="00517886"/>
    <w:rsid w:val="0052189E"/>
    <w:rsid w:val="0052358A"/>
    <w:rsid w:val="00536AAF"/>
    <w:rsid w:val="00540F76"/>
    <w:rsid w:val="005418BC"/>
    <w:rsid w:val="00543E77"/>
    <w:rsid w:val="00544C42"/>
    <w:rsid w:val="00544FEC"/>
    <w:rsid w:val="00551B5E"/>
    <w:rsid w:val="00552B4F"/>
    <w:rsid w:val="00553A0E"/>
    <w:rsid w:val="00556880"/>
    <w:rsid w:val="005578BE"/>
    <w:rsid w:val="00564A5D"/>
    <w:rsid w:val="00566D84"/>
    <w:rsid w:val="0056756F"/>
    <w:rsid w:val="005700BA"/>
    <w:rsid w:val="005726B9"/>
    <w:rsid w:val="00575ECA"/>
    <w:rsid w:val="00581E61"/>
    <w:rsid w:val="00586080"/>
    <w:rsid w:val="00586B07"/>
    <w:rsid w:val="0059394F"/>
    <w:rsid w:val="0059432A"/>
    <w:rsid w:val="00595749"/>
    <w:rsid w:val="005B4482"/>
    <w:rsid w:val="005B5191"/>
    <w:rsid w:val="005C0DD5"/>
    <w:rsid w:val="005C319C"/>
    <w:rsid w:val="005C4457"/>
    <w:rsid w:val="005C5DC9"/>
    <w:rsid w:val="005D1022"/>
    <w:rsid w:val="005D4599"/>
    <w:rsid w:val="005D547B"/>
    <w:rsid w:val="005D58E3"/>
    <w:rsid w:val="005E2C2C"/>
    <w:rsid w:val="005E3E4F"/>
    <w:rsid w:val="005E7DB5"/>
    <w:rsid w:val="005F581D"/>
    <w:rsid w:val="005F5AA0"/>
    <w:rsid w:val="005F7A9D"/>
    <w:rsid w:val="00604F09"/>
    <w:rsid w:val="00604F3C"/>
    <w:rsid w:val="00605CF4"/>
    <w:rsid w:val="00607B83"/>
    <w:rsid w:val="00607C7D"/>
    <w:rsid w:val="00610306"/>
    <w:rsid w:val="006110FA"/>
    <w:rsid w:val="00611771"/>
    <w:rsid w:val="00626031"/>
    <w:rsid w:val="00626F9F"/>
    <w:rsid w:val="00630351"/>
    <w:rsid w:val="00635AE4"/>
    <w:rsid w:val="00640408"/>
    <w:rsid w:val="00640B88"/>
    <w:rsid w:val="006414F7"/>
    <w:rsid w:val="00641504"/>
    <w:rsid w:val="0064321B"/>
    <w:rsid w:val="00645941"/>
    <w:rsid w:val="00646364"/>
    <w:rsid w:val="0064793A"/>
    <w:rsid w:val="00651716"/>
    <w:rsid w:val="00653201"/>
    <w:rsid w:val="0065555F"/>
    <w:rsid w:val="00664C68"/>
    <w:rsid w:val="006674B9"/>
    <w:rsid w:val="00670470"/>
    <w:rsid w:val="00671555"/>
    <w:rsid w:val="00672080"/>
    <w:rsid w:val="00674F90"/>
    <w:rsid w:val="00676D0B"/>
    <w:rsid w:val="006807FC"/>
    <w:rsid w:val="00690434"/>
    <w:rsid w:val="0069081A"/>
    <w:rsid w:val="006910E3"/>
    <w:rsid w:val="00692346"/>
    <w:rsid w:val="006944AF"/>
    <w:rsid w:val="006945CF"/>
    <w:rsid w:val="00696AC3"/>
    <w:rsid w:val="006A02E2"/>
    <w:rsid w:val="006A306E"/>
    <w:rsid w:val="006A4CBE"/>
    <w:rsid w:val="006A5755"/>
    <w:rsid w:val="006B3071"/>
    <w:rsid w:val="006B3BB2"/>
    <w:rsid w:val="006B3DB4"/>
    <w:rsid w:val="006B5EDB"/>
    <w:rsid w:val="006B7882"/>
    <w:rsid w:val="006D5F20"/>
    <w:rsid w:val="006D672D"/>
    <w:rsid w:val="006D712E"/>
    <w:rsid w:val="006E278E"/>
    <w:rsid w:val="006F09A6"/>
    <w:rsid w:val="006F1997"/>
    <w:rsid w:val="006F3110"/>
    <w:rsid w:val="006F3E2D"/>
    <w:rsid w:val="006F607D"/>
    <w:rsid w:val="006F745F"/>
    <w:rsid w:val="007015FD"/>
    <w:rsid w:val="00703410"/>
    <w:rsid w:val="007129C9"/>
    <w:rsid w:val="007262D5"/>
    <w:rsid w:val="00726D6E"/>
    <w:rsid w:val="0073638E"/>
    <w:rsid w:val="007405BA"/>
    <w:rsid w:val="007424C5"/>
    <w:rsid w:val="007531CB"/>
    <w:rsid w:val="0075404A"/>
    <w:rsid w:val="00761949"/>
    <w:rsid w:val="00762293"/>
    <w:rsid w:val="00762D2D"/>
    <w:rsid w:val="007844F2"/>
    <w:rsid w:val="007858A5"/>
    <w:rsid w:val="00786AF0"/>
    <w:rsid w:val="007978E0"/>
    <w:rsid w:val="007A4BE2"/>
    <w:rsid w:val="007A6117"/>
    <w:rsid w:val="007A75F0"/>
    <w:rsid w:val="007B025F"/>
    <w:rsid w:val="007B11EB"/>
    <w:rsid w:val="007B3428"/>
    <w:rsid w:val="007B7B67"/>
    <w:rsid w:val="007C2413"/>
    <w:rsid w:val="007C339D"/>
    <w:rsid w:val="007C50F4"/>
    <w:rsid w:val="007C7CE6"/>
    <w:rsid w:val="007D3FAD"/>
    <w:rsid w:val="007D4D5C"/>
    <w:rsid w:val="007D7900"/>
    <w:rsid w:val="007E40EB"/>
    <w:rsid w:val="007E7A38"/>
    <w:rsid w:val="007F2489"/>
    <w:rsid w:val="007F645E"/>
    <w:rsid w:val="00801A9C"/>
    <w:rsid w:val="00802194"/>
    <w:rsid w:val="008039E8"/>
    <w:rsid w:val="00816AB8"/>
    <w:rsid w:val="00827201"/>
    <w:rsid w:val="0083020A"/>
    <w:rsid w:val="0083354E"/>
    <w:rsid w:val="00833852"/>
    <w:rsid w:val="00835D66"/>
    <w:rsid w:val="00840164"/>
    <w:rsid w:val="0084673B"/>
    <w:rsid w:val="00854CB1"/>
    <w:rsid w:val="008602AA"/>
    <w:rsid w:val="008650BA"/>
    <w:rsid w:val="00872A73"/>
    <w:rsid w:val="00873D89"/>
    <w:rsid w:val="008821D1"/>
    <w:rsid w:val="00882CE6"/>
    <w:rsid w:val="00884E6C"/>
    <w:rsid w:val="00890332"/>
    <w:rsid w:val="008A72F1"/>
    <w:rsid w:val="008B14DB"/>
    <w:rsid w:val="008B5EBC"/>
    <w:rsid w:val="008B6B17"/>
    <w:rsid w:val="008C4507"/>
    <w:rsid w:val="008C7A81"/>
    <w:rsid w:val="008D330C"/>
    <w:rsid w:val="008D6BA0"/>
    <w:rsid w:val="008D7FAF"/>
    <w:rsid w:val="008E5312"/>
    <w:rsid w:val="008E6413"/>
    <w:rsid w:val="008F5B94"/>
    <w:rsid w:val="009007A2"/>
    <w:rsid w:val="00903252"/>
    <w:rsid w:val="0090602B"/>
    <w:rsid w:val="00907E29"/>
    <w:rsid w:val="00914C9B"/>
    <w:rsid w:val="00941D6D"/>
    <w:rsid w:val="009433AC"/>
    <w:rsid w:val="009437EA"/>
    <w:rsid w:val="00943E31"/>
    <w:rsid w:val="00947179"/>
    <w:rsid w:val="00952F1C"/>
    <w:rsid w:val="00954A52"/>
    <w:rsid w:val="009746CD"/>
    <w:rsid w:val="00981B6B"/>
    <w:rsid w:val="00983C89"/>
    <w:rsid w:val="00984F08"/>
    <w:rsid w:val="00990427"/>
    <w:rsid w:val="009943E8"/>
    <w:rsid w:val="009A2B4E"/>
    <w:rsid w:val="009A4F79"/>
    <w:rsid w:val="009A662A"/>
    <w:rsid w:val="009A6B24"/>
    <w:rsid w:val="009C409F"/>
    <w:rsid w:val="009C7D50"/>
    <w:rsid w:val="009D085C"/>
    <w:rsid w:val="009D2401"/>
    <w:rsid w:val="009D2E4F"/>
    <w:rsid w:val="009D7E49"/>
    <w:rsid w:val="009E21C4"/>
    <w:rsid w:val="009E401A"/>
    <w:rsid w:val="009E7F50"/>
    <w:rsid w:val="009F1987"/>
    <w:rsid w:val="009F25A5"/>
    <w:rsid w:val="009F2738"/>
    <w:rsid w:val="009F5BB8"/>
    <w:rsid w:val="00A03217"/>
    <w:rsid w:val="00A035BF"/>
    <w:rsid w:val="00A03ADE"/>
    <w:rsid w:val="00A07250"/>
    <w:rsid w:val="00A23A13"/>
    <w:rsid w:val="00A32AAD"/>
    <w:rsid w:val="00A34CEF"/>
    <w:rsid w:val="00A36E77"/>
    <w:rsid w:val="00A444B4"/>
    <w:rsid w:val="00A51BF0"/>
    <w:rsid w:val="00A5617E"/>
    <w:rsid w:val="00A62A04"/>
    <w:rsid w:val="00A73D08"/>
    <w:rsid w:val="00A84772"/>
    <w:rsid w:val="00A851B0"/>
    <w:rsid w:val="00A97A0B"/>
    <w:rsid w:val="00AC0E80"/>
    <w:rsid w:val="00AC1697"/>
    <w:rsid w:val="00AC4F9E"/>
    <w:rsid w:val="00AE1FD4"/>
    <w:rsid w:val="00AE4565"/>
    <w:rsid w:val="00AE6952"/>
    <w:rsid w:val="00AF2802"/>
    <w:rsid w:val="00AF66BF"/>
    <w:rsid w:val="00B00130"/>
    <w:rsid w:val="00B01EE6"/>
    <w:rsid w:val="00B12981"/>
    <w:rsid w:val="00B13D74"/>
    <w:rsid w:val="00B13EFD"/>
    <w:rsid w:val="00B20746"/>
    <w:rsid w:val="00B32DA3"/>
    <w:rsid w:val="00B34597"/>
    <w:rsid w:val="00B3561F"/>
    <w:rsid w:val="00B35A22"/>
    <w:rsid w:val="00B43325"/>
    <w:rsid w:val="00B45801"/>
    <w:rsid w:val="00B51221"/>
    <w:rsid w:val="00B605F4"/>
    <w:rsid w:val="00B62C0D"/>
    <w:rsid w:val="00B64EA4"/>
    <w:rsid w:val="00B71AF0"/>
    <w:rsid w:val="00B80328"/>
    <w:rsid w:val="00B83672"/>
    <w:rsid w:val="00B93729"/>
    <w:rsid w:val="00B951DA"/>
    <w:rsid w:val="00B96582"/>
    <w:rsid w:val="00B96810"/>
    <w:rsid w:val="00BA203C"/>
    <w:rsid w:val="00BA2F75"/>
    <w:rsid w:val="00BA3CCC"/>
    <w:rsid w:val="00BA53CE"/>
    <w:rsid w:val="00BA5481"/>
    <w:rsid w:val="00BB4EE0"/>
    <w:rsid w:val="00BB500B"/>
    <w:rsid w:val="00BB50C4"/>
    <w:rsid w:val="00BB6196"/>
    <w:rsid w:val="00BC31F4"/>
    <w:rsid w:val="00BD3458"/>
    <w:rsid w:val="00BD473A"/>
    <w:rsid w:val="00BD6BEB"/>
    <w:rsid w:val="00BD7D95"/>
    <w:rsid w:val="00BF5933"/>
    <w:rsid w:val="00C0114E"/>
    <w:rsid w:val="00C040A7"/>
    <w:rsid w:val="00C07FE1"/>
    <w:rsid w:val="00C13B0C"/>
    <w:rsid w:val="00C211FF"/>
    <w:rsid w:val="00C23A71"/>
    <w:rsid w:val="00C26D23"/>
    <w:rsid w:val="00C30672"/>
    <w:rsid w:val="00C32FED"/>
    <w:rsid w:val="00C35BC0"/>
    <w:rsid w:val="00C43BAE"/>
    <w:rsid w:val="00C46DF7"/>
    <w:rsid w:val="00C5024A"/>
    <w:rsid w:val="00C53B58"/>
    <w:rsid w:val="00C5637B"/>
    <w:rsid w:val="00C610E1"/>
    <w:rsid w:val="00C63A0A"/>
    <w:rsid w:val="00C63FB9"/>
    <w:rsid w:val="00C71ACC"/>
    <w:rsid w:val="00C739A4"/>
    <w:rsid w:val="00C776F2"/>
    <w:rsid w:val="00C82C3A"/>
    <w:rsid w:val="00C83521"/>
    <w:rsid w:val="00C94206"/>
    <w:rsid w:val="00C94A06"/>
    <w:rsid w:val="00C96315"/>
    <w:rsid w:val="00C97310"/>
    <w:rsid w:val="00C976E9"/>
    <w:rsid w:val="00CA27F4"/>
    <w:rsid w:val="00CA5F70"/>
    <w:rsid w:val="00CB0CEA"/>
    <w:rsid w:val="00CC132E"/>
    <w:rsid w:val="00CC7E92"/>
    <w:rsid w:val="00CD17F6"/>
    <w:rsid w:val="00CD720A"/>
    <w:rsid w:val="00CE146E"/>
    <w:rsid w:val="00CE2D31"/>
    <w:rsid w:val="00CE60A2"/>
    <w:rsid w:val="00CF35CE"/>
    <w:rsid w:val="00CF3F1E"/>
    <w:rsid w:val="00D05B1D"/>
    <w:rsid w:val="00D06A8C"/>
    <w:rsid w:val="00D06DEE"/>
    <w:rsid w:val="00D10C13"/>
    <w:rsid w:val="00D12068"/>
    <w:rsid w:val="00D12825"/>
    <w:rsid w:val="00D22EA7"/>
    <w:rsid w:val="00D310BA"/>
    <w:rsid w:val="00D4363F"/>
    <w:rsid w:val="00D51BD0"/>
    <w:rsid w:val="00D56B17"/>
    <w:rsid w:val="00D579B3"/>
    <w:rsid w:val="00D8322E"/>
    <w:rsid w:val="00D856CA"/>
    <w:rsid w:val="00D85E6A"/>
    <w:rsid w:val="00D86010"/>
    <w:rsid w:val="00D86558"/>
    <w:rsid w:val="00D93CDC"/>
    <w:rsid w:val="00D95EA6"/>
    <w:rsid w:val="00D97E0B"/>
    <w:rsid w:val="00DA423E"/>
    <w:rsid w:val="00DA49FD"/>
    <w:rsid w:val="00DA5012"/>
    <w:rsid w:val="00DB3035"/>
    <w:rsid w:val="00DB5A83"/>
    <w:rsid w:val="00DB7997"/>
    <w:rsid w:val="00DC5DF0"/>
    <w:rsid w:val="00DC7E55"/>
    <w:rsid w:val="00DD1EA9"/>
    <w:rsid w:val="00DD3A2D"/>
    <w:rsid w:val="00DD5BDA"/>
    <w:rsid w:val="00DE107B"/>
    <w:rsid w:val="00DE3DE4"/>
    <w:rsid w:val="00DE532C"/>
    <w:rsid w:val="00DE7B5C"/>
    <w:rsid w:val="00DF3365"/>
    <w:rsid w:val="00DF5CBE"/>
    <w:rsid w:val="00DF6816"/>
    <w:rsid w:val="00E01A37"/>
    <w:rsid w:val="00E01B6D"/>
    <w:rsid w:val="00E03697"/>
    <w:rsid w:val="00E07733"/>
    <w:rsid w:val="00E10E97"/>
    <w:rsid w:val="00E21715"/>
    <w:rsid w:val="00E227F0"/>
    <w:rsid w:val="00E2698C"/>
    <w:rsid w:val="00E27436"/>
    <w:rsid w:val="00E36F21"/>
    <w:rsid w:val="00E4274D"/>
    <w:rsid w:val="00E4537D"/>
    <w:rsid w:val="00E478D4"/>
    <w:rsid w:val="00E51357"/>
    <w:rsid w:val="00E52503"/>
    <w:rsid w:val="00E5285B"/>
    <w:rsid w:val="00E54790"/>
    <w:rsid w:val="00E54E8D"/>
    <w:rsid w:val="00E551DF"/>
    <w:rsid w:val="00E749DB"/>
    <w:rsid w:val="00E77C0C"/>
    <w:rsid w:val="00E96365"/>
    <w:rsid w:val="00EA5E68"/>
    <w:rsid w:val="00EA602B"/>
    <w:rsid w:val="00EA70E9"/>
    <w:rsid w:val="00EB05EE"/>
    <w:rsid w:val="00EB0E81"/>
    <w:rsid w:val="00EB4B4D"/>
    <w:rsid w:val="00EC43E9"/>
    <w:rsid w:val="00ED7BCB"/>
    <w:rsid w:val="00EE1819"/>
    <w:rsid w:val="00EE1968"/>
    <w:rsid w:val="00EE5589"/>
    <w:rsid w:val="00EF79FE"/>
    <w:rsid w:val="00F01192"/>
    <w:rsid w:val="00F02E23"/>
    <w:rsid w:val="00F1315C"/>
    <w:rsid w:val="00F137B9"/>
    <w:rsid w:val="00F20DAB"/>
    <w:rsid w:val="00F21FD6"/>
    <w:rsid w:val="00F23062"/>
    <w:rsid w:val="00F2627B"/>
    <w:rsid w:val="00F30C93"/>
    <w:rsid w:val="00F33E7E"/>
    <w:rsid w:val="00F36F13"/>
    <w:rsid w:val="00F42B8F"/>
    <w:rsid w:val="00F45A46"/>
    <w:rsid w:val="00F45EDE"/>
    <w:rsid w:val="00F463C9"/>
    <w:rsid w:val="00F4648A"/>
    <w:rsid w:val="00F51BF5"/>
    <w:rsid w:val="00F52EDB"/>
    <w:rsid w:val="00F5481C"/>
    <w:rsid w:val="00F556C1"/>
    <w:rsid w:val="00F6417E"/>
    <w:rsid w:val="00F64831"/>
    <w:rsid w:val="00F66CC6"/>
    <w:rsid w:val="00F672AE"/>
    <w:rsid w:val="00F72314"/>
    <w:rsid w:val="00F81E5B"/>
    <w:rsid w:val="00F833E6"/>
    <w:rsid w:val="00F85F11"/>
    <w:rsid w:val="00F87E65"/>
    <w:rsid w:val="00F93870"/>
    <w:rsid w:val="00F95628"/>
    <w:rsid w:val="00FA0312"/>
    <w:rsid w:val="00FA6215"/>
    <w:rsid w:val="00FB1FAA"/>
    <w:rsid w:val="00FB25F6"/>
    <w:rsid w:val="00FB31EE"/>
    <w:rsid w:val="00FB76CD"/>
    <w:rsid w:val="00FC3FB4"/>
    <w:rsid w:val="00FC7F47"/>
    <w:rsid w:val="00FD02BE"/>
    <w:rsid w:val="00FD4DDE"/>
    <w:rsid w:val="00FE096A"/>
    <w:rsid w:val="00FE1A8F"/>
    <w:rsid w:val="00FE1DE4"/>
    <w:rsid w:val="00FF0736"/>
    <w:rsid w:val="00FF0A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DBD884"/>
  <w15:chartTrackingRefBased/>
  <w15:docId w15:val="{C1EAFF4D-52C9-234B-90D5-81BE8DFE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02F7"/>
    <w:pPr>
      <w:ind w:left="720"/>
      <w:contextualSpacing/>
    </w:pPr>
  </w:style>
  <w:style w:type="character" w:styleId="Hyperlink">
    <w:name w:val="Hyperlink"/>
    <w:basedOn w:val="DefaultParagraphFont"/>
    <w:uiPriority w:val="99"/>
    <w:unhideWhenUsed/>
    <w:rsid w:val="004802F7"/>
    <w:rPr>
      <w:color w:val="0563C1" w:themeColor="hyperlink"/>
      <w:u w:val="single"/>
    </w:rPr>
  </w:style>
  <w:style w:type="character" w:styleId="UnresolvedMention">
    <w:name w:val="Unresolved Mention"/>
    <w:basedOn w:val="DefaultParagraphFont"/>
    <w:uiPriority w:val="99"/>
    <w:semiHidden/>
    <w:unhideWhenUsed/>
    <w:rsid w:val="004802F7"/>
    <w:rPr>
      <w:color w:val="605E5C"/>
      <w:shd w:val="clear" w:color="auto" w:fill="E1DFDD"/>
    </w:rPr>
  </w:style>
  <w:style w:type="character" w:styleId="PlaceholderText">
    <w:name w:val="Placeholder Text"/>
    <w:basedOn w:val="DefaultParagraphFont"/>
    <w:uiPriority w:val="99"/>
    <w:semiHidden/>
    <w:rsid w:val="004802F7"/>
    <w:rPr>
      <w:color w:val="808080"/>
    </w:rPr>
  </w:style>
  <w:style w:type="paragraph" w:styleId="Header">
    <w:name w:val="header"/>
    <w:basedOn w:val="Normal"/>
    <w:link w:val="HeaderChar"/>
    <w:uiPriority w:val="99"/>
    <w:unhideWhenUsed/>
    <w:rsid w:val="00036390"/>
    <w:pPr>
      <w:tabs>
        <w:tab w:val="center" w:pos="4680"/>
        <w:tab w:val="right" w:pos="9360"/>
      </w:tabs>
    </w:pPr>
  </w:style>
  <w:style w:type="character" w:customStyle="1" w:styleId="HeaderChar">
    <w:name w:val="Header Char"/>
    <w:basedOn w:val="DefaultParagraphFont"/>
    <w:link w:val="Header"/>
    <w:uiPriority w:val="99"/>
    <w:rsid w:val="00036390"/>
  </w:style>
  <w:style w:type="paragraph" w:styleId="Footer">
    <w:name w:val="footer"/>
    <w:basedOn w:val="Normal"/>
    <w:link w:val="FooterChar"/>
    <w:uiPriority w:val="99"/>
    <w:unhideWhenUsed/>
    <w:rsid w:val="00036390"/>
    <w:pPr>
      <w:tabs>
        <w:tab w:val="center" w:pos="4680"/>
        <w:tab w:val="right" w:pos="9360"/>
      </w:tabs>
    </w:pPr>
  </w:style>
  <w:style w:type="character" w:customStyle="1" w:styleId="FooterChar">
    <w:name w:val="Footer Char"/>
    <w:basedOn w:val="DefaultParagraphFont"/>
    <w:link w:val="Footer"/>
    <w:uiPriority w:val="99"/>
    <w:rsid w:val="00036390"/>
  </w:style>
  <w:style w:type="character" w:styleId="PageNumber">
    <w:name w:val="page number"/>
    <w:basedOn w:val="DefaultParagraphFont"/>
    <w:uiPriority w:val="99"/>
    <w:semiHidden/>
    <w:unhideWhenUsed/>
    <w:rsid w:val="00036390"/>
  </w:style>
  <w:style w:type="table" w:customStyle="1" w:styleId="TableGrid1">
    <w:name w:val="Table Grid1"/>
    <w:basedOn w:val="TableNormal"/>
    <w:next w:val="TableGrid"/>
    <w:uiPriority w:val="39"/>
    <w:rsid w:val="00833852"/>
    <w:rPr>
      <w:rFonts w:eastAsia="SimSu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338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9E401A"/>
  </w:style>
  <w:style w:type="paragraph" w:styleId="CommentText">
    <w:name w:val="annotation text"/>
    <w:basedOn w:val="Normal"/>
    <w:link w:val="CommentTextChar"/>
    <w:uiPriority w:val="99"/>
    <w:semiHidden/>
    <w:unhideWhenUsed/>
    <w:rsid w:val="007B025F"/>
    <w:rPr>
      <w:sz w:val="20"/>
      <w:szCs w:val="20"/>
    </w:rPr>
  </w:style>
  <w:style w:type="character" w:customStyle="1" w:styleId="CommentTextChar">
    <w:name w:val="Comment Text Char"/>
    <w:basedOn w:val="DefaultParagraphFont"/>
    <w:link w:val="CommentText"/>
    <w:uiPriority w:val="99"/>
    <w:semiHidden/>
    <w:rsid w:val="007B025F"/>
    <w:rPr>
      <w:sz w:val="20"/>
      <w:szCs w:val="20"/>
    </w:rPr>
  </w:style>
  <w:style w:type="character" w:styleId="CommentReference">
    <w:name w:val="annotation reference"/>
    <w:basedOn w:val="DefaultParagraphFont"/>
    <w:uiPriority w:val="99"/>
    <w:semiHidden/>
    <w:unhideWhenUsed/>
    <w:rsid w:val="007B025F"/>
    <w:rPr>
      <w:sz w:val="18"/>
      <w:szCs w:val="18"/>
    </w:rPr>
  </w:style>
  <w:style w:type="character" w:styleId="FollowedHyperlink">
    <w:name w:val="FollowedHyperlink"/>
    <w:basedOn w:val="DefaultParagraphFont"/>
    <w:uiPriority w:val="99"/>
    <w:semiHidden/>
    <w:unhideWhenUsed/>
    <w:rsid w:val="006F745F"/>
    <w:rPr>
      <w:color w:val="954F72" w:themeColor="followedHyperlink"/>
      <w:u w:val="single"/>
    </w:rPr>
  </w:style>
  <w:style w:type="paragraph" w:customStyle="1" w:styleId="Figure">
    <w:name w:val="Figure"/>
    <w:basedOn w:val="Normal"/>
    <w:qFormat/>
    <w:rsid w:val="00FD02BE"/>
    <w:rPr>
      <w:rFonts w:ascii="Times New Roman" w:hAnsi="Times New Roman"/>
      <w:noProof/>
      <w:kern w:val="2"/>
      <w:lang w:eastAsia="ko-KR"/>
      <w14:ligatures w14:val="standardContextual"/>
    </w:rPr>
  </w:style>
  <w:style w:type="paragraph" w:styleId="Caption">
    <w:name w:val="caption"/>
    <w:basedOn w:val="Normal"/>
    <w:next w:val="Normal"/>
    <w:uiPriority w:val="35"/>
    <w:unhideWhenUsed/>
    <w:qFormat/>
    <w:rsid w:val="00B12981"/>
    <w:pPr>
      <w:spacing w:before="240" w:after="120" w:line="360" w:lineRule="auto"/>
    </w:pPr>
    <w:rPr>
      <w:rFonts w:ascii="Times New Roman" w:hAnsi="Times New Roman"/>
      <w:b/>
      <w:bCs/>
      <w:iCs/>
      <w:color w:val="000000" w:themeColor="text1"/>
      <w:kern w:val="2"/>
      <w:szCs w:val="18"/>
      <w:lang w:eastAsia="ko-KR"/>
      <w14:ligatures w14:val="standardContextual"/>
    </w:rPr>
  </w:style>
  <w:style w:type="paragraph" w:styleId="BodyText2">
    <w:name w:val="Body Text 2"/>
    <w:basedOn w:val="Normal"/>
    <w:link w:val="BodyText2Char1"/>
    <w:uiPriority w:val="99"/>
    <w:unhideWhenUsed/>
    <w:rsid w:val="00D22EA7"/>
    <w:pPr>
      <w:spacing w:line="480" w:lineRule="auto"/>
      <w:ind w:firstLine="720"/>
      <w:jc w:val="both"/>
    </w:pPr>
    <w:rPr>
      <w:rFonts w:ascii="Times New Roman" w:hAnsi="Times New Roman"/>
      <w:kern w:val="2"/>
      <w:lang w:eastAsia="ko-KR"/>
      <w14:ligatures w14:val="standardContextual"/>
    </w:rPr>
  </w:style>
  <w:style w:type="character" w:customStyle="1" w:styleId="BodyText2Char">
    <w:name w:val="Body Text 2 Char"/>
    <w:basedOn w:val="DefaultParagraphFont"/>
    <w:uiPriority w:val="99"/>
    <w:semiHidden/>
    <w:rsid w:val="00D22EA7"/>
  </w:style>
  <w:style w:type="character" w:customStyle="1" w:styleId="BodyText2Char1">
    <w:name w:val="Body Text 2 Char1"/>
    <w:basedOn w:val="DefaultParagraphFont"/>
    <w:link w:val="BodyText2"/>
    <w:uiPriority w:val="99"/>
    <w:rsid w:val="00D22EA7"/>
    <w:rPr>
      <w:rFonts w:ascii="Times New Roman" w:hAnsi="Times New Roman"/>
      <w:kern w:val="2"/>
      <w:lang w:eastAsia="ko-KR"/>
      <w14:ligatures w14:val="standardContextual"/>
    </w:rPr>
  </w:style>
  <w:style w:type="paragraph" w:styleId="CommentSubject">
    <w:name w:val="annotation subject"/>
    <w:basedOn w:val="CommentText"/>
    <w:next w:val="CommentText"/>
    <w:link w:val="CommentSubjectChar"/>
    <w:uiPriority w:val="99"/>
    <w:semiHidden/>
    <w:unhideWhenUsed/>
    <w:rsid w:val="000E3DDC"/>
    <w:rPr>
      <w:b/>
      <w:bCs/>
    </w:rPr>
  </w:style>
  <w:style w:type="character" w:customStyle="1" w:styleId="CommentSubjectChar">
    <w:name w:val="Comment Subject Char"/>
    <w:basedOn w:val="CommentTextChar"/>
    <w:link w:val="CommentSubject"/>
    <w:uiPriority w:val="99"/>
    <w:semiHidden/>
    <w:rsid w:val="000E3DD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22184">
      <w:bodyDiv w:val="1"/>
      <w:marLeft w:val="0"/>
      <w:marRight w:val="0"/>
      <w:marTop w:val="0"/>
      <w:marBottom w:val="0"/>
      <w:divBdr>
        <w:top w:val="none" w:sz="0" w:space="0" w:color="auto"/>
        <w:left w:val="none" w:sz="0" w:space="0" w:color="auto"/>
        <w:bottom w:val="none" w:sz="0" w:space="0" w:color="auto"/>
        <w:right w:val="none" w:sz="0" w:space="0" w:color="auto"/>
      </w:divBdr>
    </w:div>
    <w:div w:id="360283731">
      <w:bodyDiv w:val="1"/>
      <w:marLeft w:val="0"/>
      <w:marRight w:val="0"/>
      <w:marTop w:val="0"/>
      <w:marBottom w:val="0"/>
      <w:divBdr>
        <w:top w:val="none" w:sz="0" w:space="0" w:color="auto"/>
        <w:left w:val="none" w:sz="0" w:space="0" w:color="auto"/>
        <w:bottom w:val="none" w:sz="0" w:space="0" w:color="auto"/>
        <w:right w:val="none" w:sz="0" w:space="0" w:color="auto"/>
      </w:divBdr>
      <w:divsChild>
        <w:div w:id="2074157331">
          <w:marLeft w:val="480"/>
          <w:marRight w:val="0"/>
          <w:marTop w:val="0"/>
          <w:marBottom w:val="0"/>
          <w:divBdr>
            <w:top w:val="none" w:sz="0" w:space="0" w:color="auto"/>
            <w:left w:val="none" w:sz="0" w:space="0" w:color="auto"/>
            <w:bottom w:val="none" w:sz="0" w:space="0" w:color="auto"/>
            <w:right w:val="none" w:sz="0" w:space="0" w:color="auto"/>
          </w:divBdr>
        </w:div>
        <w:div w:id="991373529">
          <w:marLeft w:val="480"/>
          <w:marRight w:val="0"/>
          <w:marTop w:val="0"/>
          <w:marBottom w:val="0"/>
          <w:divBdr>
            <w:top w:val="none" w:sz="0" w:space="0" w:color="auto"/>
            <w:left w:val="none" w:sz="0" w:space="0" w:color="auto"/>
            <w:bottom w:val="none" w:sz="0" w:space="0" w:color="auto"/>
            <w:right w:val="none" w:sz="0" w:space="0" w:color="auto"/>
          </w:divBdr>
        </w:div>
        <w:div w:id="1192376519">
          <w:marLeft w:val="480"/>
          <w:marRight w:val="0"/>
          <w:marTop w:val="0"/>
          <w:marBottom w:val="0"/>
          <w:divBdr>
            <w:top w:val="none" w:sz="0" w:space="0" w:color="auto"/>
            <w:left w:val="none" w:sz="0" w:space="0" w:color="auto"/>
            <w:bottom w:val="none" w:sz="0" w:space="0" w:color="auto"/>
            <w:right w:val="none" w:sz="0" w:space="0" w:color="auto"/>
          </w:divBdr>
        </w:div>
        <w:div w:id="453256287">
          <w:marLeft w:val="480"/>
          <w:marRight w:val="0"/>
          <w:marTop w:val="0"/>
          <w:marBottom w:val="0"/>
          <w:divBdr>
            <w:top w:val="none" w:sz="0" w:space="0" w:color="auto"/>
            <w:left w:val="none" w:sz="0" w:space="0" w:color="auto"/>
            <w:bottom w:val="none" w:sz="0" w:space="0" w:color="auto"/>
            <w:right w:val="none" w:sz="0" w:space="0" w:color="auto"/>
          </w:divBdr>
        </w:div>
        <w:div w:id="744641810">
          <w:marLeft w:val="480"/>
          <w:marRight w:val="0"/>
          <w:marTop w:val="0"/>
          <w:marBottom w:val="0"/>
          <w:divBdr>
            <w:top w:val="none" w:sz="0" w:space="0" w:color="auto"/>
            <w:left w:val="none" w:sz="0" w:space="0" w:color="auto"/>
            <w:bottom w:val="none" w:sz="0" w:space="0" w:color="auto"/>
            <w:right w:val="none" w:sz="0" w:space="0" w:color="auto"/>
          </w:divBdr>
        </w:div>
        <w:div w:id="388890767">
          <w:marLeft w:val="480"/>
          <w:marRight w:val="0"/>
          <w:marTop w:val="0"/>
          <w:marBottom w:val="0"/>
          <w:divBdr>
            <w:top w:val="none" w:sz="0" w:space="0" w:color="auto"/>
            <w:left w:val="none" w:sz="0" w:space="0" w:color="auto"/>
            <w:bottom w:val="none" w:sz="0" w:space="0" w:color="auto"/>
            <w:right w:val="none" w:sz="0" w:space="0" w:color="auto"/>
          </w:divBdr>
        </w:div>
        <w:div w:id="188373386">
          <w:marLeft w:val="480"/>
          <w:marRight w:val="0"/>
          <w:marTop w:val="0"/>
          <w:marBottom w:val="0"/>
          <w:divBdr>
            <w:top w:val="none" w:sz="0" w:space="0" w:color="auto"/>
            <w:left w:val="none" w:sz="0" w:space="0" w:color="auto"/>
            <w:bottom w:val="none" w:sz="0" w:space="0" w:color="auto"/>
            <w:right w:val="none" w:sz="0" w:space="0" w:color="auto"/>
          </w:divBdr>
        </w:div>
        <w:div w:id="645670839">
          <w:marLeft w:val="480"/>
          <w:marRight w:val="0"/>
          <w:marTop w:val="0"/>
          <w:marBottom w:val="0"/>
          <w:divBdr>
            <w:top w:val="none" w:sz="0" w:space="0" w:color="auto"/>
            <w:left w:val="none" w:sz="0" w:space="0" w:color="auto"/>
            <w:bottom w:val="none" w:sz="0" w:space="0" w:color="auto"/>
            <w:right w:val="none" w:sz="0" w:space="0" w:color="auto"/>
          </w:divBdr>
        </w:div>
        <w:div w:id="214902194">
          <w:marLeft w:val="480"/>
          <w:marRight w:val="0"/>
          <w:marTop w:val="0"/>
          <w:marBottom w:val="0"/>
          <w:divBdr>
            <w:top w:val="none" w:sz="0" w:space="0" w:color="auto"/>
            <w:left w:val="none" w:sz="0" w:space="0" w:color="auto"/>
            <w:bottom w:val="none" w:sz="0" w:space="0" w:color="auto"/>
            <w:right w:val="none" w:sz="0" w:space="0" w:color="auto"/>
          </w:divBdr>
        </w:div>
        <w:div w:id="1391609522">
          <w:marLeft w:val="480"/>
          <w:marRight w:val="0"/>
          <w:marTop w:val="0"/>
          <w:marBottom w:val="0"/>
          <w:divBdr>
            <w:top w:val="none" w:sz="0" w:space="0" w:color="auto"/>
            <w:left w:val="none" w:sz="0" w:space="0" w:color="auto"/>
            <w:bottom w:val="none" w:sz="0" w:space="0" w:color="auto"/>
            <w:right w:val="none" w:sz="0" w:space="0" w:color="auto"/>
          </w:divBdr>
        </w:div>
        <w:div w:id="1784762125">
          <w:marLeft w:val="480"/>
          <w:marRight w:val="0"/>
          <w:marTop w:val="0"/>
          <w:marBottom w:val="0"/>
          <w:divBdr>
            <w:top w:val="none" w:sz="0" w:space="0" w:color="auto"/>
            <w:left w:val="none" w:sz="0" w:space="0" w:color="auto"/>
            <w:bottom w:val="none" w:sz="0" w:space="0" w:color="auto"/>
            <w:right w:val="none" w:sz="0" w:space="0" w:color="auto"/>
          </w:divBdr>
        </w:div>
        <w:div w:id="203300705">
          <w:marLeft w:val="480"/>
          <w:marRight w:val="0"/>
          <w:marTop w:val="0"/>
          <w:marBottom w:val="0"/>
          <w:divBdr>
            <w:top w:val="none" w:sz="0" w:space="0" w:color="auto"/>
            <w:left w:val="none" w:sz="0" w:space="0" w:color="auto"/>
            <w:bottom w:val="none" w:sz="0" w:space="0" w:color="auto"/>
            <w:right w:val="none" w:sz="0" w:space="0" w:color="auto"/>
          </w:divBdr>
        </w:div>
        <w:div w:id="23945552">
          <w:marLeft w:val="480"/>
          <w:marRight w:val="0"/>
          <w:marTop w:val="0"/>
          <w:marBottom w:val="0"/>
          <w:divBdr>
            <w:top w:val="none" w:sz="0" w:space="0" w:color="auto"/>
            <w:left w:val="none" w:sz="0" w:space="0" w:color="auto"/>
            <w:bottom w:val="none" w:sz="0" w:space="0" w:color="auto"/>
            <w:right w:val="none" w:sz="0" w:space="0" w:color="auto"/>
          </w:divBdr>
        </w:div>
        <w:div w:id="1948661255">
          <w:marLeft w:val="480"/>
          <w:marRight w:val="0"/>
          <w:marTop w:val="0"/>
          <w:marBottom w:val="0"/>
          <w:divBdr>
            <w:top w:val="none" w:sz="0" w:space="0" w:color="auto"/>
            <w:left w:val="none" w:sz="0" w:space="0" w:color="auto"/>
            <w:bottom w:val="none" w:sz="0" w:space="0" w:color="auto"/>
            <w:right w:val="none" w:sz="0" w:space="0" w:color="auto"/>
          </w:divBdr>
        </w:div>
        <w:div w:id="1568229386">
          <w:marLeft w:val="480"/>
          <w:marRight w:val="0"/>
          <w:marTop w:val="0"/>
          <w:marBottom w:val="0"/>
          <w:divBdr>
            <w:top w:val="none" w:sz="0" w:space="0" w:color="auto"/>
            <w:left w:val="none" w:sz="0" w:space="0" w:color="auto"/>
            <w:bottom w:val="none" w:sz="0" w:space="0" w:color="auto"/>
            <w:right w:val="none" w:sz="0" w:space="0" w:color="auto"/>
          </w:divBdr>
        </w:div>
        <w:div w:id="559289367">
          <w:marLeft w:val="480"/>
          <w:marRight w:val="0"/>
          <w:marTop w:val="0"/>
          <w:marBottom w:val="0"/>
          <w:divBdr>
            <w:top w:val="none" w:sz="0" w:space="0" w:color="auto"/>
            <w:left w:val="none" w:sz="0" w:space="0" w:color="auto"/>
            <w:bottom w:val="none" w:sz="0" w:space="0" w:color="auto"/>
            <w:right w:val="none" w:sz="0" w:space="0" w:color="auto"/>
          </w:divBdr>
        </w:div>
        <w:div w:id="415596276">
          <w:marLeft w:val="480"/>
          <w:marRight w:val="0"/>
          <w:marTop w:val="0"/>
          <w:marBottom w:val="0"/>
          <w:divBdr>
            <w:top w:val="none" w:sz="0" w:space="0" w:color="auto"/>
            <w:left w:val="none" w:sz="0" w:space="0" w:color="auto"/>
            <w:bottom w:val="none" w:sz="0" w:space="0" w:color="auto"/>
            <w:right w:val="none" w:sz="0" w:space="0" w:color="auto"/>
          </w:divBdr>
        </w:div>
        <w:div w:id="1237126178">
          <w:marLeft w:val="480"/>
          <w:marRight w:val="0"/>
          <w:marTop w:val="0"/>
          <w:marBottom w:val="0"/>
          <w:divBdr>
            <w:top w:val="none" w:sz="0" w:space="0" w:color="auto"/>
            <w:left w:val="none" w:sz="0" w:space="0" w:color="auto"/>
            <w:bottom w:val="none" w:sz="0" w:space="0" w:color="auto"/>
            <w:right w:val="none" w:sz="0" w:space="0" w:color="auto"/>
          </w:divBdr>
        </w:div>
        <w:div w:id="1758594444">
          <w:marLeft w:val="480"/>
          <w:marRight w:val="0"/>
          <w:marTop w:val="0"/>
          <w:marBottom w:val="0"/>
          <w:divBdr>
            <w:top w:val="none" w:sz="0" w:space="0" w:color="auto"/>
            <w:left w:val="none" w:sz="0" w:space="0" w:color="auto"/>
            <w:bottom w:val="none" w:sz="0" w:space="0" w:color="auto"/>
            <w:right w:val="none" w:sz="0" w:space="0" w:color="auto"/>
          </w:divBdr>
        </w:div>
        <w:div w:id="554778919">
          <w:marLeft w:val="480"/>
          <w:marRight w:val="0"/>
          <w:marTop w:val="0"/>
          <w:marBottom w:val="0"/>
          <w:divBdr>
            <w:top w:val="none" w:sz="0" w:space="0" w:color="auto"/>
            <w:left w:val="none" w:sz="0" w:space="0" w:color="auto"/>
            <w:bottom w:val="none" w:sz="0" w:space="0" w:color="auto"/>
            <w:right w:val="none" w:sz="0" w:space="0" w:color="auto"/>
          </w:divBdr>
        </w:div>
        <w:div w:id="1904483124">
          <w:marLeft w:val="480"/>
          <w:marRight w:val="0"/>
          <w:marTop w:val="0"/>
          <w:marBottom w:val="0"/>
          <w:divBdr>
            <w:top w:val="none" w:sz="0" w:space="0" w:color="auto"/>
            <w:left w:val="none" w:sz="0" w:space="0" w:color="auto"/>
            <w:bottom w:val="none" w:sz="0" w:space="0" w:color="auto"/>
            <w:right w:val="none" w:sz="0" w:space="0" w:color="auto"/>
          </w:divBdr>
        </w:div>
        <w:div w:id="806581134">
          <w:marLeft w:val="480"/>
          <w:marRight w:val="0"/>
          <w:marTop w:val="0"/>
          <w:marBottom w:val="0"/>
          <w:divBdr>
            <w:top w:val="none" w:sz="0" w:space="0" w:color="auto"/>
            <w:left w:val="none" w:sz="0" w:space="0" w:color="auto"/>
            <w:bottom w:val="none" w:sz="0" w:space="0" w:color="auto"/>
            <w:right w:val="none" w:sz="0" w:space="0" w:color="auto"/>
          </w:divBdr>
        </w:div>
        <w:div w:id="2056654903">
          <w:marLeft w:val="480"/>
          <w:marRight w:val="0"/>
          <w:marTop w:val="0"/>
          <w:marBottom w:val="0"/>
          <w:divBdr>
            <w:top w:val="none" w:sz="0" w:space="0" w:color="auto"/>
            <w:left w:val="none" w:sz="0" w:space="0" w:color="auto"/>
            <w:bottom w:val="none" w:sz="0" w:space="0" w:color="auto"/>
            <w:right w:val="none" w:sz="0" w:space="0" w:color="auto"/>
          </w:divBdr>
        </w:div>
        <w:div w:id="1820028489">
          <w:marLeft w:val="480"/>
          <w:marRight w:val="0"/>
          <w:marTop w:val="0"/>
          <w:marBottom w:val="0"/>
          <w:divBdr>
            <w:top w:val="none" w:sz="0" w:space="0" w:color="auto"/>
            <w:left w:val="none" w:sz="0" w:space="0" w:color="auto"/>
            <w:bottom w:val="none" w:sz="0" w:space="0" w:color="auto"/>
            <w:right w:val="none" w:sz="0" w:space="0" w:color="auto"/>
          </w:divBdr>
        </w:div>
        <w:div w:id="1175459816">
          <w:marLeft w:val="480"/>
          <w:marRight w:val="0"/>
          <w:marTop w:val="0"/>
          <w:marBottom w:val="0"/>
          <w:divBdr>
            <w:top w:val="none" w:sz="0" w:space="0" w:color="auto"/>
            <w:left w:val="none" w:sz="0" w:space="0" w:color="auto"/>
            <w:bottom w:val="none" w:sz="0" w:space="0" w:color="auto"/>
            <w:right w:val="none" w:sz="0" w:space="0" w:color="auto"/>
          </w:divBdr>
        </w:div>
        <w:div w:id="1056009554">
          <w:marLeft w:val="480"/>
          <w:marRight w:val="0"/>
          <w:marTop w:val="0"/>
          <w:marBottom w:val="0"/>
          <w:divBdr>
            <w:top w:val="none" w:sz="0" w:space="0" w:color="auto"/>
            <w:left w:val="none" w:sz="0" w:space="0" w:color="auto"/>
            <w:bottom w:val="none" w:sz="0" w:space="0" w:color="auto"/>
            <w:right w:val="none" w:sz="0" w:space="0" w:color="auto"/>
          </w:divBdr>
        </w:div>
        <w:div w:id="1522233351">
          <w:marLeft w:val="480"/>
          <w:marRight w:val="0"/>
          <w:marTop w:val="0"/>
          <w:marBottom w:val="0"/>
          <w:divBdr>
            <w:top w:val="none" w:sz="0" w:space="0" w:color="auto"/>
            <w:left w:val="none" w:sz="0" w:space="0" w:color="auto"/>
            <w:bottom w:val="none" w:sz="0" w:space="0" w:color="auto"/>
            <w:right w:val="none" w:sz="0" w:space="0" w:color="auto"/>
          </w:divBdr>
        </w:div>
        <w:div w:id="757025738">
          <w:marLeft w:val="480"/>
          <w:marRight w:val="0"/>
          <w:marTop w:val="0"/>
          <w:marBottom w:val="0"/>
          <w:divBdr>
            <w:top w:val="none" w:sz="0" w:space="0" w:color="auto"/>
            <w:left w:val="none" w:sz="0" w:space="0" w:color="auto"/>
            <w:bottom w:val="none" w:sz="0" w:space="0" w:color="auto"/>
            <w:right w:val="none" w:sz="0" w:space="0" w:color="auto"/>
          </w:divBdr>
        </w:div>
        <w:div w:id="947083985">
          <w:marLeft w:val="480"/>
          <w:marRight w:val="0"/>
          <w:marTop w:val="0"/>
          <w:marBottom w:val="0"/>
          <w:divBdr>
            <w:top w:val="none" w:sz="0" w:space="0" w:color="auto"/>
            <w:left w:val="none" w:sz="0" w:space="0" w:color="auto"/>
            <w:bottom w:val="none" w:sz="0" w:space="0" w:color="auto"/>
            <w:right w:val="none" w:sz="0" w:space="0" w:color="auto"/>
          </w:divBdr>
        </w:div>
        <w:div w:id="529999618">
          <w:marLeft w:val="480"/>
          <w:marRight w:val="0"/>
          <w:marTop w:val="0"/>
          <w:marBottom w:val="0"/>
          <w:divBdr>
            <w:top w:val="none" w:sz="0" w:space="0" w:color="auto"/>
            <w:left w:val="none" w:sz="0" w:space="0" w:color="auto"/>
            <w:bottom w:val="none" w:sz="0" w:space="0" w:color="auto"/>
            <w:right w:val="none" w:sz="0" w:space="0" w:color="auto"/>
          </w:divBdr>
        </w:div>
        <w:div w:id="521626976">
          <w:marLeft w:val="480"/>
          <w:marRight w:val="0"/>
          <w:marTop w:val="0"/>
          <w:marBottom w:val="0"/>
          <w:divBdr>
            <w:top w:val="none" w:sz="0" w:space="0" w:color="auto"/>
            <w:left w:val="none" w:sz="0" w:space="0" w:color="auto"/>
            <w:bottom w:val="none" w:sz="0" w:space="0" w:color="auto"/>
            <w:right w:val="none" w:sz="0" w:space="0" w:color="auto"/>
          </w:divBdr>
        </w:div>
        <w:div w:id="271983144">
          <w:marLeft w:val="480"/>
          <w:marRight w:val="0"/>
          <w:marTop w:val="0"/>
          <w:marBottom w:val="0"/>
          <w:divBdr>
            <w:top w:val="none" w:sz="0" w:space="0" w:color="auto"/>
            <w:left w:val="none" w:sz="0" w:space="0" w:color="auto"/>
            <w:bottom w:val="none" w:sz="0" w:space="0" w:color="auto"/>
            <w:right w:val="none" w:sz="0" w:space="0" w:color="auto"/>
          </w:divBdr>
        </w:div>
        <w:div w:id="744767664">
          <w:marLeft w:val="480"/>
          <w:marRight w:val="0"/>
          <w:marTop w:val="0"/>
          <w:marBottom w:val="0"/>
          <w:divBdr>
            <w:top w:val="none" w:sz="0" w:space="0" w:color="auto"/>
            <w:left w:val="none" w:sz="0" w:space="0" w:color="auto"/>
            <w:bottom w:val="none" w:sz="0" w:space="0" w:color="auto"/>
            <w:right w:val="none" w:sz="0" w:space="0" w:color="auto"/>
          </w:divBdr>
        </w:div>
        <w:div w:id="1879465958">
          <w:marLeft w:val="480"/>
          <w:marRight w:val="0"/>
          <w:marTop w:val="0"/>
          <w:marBottom w:val="0"/>
          <w:divBdr>
            <w:top w:val="none" w:sz="0" w:space="0" w:color="auto"/>
            <w:left w:val="none" w:sz="0" w:space="0" w:color="auto"/>
            <w:bottom w:val="none" w:sz="0" w:space="0" w:color="auto"/>
            <w:right w:val="none" w:sz="0" w:space="0" w:color="auto"/>
          </w:divBdr>
        </w:div>
        <w:div w:id="1131438006">
          <w:marLeft w:val="480"/>
          <w:marRight w:val="0"/>
          <w:marTop w:val="0"/>
          <w:marBottom w:val="0"/>
          <w:divBdr>
            <w:top w:val="none" w:sz="0" w:space="0" w:color="auto"/>
            <w:left w:val="none" w:sz="0" w:space="0" w:color="auto"/>
            <w:bottom w:val="none" w:sz="0" w:space="0" w:color="auto"/>
            <w:right w:val="none" w:sz="0" w:space="0" w:color="auto"/>
          </w:divBdr>
        </w:div>
        <w:div w:id="1370839325">
          <w:marLeft w:val="480"/>
          <w:marRight w:val="0"/>
          <w:marTop w:val="0"/>
          <w:marBottom w:val="0"/>
          <w:divBdr>
            <w:top w:val="none" w:sz="0" w:space="0" w:color="auto"/>
            <w:left w:val="none" w:sz="0" w:space="0" w:color="auto"/>
            <w:bottom w:val="none" w:sz="0" w:space="0" w:color="auto"/>
            <w:right w:val="none" w:sz="0" w:space="0" w:color="auto"/>
          </w:divBdr>
        </w:div>
        <w:div w:id="1629822785">
          <w:marLeft w:val="480"/>
          <w:marRight w:val="0"/>
          <w:marTop w:val="0"/>
          <w:marBottom w:val="0"/>
          <w:divBdr>
            <w:top w:val="none" w:sz="0" w:space="0" w:color="auto"/>
            <w:left w:val="none" w:sz="0" w:space="0" w:color="auto"/>
            <w:bottom w:val="none" w:sz="0" w:space="0" w:color="auto"/>
            <w:right w:val="none" w:sz="0" w:space="0" w:color="auto"/>
          </w:divBdr>
        </w:div>
        <w:div w:id="602764628">
          <w:marLeft w:val="480"/>
          <w:marRight w:val="0"/>
          <w:marTop w:val="0"/>
          <w:marBottom w:val="0"/>
          <w:divBdr>
            <w:top w:val="none" w:sz="0" w:space="0" w:color="auto"/>
            <w:left w:val="none" w:sz="0" w:space="0" w:color="auto"/>
            <w:bottom w:val="none" w:sz="0" w:space="0" w:color="auto"/>
            <w:right w:val="none" w:sz="0" w:space="0" w:color="auto"/>
          </w:divBdr>
        </w:div>
        <w:div w:id="652679959">
          <w:marLeft w:val="480"/>
          <w:marRight w:val="0"/>
          <w:marTop w:val="0"/>
          <w:marBottom w:val="0"/>
          <w:divBdr>
            <w:top w:val="none" w:sz="0" w:space="0" w:color="auto"/>
            <w:left w:val="none" w:sz="0" w:space="0" w:color="auto"/>
            <w:bottom w:val="none" w:sz="0" w:space="0" w:color="auto"/>
            <w:right w:val="none" w:sz="0" w:space="0" w:color="auto"/>
          </w:divBdr>
        </w:div>
        <w:div w:id="658466306">
          <w:marLeft w:val="480"/>
          <w:marRight w:val="0"/>
          <w:marTop w:val="0"/>
          <w:marBottom w:val="0"/>
          <w:divBdr>
            <w:top w:val="none" w:sz="0" w:space="0" w:color="auto"/>
            <w:left w:val="none" w:sz="0" w:space="0" w:color="auto"/>
            <w:bottom w:val="none" w:sz="0" w:space="0" w:color="auto"/>
            <w:right w:val="none" w:sz="0" w:space="0" w:color="auto"/>
          </w:divBdr>
        </w:div>
        <w:div w:id="1898739915">
          <w:marLeft w:val="480"/>
          <w:marRight w:val="0"/>
          <w:marTop w:val="0"/>
          <w:marBottom w:val="0"/>
          <w:divBdr>
            <w:top w:val="none" w:sz="0" w:space="0" w:color="auto"/>
            <w:left w:val="none" w:sz="0" w:space="0" w:color="auto"/>
            <w:bottom w:val="none" w:sz="0" w:space="0" w:color="auto"/>
            <w:right w:val="none" w:sz="0" w:space="0" w:color="auto"/>
          </w:divBdr>
        </w:div>
        <w:div w:id="61300709">
          <w:marLeft w:val="480"/>
          <w:marRight w:val="0"/>
          <w:marTop w:val="0"/>
          <w:marBottom w:val="0"/>
          <w:divBdr>
            <w:top w:val="none" w:sz="0" w:space="0" w:color="auto"/>
            <w:left w:val="none" w:sz="0" w:space="0" w:color="auto"/>
            <w:bottom w:val="none" w:sz="0" w:space="0" w:color="auto"/>
            <w:right w:val="none" w:sz="0" w:space="0" w:color="auto"/>
          </w:divBdr>
        </w:div>
        <w:div w:id="766465413">
          <w:marLeft w:val="480"/>
          <w:marRight w:val="0"/>
          <w:marTop w:val="0"/>
          <w:marBottom w:val="0"/>
          <w:divBdr>
            <w:top w:val="none" w:sz="0" w:space="0" w:color="auto"/>
            <w:left w:val="none" w:sz="0" w:space="0" w:color="auto"/>
            <w:bottom w:val="none" w:sz="0" w:space="0" w:color="auto"/>
            <w:right w:val="none" w:sz="0" w:space="0" w:color="auto"/>
          </w:divBdr>
        </w:div>
        <w:div w:id="1267226936">
          <w:marLeft w:val="480"/>
          <w:marRight w:val="0"/>
          <w:marTop w:val="0"/>
          <w:marBottom w:val="0"/>
          <w:divBdr>
            <w:top w:val="none" w:sz="0" w:space="0" w:color="auto"/>
            <w:left w:val="none" w:sz="0" w:space="0" w:color="auto"/>
            <w:bottom w:val="none" w:sz="0" w:space="0" w:color="auto"/>
            <w:right w:val="none" w:sz="0" w:space="0" w:color="auto"/>
          </w:divBdr>
        </w:div>
        <w:div w:id="1753045953">
          <w:marLeft w:val="480"/>
          <w:marRight w:val="0"/>
          <w:marTop w:val="0"/>
          <w:marBottom w:val="0"/>
          <w:divBdr>
            <w:top w:val="none" w:sz="0" w:space="0" w:color="auto"/>
            <w:left w:val="none" w:sz="0" w:space="0" w:color="auto"/>
            <w:bottom w:val="none" w:sz="0" w:space="0" w:color="auto"/>
            <w:right w:val="none" w:sz="0" w:space="0" w:color="auto"/>
          </w:divBdr>
        </w:div>
        <w:div w:id="1065570396">
          <w:marLeft w:val="480"/>
          <w:marRight w:val="0"/>
          <w:marTop w:val="0"/>
          <w:marBottom w:val="0"/>
          <w:divBdr>
            <w:top w:val="none" w:sz="0" w:space="0" w:color="auto"/>
            <w:left w:val="none" w:sz="0" w:space="0" w:color="auto"/>
            <w:bottom w:val="none" w:sz="0" w:space="0" w:color="auto"/>
            <w:right w:val="none" w:sz="0" w:space="0" w:color="auto"/>
          </w:divBdr>
        </w:div>
        <w:div w:id="1472477446">
          <w:marLeft w:val="480"/>
          <w:marRight w:val="0"/>
          <w:marTop w:val="0"/>
          <w:marBottom w:val="0"/>
          <w:divBdr>
            <w:top w:val="none" w:sz="0" w:space="0" w:color="auto"/>
            <w:left w:val="none" w:sz="0" w:space="0" w:color="auto"/>
            <w:bottom w:val="none" w:sz="0" w:space="0" w:color="auto"/>
            <w:right w:val="none" w:sz="0" w:space="0" w:color="auto"/>
          </w:divBdr>
        </w:div>
        <w:div w:id="891159620">
          <w:marLeft w:val="480"/>
          <w:marRight w:val="0"/>
          <w:marTop w:val="0"/>
          <w:marBottom w:val="0"/>
          <w:divBdr>
            <w:top w:val="none" w:sz="0" w:space="0" w:color="auto"/>
            <w:left w:val="none" w:sz="0" w:space="0" w:color="auto"/>
            <w:bottom w:val="none" w:sz="0" w:space="0" w:color="auto"/>
            <w:right w:val="none" w:sz="0" w:space="0" w:color="auto"/>
          </w:divBdr>
        </w:div>
        <w:div w:id="656419473">
          <w:marLeft w:val="480"/>
          <w:marRight w:val="0"/>
          <w:marTop w:val="0"/>
          <w:marBottom w:val="0"/>
          <w:divBdr>
            <w:top w:val="none" w:sz="0" w:space="0" w:color="auto"/>
            <w:left w:val="none" w:sz="0" w:space="0" w:color="auto"/>
            <w:bottom w:val="none" w:sz="0" w:space="0" w:color="auto"/>
            <w:right w:val="none" w:sz="0" w:space="0" w:color="auto"/>
          </w:divBdr>
        </w:div>
        <w:div w:id="1934433509">
          <w:marLeft w:val="480"/>
          <w:marRight w:val="0"/>
          <w:marTop w:val="0"/>
          <w:marBottom w:val="0"/>
          <w:divBdr>
            <w:top w:val="none" w:sz="0" w:space="0" w:color="auto"/>
            <w:left w:val="none" w:sz="0" w:space="0" w:color="auto"/>
            <w:bottom w:val="none" w:sz="0" w:space="0" w:color="auto"/>
            <w:right w:val="none" w:sz="0" w:space="0" w:color="auto"/>
          </w:divBdr>
        </w:div>
        <w:div w:id="506210762">
          <w:marLeft w:val="480"/>
          <w:marRight w:val="0"/>
          <w:marTop w:val="0"/>
          <w:marBottom w:val="0"/>
          <w:divBdr>
            <w:top w:val="none" w:sz="0" w:space="0" w:color="auto"/>
            <w:left w:val="none" w:sz="0" w:space="0" w:color="auto"/>
            <w:bottom w:val="none" w:sz="0" w:space="0" w:color="auto"/>
            <w:right w:val="none" w:sz="0" w:space="0" w:color="auto"/>
          </w:divBdr>
        </w:div>
        <w:div w:id="1818451903">
          <w:marLeft w:val="480"/>
          <w:marRight w:val="0"/>
          <w:marTop w:val="0"/>
          <w:marBottom w:val="0"/>
          <w:divBdr>
            <w:top w:val="none" w:sz="0" w:space="0" w:color="auto"/>
            <w:left w:val="none" w:sz="0" w:space="0" w:color="auto"/>
            <w:bottom w:val="none" w:sz="0" w:space="0" w:color="auto"/>
            <w:right w:val="none" w:sz="0" w:space="0" w:color="auto"/>
          </w:divBdr>
        </w:div>
        <w:div w:id="1879000690">
          <w:marLeft w:val="480"/>
          <w:marRight w:val="0"/>
          <w:marTop w:val="0"/>
          <w:marBottom w:val="0"/>
          <w:divBdr>
            <w:top w:val="none" w:sz="0" w:space="0" w:color="auto"/>
            <w:left w:val="none" w:sz="0" w:space="0" w:color="auto"/>
            <w:bottom w:val="none" w:sz="0" w:space="0" w:color="auto"/>
            <w:right w:val="none" w:sz="0" w:space="0" w:color="auto"/>
          </w:divBdr>
        </w:div>
        <w:div w:id="1741636172">
          <w:marLeft w:val="480"/>
          <w:marRight w:val="0"/>
          <w:marTop w:val="0"/>
          <w:marBottom w:val="0"/>
          <w:divBdr>
            <w:top w:val="none" w:sz="0" w:space="0" w:color="auto"/>
            <w:left w:val="none" w:sz="0" w:space="0" w:color="auto"/>
            <w:bottom w:val="none" w:sz="0" w:space="0" w:color="auto"/>
            <w:right w:val="none" w:sz="0" w:space="0" w:color="auto"/>
          </w:divBdr>
        </w:div>
        <w:div w:id="1305545210">
          <w:marLeft w:val="480"/>
          <w:marRight w:val="0"/>
          <w:marTop w:val="0"/>
          <w:marBottom w:val="0"/>
          <w:divBdr>
            <w:top w:val="none" w:sz="0" w:space="0" w:color="auto"/>
            <w:left w:val="none" w:sz="0" w:space="0" w:color="auto"/>
            <w:bottom w:val="none" w:sz="0" w:space="0" w:color="auto"/>
            <w:right w:val="none" w:sz="0" w:space="0" w:color="auto"/>
          </w:divBdr>
        </w:div>
        <w:div w:id="1404450110">
          <w:marLeft w:val="480"/>
          <w:marRight w:val="0"/>
          <w:marTop w:val="0"/>
          <w:marBottom w:val="0"/>
          <w:divBdr>
            <w:top w:val="none" w:sz="0" w:space="0" w:color="auto"/>
            <w:left w:val="none" w:sz="0" w:space="0" w:color="auto"/>
            <w:bottom w:val="none" w:sz="0" w:space="0" w:color="auto"/>
            <w:right w:val="none" w:sz="0" w:space="0" w:color="auto"/>
          </w:divBdr>
        </w:div>
      </w:divsChild>
    </w:div>
    <w:div w:id="543448118">
      <w:bodyDiv w:val="1"/>
      <w:marLeft w:val="0"/>
      <w:marRight w:val="0"/>
      <w:marTop w:val="0"/>
      <w:marBottom w:val="0"/>
      <w:divBdr>
        <w:top w:val="none" w:sz="0" w:space="0" w:color="auto"/>
        <w:left w:val="none" w:sz="0" w:space="0" w:color="auto"/>
        <w:bottom w:val="none" w:sz="0" w:space="0" w:color="auto"/>
        <w:right w:val="none" w:sz="0" w:space="0" w:color="auto"/>
      </w:divBdr>
    </w:div>
    <w:div w:id="595483305">
      <w:bodyDiv w:val="1"/>
      <w:marLeft w:val="0"/>
      <w:marRight w:val="0"/>
      <w:marTop w:val="0"/>
      <w:marBottom w:val="0"/>
      <w:divBdr>
        <w:top w:val="none" w:sz="0" w:space="0" w:color="auto"/>
        <w:left w:val="none" w:sz="0" w:space="0" w:color="auto"/>
        <w:bottom w:val="none" w:sz="0" w:space="0" w:color="auto"/>
        <w:right w:val="none" w:sz="0" w:space="0" w:color="auto"/>
      </w:divBdr>
    </w:div>
    <w:div w:id="795027503">
      <w:bodyDiv w:val="1"/>
      <w:marLeft w:val="0"/>
      <w:marRight w:val="0"/>
      <w:marTop w:val="0"/>
      <w:marBottom w:val="0"/>
      <w:divBdr>
        <w:top w:val="none" w:sz="0" w:space="0" w:color="auto"/>
        <w:left w:val="none" w:sz="0" w:space="0" w:color="auto"/>
        <w:bottom w:val="none" w:sz="0" w:space="0" w:color="auto"/>
        <w:right w:val="none" w:sz="0" w:space="0" w:color="auto"/>
      </w:divBdr>
    </w:div>
    <w:div w:id="921764505">
      <w:bodyDiv w:val="1"/>
      <w:marLeft w:val="0"/>
      <w:marRight w:val="0"/>
      <w:marTop w:val="0"/>
      <w:marBottom w:val="0"/>
      <w:divBdr>
        <w:top w:val="none" w:sz="0" w:space="0" w:color="auto"/>
        <w:left w:val="none" w:sz="0" w:space="0" w:color="auto"/>
        <w:bottom w:val="none" w:sz="0" w:space="0" w:color="auto"/>
        <w:right w:val="none" w:sz="0" w:space="0" w:color="auto"/>
      </w:divBdr>
    </w:div>
    <w:div w:id="1419643835">
      <w:bodyDiv w:val="1"/>
      <w:marLeft w:val="0"/>
      <w:marRight w:val="0"/>
      <w:marTop w:val="0"/>
      <w:marBottom w:val="0"/>
      <w:divBdr>
        <w:top w:val="none" w:sz="0" w:space="0" w:color="auto"/>
        <w:left w:val="none" w:sz="0" w:space="0" w:color="auto"/>
        <w:bottom w:val="none" w:sz="0" w:space="0" w:color="auto"/>
        <w:right w:val="none" w:sz="0" w:space="0" w:color="auto"/>
      </w:divBdr>
    </w:div>
    <w:div w:id="1664353040">
      <w:bodyDiv w:val="1"/>
      <w:marLeft w:val="0"/>
      <w:marRight w:val="0"/>
      <w:marTop w:val="0"/>
      <w:marBottom w:val="0"/>
      <w:divBdr>
        <w:top w:val="none" w:sz="0" w:space="0" w:color="auto"/>
        <w:left w:val="none" w:sz="0" w:space="0" w:color="auto"/>
        <w:bottom w:val="none" w:sz="0" w:space="0" w:color="auto"/>
        <w:right w:val="none" w:sz="0" w:space="0" w:color="auto"/>
      </w:divBdr>
    </w:div>
    <w:div w:id="1814985139">
      <w:bodyDiv w:val="1"/>
      <w:marLeft w:val="0"/>
      <w:marRight w:val="0"/>
      <w:marTop w:val="0"/>
      <w:marBottom w:val="0"/>
      <w:divBdr>
        <w:top w:val="none" w:sz="0" w:space="0" w:color="auto"/>
        <w:left w:val="none" w:sz="0" w:space="0" w:color="auto"/>
        <w:bottom w:val="none" w:sz="0" w:space="0" w:color="auto"/>
        <w:right w:val="none" w:sz="0" w:space="0" w:color="auto"/>
      </w:divBdr>
      <w:divsChild>
        <w:div w:id="1178545909">
          <w:marLeft w:val="480"/>
          <w:marRight w:val="0"/>
          <w:marTop w:val="0"/>
          <w:marBottom w:val="0"/>
          <w:divBdr>
            <w:top w:val="none" w:sz="0" w:space="0" w:color="auto"/>
            <w:left w:val="none" w:sz="0" w:space="0" w:color="auto"/>
            <w:bottom w:val="none" w:sz="0" w:space="0" w:color="auto"/>
            <w:right w:val="none" w:sz="0" w:space="0" w:color="auto"/>
          </w:divBdr>
        </w:div>
        <w:div w:id="1277641015">
          <w:marLeft w:val="480"/>
          <w:marRight w:val="0"/>
          <w:marTop w:val="0"/>
          <w:marBottom w:val="0"/>
          <w:divBdr>
            <w:top w:val="none" w:sz="0" w:space="0" w:color="auto"/>
            <w:left w:val="none" w:sz="0" w:space="0" w:color="auto"/>
            <w:bottom w:val="none" w:sz="0" w:space="0" w:color="auto"/>
            <w:right w:val="none" w:sz="0" w:space="0" w:color="auto"/>
          </w:divBdr>
        </w:div>
        <w:div w:id="561987214">
          <w:marLeft w:val="480"/>
          <w:marRight w:val="0"/>
          <w:marTop w:val="0"/>
          <w:marBottom w:val="0"/>
          <w:divBdr>
            <w:top w:val="none" w:sz="0" w:space="0" w:color="auto"/>
            <w:left w:val="none" w:sz="0" w:space="0" w:color="auto"/>
            <w:bottom w:val="none" w:sz="0" w:space="0" w:color="auto"/>
            <w:right w:val="none" w:sz="0" w:space="0" w:color="auto"/>
          </w:divBdr>
        </w:div>
        <w:div w:id="419983323">
          <w:marLeft w:val="480"/>
          <w:marRight w:val="0"/>
          <w:marTop w:val="0"/>
          <w:marBottom w:val="0"/>
          <w:divBdr>
            <w:top w:val="none" w:sz="0" w:space="0" w:color="auto"/>
            <w:left w:val="none" w:sz="0" w:space="0" w:color="auto"/>
            <w:bottom w:val="none" w:sz="0" w:space="0" w:color="auto"/>
            <w:right w:val="none" w:sz="0" w:space="0" w:color="auto"/>
          </w:divBdr>
        </w:div>
        <w:div w:id="1572036541">
          <w:marLeft w:val="480"/>
          <w:marRight w:val="0"/>
          <w:marTop w:val="0"/>
          <w:marBottom w:val="0"/>
          <w:divBdr>
            <w:top w:val="none" w:sz="0" w:space="0" w:color="auto"/>
            <w:left w:val="none" w:sz="0" w:space="0" w:color="auto"/>
            <w:bottom w:val="none" w:sz="0" w:space="0" w:color="auto"/>
            <w:right w:val="none" w:sz="0" w:space="0" w:color="auto"/>
          </w:divBdr>
        </w:div>
        <w:div w:id="1375274562">
          <w:marLeft w:val="480"/>
          <w:marRight w:val="0"/>
          <w:marTop w:val="0"/>
          <w:marBottom w:val="0"/>
          <w:divBdr>
            <w:top w:val="none" w:sz="0" w:space="0" w:color="auto"/>
            <w:left w:val="none" w:sz="0" w:space="0" w:color="auto"/>
            <w:bottom w:val="none" w:sz="0" w:space="0" w:color="auto"/>
            <w:right w:val="none" w:sz="0" w:space="0" w:color="auto"/>
          </w:divBdr>
        </w:div>
        <w:div w:id="434449265">
          <w:marLeft w:val="480"/>
          <w:marRight w:val="0"/>
          <w:marTop w:val="0"/>
          <w:marBottom w:val="0"/>
          <w:divBdr>
            <w:top w:val="none" w:sz="0" w:space="0" w:color="auto"/>
            <w:left w:val="none" w:sz="0" w:space="0" w:color="auto"/>
            <w:bottom w:val="none" w:sz="0" w:space="0" w:color="auto"/>
            <w:right w:val="none" w:sz="0" w:space="0" w:color="auto"/>
          </w:divBdr>
        </w:div>
        <w:div w:id="1598516727">
          <w:marLeft w:val="480"/>
          <w:marRight w:val="0"/>
          <w:marTop w:val="0"/>
          <w:marBottom w:val="0"/>
          <w:divBdr>
            <w:top w:val="none" w:sz="0" w:space="0" w:color="auto"/>
            <w:left w:val="none" w:sz="0" w:space="0" w:color="auto"/>
            <w:bottom w:val="none" w:sz="0" w:space="0" w:color="auto"/>
            <w:right w:val="none" w:sz="0" w:space="0" w:color="auto"/>
          </w:divBdr>
        </w:div>
        <w:div w:id="1701319514">
          <w:marLeft w:val="480"/>
          <w:marRight w:val="0"/>
          <w:marTop w:val="0"/>
          <w:marBottom w:val="0"/>
          <w:divBdr>
            <w:top w:val="none" w:sz="0" w:space="0" w:color="auto"/>
            <w:left w:val="none" w:sz="0" w:space="0" w:color="auto"/>
            <w:bottom w:val="none" w:sz="0" w:space="0" w:color="auto"/>
            <w:right w:val="none" w:sz="0" w:space="0" w:color="auto"/>
          </w:divBdr>
        </w:div>
        <w:div w:id="916749798">
          <w:marLeft w:val="480"/>
          <w:marRight w:val="0"/>
          <w:marTop w:val="0"/>
          <w:marBottom w:val="0"/>
          <w:divBdr>
            <w:top w:val="none" w:sz="0" w:space="0" w:color="auto"/>
            <w:left w:val="none" w:sz="0" w:space="0" w:color="auto"/>
            <w:bottom w:val="none" w:sz="0" w:space="0" w:color="auto"/>
            <w:right w:val="none" w:sz="0" w:space="0" w:color="auto"/>
          </w:divBdr>
        </w:div>
        <w:div w:id="467213535">
          <w:marLeft w:val="480"/>
          <w:marRight w:val="0"/>
          <w:marTop w:val="0"/>
          <w:marBottom w:val="0"/>
          <w:divBdr>
            <w:top w:val="none" w:sz="0" w:space="0" w:color="auto"/>
            <w:left w:val="none" w:sz="0" w:space="0" w:color="auto"/>
            <w:bottom w:val="none" w:sz="0" w:space="0" w:color="auto"/>
            <w:right w:val="none" w:sz="0" w:space="0" w:color="auto"/>
          </w:divBdr>
        </w:div>
        <w:div w:id="871041316">
          <w:marLeft w:val="480"/>
          <w:marRight w:val="0"/>
          <w:marTop w:val="0"/>
          <w:marBottom w:val="0"/>
          <w:divBdr>
            <w:top w:val="none" w:sz="0" w:space="0" w:color="auto"/>
            <w:left w:val="none" w:sz="0" w:space="0" w:color="auto"/>
            <w:bottom w:val="none" w:sz="0" w:space="0" w:color="auto"/>
            <w:right w:val="none" w:sz="0" w:space="0" w:color="auto"/>
          </w:divBdr>
        </w:div>
        <w:div w:id="1508864458">
          <w:marLeft w:val="480"/>
          <w:marRight w:val="0"/>
          <w:marTop w:val="0"/>
          <w:marBottom w:val="0"/>
          <w:divBdr>
            <w:top w:val="none" w:sz="0" w:space="0" w:color="auto"/>
            <w:left w:val="none" w:sz="0" w:space="0" w:color="auto"/>
            <w:bottom w:val="none" w:sz="0" w:space="0" w:color="auto"/>
            <w:right w:val="none" w:sz="0" w:space="0" w:color="auto"/>
          </w:divBdr>
        </w:div>
        <w:div w:id="35811771">
          <w:marLeft w:val="480"/>
          <w:marRight w:val="0"/>
          <w:marTop w:val="0"/>
          <w:marBottom w:val="0"/>
          <w:divBdr>
            <w:top w:val="none" w:sz="0" w:space="0" w:color="auto"/>
            <w:left w:val="none" w:sz="0" w:space="0" w:color="auto"/>
            <w:bottom w:val="none" w:sz="0" w:space="0" w:color="auto"/>
            <w:right w:val="none" w:sz="0" w:space="0" w:color="auto"/>
          </w:divBdr>
        </w:div>
        <w:div w:id="2069184664">
          <w:marLeft w:val="480"/>
          <w:marRight w:val="0"/>
          <w:marTop w:val="0"/>
          <w:marBottom w:val="0"/>
          <w:divBdr>
            <w:top w:val="none" w:sz="0" w:space="0" w:color="auto"/>
            <w:left w:val="none" w:sz="0" w:space="0" w:color="auto"/>
            <w:bottom w:val="none" w:sz="0" w:space="0" w:color="auto"/>
            <w:right w:val="none" w:sz="0" w:space="0" w:color="auto"/>
          </w:divBdr>
        </w:div>
        <w:div w:id="910240276">
          <w:marLeft w:val="480"/>
          <w:marRight w:val="0"/>
          <w:marTop w:val="0"/>
          <w:marBottom w:val="0"/>
          <w:divBdr>
            <w:top w:val="none" w:sz="0" w:space="0" w:color="auto"/>
            <w:left w:val="none" w:sz="0" w:space="0" w:color="auto"/>
            <w:bottom w:val="none" w:sz="0" w:space="0" w:color="auto"/>
            <w:right w:val="none" w:sz="0" w:space="0" w:color="auto"/>
          </w:divBdr>
        </w:div>
        <w:div w:id="7611018">
          <w:marLeft w:val="480"/>
          <w:marRight w:val="0"/>
          <w:marTop w:val="0"/>
          <w:marBottom w:val="0"/>
          <w:divBdr>
            <w:top w:val="none" w:sz="0" w:space="0" w:color="auto"/>
            <w:left w:val="none" w:sz="0" w:space="0" w:color="auto"/>
            <w:bottom w:val="none" w:sz="0" w:space="0" w:color="auto"/>
            <w:right w:val="none" w:sz="0" w:space="0" w:color="auto"/>
          </w:divBdr>
        </w:div>
        <w:div w:id="1387294022">
          <w:marLeft w:val="480"/>
          <w:marRight w:val="0"/>
          <w:marTop w:val="0"/>
          <w:marBottom w:val="0"/>
          <w:divBdr>
            <w:top w:val="none" w:sz="0" w:space="0" w:color="auto"/>
            <w:left w:val="none" w:sz="0" w:space="0" w:color="auto"/>
            <w:bottom w:val="none" w:sz="0" w:space="0" w:color="auto"/>
            <w:right w:val="none" w:sz="0" w:space="0" w:color="auto"/>
          </w:divBdr>
        </w:div>
        <w:div w:id="100417610">
          <w:marLeft w:val="480"/>
          <w:marRight w:val="0"/>
          <w:marTop w:val="0"/>
          <w:marBottom w:val="0"/>
          <w:divBdr>
            <w:top w:val="none" w:sz="0" w:space="0" w:color="auto"/>
            <w:left w:val="none" w:sz="0" w:space="0" w:color="auto"/>
            <w:bottom w:val="none" w:sz="0" w:space="0" w:color="auto"/>
            <w:right w:val="none" w:sz="0" w:space="0" w:color="auto"/>
          </w:divBdr>
        </w:div>
        <w:div w:id="1839420936">
          <w:marLeft w:val="480"/>
          <w:marRight w:val="0"/>
          <w:marTop w:val="0"/>
          <w:marBottom w:val="0"/>
          <w:divBdr>
            <w:top w:val="none" w:sz="0" w:space="0" w:color="auto"/>
            <w:left w:val="none" w:sz="0" w:space="0" w:color="auto"/>
            <w:bottom w:val="none" w:sz="0" w:space="0" w:color="auto"/>
            <w:right w:val="none" w:sz="0" w:space="0" w:color="auto"/>
          </w:divBdr>
        </w:div>
        <w:div w:id="701436805">
          <w:marLeft w:val="480"/>
          <w:marRight w:val="0"/>
          <w:marTop w:val="0"/>
          <w:marBottom w:val="0"/>
          <w:divBdr>
            <w:top w:val="none" w:sz="0" w:space="0" w:color="auto"/>
            <w:left w:val="none" w:sz="0" w:space="0" w:color="auto"/>
            <w:bottom w:val="none" w:sz="0" w:space="0" w:color="auto"/>
            <w:right w:val="none" w:sz="0" w:space="0" w:color="auto"/>
          </w:divBdr>
        </w:div>
        <w:div w:id="184753681">
          <w:marLeft w:val="480"/>
          <w:marRight w:val="0"/>
          <w:marTop w:val="0"/>
          <w:marBottom w:val="0"/>
          <w:divBdr>
            <w:top w:val="none" w:sz="0" w:space="0" w:color="auto"/>
            <w:left w:val="none" w:sz="0" w:space="0" w:color="auto"/>
            <w:bottom w:val="none" w:sz="0" w:space="0" w:color="auto"/>
            <w:right w:val="none" w:sz="0" w:space="0" w:color="auto"/>
          </w:divBdr>
        </w:div>
        <w:div w:id="1939368870">
          <w:marLeft w:val="480"/>
          <w:marRight w:val="0"/>
          <w:marTop w:val="0"/>
          <w:marBottom w:val="0"/>
          <w:divBdr>
            <w:top w:val="none" w:sz="0" w:space="0" w:color="auto"/>
            <w:left w:val="none" w:sz="0" w:space="0" w:color="auto"/>
            <w:bottom w:val="none" w:sz="0" w:space="0" w:color="auto"/>
            <w:right w:val="none" w:sz="0" w:space="0" w:color="auto"/>
          </w:divBdr>
        </w:div>
        <w:div w:id="548494749">
          <w:marLeft w:val="480"/>
          <w:marRight w:val="0"/>
          <w:marTop w:val="0"/>
          <w:marBottom w:val="0"/>
          <w:divBdr>
            <w:top w:val="none" w:sz="0" w:space="0" w:color="auto"/>
            <w:left w:val="none" w:sz="0" w:space="0" w:color="auto"/>
            <w:bottom w:val="none" w:sz="0" w:space="0" w:color="auto"/>
            <w:right w:val="none" w:sz="0" w:space="0" w:color="auto"/>
          </w:divBdr>
        </w:div>
        <w:div w:id="1840390518">
          <w:marLeft w:val="480"/>
          <w:marRight w:val="0"/>
          <w:marTop w:val="0"/>
          <w:marBottom w:val="0"/>
          <w:divBdr>
            <w:top w:val="none" w:sz="0" w:space="0" w:color="auto"/>
            <w:left w:val="none" w:sz="0" w:space="0" w:color="auto"/>
            <w:bottom w:val="none" w:sz="0" w:space="0" w:color="auto"/>
            <w:right w:val="none" w:sz="0" w:space="0" w:color="auto"/>
          </w:divBdr>
        </w:div>
        <w:div w:id="1655597436">
          <w:marLeft w:val="480"/>
          <w:marRight w:val="0"/>
          <w:marTop w:val="0"/>
          <w:marBottom w:val="0"/>
          <w:divBdr>
            <w:top w:val="none" w:sz="0" w:space="0" w:color="auto"/>
            <w:left w:val="none" w:sz="0" w:space="0" w:color="auto"/>
            <w:bottom w:val="none" w:sz="0" w:space="0" w:color="auto"/>
            <w:right w:val="none" w:sz="0" w:space="0" w:color="auto"/>
          </w:divBdr>
        </w:div>
        <w:div w:id="1419910223">
          <w:marLeft w:val="480"/>
          <w:marRight w:val="0"/>
          <w:marTop w:val="0"/>
          <w:marBottom w:val="0"/>
          <w:divBdr>
            <w:top w:val="none" w:sz="0" w:space="0" w:color="auto"/>
            <w:left w:val="none" w:sz="0" w:space="0" w:color="auto"/>
            <w:bottom w:val="none" w:sz="0" w:space="0" w:color="auto"/>
            <w:right w:val="none" w:sz="0" w:space="0" w:color="auto"/>
          </w:divBdr>
        </w:div>
        <w:div w:id="1007754531">
          <w:marLeft w:val="480"/>
          <w:marRight w:val="0"/>
          <w:marTop w:val="0"/>
          <w:marBottom w:val="0"/>
          <w:divBdr>
            <w:top w:val="none" w:sz="0" w:space="0" w:color="auto"/>
            <w:left w:val="none" w:sz="0" w:space="0" w:color="auto"/>
            <w:bottom w:val="none" w:sz="0" w:space="0" w:color="auto"/>
            <w:right w:val="none" w:sz="0" w:space="0" w:color="auto"/>
          </w:divBdr>
        </w:div>
        <w:div w:id="2146921172">
          <w:marLeft w:val="480"/>
          <w:marRight w:val="0"/>
          <w:marTop w:val="0"/>
          <w:marBottom w:val="0"/>
          <w:divBdr>
            <w:top w:val="none" w:sz="0" w:space="0" w:color="auto"/>
            <w:left w:val="none" w:sz="0" w:space="0" w:color="auto"/>
            <w:bottom w:val="none" w:sz="0" w:space="0" w:color="auto"/>
            <w:right w:val="none" w:sz="0" w:space="0" w:color="auto"/>
          </w:divBdr>
        </w:div>
        <w:div w:id="1689328804">
          <w:marLeft w:val="480"/>
          <w:marRight w:val="0"/>
          <w:marTop w:val="0"/>
          <w:marBottom w:val="0"/>
          <w:divBdr>
            <w:top w:val="none" w:sz="0" w:space="0" w:color="auto"/>
            <w:left w:val="none" w:sz="0" w:space="0" w:color="auto"/>
            <w:bottom w:val="none" w:sz="0" w:space="0" w:color="auto"/>
            <w:right w:val="none" w:sz="0" w:space="0" w:color="auto"/>
          </w:divBdr>
        </w:div>
        <w:div w:id="1526211752">
          <w:marLeft w:val="480"/>
          <w:marRight w:val="0"/>
          <w:marTop w:val="0"/>
          <w:marBottom w:val="0"/>
          <w:divBdr>
            <w:top w:val="none" w:sz="0" w:space="0" w:color="auto"/>
            <w:left w:val="none" w:sz="0" w:space="0" w:color="auto"/>
            <w:bottom w:val="none" w:sz="0" w:space="0" w:color="auto"/>
            <w:right w:val="none" w:sz="0" w:space="0" w:color="auto"/>
          </w:divBdr>
        </w:div>
        <w:div w:id="725569372">
          <w:marLeft w:val="480"/>
          <w:marRight w:val="0"/>
          <w:marTop w:val="0"/>
          <w:marBottom w:val="0"/>
          <w:divBdr>
            <w:top w:val="none" w:sz="0" w:space="0" w:color="auto"/>
            <w:left w:val="none" w:sz="0" w:space="0" w:color="auto"/>
            <w:bottom w:val="none" w:sz="0" w:space="0" w:color="auto"/>
            <w:right w:val="none" w:sz="0" w:space="0" w:color="auto"/>
          </w:divBdr>
        </w:div>
        <w:div w:id="1465543199">
          <w:marLeft w:val="480"/>
          <w:marRight w:val="0"/>
          <w:marTop w:val="0"/>
          <w:marBottom w:val="0"/>
          <w:divBdr>
            <w:top w:val="none" w:sz="0" w:space="0" w:color="auto"/>
            <w:left w:val="none" w:sz="0" w:space="0" w:color="auto"/>
            <w:bottom w:val="none" w:sz="0" w:space="0" w:color="auto"/>
            <w:right w:val="none" w:sz="0" w:space="0" w:color="auto"/>
          </w:divBdr>
        </w:div>
        <w:div w:id="569582455">
          <w:marLeft w:val="480"/>
          <w:marRight w:val="0"/>
          <w:marTop w:val="0"/>
          <w:marBottom w:val="0"/>
          <w:divBdr>
            <w:top w:val="none" w:sz="0" w:space="0" w:color="auto"/>
            <w:left w:val="none" w:sz="0" w:space="0" w:color="auto"/>
            <w:bottom w:val="none" w:sz="0" w:space="0" w:color="auto"/>
            <w:right w:val="none" w:sz="0" w:space="0" w:color="auto"/>
          </w:divBdr>
        </w:div>
        <w:div w:id="162667074">
          <w:marLeft w:val="480"/>
          <w:marRight w:val="0"/>
          <w:marTop w:val="0"/>
          <w:marBottom w:val="0"/>
          <w:divBdr>
            <w:top w:val="none" w:sz="0" w:space="0" w:color="auto"/>
            <w:left w:val="none" w:sz="0" w:space="0" w:color="auto"/>
            <w:bottom w:val="none" w:sz="0" w:space="0" w:color="auto"/>
            <w:right w:val="none" w:sz="0" w:space="0" w:color="auto"/>
          </w:divBdr>
        </w:div>
        <w:div w:id="262419762">
          <w:marLeft w:val="480"/>
          <w:marRight w:val="0"/>
          <w:marTop w:val="0"/>
          <w:marBottom w:val="0"/>
          <w:divBdr>
            <w:top w:val="none" w:sz="0" w:space="0" w:color="auto"/>
            <w:left w:val="none" w:sz="0" w:space="0" w:color="auto"/>
            <w:bottom w:val="none" w:sz="0" w:space="0" w:color="auto"/>
            <w:right w:val="none" w:sz="0" w:space="0" w:color="auto"/>
          </w:divBdr>
        </w:div>
        <w:div w:id="2120680631">
          <w:marLeft w:val="480"/>
          <w:marRight w:val="0"/>
          <w:marTop w:val="0"/>
          <w:marBottom w:val="0"/>
          <w:divBdr>
            <w:top w:val="none" w:sz="0" w:space="0" w:color="auto"/>
            <w:left w:val="none" w:sz="0" w:space="0" w:color="auto"/>
            <w:bottom w:val="none" w:sz="0" w:space="0" w:color="auto"/>
            <w:right w:val="none" w:sz="0" w:space="0" w:color="auto"/>
          </w:divBdr>
        </w:div>
        <w:div w:id="1302922953">
          <w:marLeft w:val="480"/>
          <w:marRight w:val="0"/>
          <w:marTop w:val="0"/>
          <w:marBottom w:val="0"/>
          <w:divBdr>
            <w:top w:val="none" w:sz="0" w:space="0" w:color="auto"/>
            <w:left w:val="none" w:sz="0" w:space="0" w:color="auto"/>
            <w:bottom w:val="none" w:sz="0" w:space="0" w:color="auto"/>
            <w:right w:val="none" w:sz="0" w:space="0" w:color="auto"/>
          </w:divBdr>
        </w:div>
        <w:div w:id="1713073725">
          <w:marLeft w:val="480"/>
          <w:marRight w:val="0"/>
          <w:marTop w:val="0"/>
          <w:marBottom w:val="0"/>
          <w:divBdr>
            <w:top w:val="none" w:sz="0" w:space="0" w:color="auto"/>
            <w:left w:val="none" w:sz="0" w:space="0" w:color="auto"/>
            <w:bottom w:val="none" w:sz="0" w:space="0" w:color="auto"/>
            <w:right w:val="none" w:sz="0" w:space="0" w:color="auto"/>
          </w:divBdr>
        </w:div>
        <w:div w:id="550188696">
          <w:marLeft w:val="480"/>
          <w:marRight w:val="0"/>
          <w:marTop w:val="0"/>
          <w:marBottom w:val="0"/>
          <w:divBdr>
            <w:top w:val="none" w:sz="0" w:space="0" w:color="auto"/>
            <w:left w:val="none" w:sz="0" w:space="0" w:color="auto"/>
            <w:bottom w:val="none" w:sz="0" w:space="0" w:color="auto"/>
            <w:right w:val="none" w:sz="0" w:space="0" w:color="auto"/>
          </w:divBdr>
        </w:div>
        <w:div w:id="218057942">
          <w:marLeft w:val="480"/>
          <w:marRight w:val="0"/>
          <w:marTop w:val="0"/>
          <w:marBottom w:val="0"/>
          <w:divBdr>
            <w:top w:val="none" w:sz="0" w:space="0" w:color="auto"/>
            <w:left w:val="none" w:sz="0" w:space="0" w:color="auto"/>
            <w:bottom w:val="none" w:sz="0" w:space="0" w:color="auto"/>
            <w:right w:val="none" w:sz="0" w:space="0" w:color="auto"/>
          </w:divBdr>
        </w:div>
        <w:div w:id="163595116">
          <w:marLeft w:val="480"/>
          <w:marRight w:val="0"/>
          <w:marTop w:val="0"/>
          <w:marBottom w:val="0"/>
          <w:divBdr>
            <w:top w:val="none" w:sz="0" w:space="0" w:color="auto"/>
            <w:left w:val="none" w:sz="0" w:space="0" w:color="auto"/>
            <w:bottom w:val="none" w:sz="0" w:space="0" w:color="auto"/>
            <w:right w:val="none" w:sz="0" w:space="0" w:color="auto"/>
          </w:divBdr>
        </w:div>
        <w:div w:id="1957827221">
          <w:marLeft w:val="480"/>
          <w:marRight w:val="0"/>
          <w:marTop w:val="0"/>
          <w:marBottom w:val="0"/>
          <w:divBdr>
            <w:top w:val="none" w:sz="0" w:space="0" w:color="auto"/>
            <w:left w:val="none" w:sz="0" w:space="0" w:color="auto"/>
            <w:bottom w:val="none" w:sz="0" w:space="0" w:color="auto"/>
            <w:right w:val="none" w:sz="0" w:space="0" w:color="auto"/>
          </w:divBdr>
        </w:div>
        <w:div w:id="18508778">
          <w:marLeft w:val="480"/>
          <w:marRight w:val="0"/>
          <w:marTop w:val="0"/>
          <w:marBottom w:val="0"/>
          <w:divBdr>
            <w:top w:val="none" w:sz="0" w:space="0" w:color="auto"/>
            <w:left w:val="none" w:sz="0" w:space="0" w:color="auto"/>
            <w:bottom w:val="none" w:sz="0" w:space="0" w:color="auto"/>
            <w:right w:val="none" w:sz="0" w:space="0" w:color="auto"/>
          </w:divBdr>
        </w:div>
        <w:div w:id="659311294">
          <w:marLeft w:val="480"/>
          <w:marRight w:val="0"/>
          <w:marTop w:val="0"/>
          <w:marBottom w:val="0"/>
          <w:divBdr>
            <w:top w:val="none" w:sz="0" w:space="0" w:color="auto"/>
            <w:left w:val="none" w:sz="0" w:space="0" w:color="auto"/>
            <w:bottom w:val="none" w:sz="0" w:space="0" w:color="auto"/>
            <w:right w:val="none" w:sz="0" w:space="0" w:color="auto"/>
          </w:divBdr>
        </w:div>
        <w:div w:id="2107532014">
          <w:marLeft w:val="480"/>
          <w:marRight w:val="0"/>
          <w:marTop w:val="0"/>
          <w:marBottom w:val="0"/>
          <w:divBdr>
            <w:top w:val="none" w:sz="0" w:space="0" w:color="auto"/>
            <w:left w:val="none" w:sz="0" w:space="0" w:color="auto"/>
            <w:bottom w:val="none" w:sz="0" w:space="0" w:color="auto"/>
            <w:right w:val="none" w:sz="0" w:space="0" w:color="auto"/>
          </w:divBdr>
        </w:div>
        <w:div w:id="103841279">
          <w:marLeft w:val="480"/>
          <w:marRight w:val="0"/>
          <w:marTop w:val="0"/>
          <w:marBottom w:val="0"/>
          <w:divBdr>
            <w:top w:val="none" w:sz="0" w:space="0" w:color="auto"/>
            <w:left w:val="none" w:sz="0" w:space="0" w:color="auto"/>
            <w:bottom w:val="none" w:sz="0" w:space="0" w:color="auto"/>
            <w:right w:val="none" w:sz="0" w:space="0" w:color="auto"/>
          </w:divBdr>
        </w:div>
        <w:div w:id="758982471">
          <w:marLeft w:val="480"/>
          <w:marRight w:val="0"/>
          <w:marTop w:val="0"/>
          <w:marBottom w:val="0"/>
          <w:divBdr>
            <w:top w:val="none" w:sz="0" w:space="0" w:color="auto"/>
            <w:left w:val="none" w:sz="0" w:space="0" w:color="auto"/>
            <w:bottom w:val="none" w:sz="0" w:space="0" w:color="auto"/>
            <w:right w:val="none" w:sz="0" w:space="0" w:color="auto"/>
          </w:divBdr>
        </w:div>
        <w:div w:id="1238322803">
          <w:marLeft w:val="480"/>
          <w:marRight w:val="0"/>
          <w:marTop w:val="0"/>
          <w:marBottom w:val="0"/>
          <w:divBdr>
            <w:top w:val="none" w:sz="0" w:space="0" w:color="auto"/>
            <w:left w:val="none" w:sz="0" w:space="0" w:color="auto"/>
            <w:bottom w:val="none" w:sz="0" w:space="0" w:color="auto"/>
            <w:right w:val="none" w:sz="0" w:space="0" w:color="auto"/>
          </w:divBdr>
        </w:div>
        <w:div w:id="1416593234">
          <w:marLeft w:val="480"/>
          <w:marRight w:val="0"/>
          <w:marTop w:val="0"/>
          <w:marBottom w:val="0"/>
          <w:divBdr>
            <w:top w:val="none" w:sz="0" w:space="0" w:color="auto"/>
            <w:left w:val="none" w:sz="0" w:space="0" w:color="auto"/>
            <w:bottom w:val="none" w:sz="0" w:space="0" w:color="auto"/>
            <w:right w:val="none" w:sz="0" w:space="0" w:color="auto"/>
          </w:divBdr>
        </w:div>
        <w:div w:id="1403332567">
          <w:marLeft w:val="480"/>
          <w:marRight w:val="0"/>
          <w:marTop w:val="0"/>
          <w:marBottom w:val="0"/>
          <w:divBdr>
            <w:top w:val="none" w:sz="0" w:space="0" w:color="auto"/>
            <w:left w:val="none" w:sz="0" w:space="0" w:color="auto"/>
            <w:bottom w:val="none" w:sz="0" w:space="0" w:color="auto"/>
            <w:right w:val="none" w:sz="0" w:space="0" w:color="auto"/>
          </w:divBdr>
        </w:div>
        <w:div w:id="1702584489">
          <w:marLeft w:val="480"/>
          <w:marRight w:val="0"/>
          <w:marTop w:val="0"/>
          <w:marBottom w:val="0"/>
          <w:divBdr>
            <w:top w:val="none" w:sz="0" w:space="0" w:color="auto"/>
            <w:left w:val="none" w:sz="0" w:space="0" w:color="auto"/>
            <w:bottom w:val="none" w:sz="0" w:space="0" w:color="auto"/>
            <w:right w:val="none" w:sz="0" w:space="0" w:color="auto"/>
          </w:divBdr>
        </w:div>
        <w:div w:id="1351830646">
          <w:marLeft w:val="480"/>
          <w:marRight w:val="0"/>
          <w:marTop w:val="0"/>
          <w:marBottom w:val="0"/>
          <w:divBdr>
            <w:top w:val="none" w:sz="0" w:space="0" w:color="auto"/>
            <w:left w:val="none" w:sz="0" w:space="0" w:color="auto"/>
            <w:bottom w:val="none" w:sz="0" w:space="0" w:color="auto"/>
            <w:right w:val="none" w:sz="0" w:space="0" w:color="auto"/>
          </w:divBdr>
        </w:div>
        <w:div w:id="838345527">
          <w:marLeft w:val="480"/>
          <w:marRight w:val="0"/>
          <w:marTop w:val="0"/>
          <w:marBottom w:val="0"/>
          <w:divBdr>
            <w:top w:val="none" w:sz="0" w:space="0" w:color="auto"/>
            <w:left w:val="none" w:sz="0" w:space="0" w:color="auto"/>
            <w:bottom w:val="none" w:sz="0" w:space="0" w:color="auto"/>
            <w:right w:val="none" w:sz="0" w:space="0" w:color="auto"/>
          </w:divBdr>
        </w:div>
        <w:div w:id="807476713">
          <w:marLeft w:val="480"/>
          <w:marRight w:val="0"/>
          <w:marTop w:val="0"/>
          <w:marBottom w:val="0"/>
          <w:divBdr>
            <w:top w:val="none" w:sz="0" w:space="0" w:color="auto"/>
            <w:left w:val="none" w:sz="0" w:space="0" w:color="auto"/>
            <w:bottom w:val="none" w:sz="0" w:space="0" w:color="auto"/>
            <w:right w:val="none" w:sz="0" w:space="0" w:color="auto"/>
          </w:divBdr>
        </w:div>
      </w:divsChild>
    </w:div>
    <w:div w:id="2071228066">
      <w:bodyDiv w:val="1"/>
      <w:marLeft w:val="0"/>
      <w:marRight w:val="0"/>
      <w:marTop w:val="0"/>
      <w:marBottom w:val="0"/>
      <w:divBdr>
        <w:top w:val="none" w:sz="0" w:space="0" w:color="auto"/>
        <w:left w:val="none" w:sz="0" w:space="0" w:color="auto"/>
        <w:bottom w:val="none" w:sz="0" w:space="0" w:color="auto"/>
        <w:right w:val="none" w:sz="0" w:space="0" w:color="auto"/>
      </w:divBdr>
    </w:div>
    <w:div w:id="2116317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CD6B8F0-2F86-4259-B90B-44F06B501162}">
  <we:reference id="wa104382081" version="1.55.1.0" store="en-US" storeType="OMEX"/>
  <we:alternateReferences>
    <we:reference id="WA104382081" version="1.55.1.0" store="" storeType="OMEX"/>
  </we:alternateReferences>
  <we:properties>
    <we:property name="MENDELEY_CITATIONS" value="[{&quot;citationID&quot;:&quot;MENDELEY_CITATION_52b59c39-db76-43a0-97e8-246fb902af44&quot;,&quot;properties&quot;:{&quot;noteIndex&quot;:0},&quot;isEdited&quot;:false,&quot;manualOverride&quot;:{&quot;isManuallyOverridden&quot;:false,&quot;citeprocText&quot;:&quot;(Delpla et al., 2009)&quot;,&quot;manualOverrideText&quot;:&quot;&quot;},&quot;citationTag&quot;:&quot;MENDELEY_CITATION_v3_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&quot;,&quot;citationItems&quot;:[{&quot;id&quot;:&quot;cba938a7-6380-3fdc-bb15-c34605631960&quot;,&quot;itemData&quot;:{&quot;type&quot;:&quot;article-journal&quot;,&quot;id&quot;:&quot;cba938a7-6380-3fdc-bb15-c34605631960&quot;,&quot;title&quot;:&quot;Impacts of climate change on surface water quality in relation to drinking water production&quot;,&quot;author&quot;:[{&quot;family&quot;:&quot;Delpla&quot;,&quot;given&quot;:&quot;I.&quot;,&quot;parse-names&quot;:false,&quot;dropping-particle&quot;:&quot;&quot;,&quot;non-dropping-particle&quot;:&quot;&quot;},{&quot;family&quot;:&quot;Jung&quot;,&quot;given&quot;:&quot;A.-V.&quot;,&quot;parse-names&quot;:false,&quot;dropping-particle&quot;:&quot;&quot;,&quot;non-dropping-particle&quot;:&quot;&quot;},{&quot;family&quot;:&quot;Baures&quot;,&quot;given&quot;:&quot;E.&quot;,&quot;parse-names&quot;:false,&quot;dropping-particle&quot;:&quot;&quot;,&quot;non-dropping-particle&quot;:&quot;&quot;},{&quot;family&quot;:&quot;Clement&quot;,&quot;given&quot;:&quot;M.&quot;,&quot;parse-names&quot;:false,&quot;dropping-particle&quot;:&quot;&quot;,&quot;non-dropping-particle&quot;:&quot;&quot;},{&quot;family&quot;:&quot;Thomas&quot;,&quot;given&quot;:&quot;O.&quot;,&quot;parse-names&quot;:false,&quot;dropping-particle&quot;:&quot;&quot;,&quot;non-dropping-particle&quot;:&quot;&quot;}],&quot;container-title&quot;:&quot;Environment International&quot;,&quot;container-title-short&quot;:&quot;Environ Int&quot;,&quot;DOI&quot;:&quot;10.1016/j.envint.2009.07.001&quot;,&quot;ISSN&quot;:&quot;01604120&quot;,&quot;issued&quot;:{&quot;date-parts&quot;:[[2009,11]]},&quot;page&quot;:&quot;1225-1233&quot;,&quot;issue&quot;:&quot;8&quot;,&quot;volume&quot;:&quot;35&quot;},&quot;isTemporary&quot;:false}]},{&quot;citationID&quot;:&quot;MENDELEY_CITATION_8421b51a-7d08-43f5-8695-37f076147a8b&quot;,&quot;properties&quot;:{&quot;noteIndex&quot;:0},&quot;isEdited&quot;:false,&quot;manualOverride&quot;:{&quot;isManuallyOverridden&quot;:false,&quot;citeprocText&quot;:&quot;(Tranvik et al., 2009)&quot;,&quot;manualOverrideText&quot;:&quot;&quot;},&quot;citationTag&quot;:&quot;MENDELEY_CITATION_v3_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&quot;,&quot;citationItems&quot;:[{&quot;id&quot;:&quot;37dc5493-7cc7-3ee4-8320-f6ea31909953&quot;,&quot;itemData&quot;:{&quot;type&quot;:&quot;article-journal&quot;,&quot;id&quot;:&quot;37dc5493-7cc7-3ee4-8320-f6ea31909953&quot;,&quot;title&quot;:&quot;Lakes and reservoirs as regulators of carbon cycling and climate&quot;,&quot;author&quot;:[{&quot;family&quot;:&quot;Tranvik&quot;,&quot;given&quot;:&quot;Lars J.&quot;,&quot;parse-names&quot;:false,&quot;dropping-particle&quot;:&quot;&quot;,&quot;non-dropping-particle&quot;:&quot;&quot;},{&quot;family&quot;:&quot;Downing&quot;,&quot;given&quot;:&quot;John A.&quot;,&quot;parse-names&quot;:false,&quot;dropping-particle&quot;:&quot;&quot;,&quot;non-dropping-particle&quot;:&quot;&quot;},{&quot;family&quot;:&quot;Cotner&quot;,&quot;given&quot;:&quot;James B.&quot;,&quot;parse-names&quot;:false,&quot;dropping-particle&quot;:&quot;&quot;,&quot;non-dropping-particle&quot;:&quot;&quot;},{&quot;family&quot;:&quot;Loiselle&quot;,&quot;given&quot;:&quot;Steven A.&quot;,&quot;parse-names&quot;:false,&quot;dropping-particle&quot;:&quot;&quot;,&quot;non-dropping-particle&quot;:&quot;&quot;},{&quot;family&quot;:&quot;Striegl&quot;,&quot;given&quot;:&quot;Robert G.&quot;,&quot;parse-names&quot;:false,&quot;dropping-particle&quot;:&quot;&quot;,&quot;non-dropping-particle&quot;:&quot;&quot;},{&quot;family&quot;:&quot;Ballatore&quot;,&quot;given&quot;:&quot;Thomas J.&quot;,&quot;parse-names&quot;:false,&quot;dropping-particle&quot;:&quot;&quot;,&quot;non-dropping-particle&quot;:&quot;&quot;},{&quot;family&quot;:&quot;Dillon&quot;,&quot;given&quot;:&quot;Peter&quot;,&quot;parse-names&quot;:false,&quot;dropping-particle&quot;:&quot;&quot;,&quot;non-dropping-particle&quot;:&quot;&quot;},{&quot;family&quot;:&quot;Finlay&quot;,&quot;given&quot;:&quot;Kerri&quot;,&quot;parse-names&quot;:false,&quot;dropping-particle&quot;:&quot;&quot;,&quot;non-dropping-particle&quot;:&quot;&quot;},{&quot;family&quot;:&quot;Fortino&quot;,&quot;given&quot;:&quot;Kenneth&quot;,&quot;parse-names&quot;:false,&quot;dropping-particle&quot;:&quot;&quot;,&quot;non-dropping-particle&quot;:&quot;&quot;},{&quot;family&quot;:&quot;Knoll&quot;,&quot;given&quot;:&quot;Lesley B.&quot;,&quot;parse-names&quot;:false,&quot;dropping-particle&quot;:&quot;&quot;,&quot;non-dropping-particle&quot;:&quot;&quot;},{&quot;family&quot;:&quot;Kortelainen&quot;,&quot;given&quot;:&quot;Pirkko L.&quot;,&quot;parse-names&quot;:false,&quot;dropping-particle&quot;:&quot;&quot;,&quot;non-dropping-particle&quot;:&quot;&quot;},{&quot;family&quot;:&quot;Kutser&quot;,&quot;given&quot;:&quot;Tiit&quot;,&quot;parse-names&quot;:false,&quot;dropping-particle&quot;:&quot;&quot;,&quot;non-dropping-particle&quot;:&quot;&quot;},{&quot;family&quot;:&quot;Larsen&quot;,&quot;given&quot;:&quot;Soren.&quot;,&quot;parse-names&quot;:false,&quot;dropping-particle&quot;:&quot;&quot;,&quot;non-dropping-particle&quot;:&quot;&quot;},{&quot;family&quot;:&quot;Laurion&quot;,&quot;given&quot;:&quot;Isabelle&quot;,&quot;parse-names&quot;:false,&quot;dropping-particle&quot;:&quot;&quot;,&quot;non-dropping-particle&quot;:&quot;&quot;},{&quot;family&quot;:&quot;Leech&quot;,&quot;given&quot;:&quot;Dina M.&quot;,&quot;parse-names&quot;:false,&quot;dropping-particle&quot;:&quot;&quot;,&quot;non-dropping-particle&quot;:&quot;&quot;},{&quot;family&quot;:&quot;McCallister&quot;,&quot;given&quot;:&quot;S. Leigh&quot;,&quot;parse-names&quot;:false,&quot;dropping-particle&quot;:&quot;&quot;,&quot;non-dropping-particle&quot;:&quot;&quot;},{&quot;family&quot;:&quot;McKnight&quot;,&quot;given&quot;:&quot;Diane M.&quot;,&quot;parse-names&quot;:false,&quot;dropping-particle&quot;:&quot;&quot;,&quot;non-dropping-particle&quot;:&quot;&quot;},{&quot;family&quot;:&quot;Melack&quot;,&quot;given&quot;:&quot;John M.&quot;,&quot;parse-names&quot;:false,&quot;dropping-particle&quot;:&quot;&quot;,&quot;non-dropping-particle&quot;:&quot;&quot;},{&quot;family&quot;:&quot;Overholt&quot;,&quot;given&quot;:&quot;Erin&quot;,&quot;parse-names&quot;:false,&quot;dropping-particle&quot;:&quot;&quot;,&quot;non-dropping-particle&quot;:&quot;&quot;},{&quot;family&quot;:&quot;Porter&quot;,&quot;given&quot;:&quot;Jason A.&quot;,&quot;parse-names&quot;:false,&quot;dropping-particle&quot;:&quot;&quot;,&quot;non-dropping-particle&quot;:&quot;&quot;},{&quot;family&quot;:&quot;Prairie&quot;,&quot;given&quot;:&quot;Yves&quot;,&quot;parse-names&quot;:false,&quot;dropping-particle&quot;:&quot;&quot;,&quot;non-dropping-particle&quot;:&quot;&quot;},{&quot;family&quot;:&quot;Renwick&quot;,&quot;given&quot;:&quot;William H.&quot;,&quot;parse-names&quot;:false,&quot;dropping-particle&quot;:&quot;&quot;,&quot;non-dropping-particle&quot;:&quot;&quot;},{&quot;family&quot;:&quot;Roland&quot;,&quot;given&quot;:&quot;Fabio&quot;,&quot;parse-names&quot;:false,&quot;dropping-particle&quot;:&quot;&quot;,&quot;non-dropping-particle&quot;:&quot;&quot;},{&quot;family&quot;:&quot;Sherman&quot;,&quot;given&quot;:&quot;Bradford S.&quot;,&quot;parse-names&quot;:false,&quot;dropping-particle&quot;:&quot;&quot;,&quot;non-dropping-particle&quot;:&quot;&quot;},{&quot;family&quot;:&quot;Schindler&quot;,&quot;given&quot;:&quot;David W.&quot;,&quot;parse-names&quot;:false,&quot;dropping-particle&quot;:&quot;&quot;,&quot;non-dropping-particle&quot;:&quot;&quot;},{&quot;family&quot;:&quot;Sobek&quot;,&quot;given&quot;:&quot;Sebastian&quot;,&quot;parse-names&quot;:false,&quot;dropping-particle&quot;:&quot;&quot;,&quot;non-dropping-particle&quot;:&quot;&quot;},{&quot;family&quot;:&quot;Tremblay&quot;,&quot;given&quot;:&quot;Alain&quot;,&quot;parse-names&quot;:false,&quot;dropping-particle&quot;:&quot;&quot;,&quot;non-dropping-particle&quot;:&quot;&quot;},{&quot;family&quot;:&quot;Vanni&quot;,&quot;given&quot;:&quot;Michael J.&quot;,&quot;parse-names&quot;:false,&quot;dropping-particle&quot;:&quot;&quot;,&quot;non-dropping-particle&quot;:&quot;&quot;},{&quot;family&quot;:&quot;Verschoor&quot;,&quot;given&quot;:&quot;Antonie M.&quot;,&quot;parse-names&quot;:false,&quot;dropping-particle&quot;:&quot;&quot;,&quot;non-dropping-particle&quot;:&quot;&quot;},{&quot;family&quot;:&quot;Wachenfeldt&quot;,&quot;given&quot;:&quot;Eddie&quot;,&quot;parse-names&quot;:false,&quot;dropping-particle&quot;:&quot;&quot;,&quot;non-dropping-particle&quot;:&quot;von&quot;},{&quot;family&quot;:&quot;Weyhenmeyer&quot;,&quot;given&quot;:&quot;Gesa A.&quot;,&quot;parse-names&quot;:false,&quot;dropping-particle&quot;:&quot;&quot;,&quot;non-dropping-particle&quot;:&quot;&quot;}],&quot;container-title&quot;:&quot;Limnology and Oceanography&quot;,&quot;container-title-short&quot;:&quot;Limnol Oceanogr&quot;,&quot;DOI&quot;:&quot;10.4319/lo.2009.54.6_part_2.2298&quot;,&quot;ISSN&quot;:&quot;0024-3590&quot;,&quot;issued&quot;:{&quot;date-parts&quot;:[[2009,11,16]]},&quot;page&quot;:&quot;2298-2314&quot;,&quot;abstract&quot;:&quot;&lt;p&gt;We explore the role of lakes in carbon cycling and global climate, examine the mechanisms influencing carbon pools and transformations in lakes, and discuss how the metabolism of carbon in the inland waters is likely to change in response to climate. Furthermore, we project changes as global climate change in the abundance and spatial distribution of lakes in the biosphere, and we revise the estimate for the global extent of carbon transformation in inland waters. This synthesis demonstrates that the global annual emissions of carbon dioxide from inland waters to the atmosphere are similar in magnitude to the carbon dioxide uptake by the oceans and that the global burial of organic carbon in inland water sediments exceeds organic carbon sequestration on the ocean floor. The role of inland waters in global carbon cycling and climate forcing may be changed by human activities, including construction of impoundments, which accumulate large amounts of carbon in sediments and emit large amounts of methane to the atmosphere. Methane emissions are also expected from lakes on melting permafrost. The synthesis presented here indicates that (1) inland waters constitute a significant component of the global carbon cycle, (2) their contribution to this cycle has significantly changed as a result of human activities, and (3) they will continue to change in response to future climate change causing decreased as well as increased abundance of lakes as well as increases in the number of aquatic impoundments.&lt;/p&gt;&quot;,&quot;issue&quot;:&quot;6part2&quot;,&quot;volume&quot;:&quot;54&quot;},&quot;isTemporary&quot;:false}]},{&quot;citationID&quot;:&quot;MENDELEY_CITATION_cff51367-3ff8-4e20-9d6e-34bc0bb0ac28&quot;,&quot;properties&quot;:{&quot;noteIndex&quot;:0},&quot;isEdited&quot;:false,&quot;manualOverride&quot;:{&quot;isManuallyOverridden&quot;:false,&quot;citeprocText&quot;:&quot;(Jeppesen et al., 2014)&quot;,&quot;manualOverrideText&quot;:&quot;&quot;},&quot;citationTag&quot;:&quot;MENDELEY_CITATION_v3_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&quot;,&quot;citationItems&quot;:[{&quot;id&quot;:&quot;6a94005f-b02b-3d91-a48f-00e6d81ef639&quot;,&quot;itemData&quot;:{&quot;type&quot;:&quot;article-journal&quot;,&quot;id&quot;:&quot;6a94005f-b02b-3d91-a48f-00e6d81ef639&quot;,&quot;title&quot;:&quot;Climate change impacts on lakes: an integrated ecological perspective based on a multi-faceted approach, with special focus on shallow lakes&quot;,&quot;author&quot;:[{&quot;family&quot;:&quot;Jeppesen&quot;,&quot;given&quot;:&quot;Erik&quot;,&quot;parse-names&quot;:false,&quot;dropping-particle&quot;:&quot;&quot;,&quot;non-dropping-particle&quot;:&quot;&quot;},{&quot;family&quot;:&quot;Meerhoff&quot;,&quot;given&quot;:&quot;Mariana&quot;,&quot;parse-names&quot;:false,&quot;dropping-particle&quot;:&quot;&quot;,&quot;non-dropping-particle&quot;:&quot;&quot;},{&quot;family&quot;:&quot;Davidson&quot;,&quot;given&quot;:&quot;Thomas A.&quot;,&quot;parse-names&quot;:false,&quot;dropping-particle&quot;:&quot;&quot;,&quot;non-dropping-particle&quot;:&quot;&quot;},{&quot;family&quot;:&quot;Trolle&quot;,&quot;given&quot;:&quot;Dennis&quot;,&quot;parse-names&quot;:false,&quot;dropping-particle&quot;:&quot;&quot;,&quot;non-dropping-particle&quot;:&quot;&quot;},{&quot;family&quot;:&quot;Søndergaard&quot;,&quot;given&quot;:&quot;Martin&quot;,&quot;parse-names&quot;:false,&quot;dropping-particle&quot;:&quot;&quot;,&quot;non-dropping-particle&quot;:&quot;&quot;},{&quot;family&quot;:&quot;Lauridsen&quot;,&quot;given&quot;:&quot;Torben L.&quot;,&quot;parse-names&quot;:false,&quot;dropping-particle&quot;:&quot;&quot;,&quot;non-dropping-particle&quot;:&quot;&quot;},{&quot;family&quot;:&quot;Beklioglu&quot;,&quot;given&quot;:&quot;Meryem&quot;,&quot;parse-names&quot;:false,&quot;dropping-particle&quot;:&quot;&quot;,&quot;non-dropping-particle&quot;:&quot;&quot;},{&quot;family&quot;:&quot;Brucet&quot;,&quot;given&quot;:&quot;Sandra&quot;,&quot;parse-names&quot;:false,&quot;dropping-particle&quot;:&quot;&quot;,&quot;non-dropping-particle&quot;:&quot;&quot;},{&quot;family&quot;:&quot;Volta&quot;,&quot;given&quot;:&quot;Pietro&quot;,&quot;parse-names&quot;:false,&quot;dropping-particle&quot;:&quot;&quot;,&quot;non-dropping-particle&quot;:&quot;&quot;},{&quot;family&quot;:&quot;González-Bergonzoni&quot;,&quot;given&quot;:&quot;Iván&quot;,&quot;parse-names&quot;:false,&quot;dropping-particle&quot;:&quot;&quot;,&quot;non-dropping-particle&quot;:&quot;&quot;},{&quot;family&quot;:&quot;Nielsen&quot;,&quot;given&quot;:&quot;Anders&quot;,&quot;parse-names&quot;:false,&quot;dropping-particle&quot;:&quot;&quot;,&quot;non-dropping-particle&quot;:&quot;&quot;}],&quot;container-title&quot;:&quot;Journal of Limnology&quot;,&quot;container-title-short&quot;:&quot;J Limnol&quot;,&quot;DOI&quot;:&quot;10.4081/jlimnol.2014.844&quot;,&quot;ISSN&quot;:&quot;1723-8633&quot;,&quot;issued&quot;:{&quot;date-parts&quot;:[[2014,4,8]]},&quot;issue&quot;:&quot;s1&quot;,&quot;volume&quot;:&quot;73&quot;},&quot;isTemporary&quot;:false}]},{&quot;citationID&quot;:&quot;MENDELEY_CITATION_e697bc81-e67f-4efb-95c8-98621900c35d&quot;,&quot;properties&quot;:{&quot;noteIndex&quot;:0},&quot;isEdited&quot;:false,&quot;manualOverride&quot;:{&quot;isManuallyOverridden&quot;:false,&quot;citeprocText&quot;:&quot;(Whitehead et al., 2009)&quot;,&quot;manualOverrideText&quot;:&quot;&quot;},&quot;citationTag&quot;:&quot;MENDELEY_CITATION_v3_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&quot;,&quot;citationItems&quot;:[{&quot;id&quot;:&quot;52b8a922-b4e7-38c2-b0ee-a6812c922b03&quot;,&quot;itemData&quot;:{&quot;type&quot;:&quot;article-journal&quot;,&quot;id&quot;:&quot;52b8a922-b4e7-38c2-b0ee-a6812c922b03&quot;,&quot;title&quot;:&quot;A review of the potential impacts of climate change on surface water quality&quot;,&quot;author&quot;:[{&quot;family&quot;:&quot;Whitehead&quot;,&quot;given&quot;:&quot;Paul G&quot;,&quot;parse-names&quot;:false,&quot;dropping-particle&quot;:&quot;&quot;,&quot;non-dropping-particle&quot;:&quot;&quot;},{&quot;family&quot;:&quot;Wilby&quot;,&quot;given&quot;:&quot;Robert L&quot;,&quot;parse-names&quot;:false,&quot;dropping-particle&quot;:&quot;&quot;,&quot;non-dropping-particle&quot;:&quot;&quot;},{&quot;family&quot;:&quot;Battarbee&quot;,&quot;given&quot;:&quot;Richard W&quot;,&quot;parse-names&quot;:false,&quot;dropping-particle&quot;:&quot;&quot;,&quot;non-dropping-particle&quot;:&quot;&quot;},{&quot;family&quot;:&quot;Kernan&quot;,&quot;given&quot;:&quot;Martin&quot;,&quot;parse-names&quot;:false,&quot;dropping-particle&quot;:&quot;&quot;,&quot;non-dropping-particle&quot;:&quot;&quot;},{&quot;family&quot;:&quot;Wade&quot;,&quot;given&quot;:&quot;Andrew John&quot;,&quot;parse-names&quot;:false,&quot;dropping-particle&quot;:&quot;&quot;,&quot;non-dropping-particle&quot;:&quot;&quot;}],&quot;container-title&quot;:&quot;Hydrological sciences journal&quot;,&quot;ISSN&quot;:&quot;0262-6667&quot;,&quot;issued&quot;:{&quot;date-parts&quot;:[[2009]]},&quot;page&quot;:&quot;101-123&quot;,&quot;publisher&quot;:&quot;Taylor &amp; Francis&quot;,&quot;issue&quot;:&quot;1&quot;,&quot;volume&quot;:&quot;54&quot;,&quot;container-title-short&quot;:&quot;&quot;},&quot;isTemporary&quot;:false}]},{&quot;citationID&quot;:&quot;MENDELEY_CITATION_0f28003f-5ae5-40f9-87de-8aaa68f5dce8&quot;,&quot;properties&quot;:{&quot;noteIndex&quot;:0},&quot;isEdited&quot;:false,&quot;manualOverride&quot;:{&quot;isManuallyOverridden&quot;:false,&quot;citeprocText&quot;:&quot;(Aguilar-Torrejón et al., 2023)&quot;,&quot;manualOverrideText&quot;:&quot;&quot;},&quot;citationTag&quot;:&quot;MENDELEY_CITATION_v3_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&quot;,&quot;citationItems&quot;:[{&quot;id&quot;:&quot;42b0c5c5-32d9-30c4-9532-c3b162ff1e19&quot;,&quot;itemData&quot;:{&quot;type&quot;:&quot;article&quot;,&quot;id&quot;:&quot;42b0c5c5-32d9-30c4-9532-c3b162ff1e19&quot;,&quot;title&quot;:&quot;Relationship, importance, and development of analytical techniques: COD, BOD, and, TOC in water—An overview through time&quot;,&quot;author&quot;:[{&quot;family&quot;:&quot;Aguilar-Torrejón&quot;,&quot;given&quot;:&quot;Jazmín Alhelí&quot;,&quot;parse-names&quot;:false,&quot;dropping-particle&quot;:&quot;&quot;,&quot;non-dropping-particle&quot;:&quot;&quot;},{&quot;family&quot;:&quot;Balderas-Hernández&quot;,&quot;given&quot;:&quot;Patricia&quot;,&quot;parse-names&quot;:false,&quot;dropping-particle&quot;:&quot;&quot;,&quot;non-dropping-particle&quot;:&quot;&quot;},{&quot;family&quot;:&quot;Roa-Morales&quot;,&quot;given&quot;:&quot;Gabriela&quot;,&quot;parse-names&quot;:false,&quot;dropping-particle&quot;:&quot;&quot;,&quot;non-dropping-particle&quot;:&quot;&quot;},{&quot;family&quot;:&quot;Barrera-Díaz&quot;,&quot;given&quot;:&quot;Carlos Eduardo&quot;,&quot;parse-names&quot;:false,&quot;dropping-particle&quot;:&quot;&quot;,&quot;non-dropping-particle&quot;:&quot;&quot;},{&quot;family&quot;:&quot;Rodríguez-Torres&quot;,&quot;given&quot;:&quot;Israel&quot;,&quot;parse-names&quot;:false,&quot;dropping-particle&quot;:&quot;&quot;,&quot;non-dropping-particle&quot;:&quot;&quot;},{&quot;family&quot;:&quot;Torres-Blancas&quot;,&quot;given&quot;:&quot;Teresa&quot;,&quot;parse-names&quot;:false,&quot;dropping-particle&quot;:&quot;&quot;,&quot;non-dropping-particle&quot;:&quot;&quot;}],&quot;container-title&quot;:&quot;SN Applied Sciences&quot;,&quot;container-title-short&quot;:&quot;SN Appl Sci&quot;,&quot;DOI&quot;:&quot;10.1007/s42452-023-05318-7&quot;,&quot;ISSN&quot;:&quot;25233971&quot;,&quot;issued&quot;:{&quot;date-parts&quot;:[[2023,4,1]]},&quot;abstract&quot;:&quot;Analytical techniques to measure organic matter in water, such as Chemical Oxygen Demand (COD), Biochemical Oxygen Demand (BOD5), and Total Organic Carbon (TOC) are widely used. Modifications have been proposed to make them faster, more sensitive, and more environmentally friendly. The purpose of producing a review over some time is to show the changes made on the standardized methods of each of these techniques, and to highlight the relationship between them in the process of ascertaining organic matter in water. Modifications to techniques COD and BOD entail several factors that need to be considered, namely: time, miniaturization, sensitivity, use of environmentally friendly reagents. Changes to TOC are focused on detection systems. Despite the advantages obtained by the modified techniques, traditional methods continue to be widely used, in most cases due to the lack of standardization of the new methods. Graphic Abstract: [Figure not available: see fulltext.]&quot;,&quot;publisher&quot;:&quot;Springer Nature&quot;,&quot;issue&quot;:&quot;4&quot;,&quot;volume&quot;:&quot;5&quot;},&quot;isTemporary&quot;:false}]},{&quot;citationID&quot;:&quot;MENDELEY_CITATION_9104ce85-51e6-4e4e-ba71-9f305b7a060f&quot;,&quot;properties&quot;:{&quot;noteIndex&quot;:0},&quot;isEdited&quot;:false,&quot;manualOverride&quot;:{&quot;isManuallyOverridden&quot;:false,&quot;citeprocText&quot;:&quot;(Oh et al., 2024)&quot;,&quot;manualOverrideText&quot;:&quot;&quot;},&quot;citationTag&quot;:&quot;MENDELEY_CITATION_v3_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&quot;,&quot;citationItems&quot;:[{&quot;id&quot;:&quot;b9a7ebac-941d-3825-b2ac-e123d951ef3d&quot;,&quot;itemData&quot;:{&quot;type&quot;:&quot;article-journal&quot;,&quot;id&quot;:&quot;b9a7ebac-941d-3825-b2ac-e123d951ef3d&quot;,&quot;title&quot;:&quot;Enhancing machine learning models for total organic carbon prediction by integrating geospatial parameters in river watersheds&quot;,&quot;author&quot;:[{&quot;family&quot;:&quot;Oh&quot;,&quot;given&quot;:&quot;Haeseong&quot;,&quot;parse-names&quot;:false,&quot;dropping-particle&quot;:&quot;&quot;,&quot;non-dropping-particle&quot;:&quot;&quot;},{&quot;family&quot;:&quot;Park&quot;,&quot;given&quot;:&quot;Ho Yeon&quot;,&quot;parse-names&quot;:false,&quot;dropping-particle&quot;:&quot;&quot;,&quot;non-dropping-particle&quot;:&quot;&quot;},{&quot;family&quot;:&quot;Kim&quot;,&quot;given&quot;:&quot;Jae In&quot;,&quot;parse-names&quot;:false,&quot;dropping-particle&quot;:&quot;&quot;,&quot;non-dropping-particle&quot;:&quot;&quot;},{&quot;family&quot;:&quot;Lee&quot;,&quot;given&quot;:&quot;Byung Joon&quot;,&quot;parse-names&quot;:false,&quot;dropping-particle&quot;:&quot;&quot;,&quot;non-dropping-particle&quot;:&quot;&quot;},{&quot;family&quot;:&quot;Choi&quot;,&quot;given&quot;:&quot;Jung Hyun&quot;,&quot;parse-names&quot;:false,&quot;dropping-particle&quot;:&quot;&quot;,&quot;non-dropping-particle&quot;:&quot;&quot;},{&quot;family&quot;:&quot;Hur&quot;,&quot;given&quot;:&quot;Jin&quot;,&quot;parse-names&quot;:false,&quot;dropping-particle&quot;:&quot;&quot;,&quot;non-dropping-particle&quot;:&quot;&quot;}],&quot;container-title&quot;:&quot;Science of the Total Environment&quot;,&quot;DOI&quot;:&quot;10.1016/j.scitotenv.2024.173743&quot;,&quot;ISSN&quot;:&quot;18791026&quot;,&quot;PMID&quot;:&quot;38848906&quot;,&quot;issued&quot;:{&quot;date-parts&quot;:[[2024,9,15]]},&quot;abstract&quot;:&quot;This study utilizes machine learning (ML) algorithms to develop a robust total organic carbon (TOC) prediction model for river waters in the Geumho River sub-basins, South Korea, considering both non-rain and rain events. The model incorporates geospatial parameters such as land use, slope, flow rate, and basic water quality metrics including biochemical oxygen demand (BOD), chemical oxygen demand (COD), total nitrogen (TN), total phosphorus (TP), and suspended solids (SS). A key aspect of this research is examining how land use information enhances the model's predictive accuracy. We compared two ML algorithms—extreme gradient boosting (XGBoost) and deep neural networks (DNN)—with a traditional multiple linear regression (MLR) approach. XGBoost outperformed the others, achieving an R2 value between 0.61 and 0.68 in the test dataset and demonstrating significant improvement during rain events with an R2 of 0.77 when including land use data. In contrast, this enhancement was not observed with the MLR model. Feature importance analysis using Shapley values highlighted COD as the primary predictor for non-rain events, while during rain events, COD, TP, TN, SS and agricultural land collectively influenced TOC levels. This study significantly advances understanding of TOC variability across different land use scenarios in river systems and underscores the importance of integrating geospatial and water quality parameters to enhance TOC prediction, particularly during rain events. This methodology provides a valuable framework for developing river management strategies and monitoring long-term TOC trends, especially in scenarios with gaps in essential monitoring data.&quot;,&quot;publisher&quot;:&quot;Elsevier B.V.&quot;,&quot;volume&quot;:&quot;943&quot;,&quot;container-title-short&quot;:&quot;&quot;},&quot;isTemporary&quot;:false}]},{&quot;citationID&quot;:&quot;MENDELEY_CITATION_e9aa16dd-20e4-4e55-bbe7-11d6f965abd7&quot;,&quot;properties&quot;:{&quot;noteIndex&quot;:0},&quot;isEdited&quot;:false,&quot;manualOverride&quot;:{&quot;isManuallyOverridden&quot;:false,&quot;citeprocText&quot;:&quot;(Zhou et al., 2025)&quot;,&quot;manualOverrideText&quot;:&quot;&quot;},&quot;citationTag&quot;:&quot;MENDELEY_CITATION_v3_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&quot;,&quot;citationItems&quot;:[{&quot;id&quot;:&quot;e0ebf721-872a-32e6-a178-c31826f7e3e1&quot;,&quot;itemData&quot;:{&quot;type&quot;:&quot;article-journal&quot;,&quot;id&quot;:&quot;e0ebf721-872a-32e6-a178-c31826f7e3e1&quot;,&quot;title&quot;:&quot;Temperature seasonality regulates organic carbon burial in lake&quot;,&quot;author&quot;:[{&quot;family&quot;:&quot;Zhou&quot;,&quot;given&quot;:&quot;Shengfang&quot;,&quot;parse-names&quot;:false,&quot;dropping-particle&quot;:&quot;&quot;,&quot;non-dropping-particle&quot;:&quot;&quot;},{&quot;family&quot;:&quot;Long&quot;,&quot;given&quot;:&quot;Hao&quot;,&quot;parse-names&quot;:false,&quot;dropping-particle&quot;:&quot;&quot;,&quot;non-dropping-particle&quot;:&quot;&quot;},{&quot;family&quot;:&quot;Chen&quot;,&quot;given&quot;:&quot;Weizhe&quot;,&quot;parse-names&quot;:false,&quot;dropping-particle&quot;:&quot;&quot;,&quot;non-dropping-particle&quot;:&quot;&quot;},{&quot;family&quot;:&quot;Qiu&quot;,&quot;given&quot;:&quot;Chunjing&quot;,&quot;parse-names&quot;:false,&quot;dropping-particle&quot;:&quot;&quot;,&quot;non-dropping-particle&quot;:&quot;&quot;},{&quot;family&quot;:&quot;Zhang&quot;,&quot;given&quot;:&quot;Can&quot;,&quot;parse-names&quot;:false,&quot;dropping-particle&quot;:&quot;&quot;,&quot;non-dropping-particle&quot;:&quot;&quot;},{&quot;family&quot;:&quot;Xing&quot;,&quot;given&quot;:&quot;Hang&quot;,&quot;parse-names&quot;:false,&quot;dropping-particle&quot;:&quot;&quot;,&quot;non-dropping-particle&quot;:&quot;&quot;},{&quot;family&quot;:&quot;Zhang&quot;,&quot;given&quot;:&quot;Jingran&quot;,&quot;parse-names&quot;:false,&quot;dropping-particle&quot;:&quot;&quot;,&quot;non-dropping-particle&quot;:&quot;&quot;},{&quot;family&quot;:&quot;Cheng&quot;,&quot;given&quot;:&quot;Liangqing&quot;,&quot;parse-names&quot;:false,&quot;dropping-particle&quot;:&quot;&quot;,&quot;non-dropping-particle&quot;:&quot;&quot;},{&quot;family&quot;:&quot;Zhao&quot;,&quot;given&quot;:&quot;Cheng&quot;,&quot;parse-names&quot;:false,&quot;dropping-particle&quot;:&quot;&quot;,&quot;non-dropping-particle&quot;:&quot;&quot;},{&quot;family&quot;:&quot;Cheng&quot;,&quot;given&quot;:&quot;Jun&quot;,&quot;parse-names&quot;:false,&quot;dropping-particle&quot;:&quot;&quot;,&quot;non-dropping-particle&quot;:&quot;&quot;},{&quot;family&quot;:&quot;Ciais&quot;,&quot;given&quot;:&quot;Philippe&quot;,&quot;parse-names&quot;:false,&quot;dropping-particle&quot;:&quot;&quot;,&quot;non-dropping-particle&quot;:&quot;&quot;}],&quot;container-title&quot;:&quot;Nature Communications &quot;,&quot;DOI&quot;:&quot;10.1038/s41467-025-56399-4&quot;,&quot;ISSN&quot;:&quot;20411723&quot;,&quot;PMID&quot;:&quot;39865073&quot;,&quot;issued&quot;:{&quot;date-parts&quot;:[[2025,12,1]]},&quot;abstract&quot;:&quot;Organic carbon burial (OCB) in lakes, a critical component of the global carbon cycle, surpasses that in oceans, yet its response to global warming and associated feedbacks remains poorly understood. Using a well-dated biomarker sequence from the southern Tibetan Plateau and a comprehensive analysis of Holocene total organic carbon variations in lakes across the region, here we demonstrate that lake OCB significantly declined throughout the Holocene, closely linked to changes in temperature seasonality. Process-based land surface model simulations clarified the key impact of temperature seasonality on OCB in lakes: increased seasonality in the early Holocene saw warmer summers enhancing ecosystem productivity and organic matter deposition, while cooler winters improved organic matter preservation. The Tibetan Plateau’s heightened sensitivity to climate and ecosystem dynamics amplifies these effects. With declining temperature seasonality, we predict a significant slowdown or reduction in OCB across these lake sediments, leading to carbon emissions and amplified global warming.&quot;,&quot;publisher&quot;:&quot;Nature Research&quot;,&quot;issue&quot;:&quot;1&quot;,&quot;volume&quot;:&quot;16&quot;,&quot;container-title-short&quot;:&quot;&quot;},&quot;isTemporary&quot;:false}]},{&quot;citationID&quot;:&quot;MENDELEY_CITATION_90ebc147-b542-48cf-860e-7a71185b61fe&quot;,&quot;properties&quot;:{&quot;noteIndex&quot;:0},&quot;isEdited&quot;:false,&quot;manualOverride&quot;:{&quot;isManuallyOverridden&quot;:false,&quot;citeprocText&quot;:&quot;(Delpla et al., 2011)&quot;,&quot;manualOverrideText&quot;:&quot;&quot;},&quot;citationTag&quot;:&quot;MENDELEY_CITATION_v3_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&quot;,&quot;citationItems&quot;:[{&quot;id&quot;:&quot;0af7fed4-1def-31ff-914f-d9494d7d9f5d&quot;,&quot;itemData&quot;:{&quot;type&quot;:&quot;article-journal&quot;,&quot;id&quot;:&quot;0af7fed4-1def-31ff-914f-d9494d7d9f5d&quot;,&quot;title&quot;:&quot;Impacts of rainfall events on runoff water quality in an agricultural environment in temperate areas&quot;,&quot;author&quot;:[{&quot;family&quot;:&quot;Delpla&quot;,&quot;given&quot;:&quot;Ianis&quot;,&quot;parse-names&quot;:false,&quot;dropping-particle&quot;:&quot;&quot;,&quot;non-dropping-particle&quot;:&quot;&quot;},{&quot;family&quot;:&quot;Baurès&quot;,&quot;given&quot;:&quot;Estelle&quot;,&quot;parse-names&quot;:false,&quot;dropping-particle&quot;:&quot;&quot;,&quot;non-dropping-particle&quot;:&quot;&quot;},{&quot;family&quot;:&quot;Jung&quot;,&quot;given&quot;:&quot;Aude Valérie&quot;,&quot;parse-names&quot;:false,&quot;dropping-particle&quot;:&quot;&quot;,&quot;non-dropping-particle&quot;:&quot;&quot;},{&quot;family&quot;:&quot;Thomas&quot;,&quot;given&quot;:&quot;Olivier&quot;,&quot;parse-names&quot;:false,&quot;dropping-particle&quot;:&quot;&quot;,&quot;non-dropping-particle&quot;:&quot;&quot;}],&quot;container-title&quot;:&quot;Science of the Total Environment&quot;,&quot;DOI&quot;:&quot;10.1016/j.scitotenv.2011.01.033&quot;,&quot;ISSN&quot;:&quot;00489697&quot;,&quot;PMID&quot;:&quot;21316736&quot;,&quot;issued&quot;:{&quot;date-parts&quot;:[[2011,4,1]]},&quot;page&quot;:&quot;1683-1688&quot;,&quot;abstract&quot;:&quot;Since a rise in dissolved organic carbon (DOC) concentrations has been observed for surface waters at least over the last two decades, a change in weather conditions (temperature and precipitations) has been proposed to partly explain this increase. While the majority of DOC delivery from soils to stream occurs during rainfall events, a better understanding of the rainfall influence on DOC release is needed. This study has been conducted in Brittany, western France, on agricultural experimental plots receiving either cattle manure (CM) or pig slurry (PS) as fertilizers in accordance with local practices. Each plot was instrumented with a flow meter and an auto sampler for runoff measurements. The results show that export of DOC during high intensity events is higher than during lower intensity rainfalls. Fertilization has a noticeable impact on total organic carbon (TOC) fluxes with an increase of five to seven folds for PS and CM respectively. If TOC shock load occurs shortly after the rainfall peak, DOC maximum appears with the first flush of the event. Organic carbon (OC) is mainly under colloidal (41.2%) and soluble (23.9%) forms during the first stage of a rainfall event and a control of rainfall intensity on OC colloidal transport is suggested. These findings highlight the potential risk of receiving water quality degradation due to the increase of heavier rainfall events with climate change in temperate areas. © 2011 Elsevier B.V.&quot;,&quot;issue&quot;:&quot;9&quot;,&quot;volume&quot;:&quot;409&quot;,&quot;container-title-short&quot;:&quot;&quot;},&quot;isTemporary&quot;:false}]},{&quot;citationID&quot;:&quot;MENDELEY_CITATION_d3a1f7f5-4091-4048-b896-3d61d0af2f30&quot;,&quot;properties&quot;:{&quot;noteIndex&quot;:0},&quot;isEdited&quot;:false,&quot;manualOverride&quot;:{&quot;isManuallyOverridden&quot;:false,&quot;citeprocText&quot;:&quot;(Yan et al., 2024)&quot;,&quot;manualOverrideText&quot;:&quot;&quot;},&quot;citationTag&quot;:&quot;MENDELEY_CITATION_v3_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&quot;,&quot;citationItems&quot;:[{&quot;id&quot;:&quot;0dfb81c8-0763-3d29-bade-063d71904e91&quot;,&quot;itemData&quot;:{&quot;type&quot;:&quot;article&quot;,&quot;id&quot;:&quot;0dfb81c8-0763-3d29-bade-063d71904e91&quot;,&quot;title&quot;:&quot;A Comprehensive Review of Machine Learning for Water Quality Prediction over the Past Five Years&quot;,&quot;author&quot;:[{&quot;family&quot;:&quot;Yan&quot;,&quot;given&quot;:&quot;Xiaohui&quot;,&quot;parse-names&quot;:false,&quot;dropping-particle&quot;:&quot;&quot;,&quot;non-dropping-particle&quot;:&quot;&quot;},{&quot;family&quot;:&quot;Zhang&quot;,&quot;given&quot;:&quot;Tianqi&quot;,&quot;parse-names&quot;:false,&quot;dropping-particle&quot;:&quot;&quot;,&quot;non-dropping-particle&quot;:&quot;&quot;},{&quot;family&quot;:&quot;Du&quot;,&quot;given&quot;:&quot;Wenying&quot;,&quot;parse-names&quot;:false,&quot;dropping-particle&quot;:&quot;&quot;,&quot;non-dropping-particle&quot;:&quot;&quot;},{&quot;family&quot;:&quot;Meng&quot;,&quot;given&quot;:&quot;Qingjia&quot;,&quot;parse-names&quot;:false,&quot;dropping-particle&quot;:&quot;&quot;,&quot;non-dropping-particle&quot;:&quot;&quot;},{&quot;family&quot;:&quot;Xu&quot;,&quot;given&quot;:&quot;Xinghan&quot;,&quot;parse-names&quot;:false,&quot;dropping-particle&quot;:&quot;&quot;,&quot;non-dropping-particle&quot;:&quot;&quot;},{&quot;family&quot;:&quot;Zhao&quot;,&quot;given&quot;:&quot;Xiang&quot;,&quot;parse-names&quot;:false,&quot;dropping-particle&quot;:&quot;&quot;,&quot;non-dropping-particle&quot;:&quot;&quot;}],&quot;container-title&quot;:&quot;Journal of Marine Science and Engineering&quot;,&quot;container-title-short&quot;:&quot;J Mar Sci Eng&quot;,&quot;DOI&quot;:&quot;10.3390/jmse12010159&quot;,&quot;ISSN&quot;:&quot;20771312&quot;,&quot;issued&quot;:{&quot;date-parts&quot;:[[2024,1,1]]},&quot;abstract&quot;:&quot;Water quality prediction, a well-established field with broad implications across various sectors, is thoroughly examined in this comprehensive review. Through an exhaustive analysis of over 170 studies conducted in the last five years, we focus on the application of machine learning for predicting water quality. The review begins by presenting the latest methodologies for acquiring water quality data. Categorizing machine learning-based predictions for water quality into two primary segments—indicator prediction and water quality index prediction—further distinguishes between single-indicator and multi-indicator predictions. A meticulous examination of each method’s technical details follows. This article explores current cutting-edge research trends in machine learning algorithms, providing a technical perspective on their application in water quality prediction. It investigates the utilization of algorithms in predicting water quality and concludes by highlighting significant challenges and future research directions. Emphasis is placed on key areas such as hydrodynamic water quality coupling, effective data processing and acquisition, and mitigating model uncertainty. The paper provides a detailed perspective on the present state of application and the principal characteristics of emerging technologies in water quality prediction.&quot;,&quot;publisher&quot;:&quot;Multidisciplinary Digital Publishing Institute (MDPI)&quot;,&quot;issue&quot;:&quot;1&quot;,&quot;volume&quot;:&quot;12&quot;},&quot;isTemporary&quot;:false}]},{&quot;citationID&quot;:&quot;MENDELEY_CITATION_ad0616f5-f04c-4b67-8ca1-ad1b18b99b1c&quot;,&quot;properties&quot;:{&quot;noteIndex&quot;:0},&quot;isEdited&quot;:false,&quot;manualOverride&quot;:{&quot;isManuallyOverridden&quot;:false,&quot;citeprocText&quot;:&quot;(Nallakaruppan et al., 2024)&quot;,&quot;manualOverrideText&quot;:&quot;&quot;},&quot;citationTag&quot;:&quot;MENDELEY_CITATION_v3_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&quot;,&quot;citationItems&quot;:[{&quot;id&quot;:&quot;500c4378-fe3c-31b1-b7c0-c65532de5bcd&quot;,&quot;itemData&quot;:{&quot;type&quot;:&quot;article-journal&quot;,&quot;id&quot;:&quot;500c4378-fe3c-31b1-b7c0-c65532de5bcd&quot;,&quot;title&quot;:&quot;Reliable water quality prediction and parametric analysis using explainable AI models&quot;,&quot;author&quot;:[{&quot;family&quot;:&quot;Nallakaruppan&quot;,&quot;given&quot;:&quot;M. K.&quot;,&quot;parse-names&quot;:false,&quot;dropping-particle&quot;:&quot;&quot;,&quot;non-dropping-particle&quot;:&quot;&quot;},{&quot;family&quot;:&quot;Gangadevi&quot;,&quot;given&quot;:&quot;E.&quot;,&quot;parse-names&quot;:false,&quot;dropping-particle&quot;:&quot;&quot;,&quot;non-dropping-particle&quot;:&quot;&quot;},{&quot;family&quot;:&quot;Shri&quot;,&quot;given&quot;:&quot;M. Lawanya&quot;,&quot;parse-names&quot;:false,&quot;dropping-particle&quot;:&quot;&quot;,&quot;non-dropping-particle&quot;:&quot;&quot;},{&quot;family&quot;:&quot;Balusamy&quot;,&quot;given&quot;:&quot;Balamurugan&quot;,&quot;parse-names&quot;:false,&quot;dropping-particle&quot;:&quot;&quot;,&quot;non-dropping-particle&quot;:&quot;&quot;},{&quot;family&quot;:&quot;Bhattacharya&quot;,&quot;given&quot;:&quot;Sweta&quot;,&quot;parse-names&quot;:false,&quot;dropping-particle&quot;:&quot;&quot;,&quot;non-dropping-particle&quot;:&quot;&quot;},{&quot;family&quot;:&quot;Selvarajan&quot;,&quot;given&quot;:&quot;Shitharth&quot;,&quot;parse-names&quot;:false,&quot;dropping-particle&quot;:&quot;&quot;,&quot;non-dropping-particle&quot;:&quot;&quot;}],&quot;container-title&quot;:&quot;Scientific Reports&quot;,&quot;container-title-short&quot;:&quot;Sci Rep&quot;,&quot;DOI&quot;:&quot;10.1038/s41598-024-56775-y&quot;,&quot;ISSN&quot;:&quot;2045-2322&quot;,&quot;issued&quot;:{&quot;date-parts&quot;:[[2024,3,29]]},&quot;page&quot;:&quot;7520&quot;,&quot;abstract&quot;:&quot;&lt;p&gt;The consumption of water constitutes the physical health of most of the living species and hence management of its purity and quality is extremely essential as contaminated water has to potential to create adverse health and environmental consequences. This creates the dire necessity to measure, control and monitor the quality of water. The primary contaminant present in water is Total Dissolved Solids (TDS), which is hard to filter out. There are various substances apart from mere solids such as potassium, sodium, chlorides, lead, nitrate, cadmium, arsenic and other pollutants. The proposed work aims to provide the automation of water quality estimation through Artificial Intelligence and uses Explainable Artificial Intelligence (XAI) for the explanation of the most significant parameters contributing towards the potability of water and the estimation of the impurities. XAI has the transparency and justifiability as a white-box model since the Machine Learning (ML) model is black-box and unable to describe the reasoning behind the ML classification. The proposed work uses various ML models such as Logistic Regression, Support Vector Machine (SVM), Gaussian Naive Bayes, Decision Tree (DT) and Random Forest (RF) to classify whether the water is drinkable. The various representations of XAI such as force plot, test patch, summary plot, dependency plot and decision plot generated in SHAPELY explainer explain the significant features, prediction score, feature importance and justification behind the water quality estimation. The RF classifier is selected for the explanation and yields optimum Accuracy and F1-Score of 0.9999, with Precision and Re-call of 0.9997 and 0.998 respectively. Thus, the work is an exploratory analysis of the estimation and management of water quality with indicators associated with their significance. This work is an emerging research at present with a vision of addressing the water quality for the future as well.&lt;/p&gt;&quot;,&quot;issue&quot;:&quot;1&quot;,&quot;volume&quot;:&quot;14&quot;},&quot;isTemporary&quot;:false}]},{&quot;citationID&quot;:&quot;MENDELEY_CITATION_31009b87-602d-450d-b27f-375019ad353b&quot;,&quot;properties&quot;:{&quot;noteIndex&quot;:0},&quot;isEdited&quot;:false,&quot;manualOverride&quot;:{&quot;isManuallyOverridden&quot;:false,&quot;citeprocText&quot;:&quot;(Zheng et al., 2025)&quot;,&quot;manualOverrideText&quot;:&quot;&quot;},&quot;citationTag&quot;:&quot;MENDELEY_CITATION_v3_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&quot;,&quot;citationItems&quot;:[{&quot;id&quot;:&quot;04478cb7-5a8c-3d9d-b409-56a551c488d8&quot;,&quot;itemData&quot;:{&quot;type&quot;:&quot;article-journal&quot;,&quot;id&quot;:&quot;04478cb7-5a8c-3d9d-b409-56a551c488d8&quot;,&quot;title&quot;:&quot;Deep representation learning enables cross-basin water quality prediction under data-scarce conditions&quot;,&quot;author&quot;:[{&quot;family&quot;:&quot;Zheng&quot;,&quot;given&quot;:&quot;Yue&quot;,&quot;parse-names&quot;:false,&quot;dropping-particle&quot;:&quot;&quot;,&quot;non-dropping-particle&quot;:&quot;&quot;},{&quot;family&quot;:&quot;Zhang&quot;,&quot;given&quot;:&quot;Xiaoran&quot;,&quot;parse-names&quot;:false,&quot;dropping-particle&quot;:&quot;&quot;,&quot;non-dropping-particle&quot;:&quot;&quot;},{&quot;family&quot;:&quot;Zhou&quot;,&quot;given&quot;:&quot;Yongchao&quot;,&quot;parse-names&quot;:false,&quot;dropping-particle&quot;:&quot;&quot;,&quot;non-dropping-particle&quot;:&quot;&quot;},{&quot;family&quot;:&quot;Zhang&quot;,&quot;given&quot;:&quot;Yiping&quot;,&quot;parse-names&quot;:false,&quot;dropping-particle&quot;:&quot;&quot;,&quot;non-dropping-particle&quot;:&quot;&quot;},{&quot;family&quot;:&quot;Zhang&quot;,&quot;given&quot;:&quot;Tuqiao&quot;,&quot;parse-names&quot;:false,&quot;dropping-particle&quot;:&quot;&quot;,&quot;non-dropping-particle&quot;:&quot;&quot;},{&quot;family&quot;:&quot;Farmani&quot;,&quot;given&quot;:&quot;Raziyeh&quot;,&quot;parse-names&quot;:false,&quot;dropping-particle&quot;:&quot;&quot;,&quot;non-dropping-particle&quot;:&quot;&quot;}],&quot;container-title&quot;:&quot;npj Clean Water&quot;,&quot;container-title-short&quot;:&quot;NPJ Clean Water&quot;,&quot;DOI&quot;:&quot;10.1038/s41545-025-00466-2&quot;,&quot;ISSN&quot;:&quot;20597037&quot;,&quot;issued&quot;:{&quot;date-parts&quot;:[[2025,12,1]]},&quot;abstract&quot;:&quot;Artificial intelligence has been extensively used to predict surface water quality to assess the health of aquatic ecosystems proactively. However, water quality prediction in data-scarce conditions is a challenge, especially with heterogeneous data from monitoring sites that lack similarity in water quality, hindering the information transfer. A deep learning model is proposed that utilizes representation learning to capture knowledge from source river basins during the pre-training stage, and incorporates meteorological data to accurately predict water quality. This model is successfully implemented and validated using data from 149 monitoring sites across inland China. The results show that the model has outstanding prediction accuracy across all sites, with a mean Nash-Sutcliffe efficiency of 0.80, and has a significant advantage in multi-indicator prediction. The model maintains its excellent performance even when trained with only half of the data. This can be attributed to the representation learning used in the pre-training stage, which enables extensive and accurate prediction under data-scarce conditions. The developed model holds significant potential for cross-basin water quality prediction, which could substantially advance the development of water environment system management.&quot;,&quot;publisher&quot;:&quot;Nature Research&quot;,&quot;issue&quot;:&quot;1&quot;,&quot;volume&quot;:&quot;8&quot;},&quot;isTemporary&quot;:false}]},{&quot;citationID&quot;:&quot;MENDELEY_CITATION_e3011f34-9e75-445d-8c76-51a6402dd0cf&quot;,&quot;properties&quot;:{&quot;noteIndex&quot;:0},&quot;isEdited&quot;:false,&quot;manualOverride&quot;:{&quot;isManuallyOverridden&quot;:false,&quot;citeprocText&quot;:&quot;(Goodfellow et al., 2020)&quot;,&quot;manualOverrideText&quot;:&quot;&quot;},&quot;citationTag&quot;:&quot;MENDELEY_CITATION_v3_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&quot;,&quot;citationItems&quot;:[{&quot;id&quot;:&quot;e6d956c4-30de-3119-9c03-68e1ad1a9d49&quot;,&quot;itemData&quot;:{&quot;type&quot;:&quot;article-journal&quot;,&quot;id&quot;:&quot;e6d956c4-30de-3119-9c03-68e1ad1a9d49&quot;,&quot;title&quot;:&quot;Generative adversarial networks&quot;,&quot;author&quot;:[{&quot;family&quot;:&quot;Goodfellow&quot;,&quot;given&quot;:&quot;Ian&quot;,&quot;parse-names&quot;:false,&quot;dropping-particle&quot;:&quot;&quot;,&quot;non-dropping-particle&quot;:&quot;&quot;},{&quot;family&quot;:&quot;Pouget-Abadie&quot;,&quot;given&quot;:&quot;Jean&quot;,&quot;parse-names&quot;:false,&quot;dropping-particle&quot;:&quot;&quot;,&quot;non-dropping-particle&quot;:&quot;&quot;},{&quot;family&quot;:&quot;Mirza&quot;,&quot;given&quot;:&quot;Mehdi&quot;,&quot;parse-names&quot;:false,&quot;dropping-particle&quot;:&quot;&quot;,&quot;non-dropping-particle&quot;:&quot;&quot;},{&quot;family&quot;:&quot;Xu&quot;,&quot;given&quot;:&quot;Bing&quot;,&quot;parse-names&quot;:false,&quot;dropping-particle&quot;:&quot;&quot;,&quot;non-dropping-particle&quot;:&quot;&quot;},{&quot;family&quot;:&quot;Warde-Farley&quot;,&quot;given&quot;:&quot;David&quot;,&quot;parse-names&quot;:false,&quot;dropping-particle&quot;:&quot;&quot;,&quot;non-dropping-particle&quot;:&quot;&quot;},{&quot;family&quot;:&quot;Ozair&quot;,&quot;given&quot;:&quot;Sherjil&quot;,&quot;parse-names&quot;:false,&quot;dropping-particle&quot;:&quot;&quot;,&quot;non-dropping-particle&quot;:&quot;&quot;},{&quot;family&quot;:&quot;Courville&quot;,&quot;given&quot;:&quot;Aaron&quot;,&quot;parse-names&quot;:false,&quot;dropping-particle&quot;:&quot;&quot;,&quot;non-dropping-particle&quot;:&quot;&quot;},{&quot;family&quot;:&quot;Bengio&quot;,&quot;given&quot;:&quot;Yoshua&quot;,&quot;parse-names&quot;:false,&quot;dropping-particle&quot;:&quot;&quot;,&quot;non-dropping-particle&quot;:&quot;&quot;}],&quot;container-title&quot;:&quot;Communications of the ACM&quot;,&quot;container-title-short&quot;:&quot;Commun ACM&quot;,&quot;DOI&quot;:&quot;10.1145/3422622&quot;,&quot;issued&quot;:{&quot;date-parts&quot;:[[2020]]},&quot;page&quot;:&quot;139-144&quot;,&quot;abstract&quot;:&quot;Generative adversarial networks are a kind of artificial intelligence algorithm designed to solve the generative modeling problem. The goal of a generative model is to study a collection of training examples and learn the probability distribution that generated them. Generative Adversarial Networks (GANs) are then able to generate more examples from the estimated probability distribution. Generative models based on deep learning are common, but GANs are among the most successful generative models (especially in terms of their ability to generate realistic high-resolution images). GANs have been successfully applied to a wide variety of tasks (mostly in research settings) but continue to present unique challenges and research opportunities because they are based on game theory while most other approaches to generative modeling are based on optimization.&quot;,&quot;publisher&quot;:&quot;Association for Computing Machinery&quot;,&quot;issue&quot;:&quot;11&quot;,&quot;volume&quot;:&quot;63&quot;},&quot;isTemporary&quot;:false}]},{&quot;citationID&quot;:&quot;MENDELEY_CITATION_a9a7b707-4942-4fa4-b994-ac8fc8888452&quot;,&quot;properties&quot;:{&quot;noteIndex&quot;:0},&quot;isEdited&quot;:false,&quot;manualOverride&quot;:{&quot;isManuallyOverridden&quot;:false,&quot;citeprocText&quot;:&quot;(Cui et al., 2024)&quot;,&quot;manualOverrideText&quot;:&quot;&quot;},&quot;citationTag&quot;:&quot;MENDELEY_CITATION_v3_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&quot;,&quot;citationItems&quot;:[{&quot;id&quot;:&quot;ec38b20e-1047-31c4-9402-ee468f8ac3ab&quot;,&quot;itemData&quot;:{&quot;type&quot;:&quot;article-journal&quot;,&quot;id&quot;:&quot;ec38b20e-1047-31c4-9402-ee468f8ac3ab&quot;,&quot;title&quot;:&quot;Utilizing wasserstein generative adversarial networks for enhanced hyperspectral imaging: A novel approach to predict soluble sugar content in cherry tomatoes&quot;,&quot;author&quot;:[{&quot;family&quot;:&quot;Cui&quot;,&quot;given&quot;:&quot;Jiarui&quot;,&quot;parse-names&quot;:false,&quot;dropping-particle&quot;:&quot;&quot;,&quot;non-dropping-particle&quot;:&quot;&quot;},{&quot;family&quot;:&quot;Zhang&quot;,&quot;given&quot;:&quot;Yao&quot;,&quot;parse-names&quot;:false,&quot;dropping-particle&quot;:&quot;&quot;,&quot;non-dropping-particle&quot;:&quot;&quot;},{&quot;family&quot;:&quot;hao&quot;,&quot;given&quot;:&quot;Jie&quot;,&quot;parse-names&quot;:false,&quot;dropping-particle&quot;:&quot;&quot;,&quot;non-dropping-particle&quot;:&quot;&quot;},{&quot;family&quot;:&quot;ma&quot;,&quot;given&quot;:&quot;Yan&quot;,&quot;parse-names&quot;:false,&quot;dropping-particle&quot;:&quot;&quot;,&quot;non-dropping-particle&quot;:&quot;&quot;},{&quot;family&quot;:&quot;Men&quot;,&quot;given&quot;:&quot;Jiali&quot;,&quot;parse-names&quot;:false,&quot;dropping-particle&quot;:&quot;&quot;,&quot;non-dropping-particle&quot;:&quot;&quot;},{&quot;family&quot;:&quot;pan&quot;,&quot;given&quot;:&quot;Shibo&quot;,&quot;parse-names&quot;:false,&quot;dropping-particle&quot;:&quot;&quot;,&quot;non-dropping-particle&quot;:&quot;&quot;},{&quot;family&quot;:&quot;Wu&quot;,&quot;given&quot;:&quot;Longguo&quot;,&quot;parse-names&quot;:false,&quot;dropping-particle&quot;:&quot;&quot;,&quot;non-dropping-particle&quot;:&quot;&quot;}],&quot;container-title&quot;:&quot;LWT&quot;,&quot;DOI&quot;:&quot;10.1016/j.lwt.2024.116585&quot;,&quot;ISSN&quot;:&quot;00236438&quot;,&quot;issued&quot;:{&quot;date-parts&quot;:[[2024,8]]},&quot;page&quot;:&quot;116585&quot;,&quot;volume&quot;:&quot;206&quot;,&quot;container-title-short&quot;:&quot;&quot;},&quot;isTemporary&quot;:false}]},{&quot;citationID&quot;:&quot;MENDELEY_CITATION_5e6ed52d-0047-45a8-addb-42d9342db62a&quot;,&quot;properties&quot;:{&quot;noteIndex&quot;:0},&quot;isEdited&quot;:false,&quot;manualOverride&quot;:{&quot;isManuallyOverridden&quot;:false,&quot;citeprocText&quot;:&quot;(Tebaldi et al., 2021)&quot;,&quot;manualOverrideText&quot;:&quot;&quot;},&quot;citationTag&quot;:&quot;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&quot;,&quot;citationItems&quot;:[{&quot;id&quot;:&quot;d334d0b4-7f83-3a66-91ca-121ae7e7a03a&quot;,&quot;itemData&quot;:{&quot;type&quot;:&quot;article-journal&quot;,&quot;id&quot;:&quot;d334d0b4-7f83-3a66-91ca-121ae7e7a03a&quot;,&quot;title&quot;:&quot;Climate model projections from the Scenario Model Intercomparison Project (ScenarioMIP) of CMIP6&quot;,&quot;author&quot;:[{&quot;family&quot;:&quot;Tebaldi&quot;,&quot;given&quot;:&quot;Claudia&quot;,&quot;parse-names&quot;:false,&quot;dropping-particle&quot;:&quot;&quot;,&quot;non-dropping-particle&quot;:&quot;&quot;},{&quot;family&quot;:&quot;Debeire&quot;,&quot;given&quot;:&quot;Kevin&quot;,&quot;parse-names&quot;:false,&quot;dropping-particle&quot;:&quot;&quot;,&quot;non-dropping-particle&quot;:&quot;&quot;},{&quot;family&quot;:&quot;Eyring&quot;,&quot;given&quot;:&quot;Veronika&quot;,&quot;parse-names&quot;:false,&quot;dropping-particle&quot;:&quot;&quot;,&quot;non-dropping-particle&quot;:&quot;&quot;},{&quot;family&quot;:&quot;Fischer&quot;,&quot;given&quot;:&quot;Erich&quot;,&quot;parse-names&quot;:false,&quot;dropping-particle&quot;:&quot;&quot;,&quot;non-dropping-particle&quot;:&quot;&quot;},{&quot;family&quot;:&quot;Fyfe&quot;,&quot;given&quot;:&quot;John&quot;,&quot;parse-names&quot;:false,&quot;dropping-particle&quot;:&quot;&quot;,&quot;non-dropping-particle&quot;:&quot;&quot;},{&quot;family&quot;:&quot;Friedlingstein&quot;,&quot;given&quot;:&quot;Pierre&quot;,&quot;parse-names&quot;:false,&quot;dropping-particle&quot;:&quot;&quot;,&quot;non-dropping-particle&quot;:&quot;&quot;},{&quot;family&quot;:&quot;Knutti&quot;,&quot;given&quot;:&quot;Reto&quot;,&quot;parse-names&quot;:false,&quot;dropping-particle&quot;:&quot;&quot;,&quot;non-dropping-particle&quot;:&quot;&quot;},{&quot;family&quot;:&quot;Lowe&quot;,&quot;given&quot;:&quot;Jason&quot;,&quot;parse-names&quot;:false,&quot;dropping-particle&quot;:&quot;&quot;,&quot;non-dropping-particle&quot;:&quot;&quot;},{&quot;family&quot;:&quot;O'Neill&quot;,&quot;given&quot;:&quot;Brian&quot;,&quot;parse-names&quot;:false,&quot;dropping-particle&quot;:&quot;&quot;,&quot;non-dropping-particle&quot;:&quot;&quot;},{&quot;family&quot;:&quot;Sanderson&quot;,&quot;given&quot;:&quot;Benjamin&quot;,&quot;parse-names&quot;:false,&quot;dropping-particle&quot;:&quot;&quot;,&quot;non-dropping-particle&quot;:&quot;&quot;},{&quot;family&quot;:&quot;Vuuren&quot;,&quot;given&quot;:&quot;Detlef&quot;,&quot;parse-names&quot;:false,&quot;dropping-particle&quot;:&quot;&quot;,&quot;non-dropping-particle&quot;:&quot;Van&quot;},{&quot;family&quot;:&quot;Riahi&quot;,&quot;given&quot;:&quot;Keywan&quot;,&quot;parse-names&quot;:false,&quot;dropping-particle&quot;:&quot;&quot;,&quot;non-dropping-particle&quot;:&quot;&quot;},{&quot;family&quot;:&quot;Meinshausen&quot;,&quot;given&quot;:&quot;Malte&quot;,&quot;parse-names&quot;:false,&quot;dropping-particle&quot;:&quot;&quot;,&quot;non-dropping-particle&quot;:&quot;&quot;},{&quot;family&quot;:&quot;Nicholls&quot;,&quot;given&quot;:&quot;Zebedee&quot;,&quot;parse-names&quot;:false,&quot;dropping-particle&quot;:&quot;&quot;,&quot;non-dropping-particle&quot;:&quot;&quot;},{&quot;family&quot;:&quot;Tokarska&quot;,&quot;given&quot;:&quot;Katarzyna&quot;,&quot;parse-names&quot;:false,&quot;dropping-particle&quot;:&quot;&quot;,&quot;non-dropping-particle&quot;:&quot;&quot;},{&quot;family&quot;:&quot;Hurtt&quot;,&quot;given&quot;:&quot;George&quot;,&quot;parse-names&quot;:false,&quot;dropping-particle&quot;:&quot;&quot;,&quot;non-dropping-particle&quot;:&quot;&quot;},{&quot;family&quot;:&quot;Kriegler&quot;,&quot;given&quot;:&quot;Elmar&quot;,&quot;parse-names&quot;:false,&quot;dropping-particle&quot;:&quot;&quot;,&quot;non-dropping-particle&quot;:&quot;&quot;},{&quot;family&quot;:&quot;Meehl&quot;,&quot;given&quot;:&quot;Gerald&quot;,&quot;parse-names&quot;:false,&quot;dropping-particle&quot;:&quot;&quot;,&quot;non-dropping-particle&quot;:&quot;&quot;},{&quot;family&quot;:&quot;Moss&quot;,&quot;given&quot;:&quot;Richard&quot;,&quot;parse-names&quot;:false,&quot;dropping-particle&quot;:&quot;&quot;,&quot;non-dropping-particle&quot;:&quot;&quot;},{&quot;family&quot;:&quot;Bauer&quot;,&quot;given&quot;:&quot;Susanne&quot;,&quot;parse-names&quot;:false,&quot;dropping-particle&quot;:&quot;&quot;,&quot;non-dropping-particle&quot;:&quot;&quot;},{&quot;family&quot;:&quot;Boucher&quot;,&quot;given&quot;:&quot;Olivier&quot;,&quot;parse-names&quot;:false,&quot;dropping-particle&quot;:&quot;&quot;,&quot;non-dropping-particle&quot;:&quot;&quot;},{&quot;family&quot;:&quot;Brovkin&quot;,&quot;given&quot;:&quot;Victor&quot;,&quot;parse-names&quot;:false,&quot;dropping-particle&quot;:&quot;&quot;,&quot;non-dropping-particle&quot;:&quot;&quot;},{&quot;family&quot;:&quot;Yhb&quot;,&quot;given&quot;:&quot;Yu&quot;,&quot;parse-names&quot;:false,&quot;dropping-particle&quot;:&quot;&quot;,&quot;non-dropping-particle&quot;:&quot;&quot;},{&quot;family&quot;:&quot;Dix&quot;,&quot;given&quot;:&quot;Martin&quot;,&quot;parse-names&quot;:false,&quot;dropping-particle&quot;:&quot;&quot;,&quot;non-dropping-particle&quot;:&quot;&quot;},{&quot;family&quot;:&quot;Gualdi&quot;,&quot;given&quot;:&quot;Silvio&quot;,&quot;parse-names&quot;:false,&quot;dropping-particle&quot;:&quot;&quot;,&quot;non-dropping-particle&quot;:&quot;&quot;},{&quot;family&quot;:&quot;Guo&quot;,&quot;given&quot;:&quot;Huan&quot;,&quot;parse-names&quot;:false,&quot;dropping-particle&quot;:&quot;&quot;,&quot;non-dropping-particle&quot;:&quot;&quot;},{&quot;family&quot;:&quot;John&quot;,&quot;given&quot;:&quot;Jasmin&quot;,&quot;parse-names&quot;:false,&quot;dropping-particle&quot;:&quot;&quot;,&quot;non-dropping-particle&quot;:&quot;&quot;},{&quot;family&quot;:&quot;Kharin&quot;,&quot;given&quot;:&quot;Slava&quot;,&quot;parse-names&quot;:false,&quot;dropping-particle&quot;:&quot;&quot;,&quot;non-dropping-particle&quot;:&quot;&quot;},{&quot;family&quot;:&quot;Kim&quot;,&quot;given&quot;:&quot;Young Ho&quot;,&quot;parse-names&quot;:false,&quot;dropping-particle&quot;:&quot;&quot;,&quot;non-dropping-particle&quot;:&quot;&quot;},{&quot;family&quot;:&quot;Koshiro&quot;,&quot;given&quot;:&quot;Tsuyoshi&quot;,&quot;parse-names&quot;:false,&quot;dropping-particle&quot;:&quot;&quot;,&quot;non-dropping-particle&quot;:&quot;&quot;},{&quot;family&quot;:&quot;Ma&quot;,&quot;given&quot;:&quot;Libin&quot;,&quot;parse-names&quot;:false,&quot;dropping-particle&quot;:&quot;&quot;,&quot;non-dropping-particle&quot;:&quot;&quot;},{&quot;family&quot;:&quot;Olivié&quot;,&quot;given&quot;:&quot;Dirk&quot;,&quot;parse-names&quot;:false,&quot;dropping-particle&quot;:&quot;&quot;,&quot;non-dropping-particle&quot;:&quot;&quot;},{&quot;family&quot;:&quot;Panickal&quot;,&quot;given&quot;:&quot;Swapna&quot;,&quot;parse-names&quot;:false,&quot;dropping-particle&quot;:&quot;&quot;,&quot;non-dropping-particle&quot;:&quot;&quot;},{&quot;family&quot;:&quot;Qiao&quot;,&quot;given&quot;:&quot;Fangli&quot;,&quot;parse-names&quot;:false,&quot;dropping-particle&quot;:&quot;&quot;,&quot;non-dropping-particle&quot;:&quot;&quot;},{&quot;family&quot;:&quot;Rong&quot;,&quot;given&quot;:&quot;Xinyao&quot;,&quot;parse-names&quot;:false,&quot;dropping-particle&quot;:&quot;&quot;,&quot;non-dropping-particle&quot;:&quot;&quot;},{&quot;family&quot;:&quot;Rosenbloom&quot;,&quot;given&quot;:&quot;Nan&quot;,&quot;parse-names&quot;:false,&quot;dropping-particle&quot;:&quot;&quot;,&quot;non-dropping-particle&quot;:&quot;&quot;},{&quot;family&quot;:&quot;Schupfner&quot;,&quot;given&quot;:&quot;Martin&quot;,&quot;parse-names&quot;:false,&quot;dropping-particle&quot;:&quot;&quot;,&quot;non-dropping-particle&quot;:&quot;&quot;},{&quot;family&quot;:&quot;Séférian&quot;,&quot;given&quot;:&quot;Roland&quot;,&quot;parse-names&quot;:false,&quot;dropping-particle&quot;:&quot;&quot;,&quot;non-dropping-particle&quot;:&quot;&quot;},{&quot;family&quot;:&quot;Sellar&quot;,&quot;given&quot;:&quot;Alistair&quot;,&quot;parse-names&quot;:false,&quot;dropping-particle&quot;:&quot;&quot;,&quot;non-dropping-particle&quot;:&quot;&quot;},{&quot;family&quot;:&quot;Semmler&quot;,&quot;given&quot;:&quot;Tido&quot;,&quot;parse-names&quot;:false,&quot;dropping-particle&quot;:&quot;&quot;,&quot;non-dropping-particle&quot;:&quot;&quot;},{&quot;family&quot;:&quot;Shi&quot;,&quot;given&quot;:&quot;Xiaoying&quot;,&quot;parse-names&quot;:false,&quot;dropping-particle&quot;:&quot;&quot;,&quot;non-dropping-particle&quot;:&quot;&quot;},{&quot;family&quot;:&quot;Song&quot;,&quot;given&quot;:&quot;Zhenya&quot;,&quot;parse-names&quot;:false,&quot;dropping-particle&quot;:&quot;&quot;,&quot;non-dropping-particle&quot;:&quot;&quot;},{&quot;family&quot;:&quot;Steger&quot;,&quot;given&quot;:&quot;Christian&quot;,&quot;parse-names&quot;:false,&quot;dropping-particle&quot;:&quot;&quot;,&quot;non-dropping-particle&quot;:&quot;&quot;},{&quot;family&quot;:&quot;Stouffer&quot;,&quot;given&quot;:&quot;Ronald&quot;,&quot;parse-names&quot;:false,&quot;dropping-particle&quot;:&quot;&quot;,&quot;non-dropping-particle&quot;:&quot;&quot;},{&quot;family&quot;:&quot;Swart&quot;,&quot;given&quot;:&quot;Neil&quot;,&quot;parse-names&quot;:false,&quot;dropping-particle&quot;:&quot;&quot;,&quot;non-dropping-particle&quot;:&quot;&quot;},{&quot;family&quot;:&quot;Tachiiri&quot;,&quot;given&quot;:&quot;Kaoru&quot;,&quot;parse-names&quot;:false,&quot;dropping-particle&quot;:&quot;&quot;,&quot;non-dropping-particle&quot;:&quot;&quot;},{&quot;family&quot;:&quot;Tang&quot;,&quot;given&quot;:&quot;Qi&quot;,&quot;parse-names&quot;:false,&quot;dropping-particle&quot;:&quot;&quot;,&quot;non-dropping-particle&quot;:&quot;&quot;},{&quot;family&quot;:&quot;Tatebe&quot;,&quot;given&quot;:&quot;Hiroaki&quot;,&quot;parse-names&quot;:false,&quot;dropping-particle&quot;:&quot;&quot;,&quot;non-dropping-particle&quot;:&quot;&quot;},{&quot;family&quot;:&quot;Voldoire&quot;,&quot;given&quot;:&quot;Aurore&quot;,&quot;parse-names&quot;:false,&quot;dropping-particle&quot;:&quot;&quot;,&quot;non-dropping-particle&quot;:&quot;&quot;},{&quot;family&quot;:&quot;Volodin&quot;,&quot;given&quot;:&quot;Evgeny&quot;,&quot;parse-names&quot;:false,&quot;dropping-particle&quot;:&quot;&quot;,&quot;non-dropping-particle&quot;:&quot;&quot;},{&quot;family&quot;:&quot;Wyser&quot;,&quot;given&quot;:&quot;Klaus&quot;,&quot;parse-names&quot;:false,&quot;dropping-particle&quot;:&quot;&quot;,&quot;non-dropping-particle&quot;:&quot;&quot;},{&quot;family&quot;:&quot;Xin&quot;,&quot;given&quot;:&quot;Xiaoge&quot;,&quot;parse-names&quot;:false,&quot;dropping-particle&quot;:&quot;&quot;,&quot;non-dropping-particle&quot;:&quot;&quot;},{&quot;family&quot;:&quot;Yang&quot;,&quot;given&quot;:&quot;Shuting&quot;,&quot;parse-names&quot;:false,&quot;dropping-particle&quot;:&quot;&quot;,&quot;non-dropping-particle&quot;:&quot;&quot;},{&quot;family&quot;:&quot;Yu&quot;,&quot;given&quot;:&quot;Yongqiang&quot;,&quot;parse-names&quot;:false,&quot;dropping-particle&quot;:&quot;&quot;,&quot;non-dropping-particle&quot;:&quot;&quot;},{&quot;family&quot;:&quot;Ziehn&quot;,&quot;given&quot;:&quot;Tilo&quot;,&quot;parse-names&quot;:false,&quot;dropping-particle&quot;:&quot;&quot;,&quot;non-dropping-particle&quot;:&quot;&quot;}],&quot;container-title&quot;:&quot;Earth System Dynamics&quot;,&quot;DOI&quot;:&quot;10.5194/esd-12-253-2021&quot;,&quot;ISSN&quot;:&quot;21904987&quot;,&quot;issued&quot;:{&quot;date-parts&quot;:[[2021,3,1]]},&quot;page&quot;:&quot;253-293&quot;,&quot;abstract&quot;:&quot;The Scenario Model Intercomparison Project (ScenarioMIP) defines and coordinates the main set of future climate projections, based on concentration-driven simulations, within the Coupled Model Intercomparison Project phase 6 (CMIP6). This paper presents a range of its outcomes by synthesizing results from the participating global coupled Earth system models. We limit our scope to the analysis of strictly geophysical outcomes: Mainly global averages and spatial patterns of change for surface air temperature and precipitation. We also compare CMIP6 projections to CMIP5 results, especially for those scenarios that were designed to provide continuity across the CMIP phases, at the same time highlighting important differences in forcing composition, as well as in results. The range of future temperature and precipitation changes by the end of the century (2081-2100) encompassing the Tier 1 experiments based on the Shared Socioeconomic Pathway (SSP) scenarios (SSP1-2.6, SSP2-4.5, SSP3-7.0 and SSP5-8.5) and SSP1-1.9 spans a larger range of outcomes compared to CMIP5, due to higher warming (by close to 1.5-C) reached at the upper end of the 5 %-95% envelope of the highest scenario (SSP5-8.5). This is due to both the wider range of radiative forcing that the new scenarios cover and the higher climate sensitivities in some of the new models compared to their CMIP5 predecessors. Spatial patterns of change for temperature and precipitation averaged over models and scenarios have familiar features, and an analysis of their variations confirms model structural differences to be the dominant source of uncertainty. Models also differ with respect to the size and evolution of internal variability as measured by individual models' initial condition ensemble spreads, according to a set of initial condition ensemble simulations available under SSP3-7.0. These experiments suggest a tendency for internal variability to decrease along the course of the century in this scenario, a result that will benefit from further analysis over a larger set of models. Benefits of mitigation, all else being equal in terms of societal drivers, appear clearly when comparing scenarios developed under the same SSP but to which different degrees of mitigation have been applied. It is also found that a mild overshoot in temperature of a few decades around mid-century, as represented in SSP5-3.4OS, does not affect the end outcome of temperature and precipitation changes by 2100, which return to the same levels as those reached by the gradually increasing SSP4-3.4 (not erasing the possibility, however, that other aspects of the system may not be as easily reversible). Central estimates of the time at which the ensemble means of the different scenarios reach a given warming level might be biased by the inclusion of models that have shown faster warming in the historical period than the observed. Those estimates show all scenarios reaching 1.5-C of warming compared to the 1850-1900 baseline in the second half of the current decade, with the time span between slow and fast warming covering between 20 and 27 years from present. The warming level of 2-C of warming is reached as early as 2039 by the ensemble mean under SSP5-8.5 but as late as the mid-2060s under SSP1-2.6. The highest warming level considered (5-C) is reached by the ensemble mean only under SSP5-8.5 and not until the mid-2090s.&quot;,&quot;publisher&quot;:&quot;Copernicus GmbH&quot;,&quot;issue&quot;:&quot;1&quot;,&quot;volume&quot;:&quot;12&quot;,&quot;container-title-short&quot;:&quot;&quot;},&quot;isTemporary&quot;:false}]},{&quot;citationID&quot;:&quot;MENDELEY_CITATION_04e54270-7360-439a-8d83-584d5a3435a1&quot;,&quot;properties&quot;:{&quot;noteIndex&quot;:0},&quot;isEdited&quot;:false,&quot;manualOverride&quot;:{&quot;isManuallyOverridden&quot;:true,&quot;citeprocText&quot;:&quot;(Goodfellow et al., 2020)&quot;,&quot;manualOverrideText&quot;:&quot;(Goodfellow et al., 2020b)&quot;},&quot;citationTag&quot;:&quot;MENDELEY_CITATION_v3_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&quot;,&quot;citationItems&quot;:[{&quot;id&quot;:&quot;e6d956c4-30de-3119-9c03-68e1ad1a9d49&quot;,&quot;itemData&quot;:{&quot;type&quot;:&quot;article-journal&quot;,&quot;id&quot;:&quot;e6d956c4-30de-3119-9c03-68e1ad1a9d49&quot;,&quot;title&quot;:&quot;Generative adversarial networks&quot;,&quot;author&quot;:[{&quot;family&quot;:&quot;Goodfellow&quot;,&quot;given&quot;:&quot;Ian&quot;,&quot;parse-names&quot;:false,&quot;dropping-particle&quot;:&quot;&quot;,&quot;non-dropping-particle&quot;:&quot;&quot;},{&quot;family&quot;:&quot;Pouget-Abadie&quot;,&quot;given&quot;:&quot;Jean&quot;,&quot;parse-names&quot;:false,&quot;dropping-particle&quot;:&quot;&quot;,&quot;non-dropping-particle&quot;:&quot;&quot;},{&quot;family&quot;:&quot;Mirza&quot;,&quot;given&quot;:&quot;Mehdi&quot;,&quot;parse-names&quot;:false,&quot;dropping-particle&quot;:&quot;&quot;,&quot;non-dropping-particle&quot;:&quot;&quot;},{&quot;family&quot;:&quot;Xu&quot;,&quot;given&quot;:&quot;Bing&quot;,&quot;parse-names&quot;:false,&quot;dropping-particle&quot;:&quot;&quot;,&quot;non-dropping-particle&quot;:&quot;&quot;},{&quot;family&quot;:&quot;Warde-Farley&quot;,&quot;given&quot;:&quot;David&quot;,&quot;parse-names&quot;:false,&quot;dropping-particle&quot;:&quot;&quot;,&quot;non-dropping-particle&quot;:&quot;&quot;},{&quot;family&quot;:&quot;Ozair&quot;,&quot;given&quot;:&quot;Sherjil&quot;,&quot;parse-names&quot;:false,&quot;dropping-particle&quot;:&quot;&quot;,&quot;non-dropping-particle&quot;:&quot;&quot;},{&quot;family&quot;:&quot;Courville&quot;,&quot;given&quot;:&quot;Aaron&quot;,&quot;parse-names&quot;:false,&quot;dropping-particle&quot;:&quot;&quot;,&quot;non-dropping-particle&quot;:&quot;&quot;},{&quot;family&quot;:&quot;Bengio&quot;,&quot;given&quot;:&quot;Yoshua&quot;,&quot;parse-names&quot;:false,&quot;dropping-particle&quot;:&quot;&quot;,&quot;non-dropping-particle&quot;:&quot;&quot;}],&quot;container-title&quot;:&quot;Communications of the ACM&quot;,&quot;container-title-short&quot;:&quot;Commun ACM&quot;,&quot;DOI&quot;:&quot;10.1145/3422622&quot;,&quot;issued&quot;:{&quot;date-parts&quot;:[[2020]]},&quot;page&quot;:&quot;139-144&quot;,&quot;abstract&quot;:&quot;Generative adversarial networks are a kind of artificial intelligence algorithm designed to solve the generative modeling problem. The goal of a generative model is to study a collection of training examples and learn the probability distribution that generated them. Generative Adversarial Networks (GANs) are then able to generate more examples from the estimated probability distribution. Generative models based on deep learning are common, but GANs are among the most successful generative models (especially in terms of their ability to generate realistic high-resolution images). GANs have been successfully applied to a wide variety of tasks (mostly in research settings) but continue to present unique challenges and research opportunities because they are based on game theory while most other approaches to generative modeling are based on optimization.&quot;,&quot;publisher&quot;:&quot;Association for Computing Machinery&quot;,&quot;issue&quot;:&quot;11&quot;,&quot;volume&quot;:&quot;63&quot;},&quot;isTemporary&quot;:false}]},{&quot;citationID&quot;:&quot;MENDELEY_CITATION_aa58cc22-e938-45c7-8903-518d044ad71a&quot;,&quot;properties&quot;:{&quot;noteIndex&quot;:0},&quot;isEdited&quot;:false,&quot;manualOverride&quot;:{&quot;isManuallyOverridden&quot;:false,&quot;citeprocText&quot;:&quot;(Arjovsky et al., 2017; Goodfellow et al., 2020)&quot;,&quot;manualOverrideText&quot;:&quot;&quot;},&quot;citationTag&quot;:&quot;MENDELEY_CITATION_v3_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&quot;,&quot;citationItems&quot;:[{&quot;id&quot;:&quot;b3ebfee6-34f7-3e1d-846a-0217c26148ef&quot;,&quot;itemData&quot;:{&quot;type&quot;:&quot;report&quot;,&quot;id&quot;:&quot;b3ebfee6-34f7-3e1d-846a-0217c26148ef&quot;,&quot;title&quot;:&quot;Wasserstein Generative Adversarial Networks&quot;,&quot;author&quot;:[{&quot;family&quot;:&quot;Arjovsky&quot;,&quot;given&quot;:&quot;Martin&quot;,&quot;parse-names&quot;:false,&quot;dropping-particle&quot;:&quot;&quot;,&quot;non-dropping-particle&quot;:&quot;&quot;},{&quot;family&quot;:&quot;Chintala&quot;,&quot;given&quot;:&quot;Soumith&quot;,&quot;parse-names&quot;:false,&quot;dropping-particle&quot;:&quot;&quot;,&quot;non-dropping-particle&quot;:&quot;&quot;},{&quot;family&quot;:&quot;Bottou&quot;,&quot;given&quot;:&quot;Léon&quot;,&quot;parse-names&quot;:false,&quot;dropping-particle&quot;:&quot;&quot;,&quot;non-dropping-particle&quot;:&quot;&quot;}],&quot;issued&quot;:{&quot;date-parts&quot;:[[2017]]},&quot;abstract&quot;:&quot;We introduce a new algorithm named WGAN, an alternative to traditional GAN training. In this new model, we show that we can improve the stability of learning, get rid of problems like mode collapse, and provide meaningful learning curves useful for debugging and hyperparameter searches. Furthermore, we show that the corresponding optimization problem is sound, and provide extensive theoretical work highlighting the deep connections to different distances between distributions.&quot;,&quot;container-title-short&quot;:&quot;&quot;},&quot;isTemporary&quot;:false},{&quot;id&quot;:&quot;e6d956c4-30de-3119-9c03-68e1ad1a9d49&quot;,&quot;itemData&quot;:{&quot;type&quot;:&quot;article-journal&quot;,&quot;id&quot;:&quot;e6d956c4-30de-3119-9c03-68e1ad1a9d49&quot;,&quot;title&quot;:&quot;Generative adversarial networks&quot;,&quot;author&quot;:[{&quot;family&quot;:&quot;Goodfellow&quot;,&quot;given&quot;:&quot;Ian&quot;,&quot;parse-names&quot;:false,&quot;dropping-particle&quot;:&quot;&quot;,&quot;non-dropping-particle&quot;:&quot;&quot;},{&quot;family&quot;:&quot;Pouget-Abadie&quot;,&quot;given&quot;:&quot;Jean&quot;,&quot;parse-names&quot;:false,&quot;dropping-particle&quot;:&quot;&quot;,&quot;non-dropping-particle&quot;:&quot;&quot;},{&quot;family&quot;:&quot;Mirza&quot;,&quot;given&quot;:&quot;Mehdi&quot;,&quot;parse-names&quot;:false,&quot;dropping-particle&quot;:&quot;&quot;,&quot;non-dropping-particle&quot;:&quot;&quot;},{&quot;family&quot;:&quot;Xu&quot;,&quot;given&quot;:&quot;Bing&quot;,&quot;parse-names&quot;:false,&quot;dropping-particle&quot;:&quot;&quot;,&quot;non-dropping-particle&quot;:&quot;&quot;},{&quot;family&quot;:&quot;Warde-Farley&quot;,&quot;given&quot;:&quot;David&quot;,&quot;parse-names&quot;:false,&quot;dropping-particle&quot;:&quot;&quot;,&quot;non-dropping-particle&quot;:&quot;&quot;},{&quot;family&quot;:&quot;Ozair&quot;,&quot;given&quot;:&quot;Sherjil&quot;,&quot;parse-names&quot;:false,&quot;dropping-particle&quot;:&quot;&quot;,&quot;non-dropping-particle&quot;:&quot;&quot;},{&quot;family&quot;:&quot;Courville&quot;,&quot;given&quot;:&quot;Aaron&quot;,&quot;parse-names&quot;:false,&quot;dropping-particle&quot;:&quot;&quot;,&quot;non-dropping-particle&quot;:&quot;&quot;},{&quot;family&quot;:&quot;Bengio&quot;,&quot;given&quot;:&quot;Yoshua&quot;,&quot;parse-names&quot;:false,&quot;dropping-particle&quot;:&quot;&quot;,&quot;non-dropping-particle&quot;:&quot;&quot;}],&quot;container-title&quot;:&quot;Communications of the ACM&quot;,&quot;container-title-short&quot;:&quot;Commun ACM&quot;,&quot;DOI&quot;:&quot;10.1145/3422622&quot;,&quot;issued&quot;:{&quot;date-parts&quot;:[[2020]]},&quot;page&quot;:&quot;139-144&quot;,&quot;abstract&quot;:&quot;Generative adversarial networks are a kind of artificial intelligence algorithm designed to solve the generative modeling problem. The goal of a generative model is to study a collection of training examples and learn the probability distribution that generated them. Generative Adversarial Networks (GANs) are then able to generate more examples from the estimated probability distribution. Generative models based on deep learning are common, but GANs are among the most successful generative models (especially in terms of their ability to generate realistic high-resolution images). GANs have been successfully applied to a wide variety of tasks (mostly in research settings) but continue to present unique challenges and research opportunities because they are based on game theory while most other approaches to generative modeling are based on optimization.&quot;,&quot;publisher&quot;:&quot;Association for Computing Machinery&quot;,&quot;issue&quot;:&quot;11&quot;,&quot;volume&quot;:&quot;63&quot;},&quot;isTemporary&quot;:false}]},{&quot;citationID&quot;:&quot;MENDELEY_CITATION_adb31c55-275f-4f55-a161-88202b53f8d7&quot;,&quot;properties&quot;:{&quot;noteIndex&quot;:0},&quot;isEdited&quot;:false,&quot;manualOverride&quot;:{&quot;isManuallyOverridden&quot;:false,&quot;citeprocText&quot;:&quot;(Kolmogorov A., 1933)&quot;,&quot;manualOverrideText&quot;:&quot;&quot;},&quot;citationTag&quot;:&quot;MENDELEY_CITATION_v3_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&quot;,&quot;citationItems&quot;:[{&quot;id&quot;:&quot;0f21261f-395a-3905-928c-f7ff3c83e706&quot;,&quot;itemData&quot;:{&quot;type&quot;:&quot;article-journal&quot;,&quot;id&quot;:&quot;0f21261f-395a-3905-928c-f7ff3c83e706&quot;,&quot;title&quot;:&quot;Sulla determinazione empirica di una legge didistribuzione&quot;,&quot;author&quot;:[{&quot;family&quot;:&quot;Kolmogorov A.&quot;,&quot;given&quot;:&quot;&quot;,&quot;parse-names&quot;:false,&quot;dropping-particle&quot;:&quot;&quot;,&quot;non-dropping-particle&quot;:&quot;&quot;}],&quot;container-title&quot;:&quot;Giorn Dell'inst Ital Degli Att&quot;,&quot;issued&quot;:{&quot;date-parts&quot;:[[1933]]},&quot;page&quot;:&quot;89-91&quot;,&quot;volume&quot;:&quot;4&quot;,&quot;container-title-short&quot;:&quot;&quot;},&quot;isTemporary&quot;:false}]},{&quot;citationID&quot;:&quot;MENDELEY_CITATION_688b62f5-ff76-42bb-accc-ec72e7db9507&quot;,&quot;properties&quot;:{&quot;noteIndex&quot;:0},&quot;isEdited&quot;:false,&quot;manualOverride&quot;:{&quot;isManuallyOverridden&quot;:false,&quot;citeprocText&quot;:&quot;(Anderson and Darling, 1952)&quot;,&quot;manualOverrideText&quot;:&quot;&quot;},&quot;citationTag&quot;:&quot;MENDELEY_CITATION_v3_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&quot;,&quot;citationItems&quot;:[{&quot;id&quot;:&quot;b248cf20-2216-350a-966f-5077d237dd3f&quot;,&quot;itemData&quot;:{&quot;type&quot;:&quot;report&quot;,&quot;id&quot;:&quot;b248cf20-2216-350a-966f-5077d237dd3f&quot;,&quot;title&quot;:&quot;Asymptotic Theory of Certain \&quot;Goodness of Fit\&quot; Criteria Based on Stochastic Processes&quot;,&quot;author&quot;:[{&quot;family&quot;:&quot;Anderson&quot;,&quot;given&quot;:&quot;T W&quot;,&quot;parse-names&quot;:false,&quot;dropping-particle&quot;:&quot;&quot;,&quot;non-dropping-particle&quot;:&quot;&quot;},{&quot;family&quot;:&quot;Darling&quot;,&quot;given&quot;:&quot;D A&quot;,&quot;parse-names&quot;:false,&quot;dropping-particle&quot;:&quot;&quot;,&quot;non-dropping-particle&quot;:&quot;&quot;}],&quot;container-title&quot;:&quot;Source: The Annals of Mathematical Statistics&quot;,&quot;issued&quot;:{&quot;date-parts&quot;:[[1952]]},&quot;number-of-pages&quot;:&quot;193-212&quot;,&quot;issue&quot;:&quot;2&quot;,&quot;volume&quot;:&quot;23&quot;,&quot;container-title-short&quot;:&quot;&quot;},&quot;isTemporary&quot;:false}]},{&quot;citationID&quot;:&quot;MENDELEY_CITATION_16a281d6-da5a-43ac-bb1b-667fceb2f522&quot;,&quot;properties&quot;:{&quot;noteIndex&quot;:0},&quot;isEdited&quot;:false,&quot;manualOverride&quot;:{&quot;isManuallyOverridden&quot;:true,&quot;citeprocText&quot;:&quot;(Rizzo and Székely, 2016)&quot;,&quot;manualOverrideText&quot;:&quot;(Rizzo and Székely, 2016).&quot;},&quot;citationTag&quot;:&quot;MENDELEY_CITATION_v3_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&quot;,&quot;citationItems&quot;:[{&quot;id&quot;:&quot;987e4aa7-aed7-3db8-bca0-ae4e67b710a7&quot;,&quot;itemData&quot;:{&quot;type&quot;:&quot;article-journal&quot;,&quot;id&quot;:&quot;987e4aa7-aed7-3db8-bca0-ae4e67b710a7&quot;,&quot;title&quot;:&quot;Energy distance&quot;,&quot;author&quot;:[{&quot;family&quot;:&quot;Rizzo&quot;,&quot;given&quot;:&quot;Maria L&quot;,&quot;parse-names&quot;:false,&quot;dropping-particle&quot;:&quot;&quot;,&quot;non-dropping-particle&quot;:&quot;&quot;},{&quot;family&quot;:&quot;Székely&quot;,&quot;given&quot;:&quot;Gábor J&quot;,&quot;parse-names&quot;:false,&quot;dropping-particle&quot;:&quot;&quot;,&quot;non-dropping-particle&quot;:&quot;&quot;}],&quot;container-title&quot;:&quot;wiley interdisciplinary reviews: Computational statistics&quot;,&quot;container-title-short&quot;:&quot;Wiley Interdiscip Rev Comput Stat&quot;,&quot;ISSN&quot;:&quot;1939-5108&quot;,&quot;issued&quot;:{&quot;date-parts&quot;:[[2016]]},&quot;page&quot;:&quot;27-38&quot;,&quot;publisher&quot;:&quot;Wiley Online Library&quot;,&quot;issue&quot;:&quot;1&quot;,&quot;volume&quot;:&quot;8&quot;},&quot;isTemporary&quot;:false}]},{&quot;citationID&quot;:&quot;MENDELEY_CITATION_f9c7e1d4-31b0-4833-9f82-1adba23af119&quot;,&quot;properties&quot;:{&quot;noteIndex&quot;:0},&quot;isEdited&quot;:false,&quot;manualOverride&quot;:{&quot;isManuallyOverridden&quot;:false,&quot;citeprocText&quot;:&quot;(Mienye and Jere, 2024)&quot;,&quot;manualOverrideText&quot;:&quot;&quot;},&quot;citationTag&quot;:&quot;MENDELEY_CITATION_v3_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&quot;,&quot;citationItems&quot;:[{&quot;id&quot;:&quot;b910e3d9-fa63-30eb-a7bb-e4b8234b7711&quot;,&quot;itemData&quot;:{&quot;type&quot;:&quot;article-journal&quot;,&quot;id&quot;:&quot;b910e3d9-fa63-30eb-a7bb-e4b8234b7711&quot;,&quot;title&quot;:&quot;A Survey of Decision Trees: Concepts, Algorithms, and Applications&quot;,&quot;author&quot;:[{&quot;family&quot;:&quot;Mienye&quot;,&quot;given&quot;:&quot;Ibomoiye Domor&quot;,&quot;parse-names&quot;:false,&quot;dropping-particle&quot;:&quot;&quot;,&quot;non-dropping-particle&quot;:&quot;&quot;},{&quot;family&quot;:&quot;Jere&quot;,&quot;given&quot;:&quot;Nobert&quot;,&quot;parse-names&quot;:false,&quot;dropping-particle&quot;:&quot;&quot;,&quot;non-dropping-particle&quot;:&quot;&quot;}],&quot;container-title&quot;:&quot;IEEE Access&quot;,&quot;DOI&quot;:&quot;10.1109/ACCESS.2024.3416838&quot;,&quot;ISSN&quot;:&quot;21693536&quot;,&quot;issued&quot;:{&quot;date-parts&quot;:[[2024]]},&quot;page&quot;:&quot;86716-86727&quot;,&quot;abstract&quot;:&quot;Machine learning (ML) has been instrumental in solving complex problems and significantly advancing different areas of our lives. Decision tree-based methods have gained significant popularity among the diverse range of ML algorithms due to their simplicity and interpretability. This paper presents a comprehensive overview of decision trees, including the core concepts, algorithms, applications, their early development to the recent high-performing ensemble algorithms and their mathematical and algorithmic representations, which are lacking in the literature and will be beneficial to ML researchers and industry experts. Some of the algorithms include classification and regression tree (CART), Iterative Dichotomiser 3 (ID3), C4.5, C5.0, Chi-squared Automatic Interaction Detection (CHAID), conditional inference trees, and other tree-based ensemble algorithms, such as random forest, gradient-boosted decision trees, and rotation forest. Their utilisation in recent literature is also discussed, focusing on applications in medical diagnosis and fraud detection.&quot;,&quot;publisher&quot;:&quot;Institute of Electrical and Electronics Engineers Inc.&quot;,&quot;volume&quot;:&quot;12&quot;,&quot;container-title-short&quot;:&quot;&quot;},&quot;isTemporary&quot;:false}]},{&quot;citationID&quot;:&quot;MENDELEY_CITATION_01bb9f70-9b22-4885-a694-333cc06d6b02&quot;,&quot;properties&quot;:{&quot;noteIndex&quot;:0},&quot;isEdited&quot;:false,&quot;manualOverride&quot;:{&quot;isManuallyOverridden&quot;:false,&quot;citeprocText&quot;:&quot;(A Ilemobayo et al., 2024)&quot;,&quot;manualOverrideText&quot;:&quot;&quot;},&quot;citationTag&quot;:&quot;MENDELEY_CITATION_v3_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&quot;,&quot;citationItems&quot;:[{&quot;id&quot;:&quot;611d96a2-cf08-3ffe-a5b0-ddaf6e78aca8&quot;,&quot;itemData&quot;:{&quot;type&quot;:&quot;article-journal&quot;,&quot;id&quot;:&quot;611d96a2-cf08-3ffe-a5b0-ddaf6e78aca8&quot;,&quot;title&quot;:&quot;Hyperparameter Tuning in Machine Learning: A Comprehensive Review&quot;,&quot;author&quot;:[{&quot;family&quot;:&quot;A Ilemobayo&quot;,&quot;given&quot;:&quot;Justus&quot;,&quot;parse-names&quot;:false,&quot;dropping-particle&quot;:&quot;&quot;,&quot;non-dropping-particle&quot;:&quot;&quot;},{&quot;family&quot;:&quot;Durodola&quot;,&quot;given&quot;:&quot;Olamide&quot;,&quot;parse-names&quot;:false,&quot;dropping-particle&quot;:&quot;&quot;,&quot;non-dropping-particle&quot;:&quot;&quot;},{&quot;family&quot;:&quot;Alade&quot;,&quot;given&quot;:&quot;Oreoluwa&quot;,&quot;parse-names&quot;:false,&quot;dropping-particle&quot;:&quot;&quot;,&quot;non-dropping-particle&quot;:&quot;&quot;},{&quot;family&quot;:&quot;J Awotunde&quot;,&quot;given&quot;:&quot;Opeyemi&quot;,&quot;parse-names&quot;:false,&quot;dropping-particle&quot;:&quot;&quot;,&quot;non-dropping-particle&quot;:&quot;&quot;},{&quot;family&quot;:&quot;T Olanrewaju&quot;,&quot;given&quot;:&quot;Adewumi&quot;,&quot;parse-names&quot;:false,&quot;dropping-particle&quot;:&quot;&quot;,&quot;non-dropping-particle&quot;:&quot;&quot;},{&quot;family&quot;:&quot;Falana&quot;,&quot;given&quot;:&quot;Olumide&quot;,&quot;parse-names&quot;:false,&quot;dropping-particle&quot;:&quot;&quot;,&quot;non-dropping-particle&quot;:&quot;&quot;},{&quot;family&quot;:&quot;Ogungbire&quot;,&quot;given&quot;:&quot;Adedolapo&quot;,&quot;parse-names&quot;:false,&quot;dropping-particle&quot;:&quot;&quot;,&quot;non-dropping-particle&quot;:&quot;&quot;},{&quot;family&quot;:&quot;Osinuga&quot;,&quot;given&quot;:&quot;Abraham&quot;,&quot;parse-names&quot;:false,&quot;dropping-particle&quot;:&quot;&quot;,&quot;non-dropping-particle&quot;:&quot;&quot;},{&quot;family&quot;:&quot;Ogunbiyi&quot;,&quot;given&quot;:&quot;Dabira&quot;,&quot;parse-names&quot;:false,&quot;dropping-particle&quot;:&quot;&quot;,&quot;non-dropping-particle&quot;:&quot;&quot;},{&quot;family&quot;:&quot;Ifeanyi&quot;,&quot;given&quot;:&quot;Ark&quot;,&quot;parse-names&quot;:false,&quot;dropping-particle&quot;:&quot;&quot;,&quot;non-dropping-particle&quot;:&quot;&quot;},{&quot;family&quot;:&quot;E Odezuligbo&quot;,&quot;given&quot;:&quot;Ikenna&quot;,&quot;parse-names&quot;:false,&quot;dropping-particle&quot;:&quot;&quot;,&quot;non-dropping-particle&quot;:&quot;&quot;},{&quot;family&quot;:&quot;E Edu&quot;,&quot;given&quot;:&quot;Oluwagbotemi&quot;,&quot;parse-names&quot;:false,&quot;dropping-particle&quot;:&quot;&quot;,&quot;non-dropping-particle&quot;:&quot;&quot;}],&quot;container-title&quot;:&quot;Journal of Engineering Research and Reports&quot;,&quot;DOI&quot;:&quot;10.9734/jerr/2024/v26i61188&quot;,&quot;issued&quot;:{&quot;date-parts&quot;:[[2024]]},&quot;page&quot;:&quot;388-395&quot;,&quot;abstract&quot;:&quot;Hyperparameter tuning is essential for optimizing the performance and generalization of machine learning (ML) models. This review explores the critical role of hyperparameter tuning in ML, detailing its importance, applications, and various optimization techniques. Key factors influencing ML performance, such as data quality, algorithm selection, and model complexity, are discussed, along with the impact of hyperparameters like learning rate and batch size on model training. Various tuning methods are examined, including grid search, random search, Bayesian optimization, and meta-learning. Special focus is given to the learning rate in deep learning, highlighting strategies for its optimization. Trade-offs in hyperparameter tuning, such as balancing computational cost and performance gain, are also addressed. Concluding with challenges and future directions, this review provides a comprehensive resource for improving the effectiveness and efficiency of ML models.&quot;,&quot;publisher&quot;:&quot;Sciencedomain International&quot;,&quot;issue&quot;:&quot;6&quot;,&quot;volume&quot;:&quot;26&quot;,&quot;container-title-short&quot;:&quot;&quot;},&quot;isTemporary&quot;:false}]},{&quot;citationID&quot;:&quot;MENDELEY_CITATION_a87f9559-329c-492b-ad1b-0a6975c50cd5&quot;,&quot;properties&quot;:{&quot;noteIndex&quot;:0},&quot;isEdited&quot;:false,&quot;manualOverride&quot;:{&quot;isManuallyOverridden&quot;:false,&quot;citeprocText&quot;:&quot;(Biau and Scornet, 2015)&quot;,&quot;manualOverrideText&quot;:&quot;&quot;},&quot;citationTag&quot;:&quot;MENDELEY_CITATION_v3_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&quot;,&quot;citationItems&quot;:[{&quot;id&quot;:&quot;1af5e90d-b8f6-32d7-add6-8850a9c46c72&quot;,&quot;itemData&quot;:{&quot;type&quot;:&quot;article-journal&quot;,&quot;id&quot;:&quot;1af5e90d-b8f6-32d7-add6-8850a9c46c72&quot;,&quot;title&quot;:&quot;A Random Forest Guided Tour&quot;,&quot;author&quot;:[{&quot;family&quot;:&quot;Biau&quot;,&quot;given&quot;:&quot;Gérard&quot;,&quot;parse-names&quot;:false,&quot;dropping-particle&quot;:&quot;&quot;,&quot;non-dropping-particle&quot;:&quot;&quot;},{&quot;family&quot;:&quot;Scornet&quot;,&quot;given&quot;:&quot;Erwan&quot;,&quot;parse-names&quot;:false,&quot;dropping-particle&quot;:&quot;&quot;,&quot;non-dropping-particle&quot;:&quot;&quot;}],&quot;URL&quot;:&quot;http://arxiv.org/abs/1511.05741&quot;,&quot;issued&quot;:{&quot;date-parts&quot;:[[2015,11,18]]},&quot;abstract&quot;:&quot;The random forest algorithm, proposed by L. Breiman in 2001, has been extremely successful as a general-purpose classification and regression method. The approach, which combines several randomized decision trees and aggregates their predictions by averaging, has shown excellent performance in settings where the number of variables is much larger than the number of observations. Moreover, it is versatile enough to be applied to large-scale problems, is easily adapted to various ad-hoc learning tasks, and returns measures of variable importance. The present article reviews the most recent theoretical and methodological developments for random forests. Emphasis is placed on the mathematical forces driving the algorithm, with special attention given to the selection of parameters, the resampling mechanism, and variable importance measures. This review is intended to provide non-experts easy access to the main ideas.&quot;,&quot;container-title-short&quot;:&quot;&quot;},&quot;isTemporary&quot;:false}]},{&quot;citationID&quot;:&quot;MENDELEY_CITATION_4a667ce0-4e5f-431e-842e-6d4a2aa268b9&quot;,&quot;properties&quot;:{&quot;noteIndex&quot;:0},&quot;isEdited&quot;:false,&quot;manualOverride&quot;:{&quot;isManuallyOverridden&quot;:false,&quot;citeprocText&quot;:&quot;(Probst et al., 2019)&quot;,&quot;manualOverrideText&quot;:&quot;&quot;},&quot;citationTag&quot;:&quot;MENDELEY_CITATION_v3_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&quot;,&quot;citationItems&quot;:[{&quot;id&quot;:&quot;ad6c8239-c71d-35ef-8aa0-f246508d90ec&quot;,&quot;itemData&quot;:{&quot;type&quot;:&quot;article&quot;,&quot;id&quot;:&quot;ad6c8239-c71d-35ef-8aa0-f246508d90ec&quot;,&quot;title&quot;:&quot;Hyperparameters and tuning strategies for random forest&quot;,&quot;author&quot;:[{&quot;family&quot;:&quot;Probst&quot;,&quot;given&quot;:&quot;Philipp&quot;,&quot;parse-names&quot;:false,&quot;dropping-particle&quot;:&quot;&quot;,&quot;non-dropping-particle&quot;:&quot;&quot;},{&quot;family&quot;:&quot;Wright&quot;,&quot;given&quot;:&quot;Marvin N.&quot;,&quot;parse-names&quot;:false,&quot;dropping-particle&quot;:&quot;&quot;,&quot;non-dropping-particle&quot;:&quot;&quot;},{&quot;family&quot;:&quot;Boulesteix&quot;,&quot;given&quot;:&quot;Anne Laure&quot;,&quot;parse-names&quot;:false,&quot;dropping-particle&quot;:&quot;&quot;,&quot;non-dropping-particle&quot;:&quot;&quot;}],&quot;container-title&quot;:&quot;Wiley Interdisciplinary Reviews: Data Mining and Knowledge Discovery&quot;,&quot;container-title-short&quot;:&quot;Wiley Interdiscip Rev Data Min Knowl Discov&quot;,&quot;DOI&quot;:&quot;10.1002/widm.1301&quot;,&quot;ISSN&quot;:&quot;19424795&quot;,&quot;issued&quot;:{&quot;date-parts&quot;:[[2019,5,1]]},&quot;abstract&quot;:&quot;The random forest (RF) algorithm has several hyperparameters that have to be set by the user, for example, the number of observations drawn randomly for each tree and whether they are drawn with or without replacement, the number of variables drawn randomly for each split, the splitting rule, the minimum number of samples that a node must contain, and the number of trees. In this paper, we first provide a literature review on the parameters' influence on the prediction performance and on variable importance measures. It is well known that in most cases RF works reasonably well with the default values of the hyperparameters specified in software packages. Nevertheless, tuning the hyperparameters can improve the performance of RF. In the second part of this paper, after a presenting brief overview of tuning strategies, we demonstrate the application of one of the most established tuning strategies, model-based optimization (MBO). To make it easier to use, we provide the tuneRanger R package that tunes RF with MBO automatically. In a benchmark study on several datasets, we compare the prediction performance and runtime of tuneRanger with other tuning implementations in R and RF with default hyperparameters. This article is categorized under: Algorithmic Development &gt; Biological Data Mining Algorithmic Development &gt; Statistics Algorithmic Development &gt; Hierarchies and Trees Technologies &gt; Machine Learning.&quot;,&quot;publisher&quot;:&quot;Wiley-Blackwell&quot;,&quot;issue&quot;:&quot;3&quot;,&quot;volume&quot;:&quot;9&quot;},&quot;isTemporary&quot;:false}]},{&quot;citationID&quot;:&quot;MENDELEY_CITATION_035401a7-8c24-4133-9f07-71357991ad62&quot;,&quot;properties&quot;:{&quot;noteIndex&quot;:0},&quot;isEdited&quot;:false,&quot;manualOverride&quot;:{&quot;isManuallyOverridden&quot;:false,&quot;citeprocText&quot;:&quot;(Friedman, 1999)&quot;,&quot;manualOverrideText&quot;:&quot;&quot;},&quot;citationTag&quot;:&quot;MENDELEY_CITATION_v3_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&quot;,&quot;citationItems&quot;:[{&quot;id&quot;:&quot;4e7ef4ac-5e7d-325d-95e6-71c5d059fdfe&quot;,&quot;itemData&quot;:{&quot;type&quot;:&quot;article-journal&quot;,&quot;id&quot;:&quot;4e7ef4ac-5e7d-325d-95e6-71c5d059fdfe&quot;,&quot;title&quot;:&quot;Stochastic Gradient Boosting&quot;,&quot;author&quot;:[{&quot;family&quot;:&quot;Friedman&quot;,&quot;given&quot;:&quot;Jerome&quot;,&quot;parse-names&quot;:false,&quot;dropping-particle&quot;:&quot;&quot;,&quot;non-dropping-particle&quot;:&quot;&quot;}],&quot;issued&quot;:{&quot;date-parts&quot;:[[1999,3,26]]},&quot;container-title-short&quot;:&quot;&quot;},&quot;isTemporary&quot;:false}]},{&quot;citationID&quot;:&quot;MENDELEY_CITATION_97fa8a07-67e2-486d-9d6d-fead075b7507&quot;,&quot;properties&quot;:{&quot;noteIndex&quot;:0},&quot;isEdited&quot;:false,&quot;manualOverride&quot;:{&quot;isManuallyOverridden&quot;:false,&quot;citeprocText&quot;:&quot;(Natekin and Knoll, 2013)&quot;,&quot;manualOverrideText&quot;:&quot;&quot;},&quot;citationTag&quot;:&quot;MENDELEY_CITATION_v3_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&quot;,&quot;citationItems&quot;:[{&quot;id&quot;:&quot;1762b592-0d62-39db-b2e3-917ffcb06d6b&quot;,&quot;itemData&quot;:{&quot;type&quot;:&quot;article-journal&quot;,&quot;id&quot;:&quot;1762b592-0d62-39db-b2e3-917ffcb06d6b&quot;,&quot;title&quot;:&quot;Gradient boosting machines, a tutorial&quot;,&quot;author&quot;:[{&quot;family&quot;:&quot;Natekin&quot;,&quot;given&quot;:&quot;Alexey&quot;,&quot;parse-names&quot;:false,&quot;dropping-particle&quot;:&quot;&quot;,&quot;non-dropping-particle&quot;:&quot;&quot;},{&quot;family&quot;:&quot;Knoll&quot;,&quot;given&quot;:&quot;Alois&quot;,&quot;parse-names&quot;:false,&quot;dropping-particle&quot;:&quot;&quot;,&quot;non-dropping-particle&quot;:&quot;&quot;}],&quot;container-title&quot;:&quot;Frontiers in Neurorobotics&quot;,&quot;container-title-short&quot;:&quot;Front Neurorobot&quot;,&quot;DOI&quot;:&quot;10.3389/fnbot.2013.00021&quot;,&quot;ISSN&quot;:&quot;16625218&quot;,&quot;issued&quot;:{&quot;date-parts&quot;:[[2013]]},&quot;abstract&quot;:&quot;Gradient boosting machines are a family of powerful machine-learning techniques that have shown considerable success in a wide range of practical applications. They are highly customizable to the particular needs of the application, like being learned with respect to different loss functions. This article gives a tutorial introduction into the methodology of gradient boosting methods with a strong focus on machine learning aspects of modeling. A theoretical information is complemented with descriptive examples and illustrations which cover all the stages of the gradient boosting model design. Considerations on handling the model complexity are discussed. Three practical examples of gradient boosting applications are presented and comprehensively analyzed. © 2013 Natekin and Knoll.&quot;,&quot;publisher&quot;:&quot;Frontiers Research Foundation&quot;,&quot;issue&quot;:&quot;DEC&quot;,&quot;volume&quot;:&quot;7&quot;},&quot;isTemporary&quot;:false}]},{&quot;citationID&quot;:&quot;MENDELEY_CITATION_e07f2566-09d1-4ab1-8a6b-7f2ee0aadc78&quot;,&quot;properties&quot;:{&quot;noteIndex&quot;:0},&quot;isEdited&quot;:false,&quot;manualOverride&quot;:{&quot;isManuallyOverridden&quot;:false,&quot;citeprocText&quot;:&quot;(Chen and Guestrin, 2016a)&quot;,&quot;manualOverrideText&quot;:&quot;&quot;},&quot;citationTag&quot;:&quot;MENDELEY_CITATION_v3_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&quot;,&quot;citationItems&quot;:[{&quot;id&quot;:&quot;fc0a6239-f02c-32e0-852a-f865b4a6bcf0&quot;,&quot;itemData&quot;:{&quot;type&quot;:&quot;paper-conference&quot;,&quot;id&quot;:&quot;fc0a6239-f02c-32e0-852a-f865b4a6bcf0&quot;,&quot;title&quot;:&quot;XGBoost: A scalable tree boosting system&quot;,&quot;author&quot;:[{&quot;family&quot;:&quot;Chen&quot;,&quot;given&quot;:&quot;Tianqi&quot;,&quot;parse-names&quot;:false,&quot;dropping-particle&quot;:&quot;&quot;,&quot;non-dropping-particle&quot;:&quot;&quot;},{&quot;family&quot;:&quot;Guestrin&quot;,&quot;given&quot;:&quot;Carlos&quot;,&quot;parse-names&quot;:false,&quot;dropping-particle&quot;:&quot;&quot;,&quot;non-dropping-particle&quot;:&quot;&quot;}],&quot;container-title&quot;:&quot;Proceedings of the ACM SIGKDD International Conference on Knowledge Discovery and Data Mining&quot;,&quot;DOI&quot;:&quot;10.1145/2939672.2939785&quot;,&quot;ISBN&quot;:&quot;9781450342322&quot;,&quot;issued&quot;:{&quot;date-parts&quot;:[[2016,8,13]]},&quot;page&quot;:&quot;785-794&quot;,&quot;abstract&quot;:&quot;Tree boosting is a highly effective and widely used machine learning method. In this paper, we describe a scalable endto-end tree boosting system called XGBoost, which is used widely by data scientists to achieve state-of-the-art results on many machine learning challenges. We propose a novel sparsity-aware algorithm for sparse data and weighted quantile sketch for approximate tree learning. More importantly, we provide insights on cache access patterns, data compression and sharding to build a scalable tree boosting system. By combining these insights, XGBoost scales beyond billions of examples using far fewer resources than existing systems.&quot;,&quot;publisher&quot;:&quot;Association for Computing Machinery&quot;,&quot;volume&quot;:&quot;13-17-August-2016&quot;,&quot;container-title-short&quot;:&quot;&quot;},&quot;isTemporary&quot;:false}]},{&quot;citationID&quot;:&quot;MENDELEY_CITATION_fd5e3db5-d1fa-4c16-a461-d4f45811781b&quot;,&quot;properties&quot;:{&quot;noteIndex&quot;:0},&quot;isEdited&quot;:false,&quot;manualOverride&quot;:{&quot;isManuallyOverridden&quot;:false,&quot;citeprocText&quot;:&quot;(Chen and Guestrin, 2016b)&quot;,&quot;manualOverrideText&quot;:&quot;&quot;},&quot;citationTag&quot;:&quot;MENDELEY_CITATION_v3_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&quot;,&quot;citationItems&quot;:[{&quot;id&quot;:&quot;206fec07-bc34-3f89-bb31-58fd874f735c&quot;,&quot;itemData&quot;:{&quot;type&quot;:&quot;article-journal&quot;,&quot;id&quot;:&quot;206fec07-bc34-3f89-bb31-58fd874f735c&quot;,&quot;title&quot;:&quot;XGBoost: A Scalable Tree Boosting System&quot;,&quot;author&quot;:[{&quot;family&quot;:&quot;Chen&quot;,&quot;given&quot;:&quot;Tianqi&quot;,&quot;parse-names&quot;:false,&quot;dropping-particle&quot;:&quot;&quot;,&quot;non-dropping-particle&quot;:&quot;&quot;},{&quot;family&quot;:&quot;Guestrin&quot;,&quot;given&quot;:&quot;Carlos&quot;,&quot;parse-names&quot;:false,&quot;dropping-particle&quot;:&quot;&quot;,&quot;non-dropping-particle&quot;:&quot;&quot;}],&quot;DOI&quot;:&quot;10.1145/2939672.2939785&quot;,&quot;URL&quot;:&quot;http://arxiv.org/abs/1603.02754&quot;,&quot;issued&quot;:{&quot;date-parts&quot;:[[2016,3,8]]},&quot;abstract&quot;:&quot;Tree boosting is a highly effective and widely used machine learning method. In this paper, we describe a scalable end-to-end tree boosting system called XGBoost, which is used widely by data scientists to achieve state-of-the-art results on many machine learning challenges. We propose a novel sparsity-aware algorithm for sparse data and weighted quantile sketch for approximate tree learning. More importantly, we provide insights on cache access patterns, data compression and sharding to build a scalable tree boosting system. By combining these insights, XGBoost scales beyond billions of examples using far fewer resources than existing systems.&quot;,&quot;container-title-short&quot;:&quot;&quot;},&quot;isTemporary&quot;:false}]},{&quot;citationID&quot;:&quot;MENDELEY_CITATION_b765abad-be29-419f-bb16-980b1cd34e85&quot;,&quot;properties&quot;:{&quot;noteIndex&quot;:0},&quot;isEdited&quot;:false,&quot;manualOverride&quot;:{&quot;isManuallyOverridden&quot;:false,&quot;citeprocText&quot;:&quot;(Awad and Khanna, 2015)&quot;,&quot;manualOverrideText&quot;:&quot;&quot;},&quot;citationTag&quot;:&quot;MENDELEY_CITATION_v3_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&quot;,&quot;citationItems&quot;:[{&quot;id&quot;:&quot;dc23457c-b081-363f-bbdc-8ff828e90ac2&quot;,&quot;itemData&quot;:{&quot;type&quot;:&quot;chapter&quot;,&quot;id&quot;:&quot;dc23457c-b081-363f-bbdc-8ff828e90ac2&quot;,&quot;title&quot;:&quot;Support Vector Machines for Classification&quot;,&quot;author&quot;:[{&quot;family&quot;:&quot;Awad&quot;,&quot;given&quot;:&quot;Mariette&quot;,&quot;parse-names&quot;:false,&quot;dropping-particle&quot;:&quot;&quot;,&quot;non-dropping-particle&quot;:&quot;&quot;},{&quot;family&quot;:&quot;Khanna&quot;,&quot;given&quot;:&quot;Rahul&quot;,&quot;parse-names&quot;:false,&quot;dropping-particle&quot;:&quot;&quot;,&quot;non-dropping-particle&quot;:&quot;&quot;}],&quot;container-title&quot;:&quot;Efficient Learning Machines&quot;,&quot;DOI&quot;:&quot;10.1007/978-1-4302-5990-9_3&quot;,&quot;issued&quot;:{&quot;date-parts&quot;:[[2015]]},&quot;publisher-place&quot;:&quot;Berkeley, CA&quot;,&quot;page&quot;:&quot;39-66&quot;,&quot;publisher&quot;:&quot;Apress&quot;,&quot;container-title-short&quot;:&quot;&quot;},&quot;isTemporary&quot;:false}]},{&quot;citationID&quot;:&quot;MENDELEY_CITATION_3e98060d-860c-44e7-b0cd-9ca536c52ea9&quot;,&quot;properties&quot;:{&quot;noteIndex&quot;:0},&quot;isEdited&quot;:false,&quot;manualOverride&quot;:{&quot;isManuallyOverridden&quot;:false,&quot;citeprocText&quot;:&quot;(Lee et al., 2005)&quot;,&quot;manualOverrideText&quot;:&quot;&quot;},&quot;citationTag&quot;:&quot;MENDELEY_CITATION_v3_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&quot;,&quot;citationItems&quot;:[{&quot;id&quot;:&quot;de040baf-5dfc-3eac-96c1-7c671b396d45&quot;,&quot;itemData&quot;:{&quot;type&quot;:&quot;article-journal&quot;,&quot;id&quot;:&quot;de040baf-5dfc-3eac-96c1-7c671b396d45&quot;,&quot;title&quot;:&quot;Epsilon-SSVR: A smooth support vector machine for epsilon insensitive regression&quot;,&quot;author&quot;:[{&quot;family&quot;:&quot;Lee&quot;,&quot;given&quot;:&quot;Y.-J.&quot;,&quot;parse-names&quot;:false,&quot;dropping-particle&quot;:&quot;&quot;,&quot;non-dropping-particle&quot;:&quot;&quot;},{&quot;family&quot;:&quot;Hsieh&quot;,&quot;given&quot;:&quot;W.-F.&quot;,&quot;parse-names&quot;:false,&quot;dropping-particle&quot;:&quot;&quot;,&quot;non-dropping-particle&quot;:&quot;&quot;},{&quot;family&quot;:&quot;Huang&quot;,&quot;given&quot;:&quot;C.-M.&quot;,&quot;parse-names&quot;:false,&quot;dropping-particle&quot;:&quot;&quot;,&quot;non-dropping-particle&quot;:&quot;&quot;}],&quot;container-title&quot;:&quot;IEEE Transactions on Knowledge and Data Engineering&quot;,&quot;container-title-short&quot;:&quot;IEEE Trans Knowl Data Eng&quot;,&quot;DOI&quot;:&quot;10.1109/tkde.2005.77&quot;,&quot;URL&quot;:&quot;https://doi.org/10.1109/tkde.2005.77&quot;,&quot;issued&quot;:{&quot;date-parts&quot;:[[2005]]},&quot;page&quot;:&quot;678-685&quot;,&quot;abstract&quot;:&quot;2-s2.0-19944407892&quot;,&quot;issue&quot;:&quot;5&quot;,&quot;volume&quot;:&quot;17&quot;},&quot;isTemporary&quot;:false}]},{&quot;citationID&quot;:&quot;MENDELEY_CITATION_db4554bd-d741-42cf-9224-f7b788b60f93&quot;,&quot;properties&quot;:{&quot;noteIndex&quot;:0},&quot;isEdited&quot;:false,&quot;manualOverride&quot;:{&quot;isManuallyOverridden&quot;:false,&quot;citeprocText&quot;:&quot;(Efron et al., 2004)&quot;,&quot;manualOverrideText&quot;:&quot;&quot;},&quot;citationTag&quot;:&quot;MENDELEY_CITATION_v3_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&quot;,&quot;citationItems&quot;:[{&quot;id&quot;:&quot;30c33f3a-8726-38f1-ae31-abfdb5b7b59f&quot;,&quot;itemData&quot;:{&quot;type&quot;:&quot;article-journal&quot;,&quot;id&quot;:&quot;30c33f3a-8726-38f1-ae31-abfdb5b7b59f&quot;,&quot;title&quot;:&quot;Least angle regression&quot;,&quot;author&quot;:[{&quot;family&quot;:&quot;Efron&quot;,&quot;given&quot;:&quot;Bradley&quot;,&quot;parse-names&quot;:false,&quot;dropping-particle&quot;:&quot;&quot;,&quot;non-dropping-particle&quot;:&quot;&quot;},{&quot;family&quot;:&quot;Hastie&quot;,&quot;given&quot;:&quot;Trevor&quot;,&quot;parse-names&quot;:false,&quot;dropping-particle&quot;:&quot;&quot;,&quot;non-dropping-particle&quot;:&quot;&quot;},{&quot;family&quot;:&quot;Johnstone&quot;,&quot;given&quot;:&quot;Iain&quot;,&quot;parse-names&quot;:false,&quot;dropping-particle&quot;:&quot;&quot;,&quot;non-dropping-particle&quot;:&quot;&quot;},{&quot;family&quot;:&quot;Tibshirani&quot;,&quot;given&quot;:&quot;Robert&quot;,&quot;parse-names&quot;:false,&quot;dropping-particle&quot;:&quot;&quot;,&quot;non-dropping-particle&quot;:&quot;&quot;},{&quot;family&quot;:&quot;Ishwaran&quot;,&quot;given&quot;:&quot;Hemant&quot;,&quot;parse-names&quot;:false,&quot;dropping-particle&quot;:&quot;&quot;,&quot;non-dropping-particle&quot;:&quot;&quot;},{&quot;family&quot;:&quot;Knight&quot;,&quot;given&quot;:&quot;Keith&quot;,&quot;parse-names&quot;:false,&quot;dropping-particle&quot;:&quot;&quot;,&quot;non-dropping-particle&quot;:&quot;&quot;},{&quot;family&quot;:&quot;Loubes&quot;,&quot;given&quot;:&quot;Jean Michel&quot;,&quot;parse-names&quot;:false,&quot;dropping-particle&quot;:&quot;&quot;,&quot;non-dropping-particle&quot;:&quot;&quot;},{&quot;family&quot;:&quot;Massart&quot;,&quot;given&quot;:&quot;Pascal&quot;,&quot;parse-names&quot;:false,&quot;dropping-particle&quot;:&quot;&quot;,&quot;non-dropping-particle&quot;:&quot;&quot;},{&quot;family&quot;:&quot;Madigan&quot;,&quot;given&quot;:&quot;David&quot;,&quot;parse-names&quot;:false,&quot;dropping-particle&quot;:&quot;&quot;,&quot;non-dropping-particle&quot;:&quot;&quot;},{&quot;family&quot;:&quot;Ridgeway&quot;,&quot;given&quot;:&quot;Greg&quot;,&quot;parse-names&quot;:false,&quot;dropping-particle&quot;:&quot;&quot;,&quot;non-dropping-particle&quot;:&quot;&quot;},{&quot;family&quot;:&quot;Rosset&quot;,&quot;given&quot;:&quot;Saharon&quot;,&quot;parse-names&quot;:false,&quot;dropping-particle&quot;:&quot;&quot;,&quot;non-dropping-particle&quot;:&quot;&quot;},{&quot;family&quot;:&quot;Zhu&quot;,&quot;given&quot;:&quot;J. I.&quot;,&quot;parse-names&quot;:false,&quot;dropping-particle&quot;:&quot;&quot;,&quot;non-dropping-particle&quot;:&quot;&quot;},{&quot;family&quot;:&quot;Stine&quot;,&quot;given&quot;:&quot;Robert A.&quot;,&quot;parse-names&quot;:false,&quot;dropping-particle&quot;:&quot;&quot;,&quot;non-dropping-particle&quot;:&quot;&quot;},{&quot;family&quot;:&quot;Turlach&quot;,&quot;given&quot;:&quot;Berwin A.&quot;,&quot;parse-names&quot;:false,&quot;dropping-particle&quot;:&quot;&quot;,&quot;non-dropping-particle&quot;:&quot;&quot;},{&quot;family&quot;:&quot;Weisberg&quot;,&quot;given&quot;:&quot;Sanford&quot;,&quot;parse-names&quot;:false,&quot;dropping-particle&quot;:&quot;&quot;,&quot;non-dropping-particle&quot;:&quot;&quot;},{&quot;family&quot;:&quot;Johnstone&quot;,&quot;given&quot;:&quot;Iain&quot;,&quot;parse-names&quot;:false,&quot;dropping-particle&quot;:&quot;&quot;,&quot;non-dropping-particle&quot;:&quot;&quot;}],&quot;container-title&quot;:&quot;Annals of Statistics&quot;,&quot;container-title-short&quot;:&quot;Ann Stat&quot;,&quot;DOI&quot;:&quot;10.1214/009053604000000067&quot;,&quot;ISSN&quot;:&quot;00905364&quot;,&quot;issued&quot;:{&quot;date-parts&quot;:[[2004,4,1]]},&quot;page&quot;:&quot;407-499&quot;,&quot;abstract&quot;:&quot;The purpose of model selection algorithms such as All Subsets, Forward Selection and Backward Elimination is to choose a linear model on the basis of the same set of data to which the model will be applied. Typically we have available a large collection of possible covariates from which we hope to select a parsimonious set for the efficient prediction of a response variable. Least Angle Regression (LARS), a new model selection algorithm, is a useful and less greedy version of traditional forward selection methods. Three main properties are derived: (1) A simple modification of the LARS algorithm implements the Lasso, an attractive version of ordinary least squares that constrains the sum of the absolute regression coefficients; the LARS modification calculates all possible Lasso estimates for a given problem, using an order of magnitude less computer time than previous methods. (2) A different LARS modification efficiently implements Forward Stagewise linear regression, another promising new model selection method; this connection explains the similar numerical results previously observed for the Lasso and Stagewise, and helps us understand the properties of both methods, which are seen as constrained versions of the simpler LARS algorithm. (3) A simple approximation for the degrees of freedom of a LARS estimate is available, from which we derive a Cp estimate of prediction error; this allows a principled choice among the range of possible LARS estimates. LARS and its variants are computationally efficient: the paper describes a publicly available algorithm that requires only the same order of magnitude of computational effort as ordinary least squares applied to the full set of covariates. © Institute of Mathematical Statistics, 2004.&quot;,&quot;publisher&quot;:&quot;Institute of Mathematical Statistics&quot;,&quot;issue&quot;:&quot;2&quot;,&quot;volume&quot;:&quot;32&quot;},&quot;isTemporary&quot;:false}]},{&quot;citationID&quot;:&quot;MENDELEY_CITATION_c1290608-7215-4753-a6db-f5ce6394574f&quot;,&quot;properties&quot;:{&quot;noteIndex&quot;:0},&quot;isEdited&quot;:false,&quot;manualOverride&quot;:{&quot;isManuallyOverridden&quot;:true,&quot;citeprocText&quot;:&quot;(Quinlan Basser, 1992)&quot;,&quot;manualOverrideText&quot;:&quot;(Quinlan, 1992)&quot;},&quot;citationTag&quot;:&quot;MENDELEY_CITATION_v3_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&quot;,&quot;citationItems&quot;:[{&quot;id&quot;:&quot;b9d09b41-c8dc-3102-b1dd-07fb7982cdc2&quot;,&quot;itemData&quot;:{&quot;type&quot;:&quot;report&quot;,&quot;id&quot;:&quot;b9d09b41-c8dc-3102-b1dd-07fb7982cdc2&quot;,&quot;title&quot;:&quot;LEARNING WITH CONTINUOUS CLASSES&quot;,&quot;author&quot;:[{&quot;family&quot;:&quot;Quinlan Basser&quot;,&quot;given&quot;:&quot;J R&quot;,&quot;parse-names&quot;:false,&quot;dropping-particle&quot;:&quot;&quot;,&quot;non-dropping-particle&quot;:&quot;&quot;}],&quot;issued&quot;:{&quot;date-parts&quot;:[[1992]]},&quot;number-of-pages&quot;:&quot;343-348&quot;,&quot;abstract&quot;:&quot;Some empirical learning tasks are concerned with predicting values rather than the more familiar categories. This paper describes a new system, m5, that constructs tree-based piecewise linear models. Four case studies are presented in which m5 is compared to other methods.&quot;,&quot;publisher&quot;:&quot;World Scientiic&quot;,&quot;container-title-short&quot;:&quot;&quot;},&quot;isTemporary&quot;:false}]},{&quot;citationID&quot;:&quot;MENDELEY_CITATION_716325ec-f71e-4822-93bc-2d51fc74dcfa&quot;,&quot;properties&quot;:{&quot;noteIndex&quot;:0},&quot;isEdited&quot;:false,&quot;manualOverride&quot;:{&quot;isManuallyOverridden&quot;:false,&quot;citeprocText&quot;:&quot;(Friedman, 1999)&quot;,&quot;manualOverrideText&quot;:&quot;&quot;},&quot;citationTag&quot;:&quot;MENDELEY_CITATION_v3_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&quot;,&quot;citationItems&quot;:[{&quot;id&quot;:&quot;4e7ef4ac-5e7d-325d-95e6-71c5d059fdfe&quot;,&quot;itemData&quot;:{&quot;type&quot;:&quot;article-journal&quot;,&quot;id&quot;:&quot;4e7ef4ac-5e7d-325d-95e6-71c5d059fdfe&quot;,&quot;title&quot;:&quot;Stochastic Gradient Boosting&quot;,&quot;author&quot;:[{&quot;family&quot;:&quot;Friedman&quot;,&quot;given&quot;:&quot;Jerome&quot;,&quot;parse-names&quot;:false,&quot;dropping-particle&quot;:&quot;&quot;,&quot;non-dropping-particle&quot;:&quot;&quot;}],&quot;issued&quot;:{&quot;date-parts&quot;:[[1999,3,26]]},&quot;container-title-short&quot;:&quot;&quot;},&quot;isTemporary&quot;:false}]},{&quot;citationID&quot;:&quot;MENDELEY_CITATION_516f8795-5a45-457c-af6c-5aff6aefccb6&quot;,&quot;properties&quot;:{&quot;noteIndex&quot;:0},&quot;isEdited&quot;:false,&quot;manualOverride&quot;:{&quot;isManuallyOverridden&quot;:false,&quot;citeprocText&quot;:&quot;(Sattari et al., 2018)&quot;,&quot;manualOverrideText&quot;:&quot;&quot;},&quot;citationTag&quot;:&quot;MENDELEY_CITATION_v3_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&quot;,&quot;citationItems&quot;:[{&quot;id&quot;:&quot;ef81b352-e0fc-3f94-9543-fbc29215ce92&quot;,&quot;itemData&quot;:{&quot;type&quot;:&quot;report&quot;,&quot;id&quot;:&quot;ef81b352-e0fc-3f94-9543-fbc29215ce92&quot;,&quot;title&quot;:&quot;Ensemble of M5 Model Tree-Based Modelling of Sodium Adsorption Ratio&quot;,&quot;author&quot;:[{&quot;family&quot;:&quot;Sattari&quot;,&quot;given&quot;:&quot;M T&quot;,&quot;parse-names&quot;:false,&quot;dropping-particle&quot;:&quot;&quot;,&quot;non-dropping-particle&quot;:&quot;&quot;},{&quot;family&quot;:&quot;Pal&quot;,&quot;given&quot;:&quot;M&quot;,&quot;parse-names&quot;:false,&quot;dropping-particle&quot;:&quot;&quot;,&quot;non-dropping-particle&quot;:&quot;&quot;},{&quot;family&quot;:&quot;Mirabbasi&quot;,&quot;given&quot;:&quot;R&quot;,&quot;parse-names&quot;:false,&quot;dropping-particle&quot;:&quot;&quot;,&quot;non-dropping-particle&quot;:&quot;&quot;},{&quot;family&quot;:&quot;Abraham&quot;,&quot;given&quot;:&quot;J&quot;,&quot;parse-names&quot;:false,&quot;dropping-particle&quot;:&quot;&quot;,&quot;non-dropping-particle&quot;:&quot;&quot;}],&quot;container-title&quot;:&quot;Journal of AI and Data Mining&quot;,&quot;issued&quot;:{&quot;date-parts&quot;:[[2018]]},&quot;number-of-pages&quot;:&quot;69-78&quot;,&quot;abstract&quot;:&quot;In this paper, we report the results of four ensemble approaches with the M5 model tree as the base regression model to anticipate Sodium Adsorption Ratio (SAR). The ensemble methods that combine the output of multiple regression models have been found to be more accurate than any of the individual models making up the ensemble. In this work, the additive boosting, bagging, rotation forest, and random sub-space methods were used. A dataset consisting of 488 samples with nine input parameters was obtained from the Barandoozchay River in the West Azerbaijan province, Iran. The three evaluation criteria correlation coefficient, root mean square error, and mean absolute error were used to judge the accuracy of different ensemble models. In addition to the use of an M5 model tree as the learning algorithm to predict the SAR values, a wrapper-based variable selection approach and a genetic algorithm were also used to select useful input variables. The encouraging performance motivates the use of this technique to predict the SAR values.&quot;,&quot;issue&quot;:&quot;1&quot;,&quot;volume&quot;:&quot;6&quot;,&quot;container-title-short&quot;:&quot;&quot;},&quot;isTemporary&quot;:false}]},{&quot;citationID&quot;:&quot;MENDELEY_CITATION_e0b8410c-0996-465e-848c-bbf339aa1205&quot;,&quot;properties&quot;:{&quot;noteIndex&quot;:0},&quot;isEdited&quot;:false,&quot;manualOverride&quot;:{&quot;isManuallyOverridden&quot;:false,&quot;citeprocText&quot;:&quot;(Akiba et al., 2019)&quot;,&quot;manualOverrideText&quot;:&quot;&quot;},&quot;citationTag&quot;:&quot;MENDELEY_CITATION_v3_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&quot;,&quot;citationItems&quot;:[{&quot;id&quot;:&quot;26101253-55aa-3b73-8389-24d1b4609906&quot;,&quot;itemData&quot;:{&quot;type&quot;:&quot;paper-conference&quot;,&quot;id&quot;:&quot;26101253-55aa-3b73-8389-24d1b4609906&quot;,&quot;title&quot;:&quot;Optuna: A Next-generation Hyperparameter Optimization Framework&quot;,&quot;author&quot;:[{&quot;family&quot;:&quot;Akiba&quot;,&quot;given&quot;:&quot;Takuya&quot;,&quot;parse-names&quot;:false,&quot;dropping-particle&quot;:&quot;&quot;,&quot;non-dropping-particle&quot;:&quot;&quot;},{&quot;family&quot;:&quot;Sano&quot;,&quot;given&quot;:&quot;Shotaro&quot;,&quot;parse-names&quot;:false,&quot;dropping-particle&quot;:&quot;&quot;,&quot;non-dropping-particle&quot;:&quot;&quot;},{&quot;family&quot;:&quot;Yanase&quot;,&quot;given&quot;:&quot;Toshihiko&quot;,&quot;parse-names&quot;:false,&quot;dropping-particle&quot;:&quot;&quot;,&quot;non-dropping-particle&quot;:&quot;&quot;},{&quot;family&quot;:&quot;Ohta&quot;,&quot;given&quot;:&quot;Takeru&quot;,&quot;parse-names&quot;:false,&quot;dropping-particle&quot;:&quot;&quot;,&quot;non-dropping-particle&quot;:&quot;&quot;},{&quot;family&quot;:&quot;Koyama&quot;,&quot;given&quot;:&quot;Masanori&quot;,&quot;parse-names&quot;:false,&quot;dropping-particle&quot;:&quot;&quot;,&quot;non-dropping-particle&quot;:&quot;&quot;}],&quot;container-title&quot;:&quot;Proceedings of the ACM SIGKDD International Conference on Knowledge Discovery and Data Mining&quot;,&quot;DOI&quot;:&quot;10.1145/3292500.3330701&quot;,&quot;ISBN&quot;:&quot;9781450362016&quot;,&quot;issued&quot;:{&quot;date-parts&quot;:[[2019]]},&quot;page&quot;:&quot;2623-2631&quot;,&quot;abstract&quot;:&quot;The purpose of this study is to introduce new design-criteria for next-generation hyperparameter optimization software. The criteria we propose include (1) define-by-run API that allows users to construct the parameter search space dynamically, (2) efficient implementation of both searching and pruning strategies, and (3) easy-to-setup, versatile architecture that can be deployed for various purposes, ranging from scalable distributed computing to lightweight experiment conducted via interactive interface. In order to prove our point, we will introduce Optuna, an optimization software which is a culmination of our effort in the development of a next generation optimization software. As an optimization software designed with define-by-run principle, Optuna is particularly the first of its kind. We will present the design-techniques that became necessary in the development of the software that meets the above criteria, and demonstrate the power of our new design through experimental results and real world applications. Our software is available under the MIT license (https://github.com/pfnet/optuna/).&quot;,&quot;publisher&quot;:&quot;Association for Computing Machinery&quot;,&quot;container-title-short&quot;:&quot;&quot;},&quot;isTemporary&quot;:false}]},{&quot;citationID&quot;:&quot;MENDELEY_CITATION_93445e24-6b47-4dbc-a265-0e443afd228b&quot;,&quot;properties&quot;:{&quot;noteIndex&quot;:0},&quot;isEdited&quot;:false,&quot;manualOverride&quot;:{&quot;isManuallyOverridden&quot;:false,&quot;citeprocText&quot;:&quot;(Sipper, 2022)&quot;,&quot;manualOverrideText&quot;:&quot;&quot;},&quot;citationTag&quot;:&quot;MENDELEY_CITATION_v3_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&quot;,&quot;citationItems&quot;:[{&quot;id&quot;:&quot;ad02d023-677d-3b6a-a0b8-da3d4b9d9cd5&quot;,&quot;itemData&quot;:{&quot;type&quot;:&quot;article-journal&quot;,&quot;id&quot;:&quot;ad02d023-677d-3b6a-a0b8-da3d4b9d9cd5&quot;,&quot;title&quot;:&quot;High Per Parameter: A Large-Scale Study of Hyperparameter Tuning for Machine Learning Algorithms&quot;,&quot;author&quot;:[{&quot;family&quot;:&quot;Sipper&quot;,&quot;given&quot;:&quot;Moshe&quot;,&quot;parse-names&quot;:false,&quot;dropping-particle&quot;:&quot;&quot;,&quot;non-dropping-particle&quot;:&quot;&quot;}],&quot;container-title&quot;:&quot;Algorithms&quot;,&quot;container-title-short&quot;:&quot;Algorithms&quot;,&quot;DOI&quot;:&quot;10.3390/a15090315&quot;,&quot;ISSN&quot;:&quot;1999-4893&quot;,&quot;issued&quot;:{&quot;date-parts&quot;:[[2022,9,2]]},&quot;page&quot;:&quot;315&quot;,&quot;abstract&quot;:&quot;&lt;p&gt;Hyperparameters in machine learning (ML) have received a fair amount of attention, and hyperparameter tuning has come to be regarded as an important step in the ML pipeline. However, just how useful is said tuning? While smaller-scale experiments have been previously conducted, herein we carry out a large-scale investigation, specifically one involving 26 ML algorithms, 250 datasets (regression and both binary and multinomial classification), 6 score metrics, and 28,857,600 algorithm runs. Analyzing the results we conclude that for many ML algorithms, we should not expect considerable gains from hyperparameter tuning on average; however, there may be some datasets for which default hyperparameters perform poorly, especially for some algorithms. By defining a single hp_score value, which combines an algorithm’s accumulated statistics, we are able to rank the 26 ML algorithms from those expected to gain the most from hyperparameter tuning to those expected to gain the least. We believe such a study shall serve ML practitioners at large.&lt;/p&gt;&quot;,&quot;issue&quot;:&quot;9&quot;,&quot;volume&quot;:&quot;15&quot;},&quot;isTemporary&quot;:false}]},{&quot;citationID&quot;:&quot;MENDELEY_CITATION_7645ae66-d42a-448b-ba4a-93311f05135d&quot;,&quot;properties&quot;:{&quot;noteIndex&quot;:0},&quot;isEdited&quot;:false,&quot;manualOverride&quot;:{&quot;isManuallyOverridden&quot;:false,&quot;citeprocText&quot;:&quot;(Nash and Sutcliffe, 1970)&quot;,&quot;manualOverrideText&quot;:&quot;&quot;},&quot;citationTag&quot;:&quot;MENDELEY_CITATION_v3_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&quot;,&quot;citationItems&quot;:[{&quot;id&quot;:&quot;b56864d5-0563-3f6d-8b37-315fb0d2d4f0&quot;,&quot;itemData&quot;:{&quot;type&quot;:&quot;report&quot;,&quot;id&quot;:&quot;b56864d5-0563-3f6d-8b37-315fb0d2d4f0&quot;,&quot;title&quot;:&quot;Not to be reproduced by photoprint or microfilm without written permission from the publisher RIVER FLOW FORECASTING THROUGH CONCEPTUAL MODELS PART I-A DISCUSSION OF PRINCIPLES*&quot;,&quot;author&quot;:[{&quot;family&quot;:&quot;Nash&quot;,&quot;given&quot;:&quot;J E&quot;,&quot;parse-names&quot;:false,&quot;dropping-particle&quot;:&quot;&quot;,&quot;non-dropping-particle&quot;:&quot;&quot;},{&quot;family&quot;:&quot;Sutcliffe&quot;,&quot;given&quot;:&quot;J&quot;,&quot;parse-names&quot;:false,&quot;dropping-particle&quot;:&quot;V&quot;,&quot;non-dropping-particle&quot;:&quot;&quot;}],&quot;container-title&quot;:&quot;Journal of Hydrology&quot;,&quot;container-title-short&quot;:&quot;J Hydrol (Amst)&quot;,&quot;issued&quot;:{&quot;date-parts&quot;:[[1970]]},&quot;number-of-pages&quot;:&quot;282-290&quot;,&quot;abstract&quot;:&quot;The principles governing the application of the conceptual model technique to river flow forecasting are discussed. The necessity for a systematic approach to the development and testing of the model is explained and some preliminary ideas suggested.&quot;,&quot;publisher&quot;:&quot;© North-Holland Publishing Co&quot;,&quot;volume&quot;:&quot;10&quot;},&quot;isTemporary&quot;:false}]},{&quot;citationID&quot;:&quot;MENDELEY_CITATION_f9e5683b-5ddc-48f2-a027-e09bbc5c6259&quot;,&quot;properties&quot;:{&quot;noteIndex&quot;:0},&quot;isEdited&quot;:false,&quot;manualOverride&quot;:{&quot;isManuallyOverridden&quot;:false,&quot;citeprocText&quot;:&quot;(Alqahtani et al., 2022; Bhatta et al., 2019; Modi and Chintalacheruvu, 2024; Moriasi et al., 2015)&quot;,&quot;manualOverrideText&quot;:&quot;&quot;},&quot;citationTag&quot;:&quot;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&quot;,&quot;citationItems&quot;:[{&quot;id&quot;:&quot;05169bea-97df-3862-ad89-719135de6785&quot;,&quot;itemData&quot;:{&quot;type&quot;:&quot;article-journal&quot;,&quot;id&quot;:&quot;05169bea-97df-3862-ad89-719135de6785&quot;,&quot;title&quot;:&quot;Investigating river water quality assessment through non-parametric analysis: A case study of the Godavari River in India&quot;,&quot;author&quot;:[{&quot;family&quot;:&quot;Modi&quot;,&quot;given&quot;:&quot;Prakhar&quot;,&quot;parse-names&quot;:false,&quot;dropping-particle&quot;:&quot;&quot;,&quot;non-dropping-particle&quot;:&quot;&quot;},{&quot;family&quot;:&quot;Chintalacheruvu&quot;,&quot;given&quot;:&quot;Madhusudana Rao&quot;,&quot;parse-names&quot;:false,&quot;dropping-particle&quot;:&quot;&quot;,&quot;non-dropping-particle&quot;:&quot;&quot;}],&quot;container-title&quot;:&quot;Environmental Quality Management&quot;,&quot;DOI&quot;:&quot;10.1002/tqem.22117&quot;,&quot;ISSN&quot;:&quot;15206483&quot;,&quot;issued&quot;:{&quot;date-parts&quot;:[[2024,3,1]]},&quot;page&quot;:&quot;239-264&quot;,&quot;abstract&quot;:&quot;This study examines temporal variations in water quality parameters of Godavari River. The present study examines the concentrations of seven water quality parameters, namely total alkalinity (Alk), calcium (Ca), chlorine (Cl), total hardness (Hard), magnesium (Mg), sodium (Na), and sulfate (SO4), using data from 1981 to 2005 at seven gauging stations, that is, Mancherial, Pathagudem, Nowrangpur, Jagdalpur, Perur, Konta, and Polavaram. A seasonal analysis (pre-monsoon, monsoon, and post-monsoon) is conducted to detect trends in water quality parameters. The study also uses normality tests Kolmogorov–Smirnov (K–S) and Shapiro–Wilk (S–W) which reveals nonnormal distribution in the majority of datasets, necessitating non-parametric analysis. The concentration of Alk, Ca, and Hard is found to be significantly increasing trend at some stations during all three seasons, along with significantly decreasing trend found in the concentrations of Cl, Na, and SO4 using non-parametric Mann–Kendall's (M–K) and Sen's Slope test. The concentration of Mg depicts mixed trends at different stations which may be due the variation in agricultural practices or industrial activities surrounding the stations. It is evident that none of the parameter exhibits statistically significant trends across all seasons at any station. The results of Sen's Slope test are found to be in good agreement with Mann–Kendall's test statistics. A second order auto-regressive model (AR (2)) is successfully employed to predict and forecast the water quality parameters in present and future time steps. The authenticity of AR (2) model is assessed using Nash-Sutcliffe (NSE) efficiency and coefficient of determination (R2). The values of NSE and R2 are found to be more than 0.85 for all parameters during all the three seasons, along with, the values of mean square error (MSE), root mean square error (RMSE), and mean absolute error (MAE). The results of coefficient of variation (CV) and persistence-criterion (PC) also depicts that AR (2) can successfully be utilized in forecasting the water quality parameters. The research contributes insights for effective water resource management in Godavari River basin.&quot;,&quot;publisher&quot;:&quot;John Wiley and Sons Inc&quot;,&quot;issue&quot;:&quot;3&quot;,&quot;volume&quot;:&quot;33&quot;,&quot;container-title-short&quot;:&quot;&quot;},&quot;isTemporary&quot;:false},{&quot;id&quot;:&quot;fc2d7438-e207-30eb-be63-03e98ae00ee8&quot;,&quot;itemData&quot;:{&quot;type&quot;:&quot;article-journal&quot;,&quot;id&quot;:&quot;fc2d7438-e207-30eb-be63-03e98ae00ee8&quot;,&quot;title&quot;:&quot;Hydrologic and water quality models: Performance measures and evaluation criteria&quot;,&quot;author&quot;:[{&quot;family&quot;:&quot;Moriasi&quot;,&quot;given&quot;:&quot;D. N.&quot;,&quot;parse-names&quot;:false,&quot;dropping-particle&quot;:&quot;&quot;,&quot;non-dropping-particle&quot;:&quot;&quot;},{&quot;family&quot;:&quot;Gitau&quot;,&quot;given&quot;:&quot;M. W.&quot;,&quot;parse-names&quot;:false,&quot;dropping-particle&quot;:&quot;&quot;,&quot;non-dropping-particle&quot;:&quot;&quot;},{&quot;family&quot;:&quot;Pai&quot;,&quot;given&quot;:&quot;N.&quot;,&quot;parse-names&quot;:false,&quot;dropping-particle&quot;:&quot;&quot;,&quot;non-dropping-particle&quot;:&quot;&quot;},{&quot;family&quot;:&quot;Daggupati&quot;,&quot;given&quot;:&quot;P.&quot;,&quot;parse-names&quot;:false,&quot;dropping-particle&quot;:&quot;&quot;,&quot;non-dropping-particle&quot;:&quot;&quot;}],&quot;container-title&quot;:&quot;Transactions of the ASABE&quot;,&quot;container-title-short&quot;:&quot;Trans ASABE&quot;,&quot;DOI&quot;:&quot;10.13031/trans.58.10715&quot;,&quot;ISSN&quot;:&quot;21510032&quot;,&quot;issued&quot;:{&quot;date-parts&quot;:[[2015]]},&quot;page&quot;:&quot;1763-1785&quot;,&quot;abstract&quot;:&quot;Performance measures (PMs) and corresponding performance evaluation criteria (PEC) are important aspects of calibrating and validating hydrologic and water quality models and should be updated with advances in modeling science. We synthesized PMs and PEC from a previous special collection, performed a meta-analysis of performance data reported in recent peer-reviewed literature for three widely published watershed-scale models (SWAT, HSPF, WARMF), and one field-scale model (ADAPT), and provided guidelines for model performance evaluation. Based on the synthesis, meta-analysis, and personal modeling experiences, we recommend coefficient of determination (R2; in conjunction with gradient and intercept of the corresponding regression line), Nash Sutcliffe efficiency (NSE), index of agreement (d), root mean square error (RMSE; alongside the ratio of RMSE and standard deviation of measured data, RSR), percent bias (PBIAS), and several graphical PMs to evaluate model performance. We recommend that model performance can be judged satisfactory for flow simulations if monthly R2 0.70 and d 0.75 for field-scale models, and daily, monthly, or annual R2 0.60, NSE 0.50, and PBIAS ≤ ±15% for watershed-scale models. Model performance at the watershed scale can be evaluated as satisfactory if monthly R2 0.40 and NSE 0.45 and daily, monthly, or annual PBIAS ≤ ±20% for sediment; monthly R20.40 and NSE 0.35 and daily, monthly, or annual PBIAS ≤ ±30% for phosphorus (P); and monthly R2 0.30 and NSE 0.35 and daily, monthly, or annual PBIAS ≤ ±30% for nitrogen (N). For RSR, we recommend that previously published PEC be used as detailed in this article. We also recommend that these PEC be used primarily for the four models for which there were adequate data, and used only with caution for other models. These PEC can be adjusted within acceptable bounds based on additional considerations, such as quality and quantity of available measured data, spatial and temporal scales, and project scope and magnitude, and updated based on the framework presented herein. This initial meta-analysis sets the stage for more comprehensive meta-analysis to revise PEC as new PMs and more data become available.&quot;,&quot;publisher&quot;:&quot;American Society of Agricultural and Biological Engineers&quot;,&quot;issue&quot;:&quot;6&quot;,&quot;volume&quot;:&quot;58&quot;},&quot;isTemporary&quot;:false},{&quot;id&quot;:&quot;8eb77ae8-1a04-3b73-b304-4f77e99d9652&quot;,&quot;itemData&quot;:{&quot;type&quot;:&quot;article-journal&quot;,&quot;id&quot;:&quot;8eb77ae8-1a04-3b73-b304-4f77e99d9652&quot;,&quot;title&quot;:&quot;Comparative Assessment of Individual and Ensemble Machine Learning Models for Efficient Analysis of River Water Quality&quot;,&quot;author&quot;:[{&quot;family&quot;:&quot;Alqahtani&quot;,&quot;given&quot;:&quot;Abdulaziz&quot;,&quot;parse-names&quot;:false,&quot;dropping-particle&quot;:&quot;&quot;,&quot;non-dropping-particle&quot;:&quot;&quot;},{&quot;family&quot;:&quot;Shah&quot;,&quot;given&quot;:&quot;Muhammad Izhar&quot;,&quot;parse-names&quot;:false,&quot;dropping-particle&quot;:&quot;&quot;,&quot;non-dropping-particle&quot;:&quot;&quot;},{&quot;family&quot;:&quot;Aldrees&quot;,&quot;given&quot;:&quot;Ali&quot;,&quot;parse-names&quot;:false,&quot;dropping-particle&quot;:&quot;&quot;,&quot;non-dropping-particle&quot;:&quot;&quot;},{&quot;family&quot;:&quot;Javed&quot;,&quot;given&quot;:&quot;Muhammad Faisal&quot;,&quot;parse-names&quot;:false,&quot;dropping-particle&quot;:&quot;&quot;,&quot;non-dropping-particle&quot;:&quot;&quot;}],&quot;container-title&quot;:&quot;Sustainability (Switzerland)&quot;,&quot;DOI&quot;:&quot;10.3390/su14031183&quot;,&quot;ISSN&quot;:&quot;20711050&quot;,&quot;issued&quot;:{&quot;date-parts&quot;:[[2022,2,1]]},&quot;abstract&quot;:&quot;The prediction accuracies of machine learning (ML) models may not only be dependent on the input parameters and training dataset, but also on whether an ensemble or individual learning model is selected. The present study is based on the comparison of individual supervised ML models, such as gene expression programming (GEP) and artificial neural network (ANN), with that of an ensemble learning model, i.e., random forest (RF), for predicting river water salinity in terms of electrical conductivity (EC) and dissolved solids (TDS) in the Upper Indus River basin, Pakistan. The projected models were trained and tested by using a dataset of seven input parameters chosen on the basis of significant correlation. Optimization of the ensemble RF model was achieved by producing 20 sub-models in order to choose the accurate one. The goodness-of-fit of the models was assessed through well-known statistical indicators, such as the coefficient of determination (R2), mean absolute error (MAE), root mean squared error (RMSE), and Nash–Sutcliffe efficiency (NSE). The results demonstrated a strong association between inputs and modeling outputs, where R2 value was found to be 0.96, 0.98, and 0.92 for the GEP, RF, and ANN models, respectively. The comparative performance of the proposed methods showed the relative superiority of the RF compared to GEP and ANN. Among the 20 RF sub-models, the most accurate model yielded the R2 equal to 0.941 and 0.938, with 70 and 160 numbers of corresponding estimators. The lowest RMSE values of 1.37 and 3.1 were yielded by the ensemble RF model on training and testing data, respectively. The results of the sensitivity analysis demonstrated that HCO3− is the most effective variable followed by Cl− and SO42− for both the EC and TDS. The assessment of the models on external criteria ensured the generalized results of all the aforementioned techniques. Conclusively, the outcome of the present research indicated that the RF model with selected key parameters could be prioritized for water quality assessment and management.&quot;,&quot;publisher&quot;:&quot;MDPI&quot;,&quot;issue&quot;:&quot;3&quot;,&quot;volume&quot;:&quot;14&quot;,&quot;container-title-short&quot;:&quot;&quot;},&quot;isTemporary&quot;:false},{&quot;id&quot;:&quot;3c4e1d6e-acc6-36d8-912f-67b3ce870bc8&quot;,&quot;itemData&quot;:{&quot;type&quot;:&quot;article-journal&quot;,&quot;id&quot;:&quot;3c4e1d6e-acc6-36d8-912f-67b3ce870bc8&quot;,&quot;title&quot;:&quot;Evaluation and application of a SWAT model to assess the climate change impact on the hydrology of the Himalayan River Basin&quot;,&quot;author&quot;:[{&quot;family&quot;:&quot;Bhatta&quot;,&quot;given&quot;:&quot;Binod&quot;,&quot;parse-names&quot;:false,&quot;dropping-particle&quot;:&quot;&quot;,&quot;non-dropping-particle&quot;:&quot;&quot;},{&quot;family&quot;:&quot;Shrestha&quot;,&quot;given&quot;:&quot;Sangam&quot;,&quot;parse-names&quot;:false,&quot;dropping-particle&quot;:&quot;&quot;,&quot;non-dropping-particle&quot;:&quot;&quot;},{&quot;family&quot;:&quot;Shrestha&quot;,&quot;given&quot;:&quot;Pallav K.&quot;,&quot;parse-names&quot;:false,&quot;dropping-particle&quot;:&quot;&quot;,&quot;non-dropping-particle&quot;:&quot;&quot;},{&quot;family&quot;:&quot;Talchabhadel&quot;,&quot;given&quot;:&quot;Rocky&quot;,&quot;parse-names&quot;:false,&quot;dropping-particle&quot;:&quot;&quot;,&quot;non-dropping-particle&quot;:&quot;&quot;}],&quot;container-title&quot;:&quot;Catena&quot;,&quot;container-title-short&quot;:&quot;Catena (Amst)&quot;,&quot;DOI&quot;:&quot;10.1016/j.catena.2019.104082&quot;,&quot;ISSN&quot;:&quot;03418162&quot;,&quot;issued&quot;:{&quot;date-parts&quot;:[[2019,10,1]]},&quot;abstract&quot;:&quot;The water resources of Tamor River Basin in the eastern Himalayas of Nepal is heavily tapped for agricultural water use and hydropower production. Several studies show that the hydrology of the Himalayan River Basins is vulnerable to climate change. Topographical variations, data scarcity and its complex climate have always been barriers to achieving realistic simulation of the hydrological regime in the Himalayan River Basins, and the Tamor River Basin is no different. In hydrological response unit (HRU) based models, fixing the number of HRUs and sub-basins has a tendency towards confusion. This is especially true in regions with altitudinal and climatic variations. Therefore, this study aims to evaluate the SWAT model performance uncertainty associated with the number of sub-basins, HRUs, and elevation bands and quantify the impact of climate change on streamflows in the Tamor River Basin. Future climate scenarios were developed for three different time frames, the 2030s, 2060s, and 2080s, based on an ensemble of Coupled Model Intercomparison Project Phase 5 (CMIP5) and four Regional Climate Models (RCMs) under the Representative Concentration Pathways (RCP4.5 and RCP8.5) scenarios. The linear scaling method (LSM) of bias correction was used to bias-correct the climate data and then fed into the SWAT model to simulate the future streamflows of the basin. An increase in the annual average maximum temperature (+4 °C) and minimum temperature (+5.5 °C), and a decrease in precipitation (−4.5%) is projected by the end of the twenty-first century under RCP8.5 scenarios. The study found that the future climate could decrease the streamflow by over 8.5% during the twenty-first century under RCP8.5 scenarios. The results show elevation bands (EBs) to be more significant compared to HRUs and sub-basins (SBs) in getting a robust hydrological model in the Himalayan region. The estimates prepared in this study would be beneficial for hydropower developers, planners and policymakers, and water resource managers in developing adaptation strategies to offset the negative impact of climate change in the Tamor River Basin.&quot;,&quot;publisher&quot;:&quot;Elsevier B.V.&quot;,&quot;volume&quot;:&quot;181&quot;},&quot;isTemporary&quot;:false}]},{&quot;citationID&quot;:&quot;MENDELEY_CITATION_58e77b21-ce26-45ea-a961-cb93f225253b&quot;,&quot;properties&quot;:{&quot;noteIndex&quot;:0},&quot;isEdited&quot;:false,&quot;manualOverride&quot;:{&quot;isManuallyOverridden&quot;:false,&quot;citeprocText&quot;:&quot;(Hirsch et al., 1982)&quot;,&quot;manualOverrideText&quot;:&quot;&quot;},&quot;citationTag&quot;:&quot;MENDELEY_CITATION_v3_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&quot;,&quot;citationItems&quot;:[{&quot;id&quot;:&quot;5c1a71b1-3e34-3777-a213-c7ab80f4ef69&quot;,&quot;itemData&quot;:{&quot;type&quot;:&quot;article-journal&quot;,&quot;id&quot;:&quot;5c1a71b1-3e34-3777-a213-c7ab80f4ef69&quot;,&quot;title&quot;:&quot;Techniques of trend analysis for monthly water quality data&quot;,&quot;author&quot;:[{&quot;family&quot;:&quot;Hirsch&quot;,&quot;given&quot;:&quot;Robert M&quot;,&quot;parse-names&quot;:false,&quot;dropping-particle&quot;:&quot;&quot;,&quot;non-dropping-particle&quot;:&quot;&quot;},{&quot;family&quot;:&quot;Slack&quot;,&quot;given&quot;:&quot;James R&quot;,&quot;parse-names&quot;:false,&quot;dropping-particle&quot;:&quot;&quot;,&quot;non-dropping-particle&quot;:&quot;&quot;},{&quot;family&quot;:&quot;Smith&quot;,&quot;given&quot;:&quot;Richard A&quot;,&quot;parse-names&quot;:false,&quot;dropping-particle&quot;:&quot;&quot;,&quot;non-dropping-particle&quot;:&quot;&quot;}],&quot;container-title&quot;:&quot;Water resources research&quot;,&quot;container-title-short&quot;:&quot;Water Resour Res&quot;,&quot;ISSN&quot;:&quot;0043-1397&quot;,&quot;issued&quot;:{&quot;date-parts&quot;:[[1982]]},&quot;page&quot;:&quot;107-121&quot;,&quot;publisher&quot;:&quot;Wiley Online Library&quot;,&quot;issue&quot;:&quot;1&quot;,&quot;volume&quot;:&quot;18&quot;},&quot;isTemporary&quot;:false}]},{&quot;citationID&quot;:&quot;MENDELEY_CITATION_f844a4c6-8d14-4f84-9dd8-a2453a9e25e4&quot;,&quot;properties&quot;:{&quot;noteIndex&quot;:0},&quot;isEdited&quot;:false,&quot;manualOverride&quot;:{&quot;isManuallyOverridden&quot;:false,&quot;citeprocText&quot;:&quot;(Sen, 1968)&quot;,&quot;manualOverrideText&quot;:&quot;&quot;},&quot;citationTag&quot;:&quot;MENDELEY_CITATION_v3_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&quot;,&quot;citationItems&quot;:[{&quot;id&quot;:&quot;05dd4953-dd85-3bcc-a7cb-da639c80d5e2&quot;,&quot;itemData&quot;:{&quot;type&quot;:&quot;article-journal&quot;,&quot;id&quot;:&quot;05dd4953-dd85-3bcc-a7cb-da639c80d5e2&quot;,&quot;title&quot;:&quot;Estimates of the regression coefficient based on Kendall's tau&quot;,&quot;author&quot;:[{&quot;family&quot;:&quot;Sen&quot;,&quot;given&quot;:&quot;Pranab Kumar&quot;,&quot;parse-names&quot;:false,&quot;dropping-particle&quot;:&quot;&quot;,&quot;non-dropping-particle&quot;:&quot;&quot;}],&quot;container-title&quot;:&quot;Journal of the American statistical association&quot;,&quot;container-title-short&quot;:&quot;J Am Stat Assoc&quot;,&quot;ISSN&quot;:&quot;0162-1459&quot;,&quot;issued&quot;:{&quot;date-parts&quot;:[[1968]]},&quot;page&quot;:&quot;1379-1389&quot;,&quot;publisher&quot;:&quot;Taylor &amp; Francis&quot;,&quot;issue&quot;:&quot;324&quot;,&quot;volume&quot;:&quot;63&quot;},&quot;isTemporary&quot;:false}]},{&quot;citationID&quot;:&quot;MENDELEY_CITATION_a3a1fb0f-6a33-496c-8432-2ebf63a9bb25&quot;,&quot;properties&quot;:{&quot;noteIndex&quot;:0},&quot;isEdited&quot;:false,&quot;manualOverride&quot;:{&quot;isManuallyOverridden&quot;:true,&quot;citeprocText&quot;:&quot;(Ha et al., 2022)&quot;,&quot;manualOverrideText&quot;:&quot;(Ha et al., 2022).&quot;},&quot;citationTag&quot;:&quot;MENDELEY_CITATION_v3_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&quot;,&quot;citationItems&quot;:[{&quot;id&quot;:&quot;785d2486-c029-332a-8f06-e5c93217f58c&quot;,&quot;itemData&quot;:{&quot;type&quot;:&quot;article-journal&quot;,&quot;id&quot;:&quot;785d2486-c029-332a-8f06-e5c93217f58c&quot;,&quot;title&quot;:&quot;Trend Analysis Using Long-Term Monitoring Data of Water Quality at Churyeongcheon and Yocheon Basins&quot;,&quot;author&quot;:[{&quot;family&quot;:&quot;Ha&quot;,&quot;given&quot;:&quot;Don Woo&quot;,&quot;parse-names&quot;:false,&quot;dropping-particle&quot;:&quot;&quot;,&quot;non-dropping-particle&quot;:&quot;&quot;},{&quot;family&quot;:&quot;Jung&quot;,&quot;given&quot;:&quot;Kang Young&quot;,&quot;parse-names&quot;:false,&quot;dropping-particle&quot;:&quot;&quot;,&quot;non-dropping-particle&quot;:&quot;&quot;},{&quot;family&quot;:&quot;Baek&quot;,&quot;given&quot;:&quot;Jonghun&quot;,&quot;parse-names&quot;:false,&quot;dropping-particle&quot;:&quot;&quot;,&quot;non-dropping-particle&quot;:&quot;&quot;},{&quot;family&quot;:&quot;Lee&quot;,&quot;given&quot;:&quot;Gi Soon&quot;,&quot;parse-names&quot;:false,&quot;dropping-particle&quot;:&quot;&quot;,&quot;non-dropping-particle&quot;:&quot;&quot;},{&quot;family&quot;:&quot;Lee&quot;,&quot;given&quot;:&quot;Youngjea&quot;,&quot;parse-names&quot;:false,&quot;dropping-particle&quot;:&quot;&quot;,&quot;non-dropping-particle&quot;:&quot;&quot;},{&quot;family&quot;:&quot;Shin&quot;,&quot;given&quot;:&quot;Dong Seok&quot;,&quot;parse-names&quot;:false,&quot;dropping-particle&quot;:&quot;&quot;,&quot;non-dropping-particle&quot;:&quot;&quot;},{&quot;family&quot;:&quot;Na&quot;,&quot;given&quot;:&quot;Eun Hye&quot;,&quot;parse-names&quot;:false,&quot;dropping-particle&quot;:&quot;&quot;,&quot;non-dropping-particle&quot;:&quot;&quot;}],&quot;container-title&quot;:&quot;Sustainability (Switzerland)&quot;,&quot;DOI&quot;:&quot;10.3390/su14159770&quot;,&quot;ISSN&quot;:&quot;20711050&quot;,&quot;issued&quot;:{&quot;date-parts&quot;:[[2022,8,1]]},&quot;abstract&quot;:&quot;In this study, we investigated the interrelationships between organic matter and water quality indices in the total maximum daily load basins, namely, Churyeongcheon and Yocheon of the Seomjin River system, and identified trends. Churyeong A and Yocheon B, the basins being analyzed, have high proportions of nonpoint pollution sources and pollutant loads from terrestrial sources. During the study period, biochemical oxygen demand (BOD) decreased in both basins, whereas chemical oxygen demand (COD) and total organic carbon (TOC) increased in Churyeong A and decreased in Yocheon B. The increase in organic matter in Churyeong A correlated with the flow rate, whereas organic matter in Yocheon B showed little correlation with flow rate. Variations in organic matter (BOD, COD, and TOC) in Churyeong A exhibited seasonality under the influence of increased flow rate. Organic matter in Yocheon B was affected by increased flow rate, wherein with time, BOD decreased and COD and TOC increased. This study provides basic data that can be used as a reference to facilitate continuous water management and appropriate strategy implementation by analyzing the influencing factors and trends of organic matter using long-term measurement data.&quot;,&quot;publisher&quot;:&quot;MDPI&quot;,&quot;issue&quot;:&quot;15&quot;,&quot;volume&quot;:&quot;14&quot;,&quot;container-title-short&quot;:&quot;&quot;},&quot;isTemporary&quot;:false}]},{&quot;citationID&quot;:&quot;MENDELEY_CITATION_cb391048-8572-4a7e-baed-b524bbfbf541&quot;,&quot;properties&quot;:{&quot;noteIndex&quot;:0},&quot;isEdited&quot;:false,&quot;manualOverride&quot;:{&quot;isManuallyOverridden&quot;:false,&quot;citeprocText&quot;:&quot;(Bhatia and Dahyot, 2019)&quot;,&quot;manualOverrideText&quot;:&quot;&quot;},&quot;citationTag&quot;:&quot;MENDELEY_CITATION_v3_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&quot;,&quot;citationItems&quot;:[{&quot;id&quot;:&quot;14ada828-4bb1-3dbd-8c31-8e1510c59f2a&quot;,&quot;itemData&quot;:{&quot;type&quot;:&quot;report&quot;,&quot;id&quot;:&quot;14ada828-4bb1-3dbd-8c31-8e1510c59f2a&quot;,&quot;title&quot;:&quot;Using WGAN for Improving Imbalanced Classification Performance&quot;,&quot;author&quot;:[{&quot;family&quot;:&quot;Bhatia&quot;,&quot;given&quot;:&quot;Snehal&quot;,&quot;parse-names&quot;:false,&quot;dropping-particle&quot;:&quot;&quot;,&quot;non-dropping-particle&quot;:&quot;&quot;},{&quot;family&quot;:&quot;Dahyot&quot;,&quot;given&quot;:&quot;Rozenn&quot;,&quot;parse-names&quot;:false,&quot;dropping-particle&quot;:&quot;&quot;,&quot;non-dropping-particle&quot;:&quot;&quot;}],&quot;issued&quot;:{&quot;date-parts&quot;:[[2019]]},&quot;abstract&quot;:&quot;This paper investigates data synthesis with a Generative Ad-versarial Network (GAN) for augmenting the amount of data used for training classifiers (in supervised learning) to compensate for class imbalance (when the classes are not represented equally by the same number of training samples). Our data synthesis approach with GAN is compared with data augmentation in the context of image classification. Our experimental results show encouraging results in comparison to standard data augmentation schemes based on image transforms.&quot;,&quot;container-title-short&quot;:&quot;&quot;},&quot;isTemporary&quot;:false}]},{&quot;citationID&quot;:&quot;MENDELEY_CITATION_9a6072aa-c8b8-499c-8604-73bd39246100&quot;,&quot;properties&quot;:{&quot;noteIndex&quot;:0},&quot;isEdited&quot;:false,&quot;manualOverride&quot;:{&quot;isManuallyOverridden&quot;:false,&quot;citeprocText&quot;:&quot;(Goodfellow et al., 2014; Radford et al., 2015)&quot;,&quot;manualOverrideText&quot;:&quot;&quot;},&quot;citationTag&quot;:&quot;MENDELEY_CITATION_v3_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&quot;,&quot;citationItems&quot;:[{&quot;id&quot;:&quot;db3f772e-8291-3a0b-aa28-2a3d14ab4712&quot;,&quot;itemData&quot;:{&quot;type&quot;:&quot;report&quot;,&quot;id&quot;:&quot;db3f772e-8291-3a0b-aa28-2a3d14ab4712&quot;,&quot;title&quot;:&quot;Generative Adversarial Nets&quot;,&quot;author&quot;:[{&quot;family&quot;:&quot;Goodfellow&quot;,&quot;given&quot;:&quot;Ian J&quot;,&quot;parse-names&quot;:false,&quot;dropping-particle&quot;:&quot;&quot;,&quot;non-dropping-particle&quot;:&quot;&quot;},{&quot;family&quot;:&quot;Pouget-Abadie&quot;,&quot;given&quot;:&quot;Jean&quot;,&quot;parse-names&quot;:false,&quot;dropping-particle&quot;:&quot;&quot;,&quot;non-dropping-particle&quot;:&quot;&quot;},{&quot;family&quot;:&quot;Mirza&quot;,&quot;given&quot;:&quot;Mehdi&quot;,&quot;parse-names&quot;:false,&quot;dropping-particle&quot;:&quot;&quot;,&quot;non-dropping-particle&quot;:&quot;&quot;},{&quot;family&quot;:&quot;Xu&quot;,&quot;given&quot;:&quot;Bing&quot;,&quot;parse-names&quot;:false,&quot;dropping-particle&quot;:&quot;&quot;,&quot;non-dropping-particle&quot;:&quot;&quot;},{&quot;family&quot;:&quot;Warde-Farley&quot;,&quot;given&quot;:&quot;David&quot;,&quot;parse-names&quot;:false,&quot;dropping-particle&quot;:&quot;&quot;,&quot;non-dropping-particle&quot;:&quot;&quot;},{&quot;family&quot;:&quot;Ozair&quot;,&quot;given&quot;:&quot;Sherjil&quot;,&quot;parse-names&quot;:false,&quot;dropping-particle&quot;:&quot;&quot;,&quot;non-dropping-particle&quot;:&quot;&quot;},{&quot;family&quot;:&quot;Courville&quot;,&quot;given&quot;:&quot;Aaron&quot;,&quot;parse-names&quot;:false,&quot;dropping-particle&quot;:&quot;&quot;,&quot;non-dropping-particle&quot;:&quot;&quot;},{&quot;family&quot;:&quot;Bengio&quot;,&quot;given&quot;:&quot;Yoshua&quot;,&quot;parse-names&quot;:false,&quot;dropping-particle&quot;:&quot;&quot;,&quot;non-dropping-particle&quot;:&quot;&quot;}],&quot;URL&quot;:&quot;http://www.github.com/goodfeli/adversarial&quot;,&quot;issued&quot;:{&quot;date-parts&quot;:[[2014]]},&quot;abstract&quot;:&quot;We propose a new framework for estimating generative models via an adversar-ial process, in which we simultaneously train two models: a generative model G that captures the data distribution, and a discriminative model D that estimates the probability that a sample came from the training data rather than G. The training procedure for G is to maximize the probability of D making a mistake. This framework corresponds to a minimax two-player game. In the space of arbitrary functions G and D, a unique solution exists, with G recovering the training data distribution and D equal to 1 2 everywhere. In the case where G and D are defined by multilayer perceptrons, the entire system can be trained with backpropagation. There is no need for any Markov chains or unrolled approximate inference networks during either training or generation of samples. Experiments demonstrate the potential of the framework through qualitative and quantitative evaluation of the generated samples.&quot;,&quot;container-title-short&quot;:&quot;&quot;},&quot;isTemporary&quot;:false},{&quot;id&quot;:&quot;3c36ed20-b5c7-33b2-9213-7c60cc0ea653&quot;,&quot;itemData&quot;:{&quot;type&quot;:&quot;article-journal&quot;,&quot;id&quot;:&quot;3c36ed20-b5c7-33b2-9213-7c60cc0ea653&quot;,&quot;title&quot;:&quot;Unsupervised Representation Learning with Deep Convolutional Generative Adversarial Networks&quot;,&quot;author&quot;:[{&quot;family&quot;:&quot;Radford&quot;,&quot;given&quot;:&quot;Alec&quot;,&quot;parse-names&quot;:false,&quot;dropping-particle&quot;:&quot;&quot;,&quot;non-dropping-particle&quot;:&quot;&quot;},{&quot;family&quot;:&quot;Metz&quot;,&quot;given&quot;:&quot;Luke&quot;,&quot;parse-names&quot;:false,&quot;dropping-particle&quot;:&quot;&quot;,&quot;non-dropping-particle&quot;:&quot;&quot;},{&quot;family&quot;:&quot;Chintala&quot;,&quot;given&quot;:&quot;Soumith&quot;,&quot;parse-names&quot;:false,&quot;dropping-particle&quot;:&quot;&quot;,&quot;non-dropping-particle&quot;:&quot;&quot;}],&quot;URL&quot;:&quot;http://arxiv.org/abs/1511.06434&quot;,&quot;issued&quot;:{&quot;date-parts&quot;:[[2015,11,19]]},&quot;abstract&quot;:&quot;In recent years, supervised learning with convolutional networks (CNNs) has seen huge adoption in computer vision applications. Comparatively, unsupervised learning with CNNs has received less attention. In this work we hope to help bridge the gap between the success of CNNs for supervised learning and unsupervised learning. We introduce a class of CNNs called deep convolutional generative adversarial networks (DCGANs), that have certain architectural constraints, and demonstrate that they are a strong candidate for unsupervised learning. Training on various image datasets, we show convincing evidence that our deep convolutional adversarial pair learns a hierarchy of representations from object parts to scenes in both the generator and discriminator. Additionally, we use the learned features for novel tasks - demonstrating their applicability as general image representations.&quot;,&quot;container-title-short&quot;:&quot;&quot;},&quot;isTemporary&quot;:false}]},{&quot;citationID&quot;:&quot;MENDELEY_CITATION_f2c2e9b0-3aed-4cd2-b038-8e2a947999a5&quot;,&quot;properties&quot;:{&quot;noteIndex&quot;:0},&quot;isEdited&quot;:false,&quot;manualOverride&quot;:{&quot;isManuallyOverridden&quot;:false,&quot;citeprocText&quot;:&quot;(Shen et al., 2023)&quot;,&quot;manualOverrideText&quot;:&quot;&quot;},&quot;citationTag&quot;:&quot;MENDELEY_CITATION_v3_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&quot;,&quot;citationItems&quot;:[{&quot;id&quot;:&quot;43017158-63e2-3094-95fd-a5dbfecdc806&quot;,&quot;itemData&quot;:{&quot;type&quot;:&quot;article-journal&quot;,&quot;id&quot;:&quot;43017158-63e2-3094-95fd-a5dbfecdc806&quot;,&quot;title&quot;:&quot;Boosting Data Analytics With Synthetic Volume Expansion&quot;,&quot;author&quot;:[{&quot;family&quot;:&quot;Shen&quot;,&quot;given&quot;:&quot;Xiaotong&quot;,&quot;parse-names&quot;:false,&quot;dropping-particle&quot;:&quot;&quot;,&quot;non-dropping-particle&quot;:&quot;&quot;},{&quot;family&quot;:&quot;Liu&quot;,&quot;given&quot;:&quot;Yifei&quot;,&quot;parse-names&quot;:false,&quot;dropping-particle&quot;:&quot;&quot;,&quot;non-dropping-particle&quot;:&quot;&quot;},{&quot;family&quot;:&quot;Shen&quot;,&quot;given&quot;:&quot;Rex&quot;,&quot;parse-names&quot;:false,&quot;dropping-particle&quot;:&quot;&quot;,&quot;non-dropping-particle&quot;:&quot;&quot;}],&quot;URL&quot;:&quot;http://arxiv.org/abs/2310.17848&quot;,&quot;issued&quot;:{&quot;date-parts&quot;:[[2023,10,26]]},&quot;abstract&quot;:&quot;Synthetic data generation, a cornerstone of Generative Artificial Intelligence, promotes a paradigm shift in data science by addressing data scarcity and privacy while enabling unprecedented performance. As synthetic data becomes more prevalent, concerns emerge regarding the accuracy of statistical methods when applied to synthetic data in contrast to raw data. This article explores the effectiveness of statistical methods on synthetic data and the privacy risks of synthetic data. Regarding effectiveness, we present the Synthetic Data Generation for Analytics framework. This framework applies statistical approaches to high-quality synthetic data produced by generative models like tabular diffusion models, which, initially trained on raw data, benefit from insights from pertinent studies through transfer learning. A key finding within this framework is the generational effect, which reveals that the error rate of statistical methods on synthetic data decreases with the addition of more synthetic data but may eventually rise or stabilize. This phenomenon, stemming from the challenge of accurately mirroring raw data distributions, highlights a \&quot;reflection point\&quot;-an ideal volume of synthetic data defined by specific error metrics. Through three case studies, sentiment analysis, predictive modeling of structured data, and inference in tabular data, we validate the superior performance of this framework compared to conventional approaches. On privacy, synthetic data imposes lower risks while supporting the differential privacy standard. These studies underscore synthetic data's untapped potential in redefining data science's landscape.&quot;,&quot;container-title-short&quot;:&quot;&quot;},&quot;isTemporary&quot;:false}]},{&quot;citationID&quot;:&quot;MENDELEY_CITATION_fefcf462-7902-470a-b6ec-d1046a57543c&quot;,&quot;properties&quot;:{&quot;noteIndex&quot;:0},&quot;isEdited&quot;:false,&quot;manualOverride&quot;:{&quot;isManuallyOverridden&quot;:false,&quot;citeprocText&quot;:&quot;(Esteban et al., 2017)&quot;,&quot;manualOverrideText&quot;:&quot;&quot;},&quot;citationTag&quot;:&quot;MENDELEY_CITATION_v3_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&quot;,&quot;citationItems&quot;:[{&quot;id&quot;:&quot;8d1ddf98-9d5a-3f0c-ad8b-ca99e8aac030&quot;,&quot;itemData&quot;:{&quot;type&quot;:&quot;article-journal&quot;,&quot;id&quot;:&quot;8d1ddf98-9d5a-3f0c-ad8b-ca99e8aac030&quot;,&quot;title&quot;:&quot;Real-valued (medical) time series generation with recurrent conditional gans&quot;,&quot;author&quot;:[{&quot;family&quot;:&quot;Esteban&quot;,&quot;given&quot;:&quot;Cristóbal&quot;,&quot;parse-names&quot;:false,&quot;dropping-particle&quot;:&quot;&quot;,&quot;non-dropping-particle&quot;:&quot;&quot;},{&quot;family&quot;:&quot;Hyland&quot;,&quot;given&quot;:&quot;Stephanie L&quot;,&quot;parse-names&quot;:false,&quot;dropping-particle&quot;:&quot;&quot;,&quot;non-dropping-particle&quot;:&quot;&quot;},{&quot;family&quot;:&quot;Rätsch&quot;,&quot;given&quot;:&quot;Gunnar&quot;,&quot;parse-names&quot;:false,&quot;dropping-particle&quot;:&quot;&quot;,&quot;non-dropping-particle&quot;:&quot;&quot;}],&quot;container-title&quot;:&quot;arXiv preprint arXiv:1706.02633&quot;,&quot;issued&quot;:{&quot;date-parts&quot;:[[2017]]},&quot;container-title-short&quot;:&quot;&quot;},&quot;isTemporary&quot;:false}]},{&quot;citationID&quot;:&quot;MENDELEY_CITATION_e9ff9bb8-d17f-4ca1-bc79-b5d09302fa7f&quot;,&quot;properties&quot;:{&quot;noteIndex&quot;:0},&quot;isEdited&quot;:false,&quot;manualOverride&quot;:{&quot;isManuallyOverridden&quot;:false,&quot;citeprocText&quot;:&quot;(Yoon et al., 2019)&quot;,&quot;manualOverrideText&quot;:&quot;&quot;},&quot;citationTag&quot;:&quot;MENDELEY_CITATION_v3_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&quot;,&quot;citationItems&quot;:[{&quot;id&quot;:&quot;51afa420-68e1-3a27-b6a3-cd25e40c4500&quot;,&quot;itemData&quot;:{&quot;type&quot;:&quot;article-journal&quot;,&quot;id&quot;:&quot;51afa420-68e1-3a27-b6a3-cd25e40c4500&quot;,&quot;title&quot;:&quot;Time-series generative adversarial networks&quot;,&quot;author&quot;:[{&quot;family&quot;:&quot;Yoon&quot;,&quot;given&quot;:&quot;Jinsung&quot;,&quot;parse-names&quot;:false,&quot;dropping-particle&quot;:&quot;&quot;,&quot;non-dropping-particle&quot;:&quot;&quot;},{&quot;family&quot;:&quot;Jarrett&quot;,&quot;given&quot;:&quot;Daniel&quot;,&quot;parse-names&quot;:false,&quot;dropping-particle&quot;:&quot;&quot;,&quot;non-dropping-particle&quot;:&quot;&quot;},{&quot;family&quot;:&quot;Schaar&quot;,&quot;given&quot;:&quot;Mihaela&quot;,&quot;parse-names&quot;:false,&quot;dropping-particle&quot;:&quot;&quot;,&quot;non-dropping-particle&quot;:&quot;Van der&quot;}],&quot;container-title&quot;:&quot;Advances in neural information processing systems&quot;,&quot;container-title-short&quot;:&quot;Adv Neural Inf Process Syst&quot;,&quot;issued&quot;:{&quot;date-parts&quot;:[[2019]]},&quot;volume&quot;:&quot;32&quot;},&quot;isTemporary&quot;:false}]},{&quot;citationID&quot;:&quot;MENDELEY_CITATION_f7a74fc3-1666-42bd-a723-1d0ed7c59b47&quot;,&quot;properties&quot;:{&quot;noteIndex&quot;:0},&quot;isEdited&quot;:false,&quot;manualOverride&quot;:{&quot;isManuallyOverridden&quot;:false,&quot;citeprocText&quot;:&quot;(Crapart et al., 2023)&quot;,&quot;manualOverrideText&quot;:&quot;&quot;},&quot;citationTag&quot;:&quot;MENDELEY_CITATION_v3_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&quot;,&quot;citationItems&quot;:[{&quot;id&quot;:&quot;65ad89ba-bbad-30fb-9d2a-3dbfe2f9c6ba&quot;,&quot;itemData&quot;:{&quot;type&quot;:&quot;article-journal&quot;,&quot;id&quot;:&quot;65ad89ba-bbad-30fb-9d2a-3dbfe2f9c6ba&quot;,&quot;title&quot;:&quot;Spatial predictors and temporal forecast of total organic carbon levels in boreal lakes&quot;,&quot;author&quot;:[{&quot;family&quot;:&quot;Crapart&quot;,&quot;given&quot;:&quot;Camille&quot;,&quot;parse-names&quot;:false,&quot;dropping-particle&quot;:&quot;&quot;,&quot;non-dropping-particle&quot;:&quot;&quot;},{&quot;family&quot;:&quot;Finstad&quot;,&quot;given&quot;:&quot;Anders G&quot;,&quot;parse-names&quot;:false,&quot;dropping-particle&quot;:&quot;&quot;,&quot;non-dropping-particle&quot;:&quot;&quot;},{&quot;family&quot;:&quot;Hessen&quot;,&quot;given&quot;:&quot;Dag O&quot;,&quot;parse-names&quot;:false,&quot;dropping-particle&quot;:&quot;&quot;,&quot;non-dropping-particle&quot;:&quot;&quot;},{&quot;family&quot;:&quot;Vogt&quot;,&quot;given&quot;:&quot;Rolf D&quot;,&quot;parse-names&quot;:false,&quot;dropping-particle&quot;:&quot;&quot;,&quot;non-dropping-particle&quot;:&quot;&quot;},{&quot;family&quot;:&quot;Andersen&quot;,&quot;given&quot;:&quot;Tom&quot;,&quot;parse-names&quot;:false,&quot;dropping-particle&quot;:&quot;&quot;,&quot;non-dropping-particle&quot;:&quot;&quot;}],&quot;container-title&quot;:&quot;Science of the Total Environment&quot;,&quot;ISSN&quot;:&quot;0048-9697&quot;,&quot;issued&quot;:{&quot;date-parts&quot;:[[2023]]},&quot;page&quot;:&quot;161676&quot;,&quot;publisher&quot;:&quot;Elsevier&quot;,&quot;volume&quot;:&quot;870&quot;,&quot;container-title-short&quot;:&quot;&quot;},&quot;isTemporary&quot;:false}]},{&quot;citationID&quot;:&quot;MENDELEY_CITATION_314e027a-78d7-4884-a9d4-3e7078100c9e&quot;,&quot;properties&quot;:{&quot;noteIndex&quot;:0},&quot;isEdited&quot;:false,&quot;manualOverride&quot;:{&quot;isManuallyOverridden&quot;:false,&quot;citeprocText&quot;:&quot;(Laudon et al., 2011)&quot;,&quot;manualOverrideText&quot;:&quot;&quot;},&quot;citationTag&quot;:&quot;MENDELEY_CITATION_v3_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&quot;,&quot;citationItems&quot;:[{&quot;id&quot;:&quot;41a607c5-c544-3d97-8cd2-f5a7fec4499b&quot;,&quot;itemData&quot;:{&quot;type&quot;:&quot;article-journal&quot;,&quot;id&quot;:&quot;41a607c5-c544-3d97-8cd2-f5a7fec4499b&quot;,&quot;title&quot;:&quot;Patterns and dynamics of dissolved organic carbon (DOC) in boreal streams: The role of processes, connectivity, and scaling&quot;,&quot;author&quot;:[{&quot;family&quot;:&quot;Laudon&quot;,&quot;given&quot;:&quot;Hjalmar&quot;,&quot;parse-names&quot;:false,&quot;dropping-particle&quot;:&quot;&quot;,&quot;non-dropping-particle&quot;:&quot;&quot;},{&quot;family&quot;:&quot;Berggren&quot;,&quot;given&quot;:&quot;Martin&quot;,&quot;parse-names&quot;:false,&quot;dropping-particle&quot;:&quot;&quot;,&quot;non-dropping-particle&quot;:&quot;&quot;},{&quot;family&quot;:&quot;Ågren&quot;,&quot;given&quot;:&quot;Anneli&quot;,&quot;parse-names&quot;:false,&quot;dropping-particle&quot;:&quot;&quot;,&quot;non-dropping-particle&quot;:&quot;&quot;},{&quot;family&quot;:&quot;Buffam&quot;,&quot;given&quot;:&quot;Ishi&quot;,&quot;parse-names&quot;:false,&quot;dropping-particle&quot;:&quot;&quot;,&quot;non-dropping-particle&quot;:&quot;&quot;},{&quot;family&quot;:&quot;Bishop&quot;,&quot;given&quot;:&quot;Kevin&quot;,&quot;parse-names&quot;:false,&quot;dropping-particle&quot;:&quot;&quot;,&quot;non-dropping-particle&quot;:&quot;&quot;},{&quot;family&quot;:&quot;Grabs&quot;,&quot;given&quot;:&quot;Thomas&quot;,&quot;parse-names&quot;:false,&quot;dropping-particle&quot;:&quot;&quot;,&quot;non-dropping-particle&quot;:&quot;&quot;},{&quot;family&quot;:&quot;Jansson&quot;,&quot;given&quot;:&quot;Mats&quot;,&quot;parse-names&quot;:false,&quot;dropping-particle&quot;:&quot;&quot;,&quot;non-dropping-particle&quot;:&quot;&quot;},{&quot;family&quot;:&quot;Köhler&quot;,&quot;given&quot;:&quot;Stephan&quot;,&quot;parse-names&quot;:false,&quot;dropping-particle&quot;:&quot;&quot;,&quot;non-dropping-particle&quot;:&quot;&quot;}],&quot;container-title&quot;:&quot;Ecosystems&quot;,&quot;ISSN&quot;:&quot;1432-9840&quot;,&quot;issued&quot;:{&quot;date-parts&quot;:[[2011]]},&quot;page&quot;:&quot;880-893&quot;,&quot;publisher&quot;:&quot;Springer&quot;,&quot;volume&quot;:&quot;14&quot;,&quot;container-title-short&quot;:&quot;&quot;},&quot;isTemporary&quot;:false}]},{&quot;citationID&quot;:&quot;MENDELEY_CITATION_f9f6c95e-cde4-476d-a944-36d115c798e7&quot;,&quot;properties&quot;:{&quot;noteIndex&quot;:0},&quot;isEdited&quot;:false,&quot;manualOverride&quot;:{&quot;isManuallyOverridden&quot;:false,&quot;citeprocText&quot;:&quot;(Rodríguez-Pérez and Bajorath, 2022)&quot;,&quot;manualOverrideText&quot;:&quot;&quot;},&quot;citationTag&quot;:&quot;MENDELEY_CITATION_v3_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&quot;,&quot;citationItems&quot;:[{&quot;id&quot;:&quot;2bb02031-bf66-323b-ad08-bd816e822b6b&quot;,&quot;itemData&quot;:{&quot;type&quot;:&quot;article-journal&quot;,&quot;id&quot;:&quot;2bb02031-bf66-323b-ad08-bd816e822b6b&quot;,&quot;title&quot;:&quot;Evolution of Support Vector Machine and Regression Modeling in Chemoinformatics and Drug Discovery&quot;,&quot;author&quot;:[{&quot;family&quot;:&quot;Rodríguez-Pérez&quot;,&quot;given&quot;:&quot;Raquel&quot;,&quot;parse-names&quot;:false,&quot;dropping-particle&quot;:&quot;&quot;,&quot;non-dropping-particle&quot;:&quot;&quot;},{&quot;family&quot;:&quot;Bajorath&quot;,&quot;given&quot;:&quot;Jürgen&quot;,&quot;parse-names&quot;:false,&quot;dropping-particle&quot;:&quot;&quot;,&quot;non-dropping-particle&quot;:&quot;&quot;}],&quot;container-title&quot;:&quot;Journal of Computer-Aided Molecular Design&quot;,&quot;container-title-short&quot;:&quot;J Comput Aided Mol Des&quot;,&quot;DOI&quot;:&quot;10.1007/s10822-022-00442-9&quot;,&quot;ISSN&quot;:&quot;15734951&quot;,&quot;PMID&quot;:&quot;35304657&quot;,&quot;issued&quot;:{&quot;date-parts&quot;:[[2022,5,1]]},&quot;page&quot;:&quot;355-362&quot;,&quot;abstract&quot;:&quot;The support vector machine (SVM) algorithm is one of the most widely used machine learning (ML) methods for predicting active compounds and molecular properties. In chemoinformatics and drug discovery, SVM has been a state-of-the-art ML approach for more than a decade. A unique attribute of SVM is that it operates in feature spaces of increasing dimensionality. Hence, SVM conceptually departs from the paradigm of low dimensionality that applies to many other methods for chemical space navigation. The SVM approach is applicable to compound classification, and ranking, multi-class predictions, and –in algorithmically modified form– regression modeling. In the emerging era of deep learning (DL), SVM retains its relevance as one of the premier ML methods in chemoinformatics, for reasons discussed herein. We describe the SVM methodology including strengths and weaknesses and discuss selected applications that have contributed to the evolution of SVM as a premier approach for compound classification, property predictions, and virtual compound screening.&quot;,&quot;publisher&quot;:&quot;Springer Science and Business Media Deutschland GmbH&quot;,&quot;issue&quot;:&quot;5&quot;,&quot;volume&quot;:&quot;36&quot;},&quot;isTemporary&quot;:false}]},{&quot;citationID&quot;:&quot;MENDELEY_CITATION_0d6695dd-2aea-465a-9b2b-4320576ceb60&quot;,&quot;properties&quot;:{&quot;noteIndex&quot;:0},&quot;isEdited&quot;:false,&quot;manualOverride&quot;:{&quot;isManuallyOverridden&quot;:false,&quot;citeprocText&quot;:&quot;(Balcha et al., 2022)&quot;,&quot;manualOverrideText&quot;:&quot;&quot;},&quot;citationTag&quot;:&quot;MENDELEY_CITATION_v3_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&quot;,&quot;citationItems&quot;:[{&quot;id&quot;:&quot;fadf804e-4ac6-3e0e-9e8d-9f2b3fcb4cf2&quot;,&quot;itemData&quot;:{&quot;type&quot;:&quot;article-journal&quot;,&quot;id&quot;:&quot;fadf804e-4ac6-3e0e-9e8d-9f2b3fcb4cf2&quot;,&quot;title&quot;:&quot;Understanding Future Climate in the Upper Awash Basin (UASB) with Selected Climate Model Outputs under CMIP6&quot;,&quot;author&quot;:[{&quot;family&quot;:&quot;Balcha&quot;,&quot;given&quot;:&quot;Yonas Abebe&quot;,&quot;parse-names&quot;:false,&quot;dropping-particle&quot;:&quot;&quot;,&quot;non-dropping-particle&quot;:&quot;&quot;},{&quot;family&quot;:&quot;Malcherek&quot;,&quot;given&quot;:&quot;Andreas&quot;,&quot;parse-names&quot;:false,&quot;dropping-particle&quot;:&quot;&quot;,&quot;non-dropping-particle&quot;:&quot;&quot;},{&quot;family&quot;:&quot;Alamirew&quot;,&quot;given&quot;:&quot;Tena&quot;,&quot;parse-names&quot;:false,&quot;dropping-particle&quot;:&quot;&quot;,&quot;non-dropping-particle&quot;:&quot;&quot;}],&quot;container-title&quot;:&quot;Climate&quot;,&quot;DOI&quot;:&quot;10.3390/cli10120185&quot;,&quot;ISSN&quot;:&quot;2225-1154&quot;,&quot;issued&quot;:{&quot;date-parts&quot;:[[2022,11,22]]},&quot;page&quot;:&quot;185&quot;,&quot;abstract&quot;:&quot;&lt;p&gt;Climate change makes the climate system of a given region unpredictable and increases the risk of water-related problems. GCMs (global climate models) help in understanding future climate conditions over a given region. In this study, 12 GCMs from the CMIP6 (coupled model intercomparison project six) were evaluated and ranked based on their abilities to describe the historical observed series. The ensemble mean of bias-adjusted best five models of average annual precipitation showed an increment with an uncertainty range of (2.0–11.9) and change in the mean of 6.4% for SSP2-4.5 and (6.1–16.1) 10.6% for SSP5-8.5 in 2040–2069 relative to the historical period. Similarly, for 2070–2099, increments of (2.2–15.0) 7.9% and (11.8–29.4) 19.7% were predicted for the two scenarios, respectively. The average annual maximum temperature series showed increments of (1.3–2.0) 1.6 °C for SSP2-4.5 and (1.7–2.3) 2.0 °C for SSP5-8.5 in 2040–2069. At the same time, increments of (1.7–2.3) 2.0 °C and (2.8–3.2) 3.0 °C were predicted for 2070–2099. Furthermore, it was predicted that the average annual minimum temperature series will have increments of (1.6–2.3) 2.0 °C and (2.2–2.9) 2.5 °C for 2040–2069 and (2.1–2.7) 2.4 °C and (3.7–4.2) 4.0 °C for 2070–2099 for the two scenarios, respectively. An increase in precipitation with increased land degradation in the sub-basin results in a higher risk of flood events in the future. Improved soil and water conservation practices may minimize the adverse impacts of future climate change on the loss of agricultural productivity.&lt;/p&gt;&quot;,&quot;issue&quot;:&quot;12&quot;,&quot;volume&quot;:&quot;10&quot;,&quot;container-title-short&quot;:&quot;&quot;},&quot;isTemporary&quot;:false}]},{&quot;citationID&quot;:&quot;MENDELEY_CITATION_b9c31751-01c5-4c43-8ef4-f7279456bb8e&quot;,&quot;properties&quot;:{&quot;noteIndex&quot;:0},&quot;isEdited&quot;:false,&quot;manualOverride&quot;:{&quot;isManuallyOverridden&quot;:false,&quot;citeprocText&quot;:&quot;(Fenner et al., 2021; Xu et al., 2020)&quot;,&quot;manualOverrideText&quot;:&quot;&quot;},&quot;citationTag&quot;:&quot;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&quot;,&quot;citationItems&quot;:[{&quot;id&quot;:&quot;1b4872f3-ca71-334b-aa19-06c1965706a1&quot;,&quot;itemData&quot;:{&quot;type&quot;:&quot;article-journal&quot;,&quot;id&quot;:&quot;1b4872f3-ca71-334b-aa19-06c1965706a1&quot;,&quot;title&quot;:&quot;Increased Dissolved Organic Carbon Concentrations in Peat‐Fed UK Water Supplies Under Future Climate and Sulfate Deposition Scenarios&quot;,&quot;author&quot;:[{&quot;family&quot;:&quot;Xu&quot;,&quot;given&quot;:&quot;J.&quot;,&quot;parse-names&quot;:false,&quot;dropping-particle&quot;:&quot;&quot;,&quot;non-dropping-particle&quot;:&quot;&quot;},{&quot;family&quot;:&quot;Morris&quot;,&quot;given&quot;:&quot;P. J.&quot;,&quot;parse-names&quot;:false,&quot;dropping-particle&quot;:&quot;&quot;,&quot;non-dropping-particle&quot;:&quot;&quot;},{&quot;family&quot;:&quot;Liu&quot;,&quot;given&quot;:&quot;J.&quot;,&quot;parse-names&quot;:false,&quot;dropping-particle&quot;:&quot;&quot;,&quot;non-dropping-particle&quot;:&quot;&quot;},{&quot;family&quot;:&quot;Ledesma&quot;,&quot;given&quot;:&quot;J. L. J.&quot;,&quot;parse-names&quot;:false,&quot;dropping-particle&quot;:&quot;&quot;,&quot;non-dropping-particle&quot;:&quot;&quot;},{&quot;family&quot;:&quot;Holden&quot;,&quot;given&quot;:&quot;J.&quot;,&quot;parse-names&quot;:false,&quot;dropping-particle&quot;:&quot;&quot;,&quot;non-dropping-particle&quot;:&quot;&quot;}],&quot;container-title&quot;:&quot;Water Resources Research&quot;,&quot;container-title-short&quot;:&quot;Water Resour Res&quot;,&quot;DOI&quot;:&quot;10.1029/2019WR025592&quot;,&quot;ISSN&quot;:&quot;0043-1397&quot;,&quot;issued&quot;:{&quot;date-parts&quot;:[[2020,1,14]]},&quot;abstract&quot;:&quot;&lt;p&gt;Peatlands are globally‐important terrestrial carbon stores as well as regional sources of potable water supply. Water draining from peatlands is rich in dissolved organic carbon (DOC), which can be problematic for water treatment. However, it is unclear how future climate and sulfate deposition changes may impact DOC in peatland‐derived potable water. The United Kingdom (UK) is a global hotspot that consumes 79% of all potable water derived directly from peatlands. Here, a physically‐based hydrological model and a biogeochemical organic carbon model were used to predict discharge and DOC concentration in nine hotspots of peatland‐derived potable water use in the UK under a range of 21st century climate and sulfate deposition scenarios. These nine catchments supply 72% of all peatland‐derived water consumed in the UK and 57% of the global total, equivalent to the total domestic consumption of over 14 million people. Our simulations indicate that annual discharges will decrease and that mean annual DOC concentrations will increase under all future scenarios (by as much as 53.4% annually for the highest emissions scenario) in all catchments. Large increases (by as much as a factor of 1.6) in DOC concentration in the 2090s over the baseline period are projected for autumn and winter, seasons when DOC concentrations are already high in the baseline datasets such that water treatment works often reach their capacity to cope. The total DOC flux is largely insensitive to future climate change because the projected increase in DOC concentration is mostly counterbalanced by the projected decrease in discharge.&lt;/p&gt;&quot;,&quot;issue&quot;:&quot;1&quot;,&quot;volume&quot;:&quot;56&quot;},&quot;isTemporary&quot;:false},{&quot;id&quot;:&quot;877d8e54-e9d0-3796-81c6-8e32495847be&quot;,&quot;itemData&quot;:{&quot;type&quot;:&quot;article-journal&quot;,&quot;id&quot;:&quot;877d8e54-e9d0-3796-81c6-8e32495847be&quot;,&quot;title&quot;:&quot;Effects of Climate Change on Peatland Reservoirs: A DOC Perspective&quot;,&quot;author&quot;:[{&quot;family&quot;:&quot;Fenner&quot;,&quot;given&quot;:&quot;N.&quot;,&quot;parse-names&quot;:false,&quot;dropping-particle&quot;:&quot;&quot;,&quot;non-dropping-particle&quot;:&quot;&quot;},{&quot;family&quot;:&quot;Meadham&quot;,&quot;given&quot;:&quot;J.&quot;,&quot;parse-names&quot;:false,&quot;dropping-particle&quot;:&quot;&quot;,&quot;non-dropping-particle&quot;:&quot;&quot;},{&quot;family&quot;:&quot;Jones&quot;,&quot;given&quot;:&quot;T.&quot;,&quot;parse-names&quot;:false,&quot;dropping-particle&quot;:&quot;&quot;,&quot;non-dropping-particle&quot;:&quot;&quot;},{&quot;family&quot;:&quot;Hayes&quot;,&quot;given&quot;:&quot;F.&quot;,&quot;parse-names&quot;:false,&quot;dropping-particle&quot;:&quot;&quot;,&quot;non-dropping-particle&quot;:&quot;&quot;},{&quot;family&quot;:&quot;Freeman&quot;,&quot;given&quot;:&quot;C.&quot;,&quot;parse-names&quot;:false,&quot;dropping-particle&quot;:&quot;&quot;,&quot;non-dropping-particle&quot;:&quot;&quot;}],&quot;container-title&quot;:&quot;Global Biogeochemical Cycles&quot;,&quot;container-title-short&quot;:&quot;Global Biogeochem Cycles&quot;,&quot;DOI&quot;:&quot;10.1029/2021GB006992&quot;,&quot;ISSN&quot;:&quot;0886-6236&quot;,&quot;issued&quot;:{&quot;date-parts&quot;:[[2021,7,21]]},&quot;abstract&quot;:&quot;&lt;p&gt; Peatland reservoirs are global hotspots for drinking water provision and are likely to become more important as demand per capita rises and the climate changes. Dissolved organic carbon (DOC) is associated with harmful disinfection byproducts and reduced aesthetic quality, and its removal is the major treatment cost. Littoral zones are known to be disproportionately important for DOC production through macrophyte inputs, and such communities are predicted to expand with warming in northern regions. However, little is known about autochthonous DOC contributions and their response to climatic change. Here we exposed mesocosms to elevated CO &lt;sub&gt;2&lt;/sub&gt; (eCO &lt;sub&gt;2&lt;/sub&gt; ), warming and a combined treatment across a trophic gradient. Regression analysis indicated that while sediments, macrophytes, and phytoplankton are important DOC sources ( &lt;italic&gt;P&lt;/italic&gt;  &amp;lt; 0.05), benthic algal biomass showed the strongest relationship with DOC ( &lt;italic&gt;P&lt;/italic&gt;  &amp;lt; 0.05), suggesting it is an underestimated source. DOC removal indicators, namely phenol oxidase (depolymerization) and respiration (mineralization) were inversely related to DOC concentration in oligohumic ( &lt;italic&gt;P&lt;/italic&gt;  &amp;lt; 0.05) and oligotrophic ( &lt;italic&gt;P&lt;/italic&gt;  &amp;lt; 0.1) systems, suggesting heterotrophic processes are important in DOC removal. DOC concentrations increased across all systems ( &lt;italic&gt;P&lt;/italic&gt;  &amp;lt; 0.05), irrespective of trophic status, due to increased photoautotrophic inputs (macrophyte, pelagic, and benthic algae) under eCO &lt;sub&gt;2&lt;/sub&gt; , warming, and combined scenarios, with inhibited depolymerization and mineralization under eCO &lt;sub&gt;2&lt;/sub&gt; , even when combined with warming ( &lt;italic&gt;P&lt;/italic&gt;  &amp;lt; 0.05 and &lt;italic&gt;P&lt;/italic&gt;  &amp;lt; 0.05 excepting the oligo‐mesotrophic reservoir &lt;italic&gt;P&lt;/italic&gt;  &amp;lt; 0.1 respectively). Increased DOC loads of all fractions, regardless of provenance, are predicted in a future climate and, thus, investment in techniques to remove a greater range of DOC fractions is proposed to help “future proof” drinking water supplies. &lt;/p&gt;&quot;,&quot;issue&quot;:&quot;7&quot;,&quot;volume&quot;:&quot;35&quot;},&quot;isTemporary&quot;:false}]},{&quot;citationID&quot;:&quot;MENDELEY_CITATION_682fe0ae-6d9d-4dc5-b627-9142621cdba1&quot;,&quot;properties&quot;:{&quot;noteIndex&quot;:0},&quot;isEdited&quot;:false,&quot;manualOverride&quot;:{&quot;isManuallyOverridden&quot;:false,&quot;citeprocText&quot;:&quot;(Monteith et al., 2007)&quot;,&quot;manualOverrideText&quot;:&quot;&quot;},&quot;citationTag&quot;:&quot;MENDELEY_CITATION_v3_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&quot;,&quot;citationItems&quot;:[{&quot;id&quot;:&quot;f9f8ac8a-fb43-3681-b46b-2a3d75dc5888&quot;,&quot;itemData&quot;:{&quot;type&quot;:&quot;article-journal&quot;,&quot;id&quot;:&quot;f9f8ac8a-fb43-3681-b46b-2a3d75dc5888&quot;,&quot;title&quot;:&quot;Dissolved organic carbon trends resulting from changes in atmospheric deposition chemistry&quot;,&quot;author&quot;:[{&quot;family&quot;:&quot;Monteith&quot;,&quot;given&quot;:&quot;Donald T.&quot;,&quot;parse-names&quot;:false,&quot;dropping-particle&quot;:&quot;&quot;,&quot;non-dropping-particle&quot;:&quot;&quot;},{&quot;family&quot;:&quot;Stoddard&quot;,&quot;given&quot;:&quot;John L.&quot;,&quot;parse-names&quot;:false,&quot;dropping-particle&quot;:&quot;&quot;,&quot;non-dropping-particle&quot;:&quot;&quot;},{&quot;family&quot;:&quot;Evans&quot;,&quot;given&quot;:&quot;Christopher D.&quot;,&quot;parse-names&quot;:false,&quot;dropping-particle&quot;:&quot;&quot;,&quot;non-dropping-particle&quot;:&quot;&quot;},{&quot;family&quot;:&quot;Wit&quot;,&quot;given&quot;:&quot;Heleen A.&quot;,&quot;parse-names&quot;:false,&quot;dropping-particle&quot;:&quot;&quot;,&quot;non-dropping-particle&quot;:&quot;de&quot;},{&quot;family&quot;:&quot;Forsius&quot;,&quot;given&quot;:&quot;Martin&quot;,&quot;parse-names&quot;:false,&quot;dropping-particle&quot;:&quot;&quot;,&quot;non-dropping-particle&quot;:&quot;&quot;},{&quot;family&quot;:&quot;Høgåsen&quot;,&quot;given&quot;:&quot;Tore&quot;,&quot;parse-names&quot;:false,&quot;dropping-particle&quot;:&quot;&quot;,&quot;non-dropping-particle&quot;:&quot;&quot;},{&quot;family&quot;:&quot;Wilander&quot;,&quot;given&quot;:&quot;Anders&quot;,&quot;parse-names&quot;:false,&quot;dropping-particle&quot;:&quot;&quot;,&quot;non-dropping-particle&quot;:&quot;&quot;},{&quot;family&quot;:&quot;Skjelkvåle&quot;,&quot;given&quot;:&quot;Brit Lisa&quot;,&quot;parse-names&quot;:false,&quot;dropping-particle&quot;:&quot;&quot;,&quot;non-dropping-particle&quot;:&quot;&quot;},{&quot;family&quot;:&quot;Jeffries&quot;,&quot;given&quot;:&quot;Dean S.&quot;,&quot;parse-names&quot;:false,&quot;dropping-particle&quot;:&quot;&quot;,&quot;non-dropping-particle&quot;:&quot;&quot;},{&quot;family&quot;:&quot;Vuorenmaa&quot;,&quot;given&quot;:&quot;Jussi&quot;,&quot;parse-names&quot;:false,&quot;dropping-particle&quot;:&quot;&quot;,&quot;non-dropping-particle&quot;:&quot;&quot;},{&quot;family&quot;:&quot;Keller&quot;,&quot;given&quot;:&quot;Bill&quot;,&quot;parse-names&quot;:false,&quot;dropping-particle&quot;:&quot;&quot;,&quot;non-dropping-particle&quot;:&quot;&quot;},{&quot;family&quot;:&quot;Kopácek&quot;,&quot;given&quot;:&quot;Jiri&quot;,&quot;parse-names&quot;:false,&quot;dropping-particle&quot;:&quot;&quot;,&quot;non-dropping-particle&quot;:&quot;&quot;},{&quot;family&quot;:&quot;Vesely&quot;,&quot;given&quot;:&quot;Josef&quot;,&quot;parse-names&quot;:false,&quot;dropping-particle&quot;:&quot;&quot;,&quot;non-dropping-particle&quot;:&quot;&quot;}],&quot;container-title&quot;:&quot;Nature&quot;,&quot;container-title-short&quot;:&quot;Nature&quot;,&quot;DOI&quot;:&quot;10.1038/nature06316&quot;,&quot;ISSN&quot;:&quot;0028-0836&quot;,&quot;issued&quot;:{&quot;date-parts&quot;:[[2007,11]]},&quot;page&quot;:&quot;537-540&quot;,&quot;issue&quot;:&quot;7169&quot;,&quot;volume&quot;:&quot;450&quot;},&quot;isTemporary&quot;:false}]},{&quot;citationID&quot;:&quot;MENDELEY_CITATION_e6a83b05-ee33-474f-88f1-70150f6c0b50&quot;,&quot;properties&quot;:{&quot;noteIndex&quot;:0},&quot;isEdited&quot;:false,&quot;manualOverride&quot;:{&quot;isManuallyOverridden&quot;:false,&quot;citeprocText&quot;:&quot;(Sattari et al., 2018)&quot;,&quot;manualOverrideText&quot;:&quot;&quot;},&quot;citationTag&quot;:&quot;MENDELEY_CITATION_v3_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&quot;,&quot;citationItems&quot;:[{&quot;id&quot;:&quot;ef81b352-e0fc-3f94-9543-fbc29215ce92&quot;,&quot;itemData&quot;:{&quot;type&quot;:&quot;report&quot;,&quot;id&quot;:&quot;ef81b352-e0fc-3f94-9543-fbc29215ce92&quot;,&quot;title&quot;:&quot;Ensemble of M5 Model Tree-Based Modelling of Sodium Adsorption Ratio&quot;,&quot;author&quot;:[{&quot;family&quot;:&quot;Sattari&quot;,&quot;given&quot;:&quot;M T&quot;,&quot;parse-names&quot;:false,&quot;dropping-particle&quot;:&quot;&quot;,&quot;non-dropping-particle&quot;:&quot;&quot;},{&quot;family&quot;:&quot;Pal&quot;,&quot;given&quot;:&quot;M&quot;,&quot;parse-names&quot;:false,&quot;dropping-particle&quot;:&quot;&quot;,&quot;non-dropping-particle&quot;:&quot;&quot;},{&quot;family&quot;:&quot;Mirabbasi&quot;,&quot;given&quot;:&quot;R&quot;,&quot;parse-names&quot;:false,&quot;dropping-particle&quot;:&quot;&quot;,&quot;non-dropping-particle&quot;:&quot;&quot;},{&quot;family&quot;:&quot;Abraham&quot;,&quot;given&quot;:&quot;J&quot;,&quot;parse-names&quot;:false,&quot;dropping-particle&quot;:&quot;&quot;,&quot;non-dropping-particle&quot;:&quot;&quot;}],&quot;container-title&quot;:&quot;Journal of AI and Data Mining&quot;,&quot;issued&quot;:{&quot;date-parts&quot;:[[2018]]},&quot;number-of-pages&quot;:&quot;69-78&quot;,&quot;abstract&quot;:&quot;In this paper, we report the results of four ensemble approaches with the M5 model tree as the base regression model to anticipate Sodium Adsorption Ratio (SAR). The ensemble methods that combine the output of multiple regression models have been found to be more accurate than any of the individual models making up the ensemble. In this work, the additive boosting, bagging, rotation forest, and random sub-space methods were used. A dataset consisting of 488 samples with nine input parameters was obtained from the Barandoozchay River in the West Azerbaijan province, Iran. The three evaluation criteria correlation coefficient, root mean square error, and mean absolute error were used to judge the accuracy of different ensemble models. In addition to the use of an M5 model tree as the learning algorithm to predict the SAR values, a wrapper-based variable selection approach and a genetic algorithm were also used to select useful input variables. The encouraging performance motivates the use of this technique to predict the SAR values.&quot;,&quot;issue&quot;:&quot;1&quot;,&quot;volume&quot;:&quot;6&quot;,&quot;container-title-short&quot;:&quot;&quot;},&quot;isTemporary&quot;:false}]},{&quot;citationID&quot;:&quot;MENDELEY_CITATION_6bcaa16b-95a0-4c55-aa63-8607cc5e8ad4&quot;,&quot;properties&quot;:{&quot;noteIndex&quot;:0},&quot;isEdited&quot;:false,&quot;manualOverride&quot;:{&quot;isManuallyOverridden&quot;:false,&quot;citeprocText&quot;:&quot;(Andrade-Velázquez and Montero-Martínez, 2023)&quot;,&quot;manualOverrideText&quot;:&quot;&quot;},&quot;citationTag&quot;:&quot;MENDELEY_CITATION_v3_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&quot;,&quot;citationItems&quot;:[{&quot;id&quot;:&quot;f5e24a42-fff0-3ca9-950f-27280eb6fa26&quot;,&quot;itemData&quot;:{&quot;type&quot;:&quot;article-journal&quot;,&quot;id&quot;:&quot;f5e24a42-fff0-3ca9-950f-27280eb6fa26&quot;,&quot;title&quot;:&quot;Historical and Projected Trends of the Mean Surface Temperature in South-Southeast Mexico Using ERA5 and CMIP6&quot;,&quot;author&quot;:[{&quot;family&quot;:&quot;Andrade-Velázquez&quot;,&quot;given&quot;:&quot;Mercedes&quot;,&quot;parse-names&quot;:false,&quot;dropping-particle&quot;:&quot;&quot;,&quot;non-dropping-particle&quot;:&quot;&quot;},{&quot;family&quot;:&quot;Montero-Martínez&quot;,&quot;given&quot;:&quot;Martín José&quot;,&quot;parse-names&quot;:false,&quot;dropping-particle&quot;:&quot;&quot;,&quot;non-dropping-particle&quot;:&quot;&quot;}],&quot;container-title&quot;:&quot;Climate&quot;,&quot;DOI&quot;:&quot;10.3390/cli11050111&quot;,&quot;ISSN&quot;:&quot;2225-1154&quot;,&quot;issued&quot;:{&quot;date-parts&quot;:[[2023,5,18]]},&quot;page&quot;:&quot;111&quot;,&quot;abstract&quot;:&quot;&lt;p&gt;This study aimed to determine the mean temperature trends in the south-southeast region of Mexico during the historical period of 1980–2014, as well as during the future periods of 2021–2040, 2041–2060, and 2081–2100, as recommended by the IPCC. Additionally, the study sought to identify the climate change scenario that is most closely aligned with the socio-environmental conditions of the south-southeast zone of Mexico and that has the greatest impact on the region’s average temperature. The downscaling method of bias correction was conducted at a spatial resolution of 0.25° × 0.25°, and an analysis of historical trends was performed for the period 1980–2014 with ERA5 and four CMIP6 models (CNRM-ESM2-1, IPSL-CM6A-LR, MIROC6, and MRI-ESM2-0). This process was extended to future projections. The models indicated temperature differences of less than 0.5 °C with respect to ERA5, in agreement with other studies. Additionally, the current study calculated future trends for the south-southeast region using three of the CMIP6 scenarios (SSP2-4.5, SSP4-6.0, and SSP5-8.5). The z-eq proposal was used to compare the slopes, enabling us to determine which of the three scenarios corresponded to the historical trend, assuming identical socio-environmental conditions. The SSP4-6.0 scenario was found to correspond to the historical trend.&lt;/p&gt;&quot;,&quot;issue&quot;:&quot;5&quot;,&quot;volume&quot;:&quot;11&quot;,&quot;container-title-short&quot;:&quot;&quot;},&quot;isTemporary&quot;:false}]},{&quot;citationID&quot;:&quot;MENDELEY_CITATION_6afad218-9a3c-4ab4-a94e-01eec7e7451d&quot;,&quot;properties&quot;:{&quot;noteIndex&quot;:0},&quot;isEdited&quot;:false,&quot;manualOverride&quot;:{&quot;isManuallyOverridden&quot;:false,&quot;citeprocText&quot;:&quot;(Winterdahl et al., 2014)&quot;,&quot;manualOverrideText&quot;:&quot;&quot;},&quot;citationTag&quot;:&quot;MENDELEY_CITATION_v3_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&quot;,&quot;citationItems&quot;:[{&quot;id&quot;:&quot;b9bbd6f8-f0d1-3b58-b19f-050844b5ec5c&quot;,&quot;itemData&quot;:{&quot;type&quot;:&quot;article-journal&quot;,&quot;id&quot;:&quot;b9bbd6f8-f0d1-3b58-b19f-050844b5ec5c&quot;,&quot;title&quot;:&quot;Intra‐annual variability of organic carbon concentrations in running waters: Drivers along a climatic gradient&quot;,&quot;author&quot;:[{&quot;family&quot;:&quot;Winterdahl&quot;,&quot;given&quot;:&quot;Mattias&quot;,&quot;parse-names&quot;:false,&quot;dropping-particle&quot;:&quot;&quot;,&quot;non-dropping-particle&quot;:&quot;&quot;},{&quot;family&quot;:&quot;Erlandsson&quot;,&quot;given&quot;:&quot;Martin&quot;,&quot;parse-names&quot;:false,&quot;dropping-particle&quot;:&quot;&quot;,&quot;non-dropping-particle&quot;:&quot;&quot;},{&quot;family&quot;:&quot;Futter&quot;,&quot;given&quot;:&quot;Martyn N.&quot;,&quot;parse-names&quot;:false,&quot;dropping-particle&quot;:&quot;&quot;,&quot;non-dropping-particle&quot;:&quot;&quot;},{&quot;family&quot;:&quot;Weyhenmeyer&quot;,&quot;given&quot;:&quot;Gesa A.&quot;,&quot;parse-names&quot;:false,&quot;dropping-particle&quot;:&quot;&quot;,&quot;non-dropping-particle&quot;:&quot;&quot;},{&quot;family&quot;:&quot;Bishop&quot;,&quot;given&quot;:&quot;Kevin&quot;,&quot;parse-names&quot;:false,&quot;dropping-particle&quot;:&quot;&quot;,&quot;non-dropping-particle&quot;:&quot;&quot;}],&quot;container-title&quot;:&quot;Global Biogeochemical Cycles&quot;,&quot;container-title-short&quot;:&quot;Global Biogeochem Cycles&quot;,&quot;DOI&quot;:&quot;10.1002/2013GB004770&quot;,&quot;ISSN&quot;:&quot;0886-6236&quot;,&quot;issued&quot;:{&quot;date-parts&quot;:[[2014,4,24]]},&quot;page&quot;:&quot;451-464&quot;,&quot;abstract&quot;:&quot;&lt;p&gt;Trends in surface water dissolved organic carbon (DOC) concentrations have received considerable scientific interest during recent decades. However, intra‐annual DOC variability is often orders of magnitude larger than long‐term trends. Unraveling the controls on intra‐annual DOC dynamics holds the key to a better understanding of long‐term changes and their ecological significance. We quantified and characterized intra‐annual DOC variability and compared it with long‐term DOC trends in 136 streams and rivers, varying in size and geographical characteristics, across a 1400 km latitudinal gradient during 2000–2010. Discharge, temperature, and month of the year were the most significant predictors of intra‐annual DOC variability in a majority of the running waters. Relationships between DOC, discharge, and temperature were, however, different along a mean annual temperature (MAT) gradient. Running waters with low MAT generally displayed positive DOC‐discharge correlations whereas the relationships in sites with higher MAT were more variable. This reflected contrasting relationships between temperature and discharge with discharge positively correlated with temperature in cold areas, while it was negatively correlated with temperature in catchments with higher MAT. Sites where flow, temperature, and month were poorly related to intra‐annual DOC dynamics were large catchments or sites with extensive upstream lake cover. DOC trends were generally much smaller than intra‐annual DOC variability and did not show any north‐south gradient. Our findings suggest that DOC in running waters could respond to a changing climate in ways not predictable, or even discernible, from extrapolation of recent interannual trends.&lt;/p&gt;&quot;,&quot;issue&quot;:&quot;4&quot;,&quot;volume&quot;:&quot;28&quot;},&quot;isTemporary&quot;:false}]}]"/>
    <we:property name="MENDELEY_CITATIONS_LOCALE_CODE" value="&quot;en-US&quot;"/>
    <we:property name="MENDELEY_CITATIONS_STYLE" value="{&quot;id&quot;:&quot;https://www.zotero.org/styles/computers-and-geosciences&quot;,&quot;title&quot;:&quot;Computers and Geosciences&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26C667-33B2-D442-9EED-D92BECA94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60</Words>
  <Characters>344</Characters>
  <Application>Microsoft Office Word</Application>
  <DocSecurity>0</DocSecurity>
  <Lines>2</Lines>
  <Paragraphs>1</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Dario Grana</dc:creator>
  <cp:keywords/>
  <dc:description/>
  <cp:lastModifiedBy>Christian Siose</cp:lastModifiedBy>
  <cp:revision>20</cp:revision>
  <dcterms:created xsi:type="dcterms:W3CDTF">2025-07-13T12:09:00Z</dcterms:created>
  <dcterms:modified xsi:type="dcterms:W3CDTF">2025-11-24T12:40:00Z</dcterms:modified>
</cp:coreProperties>
</file>