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3916" w14:textId="7160092B" w:rsidR="00786AD8" w:rsidRPr="00D31E6A" w:rsidRDefault="00000000">
      <w:pPr>
        <w:pStyle w:val="Balk1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31E6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Table </w:t>
      </w:r>
      <w:r w:rsidR="00D31E6A" w:rsidRPr="00D31E6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</w:t>
      </w:r>
      <w:r w:rsidRPr="00D31E6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Baseline demographic and clinical characteristics of the participants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25"/>
        <w:gridCol w:w="1498"/>
        <w:gridCol w:w="1696"/>
        <w:gridCol w:w="1838"/>
        <w:gridCol w:w="1863"/>
      </w:tblGrid>
      <w:tr w:rsidR="00786AD8" w:rsidRPr="00D31E6A" w14:paraId="170A954A" w14:textId="77777777" w:rsidTr="009B37C1">
        <w:tc>
          <w:tcPr>
            <w:tcW w:w="1725" w:type="dxa"/>
          </w:tcPr>
          <w:p w14:paraId="65E0F7D4" w14:textId="77777777" w:rsidR="00786AD8" w:rsidRPr="00D31E6A" w:rsidRDefault="00000000" w:rsidP="00D31E6A">
            <w:pPr>
              <w:jc w:val="center"/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1498" w:type="dxa"/>
          </w:tcPr>
          <w:p w14:paraId="02905D01" w14:textId="77777777" w:rsidR="00786AD8" w:rsidRPr="00D31E6A" w:rsidRDefault="00000000" w:rsidP="00D31E6A">
            <w:pPr>
              <w:jc w:val="center"/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1696" w:type="dxa"/>
          </w:tcPr>
          <w:p w14:paraId="774CB2CC" w14:textId="77777777" w:rsidR="00786AD8" w:rsidRPr="00D31E6A" w:rsidRDefault="00000000" w:rsidP="00D31E6A">
            <w:pPr>
              <w:jc w:val="center"/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Control Group (n=37)</w:t>
            </w:r>
          </w:p>
        </w:tc>
        <w:tc>
          <w:tcPr>
            <w:tcW w:w="1838" w:type="dxa"/>
          </w:tcPr>
          <w:p w14:paraId="5474283B" w14:textId="77777777" w:rsidR="00786AD8" w:rsidRPr="00D31E6A" w:rsidRDefault="00000000" w:rsidP="00D31E6A">
            <w:pPr>
              <w:jc w:val="center"/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PNE Group (n=37)</w:t>
            </w:r>
          </w:p>
        </w:tc>
        <w:tc>
          <w:tcPr>
            <w:tcW w:w="1863" w:type="dxa"/>
          </w:tcPr>
          <w:p w14:paraId="07385467" w14:textId="77777777" w:rsidR="00786AD8" w:rsidRPr="00D31E6A" w:rsidRDefault="00000000" w:rsidP="00D31E6A">
            <w:pPr>
              <w:jc w:val="center"/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χ² / Fisher’s Exact; p</w:t>
            </w:r>
          </w:p>
        </w:tc>
      </w:tr>
      <w:tr w:rsidR="00786AD8" w:rsidRPr="00D31E6A" w14:paraId="48640050" w14:textId="77777777" w:rsidTr="009B37C1">
        <w:tc>
          <w:tcPr>
            <w:tcW w:w="1725" w:type="dxa"/>
          </w:tcPr>
          <w:p w14:paraId="0C0DEF42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Education level</w:t>
            </w:r>
          </w:p>
        </w:tc>
        <w:tc>
          <w:tcPr>
            <w:tcW w:w="1498" w:type="dxa"/>
          </w:tcPr>
          <w:p w14:paraId="0DA0735F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High school</w:t>
            </w:r>
          </w:p>
        </w:tc>
        <w:tc>
          <w:tcPr>
            <w:tcW w:w="1696" w:type="dxa"/>
          </w:tcPr>
          <w:p w14:paraId="5F76C66C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1 (2.7%)</w:t>
            </w:r>
          </w:p>
        </w:tc>
        <w:tc>
          <w:tcPr>
            <w:tcW w:w="1838" w:type="dxa"/>
          </w:tcPr>
          <w:p w14:paraId="6AA6FEF0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1 (2.7%)</w:t>
            </w:r>
          </w:p>
        </w:tc>
        <w:tc>
          <w:tcPr>
            <w:tcW w:w="1863" w:type="dxa"/>
          </w:tcPr>
          <w:p w14:paraId="238F37FF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χ² = 0.32; p = 0.85</w:t>
            </w:r>
          </w:p>
        </w:tc>
      </w:tr>
      <w:tr w:rsidR="00786AD8" w:rsidRPr="00D31E6A" w14:paraId="12397026" w14:textId="77777777" w:rsidTr="009B37C1">
        <w:tc>
          <w:tcPr>
            <w:tcW w:w="1725" w:type="dxa"/>
          </w:tcPr>
          <w:p w14:paraId="3F6CCC43" w14:textId="77777777" w:rsidR="00786AD8" w:rsidRPr="00D31E6A" w:rsidRDefault="007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4BE4FFF4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696" w:type="dxa"/>
          </w:tcPr>
          <w:p w14:paraId="2B3C16C6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29 (78.4%)</w:t>
            </w:r>
          </w:p>
        </w:tc>
        <w:tc>
          <w:tcPr>
            <w:tcW w:w="1838" w:type="dxa"/>
          </w:tcPr>
          <w:p w14:paraId="3B426952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27 (73.0%)</w:t>
            </w:r>
          </w:p>
        </w:tc>
        <w:tc>
          <w:tcPr>
            <w:tcW w:w="1863" w:type="dxa"/>
          </w:tcPr>
          <w:p w14:paraId="7DCF3BE3" w14:textId="77777777" w:rsidR="00786AD8" w:rsidRPr="00D31E6A" w:rsidRDefault="00786AD8">
            <w:pPr>
              <w:rPr>
                <w:rFonts w:ascii="Times New Roman" w:hAnsi="Times New Roman" w:cs="Times New Roman"/>
              </w:rPr>
            </w:pPr>
          </w:p>
        </w:tc>
      </w:tr>
      <w:tr w:rsidR="00786AD8" w:rsidRPr="00D31E6A" w14:paraId="52B86693" w14:textId="77777777" w:rsidTr="009B37C1">
        <w:tc>
          <w:tcPr>
            <w:tcW w:w="1725" w:type="dxa"/>
          </w:tcPr>
          <w:p w14:paraId="40901EDF" w14:textId="77777777" w:rsidR="00786AD8" w:rsidRPr="00D31E6A" w:rsidRDefault="007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73FD2C46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Postgraduate</w:t>
            </w:r>
          </w:p>
        </w:tc>
        <w:tc>
          <w:tcPr>
            <w:tcW w:w="1696" w:type="dxa"/>
          </w:tcPr>
          <w:p w14:paraId="52985C69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7 (18.9%)</w:t>
            </w:r>
          </w:p>
        </w:tc>
        <w:tc>
          <w:tcPr>
            <w:tcW w:w="1838" w:type="dxa"/>
          </w:tcPr>
          <w:p w14:paraId="3A1E0009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9 (24.3%)</w:t>
            </w:r>
          </w:p>
        </w:tc>
        <w:tc>
          <w:tcPr>
            <w:tcW w:w="1863" w:type="dxa"/>
          </w:tcPr>
          <w:p w14:paraId="2BF43595" w14:textId="77777777" w:rsidR="00786AD8" w:rsidRPr="00D31E6A" w:rsidRDefault="00786AD8">
            <w:pPr>
              <w:rPr>
                <w:rFonts w:ascii="Times New Roman" w:hAnsi="Times New Roman" w:cs="Times New Roman"/>
              </w:rPr>
            </w:pPr>
          </w:p>
        </w:tc>
      </w:tr>
      <w:tr w:rsidR="00786AD8" w:rsidRPr="00D31E6A" w14:paraId="07C34D2B" w14:textId="77777777" w:rsidTr="009B37C1">
        <w:tc>
          <w:tcPr>
            <w:tcW w:w="1725" w:type="dxa"/>
          </w:tcPr>
          <w:p w14:paraId="07440041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Daily working hours</w:t>
            </w:r>
          </w:p>
        </w:tc>
        <w:tc>
          <w:tcPr>
            <w:tcW w:w="1498" w:type="dxa"/>
          </w:tcPr>
          <w:p w14:paraId="56CA71D6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4–6 h</w:t>
            </w:r>
          </w:p>
        </w:tc>
        <w:tc>
          <w:tcPr>
            <w:tcW w:w="1696" w:type="dxa"/>
          </w:tcPr>
          <w:p w14:paraId="2F7E0FBC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1 (2.7%)</w:t>
            </w:r>
          </w:p>
        </w:tc>
        <w:tc>
          <w:tcPr>
            <w:tcW w:w="1838" w:type="dxa"/>
          </w:tcPr>
          <w:p w14:paraId="122E75D8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6 (16.2%)</w:t>
            </w:r>
          </w:p>
        </w:tc>
        <w:tc>
          <w:tcPr>
            <w:tcW w:w="1863" w:type="dxa"/>
          </w:tcPr>
          <w:p w14:paraId="1B6B8B14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Fisher’s Exact = ns</w:t>
            </w:r>
          </w:p>
        </w:tc>
      </w:tr>
      <w:tr w:rsidR="00786AD8" w:rsidRPr="00D31E6A" w14:paraId="3DADFC55" w14:textId="77777777" w:rsidTr="009B37C1">
        <w:tc>
          <w:tcPr>
            <w:tcW w:w="1725" w:type="dxa"/>
          </w:tcPr>
          <w:p w14:paraId="6A74285C" w14:textId="77777777" w:rsidR="00786AD8" w:rsidRPr="00D31E6A" w:rsidRDefault="007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053D450A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6–8 h</w:t>
            </w:r>
          </w:p>
        </w:tc>
        <w:tc>
          <w:tcPr>
            <w:tcW w:w="1696" w:type="dxa"/>
          </w:tcPr>
          <w:p w14:paraId="1A8E4E87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7 (18.9%)</w:t>
            </w:r>
          </w:p>
        </w:tc>
        <w:tc>
          <w:tcPr>
            <w:tcW w:w="1838" w:type="dxa"/>
          </w:tcPr>
          <w:p w14:paraId="606745DE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9 (24.3%)</w:t>
            </w:r>
          </w:p>
        </w:tc>
        <w:tc>
          <w:tcPr>
            <w:tcW w:w="1863" w:type="dxa"/>
          </w:tcPr>
          <w:p w14:paraId="74F031A8" w14:textId="77777777" w:rsidR="00786AD8" w:rsidRPr="00D31E6A" w:rsidRDefault="00786AD8">
            <w:pPr>
              <w:rPr>
                <w:rFonts w:ascii="Times New Roman" w:hAnsi="Times New Roman" w:cs="Times New Roman"/>
              </w:rPr>
            </w:pPr>
          </w:p>
        </w:tc>
      </w:tr>
      <w:tr w:rsidR="00786AD8" w:rsidRPr="00D31E6A" w14:paraId="1CF87F57" w14:textId="77777777" w:rsidTr="009B37C1">
        <w:tc>
          <w:tcPr>
            <w:tcW w:w="1725" w:type="dxa"/>
          </w:tcPr>
          <w:p w14:paraId="56B61DEC" w14:textId="77777777" w:rsidR="00786AD8" w:rsidRPr="00D31E6A" w:rsidRDefault="007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23A6C6CB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8–10 h</w:t>
            </w:r>
          </w:p>
        </w:tc>
        <w:tc>
          <w:tcPr>
            <w:tcW w:w="1696" w:type="dxa"/>
          </w:tcPr>
          <w:p w14:paraId="50252E57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11 (29.7%)</w:t>
            </w:r>
          </w:p>
        </w:tc>
        <w:tc>
          <w:tcPr>
            <w:tcW w:w="1838" w:type="dxa"/>
          </w:tcPr>
          <w:p w14:paraId="3D6F9C38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13 (35.1%)</w:t>
            </w:r>
          </w:p>
        </w:tc>
        <w:tc>
          <w:tcPr>
            <w:tcW w:w="1863" w:type="dxa"/>
          </w:tcPr>
          <w:p w14:paraId="7DC8D74C" w14:textId="77777777" w:rsidR="00786AD8" w:rsidRPr="00D31E6A" w:rsidRDefault="00786AD8">
            <w:pPr>
              <w:rPr>
                <w:rFonts w:ascii="Times New Roman" w:hAnsi="Times New Roman" w:cs="Times New Roman"/>
              </w:rPr>
            </w:pPr>
          </w:p>
        </w:tc>
      </w:tr>
      <w:tr w:rsidR="00786AD8" w:rsidRPr="00D31E6A" w14:paraId="66C1ABA3" w14:textId="77777777" w:rsidTr="009B37C1">
        <w:tc>
          <w:tcPr>
            <w:tcW w:w="1725" w:type="dxa"/>
          </w:tcPr>
          <w:p w14:paraId="0439E255" w14:textId="77777777" w:rsidR="00786AD8" w:rsidRPr="00D31E6A" w:rsidRDefault="007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3BAC936C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≥10 h</w:t>
            </w:r>
          </w:p>
        </w:tc>
        <w:tc>
          <w:tcPr>
            <w:tcW w:w="1696" w:type="dxa"/>
          </w:tcPr>
          <w:p w14:paraId="66A06714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5 (13.5%)</w:t>
            </w:r>
          </w:p>
        </w:tc>
        <w:tc>
          <w:tcPr>
            <w:tcW w:w="1838" w:type="dxa"/>
          </w:tcPr>
          <w:p w14:paraId="329F6A18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2 (5.4%)</w:t>
            </w:r>
          </w:p>
        </w:tc>
        <w:tc>
          <w:tcPr>
            <w:tcW w:w="1863" w:type="dxa"/>
          </w:tcPr>
          <w:p w14:paraId="28B5EFEA" w14:textId="77777777" w:rsidR="00786AD8" w:rsidRPr="00D31E6A" w:rsidRDefault="00786AD8">
            <w:pPr>
              <w:rPr>
                <w:rFonts w:ascii="Times New Roman" w:hAnsi="Times New Roman" w:cs="Times New Roman"/>
              </w:rPr>
            </w:pPr>
          </w:p>
        </w:tc>
      </w:tr>
      <w:tr w:rsidR="00786AD8" w:rsidRPr="00D31E6A" w14:paraId="58097CE7" w14:textId="77777777" w:rsidTr="009B37C1">
        <w:tc>
          <w:tcPr>
            <w:tcW w:w="1725" w:type="dxa"/>
          </w:tcPr>
          <w:p w14:paraId="2EE27EEE" w14:textId="77777777" w:rsidR="00786AD8" w:rsidRPr="00D31E6A" w:rsidRDefault="007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422C4DD2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Not working</w:t>
            </w:r>
          </w:p>
        </w:tc>
        <w:tc>
          <w:tcPr>
            <w:tcW w:w="1696" w:type="dxa"/>
          </w:tcPr>
          <w:p w14:paraId="38B25791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13 (35.1%)</w:t>
            </w:r>
          </w:p>
        </w:tc>
        <w:tc>
          <w:tcPr>
            <w:tcW w:w="1838" w:type="dxa"/>
          </w:tcPr>
          <w:p w14:paraId="2CD62D32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7 (18.9%)</w:t>
            </w:r>
          </w:p>
        </w:tc>
        <w:tc>
          <w:tcPr>
            <w:tcW w:w="1863" w:type="dxa"/>
          </w:tcPr>
          <w:p w14:paraId="2F9090A3" w14:textId="77777777" w:rsidR="00786AD8" w:rsidRPr="00D31E6A" w:rsidRDefault="00786AD8">
            <w:pPr>
              <w:rPr>
                <w:rFonts w:ascii="Times New Roman" w:hAnsi="Times New Roman" w:cs="Times New Roman"/>
              </w:rPr>
            </w:pPr>
          </w:p>
        </w:tc>
      </w:tr>
      <w:tr w:rsidR="00786AD8" w:rsidRPr="00D31E6A" w14:paraId="667A32B5" w14:textId="77777777" w:rsidTr="009B37C1">
        <w:tc>
          <w:tcPr>
            <w:tcW w:w="1725" w:type="dxa"/>
          </w:tcPr>
          <w:p w14:paraId="7F0992E4" w14:textId="0970490F" w:rsidR="00786AD8" w:rsidRPr="00D31E6A" w:rsidRDefault="00D31E6A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  <w:color w:val="000000"/>
              </w:rPr>
              <w:t>Daily physical activity level</w:t>
            </w:r>
          </w:p>
        </w:tc>
        <w:tc>
          <w:tcPr>
            <w:tcW w:w="1498" w:type="dxa"/>
          </w:tcPr>
          <w:p w14:paraId="2D552107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1–2 h</w:t>
            </w:r>
          </w:p>
        </w:tc>
        <w:tc>
          <w:tcPr>
            <w:tcW w:w="1696" w:type="dxa"/>
          </w:tcPr>
          <w:p w14:paraId="35E0C81C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9 (24.3%)</w:t>
            </w:r>
          </w:p>
        </w:tc>
        <w:tc>
          <w:tcPr>
            <w:tcW w:w="1838" w:type="dxa"/>
          </w:tcPr>
          <w:p w14:paraId="0B69A75A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5 (13.5%)</w:t>
            </w:r>
          </w:p>
        </w:tc>
        <w:tc>
          <w:tcPr>
            <w:tcW w:w="1863" w:type="dxa"/>
          </w:tcPr>
          <w:p w14:paraId="6F45DE9D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χ² = 4.43; p = 0.35</w:t>
            </w:r>
          </w:p>
        </w:tc>
      </w:tr>
      <w:tr w:rsidR="00786AD8" w:rsidRPr="00D31E6A" w14:paraId="281ECE7B" w14:textId="77777777" w:rsidTr="009B37C1">
        <w:tc>
          <w:tcPr>
            <w:tcW w:w="1725" w:type="dxa"/>
          </w:tcPr>
          <w:p w14:paraId="78F82563" w14:textId="77777777" w:rsidR="00786AD8" w:rsidRPr="00D31E6A" w:rsidRDefault="007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62BF4CC9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2–3 h</w:t>
            </w:r>
          </w:p>
        </w:tc>
        <w:tc>
          <w:tcPr>
            <w:tcW w:w="1696" w:type="dxa"/>
          </w:tcPr>
          <w:p w14:paraId="5FF1A498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10 (27.0%)</w:t>
            </w:r>
          </w:p>
        </w:tc>
        <w:tc>
          <w:tcPr>
            <w:tcW w:w="1838" w:type="dxa"/>
          </w:tcPr>
          <w:p w14:paraId="5444326F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7 (18.9%)</w:t>
            </w:r>
          </w:p>
        </w:tc>
        <w:tc>
          <w:tcPr>
            <w:tcW w:w="1863" w:type="dxa"/>
          </w:tcPr>
          <w:p w14:paraId="574FB6A5" w14:textId="77777777" w:rsidR="00786AD8" w:rsidRPr="00D31E6A" w:rsidRDefault="00786AD8">
            <w:pPr>
              <w:rPr>
                <w:rFonts w:ascii="Times New Roman" w:hAnsi="Times New Roman" w:cs="Times New Roman"/>
              </w:rPr>
            </w:pPr>
          </w:p>
        </w:tc>
      </w:tr>
      <w:tr w:rsidR="00786AD8" w:rsidRPr="00D31E6A" w14:paraId="68385FEF" w14:textId="77777777" w:rsidTr="009B37C1">
        <w:tc>
          <w:tcPr>
            <w:tcW w:w="1725" w:type="dxa"/>
          </w:tcPr>
          <w:p w14:paraId="40E405CC" w14:textId="77777777" w:rsidR="00786AD8" w:rsidRPr="00D31E6A" w:rsidRDefault="007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06BF3708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4–6 h</w:t>
            </w:r>
          </w:p>
        </w:tc>
        <w:tc>
          <w:tcPr>
            <w:tcW w:w="1696" w:type="dxa"/>
          </w:tcPr>
          <w:p w14:paraId="70AEF22A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9 (24.3%)</w:t>
            </w:r>
          </w:p>
        </w:tc>
        <w:tc>
          <w:tcPr>
            <w:tcW w:w="1838" w:type="dxa"/>
          </w:tcPr>
          <w:p w14:paraId="028D214F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14 (37.8%)</w:t>
            </w:r>
          </w:p>
        </w:tc>
        <w:tc>
          <w:tcPr>
            <w:tcW w:w="1863" w:type="dxa"/>
          </w:tcPr>
          <w:p w14:paraId="7B438453" w14:textId="77777777" w:rsidR="00786AD8" w:rsidRPr="00D31E6A" w:rsidRDefault="00786AD8">
            <w:pPr>
              <w:rPr>
                <w:rFonts w:ascii="Times New Roman" w:hAnsi="Times New Roman" w:cs="Times New Roman"/>
              </w:rPr>
            </w:pPr>
          </w:p>
        </w:tc>
      </w:tr>
      <w:tr w:rsidR="00786AD8" w:rsidRPr="00D31E6A" w14:paraId="7E997563" w14:textId="77777777" w:rsidTr="009B37C1">
        <w:tc>
          <w:tcPr>
            <w:tcW w:w="1725" w:type="dxa"/>
          </w:tcPr>
          <w:p w14:paraId="55C5474A" w14:textId="77777777" w:rsidR="00786AD8" w:rsidRPr="00D31E6A" w:rsidRDefault="0078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0C4CB834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≥6 h</w:t>
            </w:r>
          </w:p>
        </w:tc>
        <w:tc>
          <w:tcPr>
            <w:tcW w:w="1696" w:type="dxa"/>
          </w:tcPr>
          <w:p w14:paraId="76435FF4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9 (24.3%)</w:t>
            </w:r>
          </w:p>
        </w:tc>
        <w:tc>
          <w:tcPr>
            <w:tcW w:w="1838" w:type="dxa"/>
          </w:tcPr>
          <w:p w14:paraId="11C51545" w14:textId="77777777" w:rsidR="00786AD8" w:rsidRPr="00D31E6A" w:rsidRDefault="00000000">
            <w:pPr>
              <w:rPr>
                <w:rFonts w:ascii="Times New Roman" w:hAnsi="Times New Roman" w:cs="Times New Roman"/>
              </w:rPr>
            </w:pPr>
            <w:r w:rsidRPr="00D31E6A">
              <w:rPr>
                <w:rFonts w:ascii="Times New Roman" w:hAnsi="Times New Roman" w:cs="Times New Roman"/>
              </w:rPr>
              <w:t>11 (29.7%)</w:t>
            </w:r>
          </w:p>
        </w:tc>
        <w:tc>
          <w:tcPr>
            <w:tcW w:w="1863" w:type="dxa"/>
          </w:tcPr>
          <w:p w14:paraId="50CDB4AF" w14:textId="77777777" w:rsidR="00786AD8" w:rsidRPr="00D31E6A" w:rsidRDefault="00786AD8">
            <w:pPr>
              <w:rPr>
                <w:rFonts w:ascii="Times New Roman" w:hAnsi="Times New Roman" w:cs="Times New Roman"/>
              </w:rPr>
            </w:pPr>
          </w:p>
        </w:tc>
      </w:tr>
    </w:tbl>
    <w:p w14:paraId="2A773C68" w14:textId="788E9190" w:rsidR="009B37C1" w:rsidRPr="005B596D" w:rsidRDefault="005B596D" w:rsidP="005B596D">
      <w:pPr>
        <w:jc w:val="both"/>
        <w:rPr>
          <w:rFonts w:ascii="Times New Roman" w:hAnsi="Times New Roman" w:cs="Times New Roman"/>
          <w:sz w:val="20"/>
          <w:szCs w:val="20"/>
        </w:rPr>
      </w:pPr>
      <w:r w:rsidRPr="005B596D">
        <w:rPr>
          <w:rFonts w:ascii="Times New Roman" w:hAnsi="Times New Roman" w:cs="Times New Roman"/>
          <w:color w:val="000000"/>
          <w:sz w:val="20"/>
          <w:szCs w:val="20"/>
        </w:rPr>
        <w:t>Values are presented as n (%). Between-group comparisons were performed using the χ² test when expected cell frequencies met statistical assumptions and Fisher’s Exact test when expected counts were &lt;5. “ns” denotes non-significant results (p &gt; 0.05). PNE: Pain Neuroscience Education.</w:t>
      </w:r>
    </w:p>
    <w:p w14:paraId="4B1D2B23" w14:textId="77777777" w:rsidR="009B37C1" w:rsidRDefault="009B37C1"/>
    <w:p w14:paraId="3A6017F0" w14:textId="77777777" w:rsidR="009B37C1" w:rsidRDefault="009B37C1"/>
    <w:p w14:paraId="27265DC8" w14:textId="77777777" w:rsidR="009B37C1" w:rsidRDefault="009B37C1"/>
    <w:p w14:paraId="44ED67FA" w14:textId="77777777" w:rsidR="009B37C1" w:rsidRDefault="009B37C1"/>
    <w:p w14:paraId="38FED0CF" w14:textId="77777777" w:rsidR="005A086A" w:rsidRPr="00A25C6C" w:rsidRDefault="005A086A" w:rsidP="005A086A">
      <w:pPr>
        <w:jc w:val="both"/>
        <w:rPr>
          <w:rFonts w:ascii="Times New Roman" w:hAnsi="Times New Roman" w:cs="Times New Roman"/>
          <w:color w:val="000000"/>
        </w:rPr>
      </w:pPr>
      <w:r w:rsidRPr="00A25C6C">
        <w:rPr>
          <w:rFonts w:ascii="Times New Roman" w:hAnsi="Times New Roman" w:cs="Times New Roman"/>
          <w:color w:val="000000"/>
        </w:rPr>
        <w:t>Table 2. Between-group and within-group comparisons of Short-Form McGill Pain Questionnaire (SF-MPQ) scores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7"/>
        <w:gridCol w:w="662"/>
        <w:gridCol w:w="886"/>
        <w:gridCol w:w="785"/>
        <w:gridCol w:w="1008"/>
        <w:gridCol w:w="782"/>
        <w:gridCol w:w="852"/>
        <w:gridCol w:w="782"/>
        <w:gridCol w:w="567"/>
        <w:gridCol w:w="1209"/>
      </w:tblGrid>
      <w:tr w:rsidR="004116D5" w:rsidRPr="00A25C6C" w14:paraId="687AA77C" w14:textId="77777777" w:rsidTr="004116D5">
        <w:tc>
          <w:tcPr>
            <w:tcW w:w="1097" w:type="dxa"/>
            <w:shd w:val="clear" w:color="auto" w:fill="FFFFFF"/>
            <w:vAlign w:val="center"/>
          </w:tcPr>
          <w:p w14:paraId="216600EF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Variable</w:t>
            </w:r>
          </w:p>
        </w:tc>
        <w:tc>
          <w:tcPr>
            <w:tcW w:w="662" w:type="dxa"/>
            <w:shd w:val="clear" w:color="auto" w:fill="FFFFFF"/>
            <w:vAlign w:val="center"/>
          </w:tcPr>
          <w:p w14:paraId="613E8FD6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820FBBB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 xml:space="preserve">Control Group </w:t>
            </w:r>
            <w:r w:rsidRPr="00A25C6C">
              <w:rPr>
                <w:rFonts w:ascii="Times New Roman" w:hAnsi="Times New Roman" w:cs="Times New Roman"/>
                <w:b/>
              </w:rPr>
              <w:lastRenderedPageBreak/>
              <w:t>(n = 37) Mean ± SD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6465F97E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lastRenderedPageBreak/>
              <w:t xml:space="preserve">PNE Group (n = </w:t>
            </w:r>
            <w:r w:rsidRPr="00A25C6C">
              <w:rPr>
                <w:rFonts w:ascii="Times New Roman" w:hAnsi="Times New Roman" w:cs="Times New Roman"/>
                <w:b/>
              </w:rPr>
              <w:lastRenderedPageBreak/>
              <w:t>37) Mean ± SD</w:t>
            </w:r>
          </w:p>
        </w:tc>
        <w:tc>
          <w:tcPr>
            <w:tcW w:w="1008" w:type="dxa"/>
            <w:shd w:val="clear" w:color="auto" w:fill="FFFFFF"/>
            <w:vAlign w:val="center"/>
          </w:tcPr>
          <w:p w14:paraId="37213855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lastRenderedPageBreak/>
              <w:t>t (Betwee</w:t>
            </w:r>
            <w:r w:rsidRPr="00A25C6C">
              <w:rPr>
                <w:rFonts w:ascii="Times New Roman" w:hAnsi="Times New Roman" w:cs="Times New Roman"/>
                <w:b/>
              </w:rPr>
              <w:lastRenderedPageBreak/>
              <w:t>n Groups)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107ADB64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lastRenderedPageBreak/>
              <w:t>p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543F3BE1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 xml:space="preserve">F (Time × </w:t>
            </w:r>
            <w:r w:rsidRPr="00A25C6C">
              <w:rPr>
                <w:rFonts w:ascii="Times New Roman" w:hAnsi="Times New Roman" w:cs="Times New Roman"/>
                <w:b/>
              </w:rPr>
              <w:lastRenderedPageBreak/>
              <w:t>Group)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18E91B8E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lastRenderedPageBreak/>
              <w:t>p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1D2D0E1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η²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4FA42DB7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 xml:space="preserve">t (Within Groups) / </w:t>
            </w:r>
            <w:r w:rsidRPr="00A25C6C">
              <w:rPr>
                <w:rFonts w:ascii="Times New Roman" w:hAnsi="Times New Roman" w:cs="Times New Roman"/>
                <w:b/>
              </w:rPr>
              <w:lastRenderedPageBreak/>
              <w:t>Description</w:t>
            </w:r>
          </w:p>
        </w:tc>
      </w:tr>
      <w:tr w:rsidR="004116D5" w:rsidRPr="00A25C6C" w14:paraId="066CAFCA" w14:textId="77777777" w:rsidTr="004116D5">
        <w:tc>
          <w:tcPr>
            <w:tcW w:w="1097" w:type="dxa"/>
            <w:shd w:val="clear" w:color="auto" w:fill="FFFFFF"/>
            <w:vAlign w:val="center"/>
          </w:tcPr>
          <w:p w14:paraId="4478305D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lastRenderedPageBreak/>
              <w:t>SF-MPQ – Sensory Dimension</w:t>
            </w:r>
          </w:p>
        </w:tc>
        <w:tc>
          <w:tcPr>
            <w:tcW w:w="662" w:type="dxa"/>
            <w:shd w:val="clear" w:color="auto" w:fill="FFFFFF"/>
            <w:vAlign w:val="center"/>
          </w:tcPr>
          <w:p w14:paraId="51E44457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Pre-test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D1E8E4E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13.27 ± 7.09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584611DD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15.86 ± 7.17</w:t>
            </w:r>
          </w:p>
        </w:tc>
        <w:tc>
          <w:tcPr>
            <w:tcW w:w="1008" w:type="dxa"/>
            <w:shd w:val="clear" w:color="auto" w:fill="FFFFFF"/>
            <w:vAlign w:val="center"/>
          </w:tcPr>
          <w:p w14:paraId="132828B9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–1.57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06AF0818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03D62DC1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88.32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4AA5FEF5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D32DF88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03B65F25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Control: No change</w:t>
            </w:r>
          </w:p>
        </w:tc>
      </w:tr>
      <w:tr w:rsidR="004116D5" w:rsidRPr="00A25C6C" w14:paraId="616B3C89" w14:textId="77777777" w:rsidTr="004116D5">
        <w:tc>
          <w:tcPr>
            <w:tcW w:w="1097" w:type="dxa"/>
            <w:shd w:val="clear" w:color="auto" w:fill="FFFFFF"/>
            <w:vAlign w:val="center"/>
          </w:tcPr>
          <w:p w14:paraId="12A08558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14:paraId="332833D9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Post-test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2859CC1F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13.27 ± 7.09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17F89542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7.62 ± 3.47</w:t>
            </w:r>
          </w:p>
        </w:tc>
        <w:tc>
          <w:tcPr>
            <w:tcW w:w="1008" w:type="dxa"/>
            <w:shd w:val="clear" w:color="auto" w:fill="FFFFFF"/>
            <w:vAlign w:val="center"/>
          </w:tcPr>
          <w:p w14:paraId="3682D035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537A42D1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1462234C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13F0C625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6EE4160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14:paraId="4D4EC1BD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PNE: 9.40 (p&lt;0.001)</w:t>
            </w:r>
          </w:p>
        </w:tc>
      </w:tr>
      <w:tr w:rsidR="004116D5" w:rsidRPr="00A25C6C" w14:paraId="2F1DBEF7" w14:textId="77777777" w:rsidTr="004116D5">
        <w:tc>
          <w:tcPr>
            <w:tcW w:w="1097" w:type="dxa"/>
            <w:shd w:val="clear" w:color="auto" w:fill="FFFFFF"/>
            <w:vAlign w:val="center"/>
          </w:tcPr>
          <w:p w14:paraId="69FE3B8B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SF-MPQ – Affective Dimension</w:t>
            </w:r>
          </w:p>
        </w:tc>
        <w:tc>
          <w:tcPr>
            <w:tcW w:w="662" w:type="dxa"/>
            <w:shd w:val="clear" w:color="auto" w:fill="FFFFFF"/>
            <w:vAlign w:val="center"/>
          </w:tcPr>
          <w:p w14:paraId="593F334A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Pre-test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89F7805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3.84 ± 2.87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48CC455D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4.30 ± 2.80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14:paraId="5F8DC9B0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–0.70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5D7F5B06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79D3D935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46.63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4F40B2E6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1C09EF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4EB5CA46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Control: No change</w:t>
            </w:r>
          </w:p>
        </w:tc>
      </w:tr>
      <w:tr w:rsidR="004116D5" w:rsidRPr="00A25C6C" w14:paraId="70364E9D" w14:textId="77777777" w:rsidTr="004116D5">
        <w:tc>
          <w:tcPr>
            <w:tcW w:w="1097" w:type="dxa"/>
            <w:shd w:val="clear" w:color="auto" w:fill="FFFFFF"/>
            <w:vAlign w:val="center"/>
          </w:tcPr>
          <w:p w14:paraId="2333E24C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14:paraId="187D4BEA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Post-test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9D5FC5E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3.84 ± 2.87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413F6A01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1.35 ± 0.68</w:t>
            </w:r>
          </w:p>
        </w:tc>
        <w:tc>
          <w:tcPr>
            <w:tcW w:w="1008" w:type="dxa"/>
            <w:shd w:val="clear" w:color="auto" w:fill="FFFFFF"/>
            <w:vAlign w:val="center"/>
          </w:tcPr>
          <w:p w14:paraId="38D2899F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7FF669C1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2B441EE1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6F616AB0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746D0AF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14:paraId="42C08EE2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PNE: 6.83 (p&lt;0.001)</w:t>
            </w:r>
          </w:p>
        </w:tc>
      </w:tr>
      <w:tr w:rsidR="004116D5" w:rsidRPr="00A25C6C" w14:paraId="11D2B851" w14:textId="77777777" w:rsidTr="004116D5">
        <w:tc>
          <w:tcPr>
            <w:tcW w:w="1097" w:type="dxa"/>
            <w:shd w:val="clear" w:color="auto" w:fill="FFFFFF"/>
            <w:vAlign w:val="center"/>
          </w:tcPr>
          <w:p w14:paraId="6E72C70E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SF-MPQ – Total Score</w:t>
            </w:r>
          </w:p>
        </w:tc>
        <w:tc>
          <w:tcPr>
            <w:tcW w:w="662" w:type="dxa"/>
            <w:shd w:val="clear" w:color="auto" w:fill="FFFFFF"/>
            <w:vAlign w:val="center"/>
          </w:tcPr>
          <w:p w14:paraId="444B6530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Pre-test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B75BB15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17.11 ± 9.47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0E96C38A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20.16 ± 9.12</w:t>
            </w:r>
          </w:p>
        </w:tc>
        <w:tc>
          <w:tcPr>
            <w:tcW w:w="1008" w:type="dxa"/>
            <w:shd w:val="clear" w:color="auto" w:fill="FFFFFF"/>
            <w:vAlign w:val="center"/>
          </w:tcPr>
          <w:p w14:paraId="48D82D5E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–1.41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28515DBF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54861FC2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90.65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387D383C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E318B5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4137B976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Control: No change</w:t>
            </w:r>
          </w:p>
        </w:tc>
      </w:tr>
      <w:tr w:rsidR="004116D5" w:rsidRPr="00A25C6C" w14:paraId="72B27EAA" w14:textId="77777777" w:rsidTr="004116D5">
        <w:tc>
          <w:tcPr>
            <w:tcW w:w="1097" w:type="dxa"/>
            <w:shd w:val="clear" w:color="auto" w:fill="FFFFFF"/>
            <w:vAlign w:val="center"/>
          </w:tcPr>
          <w:p w14:paraId="5BF5A3BC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14:paraId="799758DB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Post-test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E38C989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17.11 ± 9.47</w:t>
            </w:r>
          </w:p>
        </w:tc>
        <w:tc>
          <w:tcPr>
            <w:tcW w:w="785" w:type="dxa"/>
            <w:shd w:val="clear" w:color="auto" w:fill="FFFFFF"/>
            <w:vAlign w:val="center"/>
          </w:tcPr>
          <w:p w14:paraId="23986FE7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8.97 ± 3.74</w:t>
            </w:r>
          </w:p>
        </w:tc>
        <w:tc>
          <w:tcPr>
            <w:tcW w:w="1008" w:type="dxa"/>
            <w:shd w:val="clear" w:color="auto" w:fill="FFFFFF"/>
            <w:vAlign w:val="center"/>
          </w:tcPr>
          <w:p w14:paraId="2A09B04F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4.86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50BD93CD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13DBF5CB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787129CF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85DEBD4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14:paraId="362CE0A2" w14:textId="77777777" w:rsidR="005A086A" w:rsidRPr="00A25C6C" w:rsidRDefault="005A086A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PNE: 9.52 (p&lt;0.001)</w:t>
            </w:r>
          </w:p>
        </w:tc>
      </w:tr>
    </w:tbl>
    <w:p w14:paraId="57E7FAC8" w14:textId="77777777" w:rsidR="002722AE" w:rsidRPr="002722AE" w:rsidRDefault="002722AE" w:rsidP="002722A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722AE">
        <w:rPr>
          <w:rFonts w:ascii="Times New Roman" w:hAnsi="Times New Roman" w:cs="Times New Roman"/>
          <w:color w:val="000000"/>
          <w:sz w:val="20"/>
          <w:szCs w:val="20"/>
        </w:rPr>
        <w:t>Values are presented as mean ± standard deviation (SD). SF-MPQ: Short-Form McGill Pain Questionnaire; PNE: Pain Neuroscience Education; η²: Eta squared. A p-value &lt; 0.05 was considered statistically significant.</w:t>
      </w:r>
    </w:p>
    <w:p w14:paraId="256F7837" w14:textId="77777777" w:rsidR="002722AE" w:rsidRDefault="002722AE" w:rsidP="008C426E">
      <w:pPr>
        <w:rPr>
          <w:rFonts w:ascii="-webkit-standard" w:hAnsi="-webkit-standard"/>
          <w:color w:val="000000"/>
          <w:sz w:val="27"/>
          <w:szCs w:val="27"/>
        </w:rPr>
      </w:pPr>
    </w:p>
    <w:p w14:paraId="273026F8" w14:textId="798CB101" w:rsidR="008C426E" w:rsidRPr="00A25C6C" w:rsidRDefault="008C426E" w:rsidP="008C426E">
      <w:pPr>
        <w:rPr>
          <w:rFonts w:ascii="Times New Roman" w:hAnsi="Times New Roman" w:cs="Times New Roman"/>
        </w:rPr>
      </w:pPr>
      <w:r w:rsidRPr="00A25C6C">
        <w:rPr>
          <w:rFonts w:ascii="Times New Roman" w:hAnsi="Times New Roman" w:cs="Times New Roman"/>
          <w:color w:val="000000"/>
        </w:rPr>
        <w:t>Table 3. Changes in maladaptive pain beliefs based on the Pain Beliefs Questionnaire (PBQ)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02"/>
        <w:gridCol w:w="646"/>
        <w:gridCol w:w="861"/>
        <w:gridCol w:w="765"/>
        <w:gridCol w:w="979"/>
        <w:gridCol w:w="761"/>
        <w:gridCol w:w="829"/>
        <w:gridCol w:w="761"/>
        <w:gridCol w:w="554"/>
        <w:gridCol w:w="1172"/>
      </w:tblGrid>
      <w:tr w:rsidR="003E683F" w:rsidRPr="00A25C6C" w14:paraId="4CAAE5E2" w14:textId="77777777" w:rsidTr="003E683F">
        <w:tc>
          <w:tcPr>
            <w:tcW w:w="1302" w:type="dxa"/>
            <w:shd w:val="clear" w:color="auto" w:fill="FFFFFF"/>
            <w:vAlign w:val="center"/>
          </w:tcPr>
          <w:p w14:paraId="060B4D88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Variable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7AAA0676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67C6D593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Control Group (n = 37) Mean ± SD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1FC5A38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PNE Group (n = 37) Mean ± SD</w:t>
            </w:r>
          </w:p>
        </w:tc>
        <w:tc>
          <w:tcPr>
            <w:tcW w:w="979" w:type="dxa"/>
            <w:shd w:val="clear" w:color="auto" w:fill="FFFFFF"/>
            <w:vAlign w:val="center"/>
          </w:tcPr>
          <w:p w14:paraId="591DECCF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t (Between Groups)</w:t>
            </w:r>
          </w:p>
        </w:tc>
        <w:tc>
          <w:tcPr>
            <w:tcW w:w="761" w:type="dxa"/>
            <w:shd w:val="clear" w:color="auto" w:fill="FFFFFF"/>
            <w:vAlign w:val="center"/>
          </w:tcPr>
          <w:p w14:paraId="6C12B290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829" w:type="dxa"/>
            <w:shd w:val="clear" w:color="auto" w:fill="FFFFFF"/>
            <w:vAlign w:val="center"/>
          </w:tcPr>
          <w:p w14:paraId="245937B3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F (Time × Group)</w:t>
            </w:r>
          </w:p>
        </w:tc>
        <w:tc>
          <w:tcPr>
            <w:tcW w:w="761" w:type="dxa"/>
            <w:shd w:val="clear" w:color="auto" w:fill="FFFFFF"/>
            <w:vAlign w:val="center"/>
          </w:tcPr>
          <w:p w14:paraId="0DBA8B66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554" w:type="dxa"/>
            <w:shd w:val="clear" w:color="auto" w:fill="FFFFFF"/>
            <w:vAlign w:val="center"/>
          </w:tcPr>
          <w:p w14:paraId="48827277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η²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4F6E11BA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t (Within Groups) / Description</w:t>
            </w:r>
          </w:p>
        </w:tc>
      </w:tr>
      <w:tr w:rsidR="003E683F" w:rsidRPr="00A25C6C" w14:paraId="15D7422E" w14:textId="77777777" w:rsidTr="003E683F">
        <w:trPr>
          <w:trHeight w:val="1090"/>
        </w:trPr>
        <w:tc>
          <w:tcPr>
            <w:tcW w:w="1302" w:type="dxa"/>
            <w:shd w:val="clear" w:color="auto" w:fill="FFFFFF"/>
            <w:vAlign w:val="center"/>
          </w:tcPr>
          <w:p w14:paraId="5341FCB9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Organic Beliefs (PBQ-O)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25891515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Pre-test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16FA923C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30.70 ± 7.32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5C8C5D7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31.30 ± 4.35</w:t>
            </w:r>
          </w:p>
        </w:tc>
        <w:tc>
          <w:tcPr>
            <w:tcW w:w="979" w:type="dxa"/>
            <w:shd w:val="clear" w:color="auto" w:fill="FFFFFF"/>
            <w:vAlign w:val="center"/>
          </w:tcPr>
          <w:p w14:paraId="225A8BDE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–0.42</w:t>
            </w:r>
          </w:p>
        </w:tc>
        <w:tc>
          <w:tcPr>
            <w:tcW w:w="761" w:type="dxa"/>
            <w:shd w:val="clear" w:color="auto" w:fill="FFFFFF"/>
            <w:vAlign w:val="center"/>
          </w:tcPr>
          <w:p w14:paraId="06B4976C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829" w:type="dxa"/>
            <w:shd w:val="clear" w:color="auto" w:fill="FFFFFF"/>
            <w:vAlign w:val="center"/>
          </w:tcPr>
          <w:p w14:paraId="5921C08E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34.27</w:t>
            </w:r>
          </w:p>
        </w:tc>
        <w:tc>
          <w:tcPr>
            <w:tcW w:w="761" w:type="dxa"/>
            <w:shd w:val="clear" w:color="auto" w:fill="FFFFFF"/>
            <w:vAlign w:val="center"/>
          </w:tcPr>
          <w:p w14:paraId="7EE4FBDF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554" w:type="dxa"/>
            <w:shd w:val="clear" w:color="auto" w:fill="FFFFFF"/>
            <w:vAlign w:val="center"/>
          </w:tcPr>
          <w:p w14:paraId="319F969E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526207EF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Control: 20.45 (p=0.01)</w:t>
            </w:r>
          </w:p>
        </w:tc>
      </w:tr>
      <w:tr w:rsidR="003E683F" w:rsidRPr="00A25C6C" w14:paraId="4DF45EE7" w14:textId="77777777" w:rsidTr="003E683F">
        <w:tc>
          <w:tcPr>
            <w:tcW w:w="1302" w:type="dxa"/>
            <w:shd w:val="clear" w:color="auto" w:fill="FFFFFF"/>
            <w:vAlign w:val="center"/>
          </w:tcPr>
          <w:p w14:paraId="7E1296D4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2A314518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Post-test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3F3469C8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22.30 ± 5.45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8CB031C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28.43 ± 2.02</w:t>
            </w:r>
          </w:p>
        </w:tc>
        <w:tc>
          <w:tcPr>
            <w:tcW w:w="979" w:type="dxa"/>
            <w:shd w:val="clear" w:color="auto" w:fill="FFFFFF"/>
            <w:vAlign w:val="center"/>
          </w:tcPr>
          <w:p w14:paraId="7F4320C2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–6.42</w:t>
            </w:r>
          </w:p>
        </w:tc>
        <w:tc>
          <w:tcPr>
            <w:tcW w:w="761" w:type="dxa"/>
            <w:shd w:val="clear" w:color="auto" w:fill="FFFFFF"/>
            <w:vAlign w:val="center"/>
          </w:tcPr>
          <w:p w14:paraId="4D4CBFA4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829" w:type="dxa"/>
            <w:shd w:val="clear" w:color="auto" w:fill="FFFFFF"/>
            <w:vAlign w:val="center"/>
          </w:tcPr>
          <w:p w14:paraId="1460D883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auto" w:fill="FFFFFF"/>
            <w:vAlign w:val="center"/>
          </w:tcPr>
          <w:p w14:paraId="625EDC93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shd w:val="clear" w:color="auto" w:fill="FFFFFF"/>
            <w:vAlign w:val="center"/>
          </w:tcPr>
          <w:p w14:paraId="6C40DC13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shd w:val="clear" w:color="auto" w:fill="FFFFFF"/>
            <w:vAlign w:val="center"/>
          </w:tcPr>
          <w:p w14:paraId="0F47BB98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PNE: 3.36 (p&lt;0.001)</w:t>
            </w:r>
          </w:p>
        </w:tc>
      </w:tr>
      <w:tr w:rsidR="003E683F" w:rsidRPr="00A25C6C" w14:paraId="4E2D7264" w14:textId="77777777" w:rsidTr="003E683F">
        <w:tc>
          <w:tcPr>
            <w:tcW w:w="1302" w:type="dxa"/>
            <w:shd w:val="clear" w:color="auto" w:fill="FFFFFF"/>
            <w:vAlign w:val="center"/>
          </w:tcPr>
          <w:p w14:paraId="32E9B5F6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Psychological Beliefs (PBQ-P)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4AF66360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Pre-test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694F3EE0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10.32 ± 3.67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02C11E3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11.03 ± 3.06</w:t>
            </w:r>
          </w:p>
        </w:tc>
        <w:tc>
          <w:tcPr>
            <w:tcW w:w="979" w:type="dxa"/>
            <w:shd w:val="clear" w:color="auto" w:fill="FFFFFF"/>
            <w:vAlign w:val="center"/>
          </w:tcPr>
          <w:p w14:paraId="55B6E444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–0.89</w:t>
            </w:r>
          </w:p>
        </w:tc>
        <w:tc>
          <w:tcPr>
            <w:tcW w:w="761" w:type="dxa"/>
            <w:shd w:val="clear" w:color="auto" w:fill="FFFFFF"/>
            <w:vAlign w:val="center"/>
          </w:tcPr>
          <w:p w14:paraId="645FE462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829" w:type="dxa"/>
            <w:shd w:val="clear" w:color="auto" w:fill="FFFFFF"/>
            <w:vAlign w:val="center"/>
          </w:tcPr>
          <w:p w14:paraId="4DC98214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97.83</w:t>
            </w:r>
          </w:p>
        </w:tc>
        <w:tc>
          <w:tcPr>
            <w:tcW w:w="761" w:type="dxa"/>
            <w:shd w:val="clear" w:color="auto" w:fill="FFFFFF"/>
            <w:vAlign w:val="center"/>
          </w:tcPr>
          <w:p w14:paraId="46902A7B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554" w:type="dxa"/>
            <w:shd w:val="clear" w:color="auto" w:fill="FFFFFF"/>
            <w:vAlign w:val="center"/>
          </w:tcPr>
          <w:p w14:paraId="23BA9C22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490489F6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Control: No change</w:t>
            </w:r>
          </w:p>
        </w:tc>
      </w:tr>
      <w:tr w:rsidR="003E683F" w:rsidRPr="00A25C6C" w14:paraId="190223BA" w14:textId="77777777" w:rsidTr="003E683F">
        <w:tc>
          <w:tcPr>
            <w:tcW w:w="1302" w:type="dxa"/>
            <w:shd w:val="clear" w:color="auto" w:fill="FFFFFF"/>
            <w:vAlign w:val="center"/>
          </w:tcPr>
          <w:p w14:paraId="408A3FDE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12C103D0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Post-test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11BC0613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10.32 ± 3.67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541D3A0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5.16 ± 1.61</w:t>
            </w:r>
          </w:p>
        </w:tc>
        <w:tc>
          <w:tcPr>
            <w:tcW w:w="979" w:type="dxa"/>
            <w:shd w:val="clear" w:color="auto" w:fill="FFFFFF"/>
            <w:vAlign w:val="center"/>
          </w:tcPr>
          <w:p w14:paraId="7960A153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7.83</w:t>
            </w:r>
          </w:p>
        </w:tc>
        <w:tc>
          <w:tcPr>
            <w:tcW w:w="761" w:type="dxa"/>
            <w:shd w:val="clear" w:color="auto" w:fill="FFFFFF"/>
            <w:vAlign w:val="center"/>
          </w:tcPr>
          <w:p w14:paraId="0B19E544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829" w:type="dxa"/>
            <w:shd w:val="clear" w:color="auto" w:fill="FFFFFF"/>
            <w:vAlign w:val="center"/>
          </w:tcPr>
          <w:p w14:paraId="7B7D1BC5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auto" w:fill="FFFFFF"/>
            <w:vAlign w:val="center"/>
          </w:tcPr>
          <w:p w14:paraId="099F4C01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shd w:val="clear" w:color="auto" w:fill="FFFFFF"/>
            <w:vAlign w:val="center"/>
          </w:tcPr>
          <w:p w14:paraId="3F338A5F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shd w:val="clear" w:color="auto" w:fill="FFFFFF"/>
            <w:vAlign w:val="center"/>
          </w:tcPr>
          <w:p w14:paraId="37502758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PNE: 9.89 (p&lt;0.001)</w:t>
            </w:r>
          </w:p>
        </w:tc>
      </w:tr>
      <w:tr w:rsidR="003E683F" w:rsidRPr="00A25C6C" w14:paraId="6C36183A" w14:textId="77777777" w:rsidTr="003E683F">
        <w:tc>
          <w:tcPr>
            <w:tcW w:w="1302" w:type="dxa"/>
            <w:shd w:val="clear" w:color="auto" w:fill="FFFFFF"/>
            <w:vAlign w:val="center"/>
          </w:tcPr>
          <w:p w14:paraId="0221585D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lastRenderedPageBreak/>
              <w:t>Total Score (PBQ-T)</w:t>
            </w:r>
          </w:p>
        </w:tc>
        <w:tc>
          <w:tcPr>
            <w:tcW w:w="646" w:type="dxa"/>
            <w:shd w:val="clear" w:color="auto" w:fill="FFFFFF"/>
            <w:vAlign w:val="center"/>
          </w:tcPr>
          <w:p w14:paraId="54478754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Pre-test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571F8D6A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41.03 ± 8.90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080FB90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42.32 ± 6.52</w:t>
            </w:r>
          </w:p>
        </w:tc>
        <w:tc>
          <w:tcPr>
            <w:tcW w:w="979" w:type="dxa"/>
            <w:shd w:val="clear" w:color="auto" w:fill="FFFFFF"/>
            <w:vAlign w:val="center"/>
          </w:tcPr>
          <w:p w14:paraId="1F3FBE46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–0.72</w:t>
            </w:r>
          </w:p>
        </w:tc>
        <w:tc>
          <w:tcPr>
            <w:tcW w:w="761" w:type="dxa"/>
            <w:shd w:val="clear" w:color="auto" w:fill="FFFFFF"/>
            <w:vAlign w:val="center"/>
          </w:tcPr>
          <w:p w14:paraId="6B7339C0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829" w:type="dxa"/>
            <w:shd w:val="clear" w:color="auto" w:fill="FFFFFF"/>
            <w:vAlign w:val="center"/>
          </w:tcPr>
          <w:p w14:paraId="3E7B6F0A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761" w:type="dxa"/>
            <w:shd w:val="clear" w:color="auto" w:fill="FFFFFF"/>
            <w:vAlign w:val="center"/>
          </w:tcPr>
          <w:p w14:paraId="205FA8E1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554" w:type="dxa"/>
            <w:shd w:val="clear" w:color="auto" w:fill="FFFFFF"/>
            <w:vAlign w:val="center"/>
          </w:tcPr>
          <w:p w14:paraId="10DE75D7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172" w:type="dxa"/>
            <w:shd w:val="clear" w:color="auto" w:fill="FFFFFF"/>
            <w:vAlign w:val="center"/>
          </w:tcPr>
          <w:p w14:paraId="415B7220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Control: No change</w:t>
            </w:r>
          </w:p>
        </w:tc>
      </w:tr>
      <w:tr w:rsidR="003E683F" w:rsidRPr="00A25C6C" w14:paraId="2F565ADC" w14:textId="77777777" w:rsidTr="003E683F">
        <w:tc>
          <w:tcPr>
            <w:tcW w:w="1302" w:type="dxa"/>
            <w:shd w:val="clear" w:color="auto" w:fill="FFFFFF"/>
            <w:vAlign w:val="center"/>
          </w:tcPr>
          <w:p w14:paraId="724C6AC5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  <w:shd w:val="clear" w:color="auto" w:fill="FFFFFF"/>
            <w:vAlign w:val="center"/>
          </w:tcPr>
          <w:p w14:paraId="78A8F196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Post-test</w:t>
            </w:r>
          </w:p>
        </w:tc>
        <w:tc>
          <w:tcPr>
            <w:tcW w:w="861" w:type="dxa"/>
            <w:shd w:val="clear" w:color="auto" w:fill="FFFFFF"/>
            <w:vAlign w:val="center"/>
          </w:tcPr>
          <w:p w14:paraId="04490899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41.03 ± 8.90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0DB87DD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44.73 ± 2.90</w:t>
            </w:r>
          </w:p>
        </w:tc>
        <w:tc>
          <w:tcPr>
            <w:tcW w:w="979" w:type="dxa"/>
            <w:shd w:val="clear" w:color="auto" w:fill="FFFFFF"/>
            <w:vAlign w:val="center"/>
          </w:tcPr>
          <w:p w14:paraId="00F7D832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–2.41</w:t>
            </w:r>
          </w:p>
        </w:tc>
        <w:tc>
          <w:tcPr>
            <w:tcW w:w="761" w:type="dxa"/>
            <w:shd w:val="clear" w:color="auto" w:fill="FFFFFF"/>
            <w:vAlign w:val="center"/>
          </w:tcPr>
          <w:p w14:paraId="3F2D9E67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29" w:type="dxa"/>
            <w:shd w:val="clear" w:color="auto" w:fill="FFFFFF"/>
            <w:vAlign w:val="center"/>
          </w:tcPr>
          <w:p w14:paraId="5422A926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auto" w:fill="FFFFFF"/>
            <w:vAlign w:val="center"/>
          </w:tcPr>
          <w:p w14:paraId="50BFEC39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shd w:val="clear" w:color="auto" w:fill="FFFFFF"/>
            <w:vAlign w:val="center"/>
          </w:tcPr>
          <w:p w14:paraId="6DD6233E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shd w:val="clear" w:color="auto" w:fill="FFFFFF"/>
            <w:vAlign w:val="center"/>
          </w:tcPr>
          <w:p w14:paraId="4B12E7E0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PNE: –2.05 (p=0.04)</w:t>
            </w:r>
          </w:p>
        </w:tc>
      </w:tr>
    </w:tbl>
    <w:p w14:paraId="7D8705A6" w14:textId="25C48948" w:rsidR="006E0285" w:rsidRPr="00AF263B" w:rsidRDefault="00AF263B" w:rsidP="00AF263B">
      <w:pPr>
        <w:jc w:val="both"/>
        <w:rPr>
          <w:rFonts w:ascii="Times New Roman" w:hAnsi="Times New Roman" w:cs="Times New Roman"/>
          <w:color w:val="000000"/>
        </w:rPr>
      </w:pPr>
      <w:r w:rsidRPr="00AF263B">
        <w:rPr>
          <w:rFonts w:ascii="Times New Roman" w:hAnsi="Times New Roman" w:cs="Times New Roman"/>
          <w:color w:val="000000"/>
        </w:rPr>
        <w:t>Values are presented as mean ± standard deviation (SD). PBQ-O: Organic Beliefs subscale of the Pain Beliefs Questionnaire; PBQ-P: Psychological Beliefs subscale; PBQ-T: Total Pain Beliefs Questionnaire score; PNE: Pain Neuroscience Education; η²: Eta squared. A p-value &lt; 0.05 was considered statistically significant.</w:t>
      </w:r>
    </w:p>
    <w:p w14:paraId="10ED6D5B" w14:textId="77777777" w:rsidR="006E0285" w:rsidRDefault="006E0285" w:rsidP="00C859DA">
      <w:pPr>
        <w:rPr>
          <w:rFonts w:ascii="Times New Roman" w:hAnsi="Times New Roman" w:cs="Times New Roman"/>
          <w:color w:val="000000"/>
        </w:rPr>
      </w:pPr>
    </w:p>
    <w:p w14:paraId="268FF9F6" w14:textId="3FF0B8C6" w:rsidR="008C426E" w:rsidRPr="00A25C6C" w:rsidRDefault="008C426E" w:rsidP="00C859DA">
      <w:pPr>
        <w:rPr>
          <w:rFonts w:ascii="Times New Roman" w:hAnsi="Times New Roman" w:cs="Times New Roman"/>
          <w:color w:val="000000"/>
        </w:rPr>
      </w:pPr>
      <w:r w:rsidRPr="00A25C6C">
        <w:rPr>
          <w:rFonts w:ascii="Times New Roman" w:hAnsi="Times New Roman" w:cs="Times New Roman"/>
          <w:color w:val="000000"/>
        </w:rPr>
        <w:t>Table 4. Impact of dysmenorrhea on daily life: Scale for Assessing the Impact of Dysmenorrhea on Daily Life (SAIDDL) scores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0"/>
        <w:gridCol w:w="666"/>
        <w:gridCol w:w="892"/>
        <w:gridCol w:w="790"/>
        <w:gridCol w:w="1015"/>
        <w:gridCol w:w="787"/>
        <w:gridCol w:w="857"/>
        <w:gridCol w:w="787"/>
        <w:gridCol w:w="570"/>
        <w:gridCol w:w="1296"/>
      </w:tblGrid>
      <w:tr w:rsidR="008D70D9" w:rsidRPr="00A25C6C" w14:paraId="3F49E24F" w14:textId="77777777" w:rsidTr="008D70D9">
        <w:tc>
          <w:tcPr>
            <w:tcW w:w="970" w:type="dxa"/>
            <w:shd w:val="clear" w:color="auto" w:fill="FFFFFF"/>
            <w:vAlign w:val="center"/>
          </w:tcPr>
          <w:p w14:paraId="53E3B657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Variable</w:t>
            </w:r>
          </w:p>
        </w:tc>
        <w:tc>
          <w:tcPr>
            <w:tcW w:w="666" w:type="dxa"/>
            <w:shd w:val="clear" w:color="auto" w:fill="FFFFFF"/>
            <w:vAlign w:val="center"/>
          </w:tcPr>
          <w:p w14:paraId="61D71B71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892" w:type="dxa"/>
            <w:shd w:val="clear" w:color="auto" w:fill="FFFFFF"/>
            <w:vAlign w:val="center"/>
          </w:tcPr>
          <w:p w14:paraId="1444B736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Control Group (n = 37) Mean ± SD</w:t>
            </w:r>
          </w:p>
        </w:tc>
        <w:tc>
          <w:tcPr>
            <w:tcW w:w="790" w:type="dxa"/>
            <w:shd w:val="clear" w:color="auto" w:fill="FFFFFF"/>
            <w:vAlign w:val="center"/>
          </w:tcPr>
          <w:p w14:paraId="2B356171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PNE Group (n = 37) Mean ± SD</w:t>
            </w:r>
          </w:p>
        </w:tc>
        <w:tc>
          <w:tcPr>
            <w:tcW w:w="1015" w:type="dxa"/>
            <w:shd w:val="clear" w:color="auto" w:fill="FFFFFF"/>
            <w:vAlign w:val="center"/>
          </w:tcPr>
          <w:p w14:paraId="39E80930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t (Between Groups)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15B547D0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6690B414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F (Time × Group)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585941F9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7344DE12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η²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340858F8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  <w:b/>
              </w:rPr>
              <w:t>t (Within Groups) / Description</w:t>
            </w:r>
          </w:p>
        </w:tc>
      </w:tr>
      <w:tr w:rsidR="008D70D9" w:rsidRPr="00A25C6C" w14:paraId="5FEEBEC1" w14:textId="77777777" w:rsidTr="008D70D9">
        <w:tc>
          <w:tcPr>
            <w:tcW w:w="970" w:type="dxa"/>
            <w:shd w:val="clear" w:color="auto" w:fill="FFFFFF"/>
            <w:vAlign w:val="center"/>
          </w:tcPr>
          <w:p w14:paraId="107BBDBB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SAIDDL</w:t>
            </w:r>
          </w:p>
        </w:tc>
        <w:tc>
          <w:tcPr>
            <w:tcW w:w="666" w:type="dxa"/>
            <w:shd w:val="clear" w:color="auto" w:fill="FFFFFF"/>
            <w:vAlign w:val="center"/>
          </w:tcPr>
          <w:p w14:paraId="762A57EB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Pre-test</w:t>
            </w:r>
          </w:p>
        </w:tc>
        <w:tc>
          <w:tcPr>
            <w:tcW w:w="892" w:type="dxa"/>
            <w:shd w:val="clear" w:color="auto" w:fill="FFFFFF"/>
            <w:vAlign w:val="center"/>
          </w:tcPr>
          <w:p w14:paraId="517BB9EC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5.49 ± 2.29</w:t>
            </w:r>
          </w:p>
        </w:tc>
        <w:tc>
          <w:tcPr>
            <w:tcW w:w="790" w:type="dxa"/>
            <w:shd w:val="clear" w:color="auto" w:fill="FFFFFF"/>
            <w:vAlign w:val="center"/>
          </w:tcPr>
          <w:p w14:paraId="12986DA0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5.84 ± 2.02</w:t>
            </w:r>
          </w:p>
        </w:tc>
        <w:tc>
          <w:tcPr>
            <w:tcW w:w="1015" w:type="dxa"/>
            <w:shd w:val="clear" w:color="auto" w:fill="FFFFFF"/>
            <w:vAlign w:val="center"/>
          </w:tcPr>
          <w:p w14:paraId="7CB25343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–0.70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60311DC2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574F9562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126.55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2322BEC0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06FC7FAE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1296" w:type="dxa"/>
            <w:shd w:val="clear" w:color="auto" w:fill="FFFFFF"/>
            <w:vAlign w:val="center"/>
          </w:tcPr>
          <w:p w14:paraId="1FBAE4F8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Control: 11.25 (p&lt;0.001)</w:t>
            </w:r>
          </w:p>
        </w:tc>
      </w:tr>
      <w:tr w:rsidR="008D70D9" w:rsidRPr="00A25C6C" w14:paraId="5F2AA25A" w14:textId="77777777" w:rsidTr="008D70D9">
        <w:tc>
          <w:tcPr>
            <w:tcW w:w="970" w:type="dxa"/>
            <w:shd w:val="clear" w:color="auto" w:fill="FFFFFF"/>
            <w:vAlign w:val="center"/>
          </w:tcPr>
          <w:p w14:paraId="6518E8F3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shd w:val="clear" w:color="auto" w:fill="FFFFFF"/>
            <w:vAlign w:val="center"/>
          </w:tcPr>
          <w:p w14:paraId="07AD8F44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Post-test</w:t>
            </w:r>
          </w:p>
        </w:tc>
        <w:tc>
          <w:tcPr>
            <w:tcW w:w="892" w:type="dxa"/>
            <w:shd w:val="clear" w:color="auto" w:fill="FFFFFF"/>
            <w:vAlign w:val="center"/>
          </w:tcPr>
          <w:p w14:paraId="285DE724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5.49 ± 2.29</w:t>
            </w:r>
          </w:p>
        </w:tc>
        <w:tc>
          <w:tcPr>
            <w:tcW w:w="790" w:type="dxa"/>
            <w:shd w:val="clear" w:color="auto" w:fill="FFFFFF"/>
            <w:vAlign w:val="center"/>
          </w:tcPr>
          <w:p w14:paraId="357915D6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3.92 ± 1.69</w:t>
            </w:r>
          </w:p>
        </w:tc>
        <w:tc>
          <w:tcPr>
            <w:tcW w:w="1015" w:type="dxa"/>
            <w:shd w:val="clear" w:color="auto" w:fill="FFFFFF"/>
            <w:vAlign w:val="center"/>
          </w:tcPr>
          <w:p w14:paraId="014790B5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31871AB0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2717AEDA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shd w:val="clear" w:color="auto" w:fill="FFFFFF"/>
            <w:vAlign w:val="center"/>
          </w:tcPr>
          <w:p w14:paraId="529BA92A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14:paraId="38B588C9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14:paraId="274D650E" w14:textId="77777777" w:rsidR="008C426E" w:rsidRPr="00A25C6C" w:rsidRDefault="008C426E" w:rsidP="003A3599">
            <w:pPr>
              <w:rPr>
                <w:rFonts w:ascii="Times New Roman" w:hAnsi="Times New Roman" w:cs="Times New Roman"/>
              </w:rPr>
            </w:pPr>
            <w:r w:rsidRPr="00A25C6C">
              <w:rPr>
                <w:rFonts w:ascii="Times New Roman" w:hAnsi="Times New Roman" w:cs="Times New Roman"/>
              </w:rPr>
              <w:t>PNE: Significant improvement</w:t>
            </w:r>
          </w:p>
        </w:tc>
      </w:tr>
    </w:tbl>
    <w:p w14:paraId="240EAA3A" w14:textId="57444ED0" w:rsidR="008C426E" w:rsidRPr="008D70D9" w:rsidRDefault="008D70D9" w:rsidP="008C426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D70D9">
        <w:rPr>
          <w:rFonts w:ascii="Times New Roman" w:hAnsi="Times New Roman" w:cs="Times New Roman"/>
          <w:color w:val="000000"/>
          <w:sz w:val="20"/>
          <w:szCs w:val="20"/>
        </w:rPr>
        <w:t>Values are presented as mean ± standard deviation (SD). SAIDDL: Scale for Assessing the Impact of Dysmenorrhea on Daily Life; PNE: Pain Neuroscience Education; η²: Eta squared. A p-value &lt; 0.05 was considered statistically significant.</w:t>
      </w:r>
    </w:p>
    <w:p w14:paraId="1B6C5CC8" w14:textId="77777777" w:rsidR="008C426E" w:rsidRDefault="008C426E"/>
    <w:sectPr w:rsidR="008C42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5348751">
    <w:abstractNumId w:val="8"/>
  </w:num>
  <w:num w:numId="2" w16cid:durableId="1611549977">
    <w:abstractNumId w:val="6"/>
  </w:num>
  <w:num w:numId="3" w16cid:durableId="562524233">
    <w:abstractNumId w:val="5"/>
  </w:num>
  <w:num w:numId="4" w16cid:durableId="289366716">
    <w:abstractNumId w:val="4"/>
  </w:num>
  <w:num w:numId="5" w16cid:durableId="1218012141">
    <w:abstractNumId w:val="7"/>
  </w:num>
  <w:num w:numId="6" w16cid:durableId="1517109246">
    <w:abstractNumId w:val="3"/>
  </w:num>
  <w:num w:numId="7" w16cid:durableId="1167329324">
    <w:abstractNumId w:val="2"/>
  </w:num>
  <w:num w:numId="8" w16cid:durableId="1057166920">
    <w:abstractNumId w:val="1"/>
  </w:num>
  <w:num w:numId="9" w16cid:durableId="190548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16CC"/>
    <w:rsid w:val="002722AE"/>
    <w:rsid w:val="0029639D"/>
    <w:rsid w:val="00326F90"/>
    <w:rsid w:val="003E683F"/>
    <w:rsid w:val="004116D5"/>
    <w:rsid w:val="00577081"/>
    <w:rsid w:val="005A086A"/>
    <w:rsid w:val="005B596D"/>
    <w:rsid w:val="006E0285"/>
    <w:rsid w:val="00750229"/>
    <w:rsid w:val="00786AD8"/>
    <w:rsid w:val="008C426E"/>
    <w:rsid w:val="008D70D9"/>
    <w:rsid w:val="009162E6"/>
    <w:rsid w:val="009B37C1"/>
    <w:rsid w:val="00AA1D8D"/>
    <w:rsid w:val="00AF263B"/>
    <w:rsid w:val="00B47730"/>
    <w:rsid w:val="00C859DA"/>
    <w:rsid w:val="00CB0664"/>
    <w:rsid w:val="00D31E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09BDE"/>
  <w14:defaultImageDpi w14:val="300"/>
  <w15:docId w15:val="{8A6BF07E-DB05-5C43-889E-5215E277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VarsaylanParagrafYazTipi"/>
    <w:rsid w:val="00D31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Osman COBAN, PT. PhD</cp:lastModifiedBy>
  <cp:revision>12</cp:revision>
  <dcterms:created xsi:type="dcterms:W3CDTF">2025-11-19T08:58:00Z</dcterms:created>
  <dcterms:modified xsi:type="dcterms:W3CDTF">2025-11-19T09:09:00Z</dcterms:modified>
  <cp:category/>
</cp:coreProperties>
</file>