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202" w:rsidRPr="00AE0202" w:rsidRDefault="00703F22" w:rsidP="00E77DBE">
      <w:pPr>
        <w:pStyle w:val="EndNoteBibliography"/>
        <w:rPr>
          <w:b/>
          <w:szCs w:val="20"/>
        </w:rPr>
      </w:pPr>
      <w:r>
        <w:rPr>
          <w:rFonts w:asciiTheme="minorEastAsia" w:eastAsiaTheme="minorEastAsia" w:hAnsiTheme="minorEastAsia" w:cs="Arial"/>
          <w:b/>
          <w:bCs/>
          <w:sz w:val="22"/>
          <w:szCs w:val="22"/>
          <w:lang w:eastAsia="ko-KR"/>
        </w:rPr>
        <w:t>Additional file</w:t>
      </w:r>
      <w:bookmarkStart w:id="0" w:name="_GoBack"/>
      <w:bookmarkEnd w:id="0"/>
      <w:r w:rsidR="007F0F2D" w:rsidRPr="00982B9E">
        <w:rPr>
          <w:rFonts w:ascii="Arial" w:hAnsi="Arial" w:cs="Arial" w:hint="eastAsia"/>
          <w:b/>
          <w:bCs/>
          <w:sz w:val="22"/>
          <w:szCs w:val="22"/>
          <w:lang w:val="en-US"/>
        </w:rPr>
        <w:t xml:space="preserve"> </w:t>
      </w:r>
      <w:r w:rsidR="00AE0202">
        <w:rPr>
          <w:rFonts w:ascii="Arial" w:hAnsi="Arial" w:cs="Arial"/>
          <w:b/>
          <w:bCs/>
          <w:sz w:val="22"/>
          <w:szCs w:val="22"/>
          <w:lang w:val="en-US"/>
        </w:rPr>
        <w:t>2</w:t>
      </w:r>
      <w:r w:rsidR="007F0F2D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="007F0F2D" w:rsidRPr="00982B9E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AE0202" w:rsidRPr="000A6147">
        <w:rPr>
          <w:rFonts w:eastAsiaTheme="minorHAnsi"/>
          <w:b/>
          <w:szCs w:val="20"/>
        </w:rPr>
        <w:t xml:space="preserve">Risk of </w:t>
      </w:r>
      <w:r w:rsidR="00AE0202">
        <w:rPr>
          <w:rFonts w:eastAsiaTheme="minorHAnsi" w:hint="eastAsia"/>
          <w:b/>
          <w:szCs w:val="20"/>
          <w:lang w:eastAsia="ko-KR"/>
        </w:rPr>
        <w:t>cardiovascular</w:t>
      </w:r>
      <w:r w:rsidR="00AE0202">
        <w:rPr>
          <w:rFonts w:eastAsiaTheme="minorHAnsi"/>
          <w:b/>
          <w:szCs w:val="20"/>
        </w:rPr>
        <w:t xml:space="preserve"> </w:t>
      </w:r>
      <w:r w:rsidR="00AE0202">
        <w:rPr>
          <w:rFonts w:eastAsiaTheme="minorHAnsi" w:hint="eastAsia"/>
          <w:b/>
          <w:szCs w:val="20"/>
          <w:lang w:eastAsia="ko-KR"/>
        </w:rPr>
        <w:t>disease</w:t>
      </w:r>
      <w:r w:rsidR="00AE0202" w:rsidRPr="000A6147">
        <w:rPr>
          <w:rFonts w:eastAsia="맑은 고딕"/>
          <w:b/>
          <w:szCs w:val="20"/>
          <w:lang w:eastAsia="ko-KR"/>
        </w:rPr>
        <w:t xml:space="preserve"> </w:t>
      </w:r>
      <w:r w:rsidR="00AE0202" w:rsidRPr="000A6147">
        <w:rPr>
          <w:rFonts w:eastAsiaTheme="minorHAnsi"/>
          <w:b/>
          <w:szCs w:val="20"/>
        </w:rPr>
        <w:t>according</w:t>
      </w:r>
      <w:r w:rsidR="00AE0202" w:rsidRPr="009F1457">
        <w:rPr>
          <w:rFonts w:eastAsiaTheme="minorHAnsi"/>
          <w:b/>
          <w:szCs w:val="20"/>
        </w:rPr>
        <w:t xml:space="preserve"> to baseline LDL-C levels excluding subjects who died within 2 yers of follow-up</w:t>
      </w:r>
    </w:p>
    <w:p w:rsidR="007F0F2D" w:rsidRPr="006E1D72" w:rsidRDefault="007F0F2D" w:rsidP="00AE0202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 w:rsidRPr="000A6147">
        <w:rPr>
          <w:rFonts w:eastAsiaTheme="minorHAnsi"/>
          <w:b/>
          <w:szCs w:val="20"/>
        </w:rPr>
        <w:t xml:space="preserve">Risk of </w:t>
      </w:r>
      <w:r w:rsidRPr="000A6147">
        <w:rPr>
          <w:rFonts w:eastAsia="맑은 고딕"/>
          <w:b/>
          <w:szCs w:val="20"/>
          <w:lang w:eastAsia="ko-KR"/>
        </w:rPr>
        <w:t xml:space="preserve">MI </w:t>
      </w:r>
      <w:r w:rsidRPr="000A6147">
        <w:rPr>
          <w:rFonts w:eastAsiaTheme="minorHAnsi"/>
          <w:b/>
          <w:szCs w:val="20"/>
        </w:rPr>
        <w:t>according</w:t>
      </w:r>
      <w:r w:rsidRPr="009F1457">
        <w:rPr>
          <w:rFonts w:eastAsiaTheme="minorHAnsi"/>
          <w:b/>
          <w:szCs w:val="20"/>
        </w:rPr>
        <w:t xml:space="preserve"> to baseline LDL-C levels excluding subjects who died within 2 yers of follow-up</w:t>
      </w:r>
    </w:p>
    <w:tbl>
      <w:tblPr>
        <w:tblStyle w:val="a3"/>
        <w:tblW w:w="1403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2036"/>
        <w:gridCol w:w="1577"/>
        <w:gridCol w:w="1246"/>
        <w:gridCol w:w="2228"/>
        <w:gridCol w:w="2268"/>
        <w:gridCol w:w="2977"/>
      </w:tblGrid>
      <w:tr w:rsidR="00EC16EA" w:rsidRPr="00EF13B9" w:rsidTr="00376677">
        <w:trPr>
          <w:trHeight w:val="592"/>
        </w:trPr>
        <w:tc>
          <w:tcPr>
            <w:tcW w:w="1702" w:type="dxa"/>
            <w:tcBorders>
              <w:top w:val="single" w:sz="4" w:space="0" w:color="auto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Pr="00EF13B9" w:rsidRDefault="00EC16EA" w:rsidP="00051C79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EC16EA" w:rsidRPr="00EF13B9" w:rsidRDefault="00376677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2144F" w:rsidRDefault="00EC16EA" w:rsidP="00051C79">
            <w:pPr>
              <w:pStyle w:val="EndNoteBibliography"/>
              <w:spacing w:line="276" w:lineRule="auto"/>
              <w:jc w:val="center"/>
              <w:rPr>
                <w:rFonts w:eastAsia="굴림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 xml:space="preserve">Age-adjusted HR </w:t>
            </w:r>
          </w:p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(95% CI)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C16EA" w:rsidRDefault="00EC16EA" w:rsidP="00051C79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Multivariable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adjusted</w:t>
            </w:r>
            <w:r w:rsidR="00F702A4">
              <w:rPr>
                <w:rFonts w:eastAsia="바탕"/>
                <w:b/>
                <w:sz w:val="22"/>
                <w:szCs w:val="22"/>
              </w:rPr>
              <w:t xml:space="preserve"> HR</w:t>
            </w:r>
            <w:r w:rsidR="00F702A4">
              <w:rPr>
                <w:rFonts w:eastAsia="바탕" w:hint="eastAsia"/>
                <w:b/>
                <w:sz w:val="22"/>
                <w:szCs w:val="22"/>
                <w:lang w:eastAsia="ko-KR"/>
              </w:rPr>
              <w:t>#</w:t>
            </w:r>
          </w:p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  <w:vAlign w:val="center"/>
          </w:tcPr>
          <w:p w:rsidR="00EC16EA" w:rsidRPr="00EF13B9" w:rsidRDefault="00F702A4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O</w:t>
            </w:r>
            <w:r w:rsidR="00EC16EA" w:rsidRPr="00EF13B9">
              <w:rPr>
                <w:rFonts w:eastAsia="돋움"/>
                <w:color w:val="000000" w:themeColor="text1"/>
                <w:sz w:val="22"/>
                <w:szCs w:val="22"/>
              </w:rPr>
              <w:t>verall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1280386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555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671B38" w:rsidRDefault="00EC16EA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(0.94 - 1.12)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671B38" w:rsidRDefault="00EC16EA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0.94 (0.85 - 1.02)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7763341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2818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13954030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6127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1.24 (1.18 - 1.29)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(1.2 - 1.31)</w:t>
            </w:r>
          </w:p>
        </w:tc>
      </w:tr>
      <w:tr w:rsidR="00EC16EA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EC16EA" w:rsidRPr="00EF13B9" w:rsidRDefault="00EC16EA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830C68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8434176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D42CDA" w:rsidRDefault="00EC16EA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5441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6.45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1.85 (1.77 - 1.93)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6EA" w:rsidRPr="00EF13B9" w:rsidRDefault="00EC16EA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1.81 (1.73 - 1.89)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830C68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2245311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D42CDA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1931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8.60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2.58 (2.44 - 2.74)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2.40 (2.26 - 2.54)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830C68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428088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D42CDA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520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12.15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3.91 (3.56 - 4.29)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3.35 (3.04 - 3.69)</w:t>
            </w:r>
          </w:p>
        </w:tc>
      </w:tr>
      <w:tr w:rsidR="00F702A4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EF13B9" w:rsidRDefault="00F702A4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1012694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136F59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293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273885" w:rsidRDefault="00F702A4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2.89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054436" w:rsidRDefault="00F702A4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0.86 (0.76 - 0.98)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2A4" w:rsidRPr="00054436" w:rsidRDefault="00F702A4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0.82 (0.73 - 0.93)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6796195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1997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2.94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12320056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4839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3.93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1.35 (1.28 - 1.42)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1.33 (1.27 - 1.41)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6689616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4122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6.16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2.13 (2.02 - 2.24)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2.07 (1.96 - 2.18)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1312618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1176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3.20 (2.98 - 3.44)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3.05 (2.83 - 3.28)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171350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5.02 (4.38 - 5.76)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4.52 (3.94 - 5.19)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267692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9.79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054436" w:rsidRDefault="0022144F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(0.88 - 1.17)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054436" w:rsidRDefault="0022144F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(0.86 - 1.14)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967147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821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1633974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1288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7.88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1.04 (0.95 - 1.13)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1.06 (0.97 - 1.16)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1744560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1319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7.56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1.10 (1.00 - 1.20)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1.16 (1.06 - 1.27)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nil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932693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755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(1.13 - 1.38)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1.39 (1.26 - 1.54)</w:t>
            </w:r>
          </w:p>
        </w:tc>
      </w:tr>
      <w:tr w:rsidR="0022144F" w:rsidRPr="00EF13B9" w:rsidTr="00376677">
        <w:trPr>
          <w:trHeight w:val="220"/>
        </w:trPr>
        <w:tc>
          <w:tcPr>
            <w:tcW w:w="1702" w:type="dxa"/>
            <w:tcBorders>
              <w:top w:val="nil"/>
              <w:bottom w:val="single" w:sz="4" w:space="0" w:color="auto"/>
              <w:right w:val="nil"/>
            </w:tcBorders>
          </w:tcPr>
          <w:p w:rsidR="0022144F" w:rsidRPr="00EF13B9" w:rsidRDefault="0022144F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136F59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256739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291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273885" w:rsidRDefault="0022144F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11.33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1.86 (1.63 - 2.13)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144F" w:rsidRPr="00EF13B9" w:rsidRDefault="0022144F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2.02 (1.76 - 2.32)</w:t>
            </w:r>
          </w:p>
        </w:tc>
      </w:tr>
    </w:tbl>
    <w:p w:rsidR="007F0F2D" w:rsidRPr="00F702A4" w:rsidRDefault="00F702A4" w:rsidP="007F0F2D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="007F0F2D"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="007F0F2D"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7F0F2D" w:rsidRDefault="007F0F2D" w:rsidP="007F0F2D">
      <w:pPr>
        <w:rPr>
          <w:rFonts w:ascii="Arial" w:eastAsia="맑은 고딕" w:hAnsi="Arial" w:cs="Arial"/>
          <w:b/>
          <w:sz w:val="22"/>
          <w:szCs w:val="22"/>
          <w:lang w:eastAsia="ko-KR"/>
        </w:rPr>
      </w:pPr>
      <w:r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:rsidR="007F0F2D" w:rsidRPr="006E1D72" w:rsidRDefault="007F0F2D" w:rsidP="0022144F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 w:rsidRPr="009F1457">
        <w:rPr>
          <w:rFonts w:eastAsiaTheme="minorHAnsi"/>
          <w:b/>
          <w:szCs w:val="20"/>
        </w:rPr>
        <w:lastRenderedPageBreak/>
        <w:t xml:space="preserve">Risk of </w:t>
      </w:r>
      <w:r>
        <w:rPr>
          <w:rFonts w:eastAsiaTheme="minorHAnsi"/>
          <w:b/>
          <w:szCs w:val="20"/>
        </w:rPr>
        <w:t>ischemic stroke</w:t>
      </w:r>
      <w:r w:rsidRPr="009F1457">
        <w:rPr>
          <w:rFonts w:eastAsiaTheme="minorHAnsi"/>
          <w:b/>
          <w:szCs w:val="20"/>
        </w:rPr>
        <w:t xml:space="preserve"> outcome according to baseline LDL-C levels excluding subjects who died within 2 yers of follow-up</w:t>
      </w:r>
    </w:p>
    <w:tbl>
      <w:tblPr>
        <w:tblStyle w:val="a3"/>
        <w:tblW w:w="13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1942"/>
        <w:gridCol w:w="1616"/>
        <w:gridCol w:w="1277"/>
        <w:gridCol w:w="2283"/>
        <w:gridCol w:w="2033"/>
        <w:gridCol w:w="2470"/>
      </w:tblGrid>
      <w:tr w:rsidR="002F42D5" w:rsidRPr="00EF13B9" w:rsidTr="00376677">
        <w:trPr>
          <w:trHeight w:val="602"/>
        </w:trPr>
        <w:tc>
          <w:tcPr>
            <w:tcW w:w="1889" w:type="dxa"/>
            <w:tcBorders>
              <w:top w:val="single" w:sz="4" w:space="0" w:color="auto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2F42D5" w:rsidRPr="00EF13B9" w:rsidRDefault="00376677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F42D5" w:rsidRPr="00EF13B9" w:rsidRDefault="002F42D5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굴림"/>
                <w:b/>
                <w:sz w:val="22"/>
                <w:szCs w:val="22"/>
              </w:rPr>
              <w:t>Age-adjusted HR (95% CI)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465B1" w:rsidRDefault="002F42D5" w:rsidP="00051C79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Multivariable </w:t>
            </w:r>
            <w:r w:rsidR="002465B1">
              <w:rPr>
                <w:rFonts w:eastAsia="바탕" w:hint="eastAsia"/>
                <w:b/>
                <w:sz w:val="22"/>
                <w:szCs w:val="22"/>
                <w:lang w:eastAsia="ko-KR"/>
              </w:rPr>
              <w:t>ajdusted</w:t>
            </w:r>
            <w:r w:rsidR="002465B1">
              <w:rPr>
                <w:rFonts w:eastAsia="바탕"/>
                <w:b/>
                <w:sz w:val="22"/>
                <w:szCs w:val="22"/>
              </w:rPr>
              <w:t xml:space="preserve"> </w:t>
            </w:r>
          </w:p>
          <w:p w:rsidR="002F42D5" w:rsidRPr="002465B1" w:rsidRDefault="002F42D5" w:rsidP="002465B1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HR</w:t>
            </w:r>
            <w:r w:rsidR="002465B1">
              <w:rPr>
                <w:rFonts w:eastAsiaTheme="minorEastAsia" w:hint="eastAsia"/>
                <w:b/>
                <w:sz w:val="22"/>
                <w:szCs w:val="22"/>
                <w:lang w:eastAsia="ko-KR"/>
              </w:rPr>
              <w:t xml:space="preserve"> </w:t>
            </w:r>
            <w:r w:rsidRPr="00EF13B9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EF13B9">
              <w:rPr>
                <w:rFonts w:eastAsia="돋움"/>
                <w:color w:val="000000" w:themeColor="text1"/>
                <w:sz w:val="22"/>
                <w:szCs w:val="22"/>
              </w:rPr>
              <w:t>overall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1279293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1484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11.60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7E233E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 (1.14 - 1.27)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7E233E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(1.01 - 1.13)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7757907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7207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9.29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13945626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13274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9.52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0.98 (0.95 – 1.00)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(0.99 - 1.05)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8431785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8737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10.36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(0.96 - 1.02)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(1.04 - 1.10)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2245476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2474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11.02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1.01 (0.96 - 1.05)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1.12 (1.07 - 1.18)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428284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CA0A5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603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14.08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1.25 (1.15 - 1.36)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1.42 (1.30 - 1.54)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1011686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1051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10.39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1.15 (1.07 - 1.22)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1.07 (1 - 1.14)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6791357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5748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8.46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12312343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11056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8.98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1.02 (0.99 - 1.05)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1.04 (1.00 - 1.07)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6687745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6625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9.91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1.09 (1.05 - 1.13)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1.11 (1.07 - 1.15)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1312853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1401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10.</w:t>
            </w:r>
            <w:r>
              <w:rPr>
                <w:rFonts w:eastAsia="맑은 고딕"/>
                <w:sz w:val="22"/>
                <w:szCs w:val="22"/>
                <w:lang w:eastAsia="ko-KR"/>
              </w:rPr>
              <w:t>67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1.19 (1.12 - 1.26)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1.21 (1.14 - 1.28)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>
              <w:rPr>
                <w:rFonts w:eastAsia="Arial Unicode MS" w:hint="eastAsia"/>
                <w:sz w:val="22"/>
                <w:szCs w:val="22"/>
                <w:lang w:eastAsia="ko-KR"/>
              </w:rPr>
              <w:t>171430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15.34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1.73 (1.53 - 1.96)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1.69 (1.50 - 1.92)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267607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433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16.18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1.06 (0.95 - 1.18)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F248CD" w:rsidRDefault="002465B1" w:rsidP="00051C79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1.01 (0.91 - 1.13)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966550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1459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15.09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323157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1633282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2218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13.58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0.96 (0.90 - 1.03)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(0.93 - 1.06)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1744040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2112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12.11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0.92 (0.86 - 0.99)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0.99 (0.92 - 1.06)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nil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A46450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932623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1073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11.51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0.92 (0.85 – 1.00)</w:t>
            </w:r>
          </w:p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1.03 (0.95 - 1.12)</w:t>
            </w:r>
          </w:p>
        </w:tc>
      </w:tr>
      <w:tr w:rsidR="002465B1" w:rsidRPr="00EF13B9" w:rsidTr="00376677">
        <w:trPr>
          <w:trHeight w:val="223"/>
        </w:trPr>
        <w:tc>
          <w:tcPr>
            <w:tcW w:w="1889" w:type="dxa"/>
            <w:tcBorders>
              <w:top w:val="nil"/>
              <w:bottom w:val="single" w:sz="4" w:space="0" w:color="auto"/>
              <w:right w:val="nil"/>
            </w:tcBorders>
          </w:tcPr>
          <w:p w:rsidR="002465B1" w:rsidRPr="00EF13B9" w:rsidRDefault="002465B1" w:rsidP="00051C79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A46450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256853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340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A2182" w:rsidRDefault="002465B1" w:rsidP="00051C79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>
              <w:rPr>
                <w:rFonts w:eastAsia="맑은 고딕" w:hint="eastAsia"/>
                <w:sz w:val="22"/>
                <w:szCs w:val="22"/>
                <w:lang w:eastAsia="ko-KR"/>
              </w:rPr>
              <w:t>13.24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1.11 (0.98 - 1.25)</w:t>
            </w:r>
          </w:p>
        </w:tc>
        <w:tc>
          <w:tcPr>
            <w:tcW w:w="2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465B1" w:rsidRPr="00EF13B9" w:rsidRDefault="002465B1" w:rsidP="00051C79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1.24 (1.10 - 1.40)</w:t>
            </w:r>
          </w:p>
        </w:tc>
      </w:tr>
    </w:tbl>
    <w:p w:rsidR="00D770A6" w:rsidRPr="00F702A4" w:rsidRDefault="00D770A6" w:rsidP="00D770A6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7F0F2D" w:rsidRDefault="007F0F2D" w:rsidP="007F0F2D">
      <w:pPr>
        <w:rPr>
          <w:rFonts w:ascii="Arial" w:eastAsia="맑은 고딕" w:hAnsi="Arial" w:cs="Arial"/>
          <w:b/>
          <w:sz w:val="22"/>
          <w:szCs w:val="22"/>
          <w:lang w:eastAsia="ko-KR"/>
        </w:rPr>
      </w:pPr>
      <w:r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:rsidR="007F0F2D" w:rsidRPr="006E1D72" w:rsidRDefault="007F0F2D" w:rsidP="004129E8">
      <w:pPr>
        <w:pStyle w:val="EndNoteBibliography"/>
        <w:numPr>
          <w:ilvl w:val="0"/>
          <w:numId w:val="1"/>
        </w:numPr>
        <w:spacing w:line="360" w:lineRule="auto"/>
        <w:rPr>
          <w:rFonts w:eastAsiaTheme="minorHAnsi"/>
          <w:b/>
          <w:szCs w:val="20"/>
        </w:rPr>
      </w:pPr>
      <w:r>
        <w:rPr>
          <w:rFonts w:eastAsiaTheme="minorHAnsi"/>
          <w:b/>
          <w:szCs w:val="20"/>
        </w:rPr>
        <w:lastRenderedPageBreak/>
        <w:t>Risk of CVD death</w:t>
      </w:r>
      <w:r w:rsidRPr="009F1457">
        <w:rPr>
          <w:rFonts w:eastAsiaTheme="minorHAnsi"/>
          <w:b/>
          <w:szCs w:val="20"/>
        </w:rPr>
        <w:t xml:space="preserve"> according to baseline LDL-C levels excluding subjects who died within 2 yers of follow-up</w:t>
      </w:r>
    </w:p>
    <w:tbl>
      <w:tblPr>
        <w:tblStyle w:val="a3"/>
        <w:tblW w:w="13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97"/>
        <w:gridCol w:w="2002"/>
        <w:gridCol w:w="1666"/>
        <w:gridCol w:w="1316"/>
        <w:gridCol w:w="2291"/>
        <w:gridCol w:w="1985"/>
        <w:gridCol w:w="2872"/>
      </w:tblGrid>
      <w:tr w:rsidR="002D2AFB" w:rsidRPr="00EF13B9" w:rsidTr="002D2AFB">
        <w:trPr>
          <w:trHeight w:val="594"/>
        </w:trPr>
        <w:tc>
          <w:tcPr>
            <w:tcW w:w="1797" w:type="dxa"/>
            <w:tcBorders>
              <w:top w:val="single" w:sz="4" w:space="0" w:color="auto"/>
              <w:right w:val="nil"/>
            </w:tcBorders>
            <w:vAlign w:val="center"/>
          </w:tcPr>
          <w:p w:rsidR="002D2AFB" w:rsidRPr="00EF13B9" w:rsidRDefault="002D2AFB" w:rsidP="002D2AFB">
            <w:pPr>
              <w:pStyle w:val="EndNoteBibliography"/>
              <w:spacing w:line="276" w:lineRule="auto"/>
              <w:jc w:val="both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Statin use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LDL-C (mg/dL)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Person-years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adjustRightInd w:val="0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Number of events</w:t>
            </w:r>
          </w:p>
        </w:tc>
        <w:tc>
          <w:tcPr>
            <w:tcW w:w="229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EF13B9" w:rsidRDefault="002D2AFB" w:rsidP="002D2AFB">
            <w:pPr>
              <w:adjustRightInd w:val="0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>Incident rate</w:t>
            </w:r>
          </w:p>
          <w:p w:rsidR="002D2AFB" w:rsidRPr="00EF13B9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EF13B9">
              <w:rPr>
                <w:rFonts w:eastAsia="바탕"/>
                <w:b/>
                <w:sz w:val="22"/>
                <w:szCs w:val="22"/>
              </w:rPr>
              <w:t xml:space="preserve">(10,000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person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years</w:t>
            </w:r>
            <w:r w:rsidRPr="00EF13B9">
              <w:rPr>
                <w:rFonts w:eastAsia="바탕"/>
                <w:b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4129E8">
              <w:rPr>
                <w:rFonts w:eastAsia="굴림"/>
                <w:b/>
                <w:sz w:val="22"/>
                <w:szCs w:val="22"/>
              </w:rPr>
              <w:t>Age-adjusted HR (95% CI)</w:t>
            </w:r>
          </w:p>
        </w:tc>
        <w:tc>
          <w:tcPr>
            <w:tcW w:w="28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D2AFB" w:rsidRDefault="002D2AFB" w:rsidP="002D2AFB">
            <w:pPr>
              <w:pStyle w:val="EndNoteBibliography"/>
              <w:spacing w:line="276" w:lineRule="auto"/>
              <w:jc w:val="center"/>
              <w:rPr>
                <w:rFonts w:eastAsia="바탕"/>
                <w:b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Multivariable</w:t>
            </w:r>
            <w:r>
              <w:rPr>
                <w:rFonts w:eastAsia="바탕"/>
                <w:b/>
                <w:sz w:val="22"/>
                <w:szCs w:val="22"/>
              </w:rPr>
              <w:t xml:space="preserve"> </w:t>
            </w:r>
            <w:r>
              <w:rPr>
                <w:rFonts w:eastAsia="바탕" w:hint="eastAsia"/>
                <w:b/>
                <w:sz w:val="22"/>
                <w:szCs w:val="22"/>
                <w:lang w:eastAsia="ko-KR"/>
              </w:rPr>
              <w:t>adjusted</w:t>
            </w:r>
            <w:r w:rsidRPr="004129E8">
              <w:rPr>
                <w:rFonts w:eastAsia="바탕"/>
                <w:b/>
                <w:sz w:val="22"/>
                <w:szCs w:val="22"/>
              </w:rPr>
              <w:t xml:space="preserve"> HR </w:t>
            </w:r>
          </w:p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b/>
                <w:sz w:val="22"/>
                <w:szCs w:val="22"/>
              </w:rPr>
              <w:t>(95% CI)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  <w:vAlign w:val="center"/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EF13B9">
              <w:rPr>
                <w:rFonts w:eastAsia="돋움"/>
                <w:color w:val="000000" w:themeColor="text1"/>
                <w:sz w:val="22"/>
                <w:szCs w:val="22"/>
              </w:rPr>
              <w:t>overall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1281946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111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1.59 (1.29 - 1.96)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1.30 (1.05 - 1.60)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7770519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402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13968825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754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0.99 (0.88 - 1.12)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(0.96 - 1.22)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8447325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542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(0.95 - 1.23)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1.27 (1.12 - 1.45)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2249893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169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1.20 (1.00 - 1.44)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1.55 (1.29 - 1.86)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100" w:firstLine="22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429364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2.19 (1.68 - 2.87)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2.92 (2.22 - 3.85)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Non-statin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1013625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88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1.61 (1.27 - 2.04)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1.46 (1.15 - 1.85)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6801463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sz w:val="22"/>
                <w:szCs w:val="22"/>
                <w:lang w:eastAsia="ko-KR"/>
              </w:rPr>
              <w:t>314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12331750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609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1.08 (0.94 - 1.23)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1.11 (0.97 - 1.28)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6699606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413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1.36 (1.18 - 1.58)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1.41 (1.21 - 1.64)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1315395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108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1.93 (1.55 - 2.40)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2.00 (1.60 - 2.50)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Arial Unicode MS"/>
                <w:sz w:val="22"/>
                <w:szCs w:val="22"/>
                <w:lang w:eastAsia="ko-KR"/>
              </w:rPr>
            </w:pPr>
            <w:r w:rsidRPr="004129E8">
              <w:rPr>
                <w:rFonts w:eastAsia="Arial Unicode MS" w:hint="eastAsia"/>
                <w:sz w:val="22"/>
                <w:szCs w:val="22"/>
                <w:lang w:eastAsia="ko-KR"/>
              </w:rPr>
              <w:t>171917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30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1.75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4.34 (2.98 - 6.32)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4.27 (2.93 - 6.23)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>
              <w:rPr>
                <w:rFonts w:eastAsia="돋움"/>
                <w:color w:val="000000" w:themeColor="text1"/>
                <w:sz w:val="22"/>
                <w:szCs w:val="22"/>
              </w:rPr>
              <w:t>Statin use</w:t>
            </w:r>
            <w:r>
              <w:rPr>
                <w:rFonts w:eastAsia="돋움" w:hint="eastAsia"/>
                <w:color w:val="000000" w:themeColor="text1"/>
                <w:sz w:val="22"/>
                <w:szCs w:val="22"/>
                <w:lang w:eastAsia="ko-KR"/>
              </w:rPr>
              <w:t>r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굴림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&lt;70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268321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0.87 (0.55 - 1.38)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jc w:val="center"/>
              <w:rPr>
                <w:rFonts w:eastAsia="맑은 고딕"/>
                <w:color w:val="000000"/>
                <w:sz w:val="22"/>
                <w:szCs w:val="22"/>
                <w:lang w:eastAsia="ko-KR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0.81 (0.50 - 1.29)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돋움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70-99 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969056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  <w:lang w:eastAsia="ko-KR"/>
              </w:rPr>
            </w:pPr>
            <w:r w:rsidRPr="004129E8">
              <w:rPr>
                <w:rFonts w:eastAsiaTheme="minorHAnsi"/>
                <w:sz w:val="22"/>
                <w:szCs w:val="22"/>
                <w:lang w:eastAsia="ko-KR"/>
              </w:rPr>
              <w:t>88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color w:val="000000"/>
                <w:sz w:val="22"/>
                <w:szCs w:val="20"/>
              </w:rPr>
              <w:t>1.00 (Reference)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돋움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100-129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1637074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145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1.11 (0.85 - 1.45)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1.16 (0.89 - 1.52)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130-159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1747718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129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1.05 (0.80 - 1.38)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1.15 (0.87 - 1.52)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nil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 xml:space="preserve">160-189 </w:t>
            </w:r>
            <w:r w:rsidRPr="004129E8">
              <w:rPr>
                <w:rFonts w:eastAsia="돋움"/>
                <w:color w:val="000000" w:themeColor="text1"/>
                <w:sz w:val="22"/>
                <w:szCs w:val="20"/>
              </w:rPr>
              <w:t>mg/dL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934498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61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0.65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1.02 (0.73 - 1.42)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1.20 (0.86 - 1.68)</w:t>
            </w:r>
          </w:p>
        </w:tc>
      </w:tr>
      <w:tr w:rsidR="002D2AFB" w:rsidRPr="00EF13B9" w:rsidTr="002D2AFB">
        <w:trPr>
          <w:trHeight w:val="221"/>
        </w:trPr>
        <w:tc>
          <w:tcPr>
            <w:tcW w:w="1797" w:type="dxa"/>
            <w:tcBorders>
              <w:top w:val="nil"/>
              <w:bottom w:val="single" w:sz="4" w:space="0" w:color="auto"/>
              <w:right w:val="nil"/>
            </w:tcBorders>
          </w:tcPr>
          <w:p w:rsidR="002D2AFB" w:rsidRPr="00EF13B9" w:rsidRDefault="002D2AFB" w:rsidP="002D2AFB">
            <w:pPr>
              <w:pStyle w:val="EndNoteBibliography"/>
              <w:spacing w:line="276" w:lineRule="auto"/>
              <w:ind w:firstLineChars="200" w:firstLine="440"/>
              <w:rPr>
                <w:rFonts w:eastAsia="바탕"/>
                <w:color w:val="000000" w:themeColor="text1"/>
                <w:sz w:val="22"/>
                <w:szCs w:val="22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rPr>
                <w:rFonts w:eastAsia="바탕"/>
                <w:color w:val="000000" w:themeColor="text1"/>
                <w:sz w:val="22"/>
                <w:szCs w:val="22"/>
              </w:rPr>
            </w:pPr>
            <w:r w:rsidRPr="004129E8">
              <w:rPr>
                <w:rFonts w:eastAsia="바탕"/>
                <w:color w:val="000000" w:themeColor="text1"/>
                <w:sz w:val="22"/>
                <w:szCs w:val="20"/>
              </w:rPr>
              <w:t>≥ 190 mg/dL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257448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31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="맑은 고딕"/>
                <w:sz w:val="22"/>
                <w:szCs w:val="22"/>
                <w:lang w:eastAsia="ko-KR"/>
              </w:rPr>
            </w:pPr>
            <w:r w:rsidRPr="004129E8">
              <w:rPr>
                <w:rFonts w:eastAsia="맑은 고딕" w:hint="eastAsia"/>
                <w:sz w:val="22"/>
                <w:szCs w:val="22"/>
                <w:lang w:eastAsia="ko-KR"/>
              </w:rPr>
              <w:t>1.20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2.05 (1.36 - 3.10)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D2AFB" w:rsidRPr="004129E8" w:rsidRDefault="002D2AFB" w:rsidP="002D2AFB">
            <w:pPr>
              <w:pStyle w:val="EndNoteBibliography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4129E8">
              <w:rPr>
                <w:rFonts w:eastAsia="맑은 고딕"/>
                <w:color w:val="000000"/>
                <w:sz w:val="22"/>
                <w:szCs w:val="22"/>
              </w:rPr>
              <w:t>2.34 (1.53 - 3.58)</w:t>
            </w:r>
          </w:p>
        </w:tc>
      </w:tr>
    </w:tbl>
    <w:p w:rsidR="000443EB" w:rsidRPr="00F702A4" w:rsidRDefault="000443EB" w:rsidP="000443EB">
      <w:pPr>
        <w:spacing w:line="360" w:lineRule="auto"/>
        <w:rPr>
          <w:szCs w:val="20"/>
        </w:rPr>
      </w:pPr>
      <w:r w:rsidRPr="00F702A4">
        <w:rPr>
          <w:rFonts w:eastAsiaTheme="minorEastAsia"/>
          <w:szCs w:val="20"/>
          <w:lang w:eastAsia="ko-KR"/>
        </w:rPr>
        <w:t>#A</w:t>
      </w:r>
      <w:r w:rsidRPr="00F702A4">
        <w:rPr>
          <w:szCs w:val="20"/>
        </w:rPr>
        <w:t>djusted for age, body mass index, smoking status, alcohol consumption, regular exercise, income</w:t>
      </w:r>
      <w:r w:rsidRPr="00F702A4">
        <w:rPr>
          <w:rFonts w:eastAsiaTheme="minorEastAsia"/>
          <w:szCs w:val="20"/>
          <w:lang w:eastAsia="ko-KR"/>
        </w:rPr>
        <w:t xml:space="preserve"> and </w:t>
      </w:r>
      <w:r w:rsidRPr="00F702A4">
        <w:rPr>
          <w:szCs w:val="20"/>
        </w:rPr>
        <w:t>hypertension</w:t>
      </w:r>
    </w:p>
    <w:p w:rsidR="00376677" w:rsidRPr="00C74668" w:rsidRDefault="00376677" w:rsidP="00376677">
      <w:pPr>
        <w:rPr>
          <w:rFonts w:ascii="Arial" w:eastAsia="맑은 고딕" w:hAnsi="Arial" w:cs="Arial"/>
          <w:sz w:val="22"/>
          <w:szCs w:val="22"/>
          <w:lang w:eastAsia="ko-KR"/>
        </w:rPr>
      </w:pP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LDL-C,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low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lipoprotein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cholesterol;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HR,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hazard</w:t>
      </w:r>
      <w:r w:rsidRPr="00C74668">
        <w:rPr>
          <w:rFonts w:ascii="Arial" w:eastAsia="맑은 고딕" w:hAnsi="Arial" w:cs="Arial"/>
          <w:sz w:val="22"/>
          <w:szCs w:val="22"/>
          <w:lang w:eastAsia="ko-KR"/>
        </w:rPr>
        <w:t xml:space="preserve"> </w:t>
      </w:r>
      <w:r w:rsidRPr="00C74668">
        <w:rPr>
          <w:rFonts w:ascii="Arial" w:eastAsia="맑은 고딕" w:hAnsi="Arial" w:cs="Arial" w:hint="eastAsia"/>
          <w:sz w:val="22"/>
          <w:szCs w:val="22"/>
          <w:lang w:eastAsia="ko-KR"/>
        </w:rPr>
        <w:t>ratios</w:t>
      </w:r>
    </w:p>
    <w:p w:rsidR="00380D6E" w:rsidRPr="00376677" w:rsidRDefault="00380D6E" w:rsidP="007F0F2D"/>
    <w:sectPr w:rsidR="00380D6E" w:rsidRPr="00376677" w:rsidSect="007F0F2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1E1" w:rsidRDefault="00FB61E1" w:rsidP="00507C5D">
      <w:r>
        <w:separator/>
      </w:r>
    </w:p>
  </w:endnote>
  <w:endnote w:type="continuationSeparator" w:id="0">
    <w:p w:rsidR="00FB61E1" w:rsidRDefault="00FB61E1" w:rsidP="00507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1E1" w:rsidRDefault="00FB61E1" w:rsidP="00507C5D">
      <w:r>
        <w:separator/>
      </w:r>
    </w:p>
  </w:footnote>
  <w:footnote w:type="continuationSeparator" w:id="0">
    <w:p w:rsidR="00FB61E1" w:rsidRDefault="00FB61E1" w:rsidP="00507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07E3A"/>
    <w:multiLevelType w:val="hybridMultilevel"/>
    <w:tmpl w:val="1DCC688C"/>
    <w:lvl w:ilvl="0" w:tplc="A6022C70">
      <w:start w:val="1"/>
      <w:numFmt w:val="lowerLetter"/>
      <w:lvlText w:val="(%1)"/>
      <w:lvlJc w:val="left"/>
      <w:pPr>
        <w:ind w:left="760" w:hanging="360"/>
      </w:pPr>
      <w:rPr>
        <w:rFonts w:asciiTheme="minorEastAsia" w:eastAsiaTheme="minorEastAsia" w:hAnsiTheme="minorEastAsia" w:cs="Arial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F2D"/>
    <w:rsid w:val="000358B6"/>
    <w:rsid w:val="000443EB"/>
    <w:rsid w:val="000B153B"/>
    <w:rsid w:val="0022144F"/>
    <w:rsid w:val="002465B1"/>
    <w:rsid w:val="00295F74"/>
    <w:rsid w:val="002D2AFB"/>
    <w:rsid w:val="002F42D5"/>
    <w:rsid w:val="00376677"/>
    <w:rsid w:val="00380D6E"/>
    <w:rsid w:val="0040029E"/>
    <w:rsid w:val="004129E8"/>
    <w:rsid w:val="00507C5D"/>
    <w:rsid w:val="005B2374"/>
    <w:rsid w:val="006A2D01"/>
    <w:rsid w:val="00703F22"/>
    <w:rsid w:val="00753968"/>
    <w:rsid w:val="007F0F2D"/>
    <w:rsid w:val="00902C54"/>
    <w:rsid w:val="00AE0202"/>
    <w:rsid w:val="00BC03DE"/>
    <w:rsid w:val="00C360B9"/>
    <w:rsid w:val="00CE2DB6"/>
    <w:rsid w:val="00D770A6"/>
    <w:rsid w:val="00E77DBE"/>
    <w:rsid w:val="00EC16EA"/>
    <w:rsid w:val="00F702A4"/>
    <w:rsid w:val="00FB61E1"/>
    <w:rsid w:val="00FC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7D9D0"/>
  <w15:chartTrackingRefBased/>
  <w15:docId w15:val="{0DC1958D-49B5-44F4-BC0D-9F24EFE9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F2D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F2D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Cs w:val="20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unhideWhenUsed/>
    <w:rsid w:val="007F0F2D"/>
    <w:rPr>
      <w:sz w:val="18"/>
      <w:szCs w:val="18"/>
    </w:rPr>
  </w:style>
  <w:style w:type="paragraph" w:styleId="a5">
    <w:name w:val="annotation text"/>
    <w:basedOn w:val="a"/>
    <w:link w:val="Char"/>
    <w:semiHidden/>
    <w:unhideWhenUsed/>
    <w:rsid w:val="007F0F2D"/>
  </w:style>
  <w:style w:type="character" w:customStyle="1" w:styleId="Char">
    <w:name w:val="메모 텍스트 Char"/>
    <w:basedOn w:val="a0"/>
    <w:link w:val="a5"/>
    <w:semiHidden/>
    <w:rsid w:val="007F0F2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paragraph" w:customStyle="1" w:styleId="EndNoteBibliography">
    <w:name w:val="EndNote Bibliography"/>
    <w:basedOn w:val="a"/>
    <w:link w:val="EndNoteBibliographyChar"/>
    <w:rsid w:val="007F0F2D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7F0F2D"/>
    <w:rPr>
      <w:rFonts w:ascii="Times New Roman" w:eastAsia="MS Mincho" w:hAnsi="Times New Roman" w:cs="Times New Roman"/>
      <w:noProof/>
      <w:kern w:val="0"/>
      <w:sz w:val="24"/>
      <w:szCs w:val="24"/>
      <w:lang w:val="en-GB" w:eastAsia="ja-JP"/>
    </w:rPr>
  </w:style>
  <w:style w:type="paragraph" w:styleId="a6">
    <w:name w:val="Balloon Text"/>
    <w:basedOn w:val="a"/>
    <w:link w:val="Char0"/>
    <w:uiPriority w:val="99"/>
    <w:semiHidden/>
    <w:unhideWhenUsed/>
    <w:rsid w:val="007F0F2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F0F2D"/>
    <w:rPr>
      <w:rFonts w:asciiTheme="majorHAnsi" w:eastAsiaTheme="majorEastAsia" w:hAnsiTheme="majorHAnsi" w:cstheme="majorBidi"/>
      <w:kern w:val="0"/>
      <w:sz w:val="18"/>
      <w:szCs w:val="18"/>
      <w:lang w:val="en-GB" w:eastAsia="ja-JP"/>
    </w:rPr>
  </w:style>
  <w:style w:type="paragraph" w:customStyle="1" w:styleId="TimesNewRoman">
    <w:name w:val="표준 + (영어) Times New Roman"/>
    <w:aliases w:val="(한글) 굴림,11 pt,줄 간격: 2줄,첫 줄:  1 글자,표준 + Times New Roman,12 pt,빨강,검정,왼쪽:  0 cm,내어쓰기:  0.75 글자,첫 줄:  -... + ...,기울임꼴,파랑,표준 + Times New Ro...,왼쪽,사용자 지정 색(RGB(165,0,33))"/>
    <w:basedOn w:val="a"/>
    <w:link w:val="TimesNewRomanChar"/>
    <w:rsid w:val="00753968"/>
    <w:pPr>
      <w:widowControl w:val="0"/>
      <w:wordWrap w:val="0"/>
      <w:autoSpaceDE w:val="0"/>
      <w:autoSpaceDN w:val="0"/>
      <w:spacing w:line="480" w:lineRule="auto"/>
      <w:jc w:val="both"/>
    </w:pPr>
    <w:rPr>
      <w:rFonts w:eastAsia="굴림"/>
      <w:lang w:val="en-US" w:eastAsia="en-US"/>
    </w:rPr>
  </w:style>
  <w:style w:type="character" w:customStyle="1" w:styleId="TimesNewRomanChar">
    <w:name w:val="표준 + (영어) Times New Roman Char"/>
    <w:aliases w:val="(한글) 굴림 Char,12 pt Char,빨강 Char,표준 + Times New Roman Char,검정 Char,왼쪽:  0 cm Char,내어쓰기:  0.75 글자 Char,줄 간격: 2줄 Char,첫 줄:  -... + ... Char,기울임꼴 Char,파랑 Char,파랑 Char Char Char"/>
    <w:link w:val="TimesNewRoman"/>
    <w:rsid w:val="00753968"/>
    <w:rPr>
      <w:rFonts w:ascii="Times New Roman" w:eastAsia="굴림" w:hAnsi="Times New Roman" w:cs="Times New Roman"/>
      <w:kern w:val="0"/>
      <w:sz w:val="24"/>
      <w:szCs w:val="24"/>
      <w:lang w:eastAsia="en-US"/>
    </w:rPr>
  </w:style>
  <w:style w:type="paragraph" w:styleId="a7">
    <w:name w:val="header"/>
    <w:basedOn w:val="a"/>
    <w:link w:val="Char1"/>
    <w:uiPriority w:val="99"/>
    <w:unhideWhenUsed/>
    <w:rsid w:val="00507C5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507C5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paragraph" w:styleId="a8">
    <w:name w:val="footer"/>
    <w:basedOn w:val="a"/>
    <w:link w:val="Char2"/>
    <w:uiPriority w:val="99"/>
    <w:unhideWhenUsed/>
    <w:rsid w:val="00507C5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507C5D"/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2021-08-16T10:41:00Z</dcterms:created>
  <dcterms:modified xsi:type="dcterms:W3CDTF">2021-08-16T10:41:00Z</dcterms:modified>
</cp:coreProperties>
</file>