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A70C8" w14:textId="1C259E3D" w:rsidR="004C10F8" w:rsidRPr="002A3D19" w:rsidRDefault="001843DE">
      <w:pPr>
        <w:pStyle w:val="Heading1"/>
        <w:spacing w:before="240" w:after="480"/>
        <w:jc w:val="center"/>
        <w:rPr>
          <w:rFonts w:ascii="Garamond" w:hAnsi="Garamond"/>
          <w:sz w:val="36"/>
          <w:szCs w:val="36"/>
          <w:lang w:val="en-US"/>
        </w:rPr>
      </w:pPr>
      <w:r w:rsidRPr="002A3D19">
        <w:rPr>
          <w:rFonts w:ascii="Garamond" w:hAnsi="Garamond"/>
          <w:sz w:val="40"/>
          <w:szCs w:val="40"/>
          <w:lang w:val="en-US"/>
        </w:rPr>
        <w:t xml:space="preserve">APPENDIX </w:t>
      </w:r>
      <w:r w:rsidR="00C2216B">
        <w:rPr>
          <w:rFonts w:ascii="Garamond" w:hAnsi="Garamond"/>
          <w:sz w:val="40"/>
          <w:szCs w:val="40"/>
          <w:lang w:val="en-US"/>
        </w:rPr>
        <w:t>C</w:t>
      </w:r>
    </w:p>
    <w:p w14:paraId="2AC57C0E" w14:textId="77777777" w:rsidR="004C10F8" w:rsidRPr="002A3D19" w:rsidRDefault="001843DE">
      <w:pPr>
        <w:spacing w:after="720"/>
        <w:jc w:val="center"/>
        <w:rPr>
          <w:rFonts w:ascii="Garamond" w:hAnsi="Garamond"/>
          <w:sz w:val="24"/>
          <w:szCs w:val="24"/>
          <w:lang w:val="en-US"/>
        </w:rPr>
      </w:pPr>
      <w:r w:rsidRPr="002A3D19">
        <w:rPr>
          <w:rFonts w:ascii="Garamond" w:hAnsi="Garamond"/>
          <w:b/>
          <w:bCs/>
          <w:sz w:val="32"/>
          <w:szCs w:val="32"/>
          <w:lang w:val="en-US"/>
        </w:rPr>
        <w:t>Survey Instrument and Quantitative Results</w:t>
      </w:r>
    </w:p>
    <w:p w14:paraId="7534DEED" w14:textId="54AAAA7E" w:rsidR="004C10F8" w:rsidRPr="002A3D19" w:rsidRDefault="00C2216B">
      <w:pPr>
        <w:pStyle w:val="Heading2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C.</w:t>
      </w:r>
      <w:r w:rsidR="001843DE" w:rsidRPr="002A3D19">
        <w:rPr>
          <w:rFonts w:ascii="Garamond" w:hAnsi="Garamond"/>
          <w:sz w:val="24"/>
          <w:szCs w:val="24"/>
          <w:lang w:val="en-US"/>
        </w:rPr>
        <w:t>1 Survey Overview</w:t>
      </w:r>
    </w:p>
    <w:p w14:paraId="085932FF" w14:textId="6E007B50" w:rsidR="004C10F8" w:rsidRPr="002A3D19" w:rsidRDefault="001843DE" w:rsidP="00C22BD1">
      <w:pPr>
        <w:spacing w:after="240"/>
        <w:jc w:val="both"/>
        <w:rPr>
          <w:rFonts w:ascii="Garamond" w:hAnsi="Garamond"/>
          <w:sz w:val="24"/>
          <w:szCs w:val="24"/>
          <w:lang w:val="en-US"/>
        </w:rPr>
      </w:pPr>
      <w:r w:rsidRPr="002A3D19">
        <w:rPr>
          <w:rFonts w:ascii="Garamond" w:hAnsi="Garamond"/>
          <w:sz w:val="24"/>
          <w:szCs w:val="24"/>
          <w:lang w:val="en-US"/>
        </w:rPr>
        <w:t>This appendix presents the complete survey instrument and quantitative results from the firm-wide practitioner survey conducted at Henning Larsen Architects</w:t>
      </w:r>
      <w:r w:rsidR="00A54013">
        <w:rPr>
          <w:rFonts w:ascii="Garamond" w:hAnsi="Garamond"/>
          <w:sz w:val="24"/>
          <w:szCs w:val="24"/>
          <w:lang w:val="en-US"/>
        </w:rPr>
        <w:t xml:space="preserve">, a </w:t>
      </w:r>
      <w:r w:rsidR="009E5C8D">
        <w:rPr>
          <w:rFonts w:ascii="Garamond" w:hAnsi="Garamond"/>
          <w:sz w:val="24"/>
          <w:szCs w:val="24"/>
          <w:lang w:val="en-US"/>
        </w:rPr>
        <w:t>Copenhagen</w:t>
      </w:r>
      <w:r w:rsidR="00A54013">
        <w:rPr>
          <w:rFonts w:ascii="Garamond" w:hAnsi="Garamond"/>
          <w:sz w:val="24"/>
          <w:szCs w:val="24"/>
          <w:lang w:val="en-US"/>
        </w:rPr>
        <w:t>-</w:t>
      </w:r>
      <w:r w:rsidR="009E5C8D">
        <w:rPr>
          <w:rFonts w:ascii="Garamond" w:hAnsi="Garamond"/>
          <w:sz w:val="24"/>
          <w:szCs w:val="24"/>
          <w:lang w:val="en-US"/>
        </w:rPr>
        <w:t>headquartered</w:t>
      </w:r>
      <w:r w:rsidR="00A54013">
        <w:rPr>
          <w:rFonts w:ascii="Garamond" w:hAnsi="Garamond"/>
          <w:sz w:val="24"/>
          <w:szCs w:val="24"/>
          <w:lang w:val="en-US"/>
        </w:rPr>
        <w:t xml:space="preserve"> international firm, working across architecture, urban design and landscape.</w:t>
      </w:r>
      <w:r w:rsidRPr="002A3D19">
        <w:rPr>
          <w:rFonts w:ascii="Garamond" w:hAnsi="Garamond"/>
          <w:sz w:val="24"/>
          <w:szCs w:val="24"/>
          <w:lang w:val="en-US"/>
        </w:rPr>
        <w:t xml:space="preserve"> The survey was distributed to all 590 employees across 15 offices globally, with 113 responses received (19.2% response rate). Data collection occurred between January and February 2025 over a four-week period with two reminder emails.</w:t>
      </w:r>
    </w:p>
    <w:p w14:paraId="61060EB7" w14:textId="77777777" w:rsidR="004C10F8" w:rsidRPr="002A3D19" w:rsidRDefault="001843DE" w:rsidP="00C22BD1">
      <w:pPr>
        <w:spacing w:after="480"/>
        <w:jc w:val="both"/>
        <w:rPr>
          <w:rFonts w:ascii="Garamond" w:hAnsi="Garamond"/>
          <w:sz w:val="24"/>
          <w:szCs w:val="24"/>
          <w:lang w:val="en-US"/>
        </w:rPr>
      </w:pPr>
      <w:r w:rsidRPr="002A3D19">
        <w:rPr>
          <w:rFonts w:ascii="Garamond" w:hAnsi="Garamond"/>
          <w:sz w:val="24"/>
          <w:szCs w:val="24"/>
          <w:lang w:val="en-US"/>
        </w:rPr>
        <w:t>The survey comprised four sections: (1) demographic and professional background, (2) awareness and experience with regenerative design, (3) conceptual understanding assessed through 14 Likert-scale statements, and (4) open-ended questions exploring understanding, implementation barriers, and evaluation approaches. No definitions were provided in advance to capture existing practitioner knowledge without priming.</w:t>
      </w:r>
    </w:p>
    <w:p w14:paraId="17F43A0B" w14:textId="1ABAF247" w:rsidR="001843DE" w:rsidRDefault="009E5C8D">
      <w:pPr>
        <w:rPr>
          <w:rFonts w:ascii="Garamond" w:hAnsi="Garamond"/>
          <w:b/>
          <w:bCs/>
          <w:color w:val="000000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 xml:space="preserve">The collected original responses can be requested and accessed via the online repository at </w:t>
      </w:r>
      <w:r w:rsidR="00E15A27" w:rsidRPr="00E15A27">
        <w:rPr>
          <w:rFonts w:ascii="Garamond" w:hAnsi="Garamond"/>
          <w:sz w:val="24"/>
          <w:szCs w:val="24"/>
          <w:lang w:val="en-US"/>
        </w:rPr>
        <w:t>https://doi.org/10.5281/zenodo.17682966</w:t>
      </w:r>
      <w:r w:rsidR="001843DE">
        <w:rPr>
          <w:rFonts w:ascii="Garamond" w:hAnsi="Garamond"/>
          <w:sz w:val="24"/>
          <w:szCs w:val="24"/>
          <w:lang w:val="en-US"/>
        </w:rPr>
        <w:br w:type="page"/>
      </w:r>
    </w:p>
    <w:p w14:paraId="406F7785" w14:textId="7C56118A" w:rsidR="004C10F8" w:rsidRPr="002A3D19" w:rsidRDefault="00C2216B">
      <w:pPr>
        <w:pStyle w:val="Heading2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lastRenderedPageBreak/>
        <w:t>C.</w:t>
      </w:r>
      <w:r w:rsidR="001843DE" w:rsidRPr="002A3D19">
        <w:rPr>
          <w:rFonts w:ascii="Garamond" w:hAnsi="Garamond"/>
          <w:sz w:val="24"/>
          <w:szCs w:val="24"/>
          <w:lang w:val="en-US"/>
        </w:rPr>
        <w:t>2 Respondent Characteristics</w:t>
      </w:r>
    </w:p>
    <w:p w14:paraId="0F48F885" w14:textId="77777777" w:rsidR="004C10F8" w:rsidRPr="002A3D19" w:rsidRDefault="001843DE">
      <w:pPr>
        <w:spacing w:after="240"/>
        <w:rPr>
          <w:rFonts w:ascii="Garamond" w:hAnsi="Garamond"/>
          <w:sz w:val="24"/>
          <w:szCs w:val="24"/>
          <w:lang w:val="en-US"/>
        </w:rPr>
      </w:pPr>
      <w:r w:rsidRPr="002A3D19">
        <w:rPr>
          <w:rFonts w:ascii="Garamond" w:hAnsi="Garamond"/>
          <w:sz w:val="24"/>
          <w:szCs w:val="24"/>
          <w:lang w:val="en-US"/>
        </w:rPr>
        <w:t>Table A1 presents the demographic distribution of survey respondents by office location, primary discipline, and years of professional experience (n=113).</w:t>
      </w:r>
    </w:p>
    <w:p w14:paraId="7D72B990" w14:textId="77777777" w:rsidR="004C10F8" w:rsidRPr="002A3D19" w:rsidRDefault="001843DE">
      <w:pPr>
        <w:spacing w:before="120" w:after="120"/>
        <w:rPr>
          <w:rFonts w:ascii="Garamond" w:hAnsi="Garamond"/>
          <w:sz w:val="24"/>
          <w:szCs w:val="24"/>
          <w:lang w:val="en-US"/>
        </w:rPr>
      </w:pPr>
      <w:r w:rsidRPr="002A3D19">
        <w:rPr>
          <w:rFonts w:ascii="Garamond" w:hAnsi="Garamond"/>
          <w:i/>
          <w:iCs/>
          <w:lang w:val="en-US"/>
        </w:rPr>
        <w:t>Table A1. Respondent demographic characteristics (n=113)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7647"/>
        <w:gridCol w:w="1369"/>
      </w:tblGrid>
      <w:tr w:rsidR="009E5C8D" w14:paraId="762FE661" w14:textId="77777777" w:rsidTr="001843DE">
        <w:trPr>
          <w:trHeight w:val="20"/>
          <w:tblHeader/>
        </w:trPr>
        <w:tc>
          <w:tcPr>
            <w:tcW w:w="7654" w:type="dxa"/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5D2CF" w14:textId="77777777" w:rsidR="004C10F8" w:rsidRPr="002A3D19" w:rsidRDefault="001843DE" w:rsidP="001843DE">
            <w:pPr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b/>
                <w:bCs/>
              </w:rPr>
              <w:t>Category</w:t>
            </w:r>
          </w:p>
        </w:tc>
        <w:tc>
          <w:tcPr>
            <w:tcW w:w="1370" w:type="dxa"/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50EAA" w14:textId="77777777" w:rsidR="004C10F8" w:rsidRPr="002A3D19" w:rsidRDefault="001843DE" w:rsidP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b/>
                <w:bCs/>
              </w:rPr>
              <w:t>n (%)</w:t>
            </w:r>
          </w:p>
        </w:tc>
      </w:tr>
      <w:tr w:rsidR="009E5C8D" w14:paraId="4B6B4C8E" w14:textId="77777777" w:rsidTr="001843DE">
        <w:trPr>
          <w:trHeight w:val="20"/>
        </w:trPr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28E37" w14:textId="77777777" w:rsidR="004C10F8" w:rsidRPr="002A3D19" w:rsidRDefault="001843DE" w:rsidP="001843DE">
            <w:pPr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b/>
                <w:bCs/>
              </w:rPr>
              <w:t>Office Location</w:t>
            </w:r>
          </w:p>
        </w:tc>
        <w:tc>
          <w:tcPr>
            <w:tcW w:w="1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6916C" w14:textId="77777777" w:rsidR="004C10F8" w:rsidRPr="002A3D19" w:rsidRDefault="004C10F8" w:rsidP="001843D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E5C8D" w14:paraId="2AF7626F" w14:textId="77777777" w:rsidTr="001843DE">
        <w:trPr>
          <w:trHeight w:val="20"/>
        </w:trPr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64C32" w14:textId="77777777" w:rsidR="004C10F8" w:rsidRPr="002A3D19" w:rsidRDefault="001843DE" w:rsidP="001843DE">
            <w:pPr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</w:rPr>
              <w:t xml:space="preserve">  Denmark (Copenhagen + Aarhus)</w:t>
            </w:r>
          </w:p>
        </w:tc>
        <w:tc>
          <w:tcPr>
            <w:tcW w:w="1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5F3DA" w14:textId="77777777" w:rsidR="004C10F8" w:rsidRPr="002A3D19" w:rsidRDefault="001843DE" w:rsidP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</w:rPr>
              <w:t>50 (44.2%)</w:t>
            </w:r>
          </w:p>
        </w:tc>
      </w:tr>
      <w:tr w:rsidR="009E5C8D" w14:paraId="4FE17C4C" w14:textId="77777777" w:rsidTr="001843DE">
        <w:trPr>
          <w:trHeight w:val="18"/>
        </w:trPr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A8340" w14:textId="77777777" w:rsidR="004C10F8" w:rsidRPr="002A3D19" w:rsidRDefault="001843DE" w:rsidP="001843DE">
            <w:pPr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</w:rPr>
              <w:t xml:space="preserve">  Norway (Oslo + Bergen + Trondheim)</w:t>
            </w:r>
          </w:p>
        </w:tc>
        <w:tc>
          <w:tcPr>
            <w:tcW w:w="1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A0398" w14:textId="77777777" w:rsidR="004C10F8" w:rsidRPr="002A3D19" w:rsidRDefault="001843DE" w:rsidP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</w:rPr>
              <w:t>30 (26.5%)</w:t>
            </w:r>
          </w:p>
        </w:tc>
      </w:tr>
      <w:tr w:rsidR="009E5C8D" w14:paraId="3EDBA61B" w14:textId="77777777" w:rsidTr="001843DE">
        <w:trPr>
          <w:trHeight w:val="20"/>
        </w:trPr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6107E" w14:textId="77777777" w:rsidR="004C10F8" w:rsidRPr="002A3D19" w:rsidRDefault="001843DE" w:rsidP="001843DE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2A3D19">
              <w:rPr>
                <w:rFonts w:ascii="Garamond" w:hAnsi="Garamond"/>
                <w:lang w:val="en-US"/>
              </w:rPr>
              <w:t xml:space="preserve">  Germany (Munich + Berlin + Hamburg + Überlingen)</w:t>
            </w:r>
          </w:p>
        </w:tc>
        <w:tc>
          <w:tcPr>
            <w:tcW w:w="1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38FE2" w14:textId="77777777" w:rsidR="004C10F8" w:rsidRPr="002A3D19" w:rsidRDefault="001843DE" w:rsidP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</w:rPr>
              <w:t>16 (14.2%)</w:t>
            </w:r>
          </w:p>
        </w:tc>
      </w:tr>
      <w:tr w:rsidR="009E5C8D" w14:paraId="521BE406" w14:textId="77777777" w:rsidTr="001843DE">
        <w:trPr>
          <w:trHeight w:val="20"/>
        </w:trPr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0A7EA" w14:textId="77777777" w:rsidR="004C10F8" w:rsidRPr="002A3D19" w:rsidRDefault="001843DE" w:rsidP="001843DE">
            <w:pPr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</w:rPr>
              <w:t xml:space="preserve">  United States (New York)</w:t>
            </w:r>
          </w:p>
        </w:tc>
        <w:tc>
          <w:tcPr>
            <w:tcW w:w="1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67939" w14:textId="77777777" w:rsidR="004C10F8" w:rsidRPr="002A3D19" w:rsidRDefault="001843DE" w:rsidP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</w:rPr>
              <w:t>7 (6.2%)</w:t>
            </w:r>
          </w:p>
        </w:tc>
      </w:tr>
      <w:tr w:rsidR="009E5C8D" w14:paraId="2824AEB1" w14:textId="77777777" w:rsidTr="001843DE">
        <w:trPr>
          <w:trHeight w:val="20"/>
        </w:trPr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66704" w14:textId="77777777" w:rsidR="004C10F8" w:rsidRPr="002A3D19" w:rsidRDefault="001843DE" w:rsidP="001843DE">
            <w:pPr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</w:rPr>
              <w:t xml:space="preserve">  Singapore</w:t>
            </w:r>
          </w:p>
        </w:tc>
        <w:tc>
          <w:tcPr>
            <w:tcW w:w="1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B0362" w14:textId="77777777" w:rsidR="004C10F8" w:rsidRPr="002A3D19" w:rsidRDefault="001843DE" w:rsidP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</w:rPr>
              <w:t>6 (5.3%)</w:t>
            </w:r>
          </w:p>
        </w:tc>
      </w:tr>
      <w:tr w:rsidR="009E5C8D" w14:paraId="3A840487" w14:textId="77777777" w:rsidTr="001843DE">
        <w:trPr>
          <w:trHeight w:val="20"/>
        </w:trPr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BF461" w14:textId="77777777" w:rsidR="004C10F8" w:rsidRPr="002A3D19" w:rsidRDefault="001843DE" w:rsidP="001843DE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2A3D19">
              <w:rPr>
                <w:rFonts w:ascii="Garamond" w:hAnsi="Garamond"/>
                <w:lang w:val="en-US"/>
              </w:rPr>
              <w:t xml:space="preserve">  Other (Stockholm, Sydney, Faroe Islands)</w:t>
            </w:r>
          </w:p>
        </w:tc>
        <w:tc>
          <w:tcPr>
            <w:tcW w:w="1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B135D" w14:textId="77777777" w:rsidR="004C10F8" w:rsidRPr="002A3D19" w:rsidRDefault="001843DE" w:rsidP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</w:rPr>
              <w:t>4 (3.5%)</w:t>
            </w:r>
          </w:p>
        </w:tc>
      </w:tr>
      <w:tr w:rsidR="009E5C8D" w14:paraId="44501191" w14:textId="77777777" w:rsidTr="001843DE">
        <w:trPr>
          <w:trHeight w:val="20"/>
        </w:trPr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EB5A6" w14:textId="77777777" w:rsidR="004C10F8" w:rsidRPr="002A3D19" w:rsidRDefault="001843DE" w:rsidP="001843DE">
            <w:pPr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b/>
                <w:bCs/>
              </w:rPr>
              <w:t>Primary Discipline</w:t>
            </w:r>
          </w:p>
        </w:tc>
        <w:tc>
          <w:tcPr>
            <w:tcW w:w="1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B603F" w14:textId="77777777" w:rsidR="004C10F8" w:rsidRPr="002A3D19" w:rsidRDefault="004C10F8" w:rsidP="001843D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E5C8D" w14:paraId="0621417E" w14:textId="77777777" w:rsidTr="001843DE">
        <w:trPr>
          <w:trHeight w:val="20"/>
        </w:trPr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F0F2E" w14:textId="77777777" w:rsidR="004C10F8" w:rsidRPr="002A3D19" w:rsidRDefault="001843DE" w:rsidP="001843DE">
            <w:pPr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</w:rPr>
              <w:t xml:space="preserve">  Architecture</w:t>
            </w:r>
          </w:p>
        </w:tc>
        <w:tc>
          <w:tcPr>
            <w:tcW w:w="1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61287" w14:textId="77777777" w:rsidR="004C10F8" w:rsidRPr="002A3D19" w:rsidRDefault="001843DE" w:rsidP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</w:rPr>
              <w:t>46 (40.7%)</w:t>
            </w:r>
          </w:p>
        </w:tc>
      </w:tr>
      <w:tr w:rsidR="009E5C8D" w14:paraId="01D7D226" w14:textId="77777777" w:rsidTr="001843DE">
        <w:trPr>
          <w:trHeight w:val="20"/>
        </w:trPr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A4EDA" w14:textId="77777777" w:rsidR="004C10F8" w:rsidRPr="002A3D19" w:rsidRDefault="001843DE" w:rsidP="001843DE">
            <w:pPr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</w:rPr>
              <w:t xml:space="preserve">  Landscape Architecture</w:t>
            </w:r>
          </w:p>
        </w:tc>
        <w:tc>
          <w:tcPr>
            <w:tcW w:w="1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FA77B" w14:textId="77777777" w:rsidR="004C10F8" w:rsidRPr="002A3D19" w:rsidRDefault="001843DE" w:rsidP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</w:rPr>
              <w:t>26 (23.0%)</w:t>
            </w:r>
          </w:p>
        </w:tc>
      </w:tr>
      <w:tr w:rsidR="009E5C8D" w14:paraId="243C1812" w14:textId="77777777" w:rsidTr="001843DE">
        <w:trPr>
          <w:trHeight w:val="20"/>
        </w:trPr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79750" w14:textId="77777777" w:rsidR="004C10F8" w:rsidRPr="002A3D19" w:rsidRDefault="001843DE" w:rsidP="001843DE">
            <w:pPr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</w:rPr>
              <w:t xml:space="preserve">  Urban Design/Planning</w:t>
            </w:r>
          </w:p>
        </w:tc>
        <w:tc>
          <w:tcPr>
            <w:tcW w:w="1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4BF04" w14:textId="77777777" w:rsidR="004C10F8" w:rsidRPr="002A3D19" w:rsidRDefault="001843DE" w:rsidP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</w:rPr>
              <w:t>16 (14.2%)</w:t>
            </w:r>
          </w:p>
        </w:tc>
      </w:tr>
      <w:tr w:rsidR="009E5C8D" w14:paraId="759B83FD" w14:textId="77777777" w:rsidTr="001843DE">
        <w:trPr>
          <w:trHeight w:val="20"/>
        </w:trPr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7291C" w14:textId="77777777" w:rsidR="004C10F8" w:rsidRPr="002A3D19" w:rsidRDefault="001843DE" w:rsidP="001843DE">
            <w:pPr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</w:rPr>
              <w:t xml:space="preserve">  Research/Innovation/Sustainability</w:t>
            </w:r>
          </w:p>
        </w:tc>
        <w:tc>
          <w:tcPr>
            <w:tcW w:w="1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10098" w14:textId="77777777" w:rsidR="004C10F8" w:rsidRPr="002A3D19" w:rsidRDefault="001843DE" w:rsidP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</w:rPr>
              <w:t>8 (7.1%)</w:t>
            </w:r>
          </w:p>
        </w:tc>
      </w:tr>
      <w:tr w:rsidR="009E5C8D" w14:paraId="6C3A4897" w14:textId="77777777" w:rsidTr="001843DE">
        <w:trPr>
          <w:trHeight w:val="20"/>
        </w:trPr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6E870" w14:textId="77777777" w:rsidR="004C10F8" w:rsidRPr="002A3D19" w:rsidRDefault="001843DE" w:rsidP="001843DE">
            <w:pPr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</w:rPr>
              <w:t xml:space="preserve">  Other (Interiors, Communication, Management)</w:t>
            </w:r>
          </w:p>
        </w:tc>
        <w:tc>
          <w:tcPr>
            <w:tcW w:w="1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FBCAB" w14:textId="77777777" w:rsidR="004C10F8" w:rsidRPr="002A3D19" w:rsidRDefault="001843DE" w:rsidP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</w:rPr>
              <w:t>17 (15.0%)</w:t>
            </w:r>
          </w:p>
        </w:tc>
      </w:tr>
      <w:tr w:rsidR="009E5C8D" w14:paraId="7994B8FC" w14:textId="77777777" w:rsidTr="001843DE">
        <w:trPr>
          <w:trHeight w:val="20"/>
        </w:trPr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D36C9" w14:textId="77777777" w:rsidR="004C10F8" w:rsidRPr="002A3D19" w:rsidRDefault="001843DE" w:rsidP="001843DE">
            <w:pPr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b/>
                <w:bCs/>
              </w:rPr>
              <w:t>Years of Experience</w:t>
            </w:r>
          </w:p>
        </w:tc>
        <w:tc>
          <w:tcPr>
            <w:tcW w:w="1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B8C26" w14:textId="77777777" w:rsidR="004C10F8" w:rsidRPr="002A3D19" w:rsidRDefault="004C10F8" w:rsidP="001843D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E5C8D" w14:paraId="0CE72092" w14:textId="77777777" w:rsidTr="001843DE">
        <w:trPr>
          <w:trHeight w:val="20"/>
        </w:trPr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D453E" w14:textId="77777777" w:rsidR="004C10F8" w:rsidRPr="002A3D19" w:rsidRDefault="001843DE" w:rsidP="001843DE">
            <w:pPr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</w:rPr>
              <w:t xml:space="preserve">  0-2 years</w:t>
            </w:r>
          </w:p>
        </w:tc>
        <w:tc>
          <w:tcPr>
            <w:tcW w:w="1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640E6" w14:textId="77777777" w:rsidR="004C10F8" w:rsidRPr="002A3D19" w:rsidRDefault="001843DE" w:rsidP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</w:rPr>
              <w:t>10 (8.8%)</w:t>
            </w:r>
          </w:p>
        </w:tc>
      </w:tr>
      <w:tr w:rsidR="009E5C8D" w14:paraId="3C6D2160" w14:textId="77777777" w:rsidTr="001843DE">
        <w:trPr>
          <w:trHeight w:val="20"/>
        </w:trPr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8CF0F" w14:textId="77777777" w:rsidR="004C10F8" w:rsidRPr="002A3D19" w:rsidRDefault="001843DE" w:rsidP="001843DE">
            <w:pPr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</w:rPr>
              <w:t xml:space="preserve">  2-5 years</w:t>
            </w:r>
          </w:p>
        </w:tc>
        <w:tc>
          <w:tcPr>
            <w:tcW w:w="1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C2DA5" w14:textId="77777777" w:rsidR="004C10F8" w:rsidRPr="002A3D19" w:rsidRDefault="001843DE" w:rsidP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</w:rPr>
              <w:t>23 (20.4%)</w:t>
            </w:r>
          </w:p>
        </w:tc>
      </w:tr>
      <w:tr w:rsidR="009E5C8D" w14:paraId="21994C4D" w14:textId="77777777" w:rsidTr="001843DE">
        <w:trPr>
          <w:trHeight w:val="20"/>
        </w:trPr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85FFD" w14:textId="77777777" w:rsidR="004C10F8" w:rsidRPr="002A3D19" w:rsidRDefault="001843DE" w:rsidP="001843DE">
            <w:pPr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</w:rPr>
              <w:t xml:space="preserve">  5-10 years</w:t>
            </w:r>
          </w:p>
        </w:tc>
        <w:tc>
          <w:tcPr>
            <w:tcW w:w="1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7628D" w14:textId="77777777" w:rsidR="004C10F8" w:rsidRPr="002A3D19" w:rsidRDefault="001843DE" w:rsidP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</w:rPr>
              <w:t>23 (20.4%)</w:t>
            </w:r>
          </w:p>
        </w:tc>
      </w:tr>
      <w:tr w:rsidR="009E5C8D" w14:paraId="5024EEEC" w14:textId="77777777" w:rsidTr="001843DE">
        <w:trPr>
          <w:trHeight w:val="20"/>
        </w:trPr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24F10" w14:textId="77777777" w:rsidR="004C10F8" w:rsidRPr="002A3D19" w:rsidRDefault="001843DE" w:rsidP="001843DE">
            <w:pPr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</w:rPr>
              <w:t xml:space="preserve">  10-15 years</w:t>
            </w:r>
          </w:p>
        </w:tc>
        <w:tc>
          <w:tcPr>
            <w:tcW w:w="1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FD894" w14:textId="77777777" w:rsidR="004C10F8" w:rsidRPr="002A3D19" w:rsidRDefault="001843DE" w:rsidP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</w:rPr>
              <w:t>20 (17.7%)</w:t>
            </w:r>
          </w:p>
        </w:tc>
      </w:tr>
      <w:tr w:rsidR="009E5C8D" w14:paraId="652FA176" w14:textId="77777777" w:rsidTr="001843DE">
        <w:trPr>
          <w:trHeight w:val="20"/>
        </w:trPr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07683" w14:textId="77777777" w:rsidR="004C10F8" w:rsidRPr="002A3D19" w:rsidRDefault="001843DE" w:rsidP="001843DE">
            <w:pPr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</w:rPr>
              <w:t xml:space="preserve">  15+ years</w:t>
            </w:r>
          </w:p>
        </w:tc>
        <w:tc>
          <w:tcPr>
            <w:tcW w:w="1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F3683" w14:textId="77777777" w:rsidR="004C10F8" w:rsidRPr="002A3D19" w:rsidRDefault="001843DE" w:rsidP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</w:rPr>
              <w:t>37 (32.7%)</w:t>
            </w:r>
          </w:p>
        </w:tc>
      </w:tr>
    </w:tbl>
    <w:p w14:paraId="537D3931" w14:textId="77777777" w:rsidR="004C10F8" w:rsidRPr="002A3D19" w:rsidRDefault="001843DE">
      <w:pPr>
        <w:rPr>
          <w:rFonts w:ascii="Garamond" w:hAnsi="Garamond"/>
          <w:sz w:val="24"/>
          <w:szCs w:val="24"/>
        </w:rPr>
      </w:pPr>
      <w:r w:rsidRPr="002A3D19">
        <w:rPr>
          <w:rFonts w:ascii="Garamond" w:hAnsi="Garamond"/>
          <w:sz w:val="24"/>
          <w:szCs w:val="24"/>
        </w:rPr>
        <w:br w:type="page"/>
      </w:r>
    </w:p>
    <w:p w14:paraId="0607EC43" w14:textId="4CC38129" w:rsidR="004C10F8" w:rsidRPr="002A3D19" w:rsidRDefault="00C2216B">
      <w:pPr>
        <w:pStyle w:val="Heading2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lastRenderedPageBreak/>
        <w:t>C.</w:t>
      </w:r>
      <w:r w:rsidR="001843DE" w:rsidRPr="002A3D19">
        <w:rPr>
          <w:rFonts w:ascii="Garamond" w:hAnsi="Garamond"/>
          <w:sz w:val="24"/>
          <w:szCs w:val="24"/>
          <w:lang w:val="en-US"/>
        </w:rPr>
        <w:t>3 Awareness and Experience with Regenerative Design</w:t>
      </w:r>
    </w:p>
    <w:p w14:paraId="78FF898C" w14:textId="77777777" w:rsidR="004C10F8" w:rsidRPr="002A3D19" w:rsidRDefault="001843DE">
      <w:pPr>
        <w:spacing w:after="240"/>
        <w:rPr>
          <w:rFonts w:ascii="Garamond" w:hAnsi="Garamond"/>
          <w:sz w:val="24"/>
          <w:szCs w:val="24"/>
          <w:lang w:val="en-US"/>
        </w:rPr>
      </w:pPr>
      <w:r w:rsidRPr="002A3D19">
        <w:rPr>
          <w:rFonts w:ascii="Garamond" w:hAnsi="Garamond"/>
          <w:sz w:val="24"/>
          <w:szCs w:val="24"/>
          <w:lang w:val="en-US"/>
        </w:rPr>
        <w:t>Table A2 presents responses to questions assessing awareness of and experience with regenerative design concepts.</w:t>
      </w:r>
    </w:p>
    <w:p w14:paraId="7E4CBD70" w14:textId="77777777" w:rsidR="004C10F8" w:rsidRPr="002A3D19" w:rsidRDefault="001843DE">
      <w:pPr>
        <w:spacing w:before="120" w:after="120"/>
        <w:rPr>
          <w:rFonts w:ascii="Garamond" w:hAnsi="Garamond"/>
          <w:sz w:val="24"/>
          <w:szCs w:val="24"/>
          <w:lang w:val="en-US"/>
        </w:rPr>
      </w:pPr>
      <w:r w:rsidRPr="002A3D19">
        <w:rPr>
          <w:rFonts w:ascii="Garamond" w:hAnsi="Garamond"/>
          <w:i/>
          <w:iCs/>
          <w:lang w:val="en-US"/>
        </w:rPr>
        <w:t>Table A2. Awareness and experience with regenerative design (n=113)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7646"/>
        <w:gridCol w:w="1370"/>
      </w:tblGrid>
      <w:tr w:rsidR="009E5C8D" w14:paraId="3D212F58" w14:textId="77777777" w:rsidTr="001843DE">
        <w:trPr>
          <w:tblHeader/>
        </w:trPr>
        <w:tc>
          <w:tcPr>
            <w:tcW w:w="7654" w:type="dxa"/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C5C02" w14:textId="77777777" w:rsidR="004C10F8" w:rsidRPr="002A3D19" w:rsidRDefault="001843DE">
            <w:pPr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b/>
                <w:bCs/>
              </w:rPr>
              <w:t>Question</w:t>
            </w:r>
          </w:p>
        </w:tc>
        <w:tc>
          <w:tcPr>
            <w:tcW w:w="1370" w:type="dxa"/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2AF57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b/>
                <w:bCs/>
              </w:rPr>
              <w:t>Response</w:t>
            </w:r>
          </w:p>
        </w:tc>
      </w:tr>
      <w:tr w:rsidR="009E5C8D" w14:paraId="5E2E6019" w14:textId="77777777" w:rsidTr="001843DE"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C83BD" w14:textId="77777777" w:rsidR="004C10F8" w:rsidRPr="002A3D19" w:rsidRDefault="001843DE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2A3D19">
              <w:rPr>
                <w:rFonts w:ascii="Garamond" w:hAnsi="Garamond"/>
                <w:b/>
                <w:bCs/>
                <w:lang w:val="en-US"/>
              </w:rPr>
              <w:t>Have you heard about or encountered the Regenerative Paradigm in Urban Design?</w:t>
            </w:r>
          </w:p>
        </w:tc>
        <w:tc>
          <w:tcPr>
            <w:tcW w:w="1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6AE4B" w14:textId="77777777" w:rsidR="004C10F8" w:rsidRPr="002A3D19" w:rsidRDefault="004C10F8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9E5C8D" w14:paraId="3797B5D2" w14:textId="77777777" w:rsidTr="001843DE"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27D52" w14:textId="77777777" w:rsidR="004C10F8" w:rsidRPr="002A3D19" w:rsidRDefault="001843DE">
            <w:pPr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lang w:val="en-US"/>
              </w:rPr>
              <w:t xml:space="preserve">  </w:t>
            </w:r>
            <w:r w:rsidRPr="002A3D19">
              <w:rPr>
                <w:rFonts w:ascii="Garamond" w:hAnsi="Garamond"/>
              </w:rPr>
              <w:t>Yes</w:t>
            </w:r>
          </w:p>
        </w:tc>
        <w:tc>
          <w:tcPr>
            <w:tcW w:w="1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E63B7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</w:rPr>
              <w:t>66 (58.4%)</w:t>
            </w:r>
          </w:p>
        </w:tc>
      </w:tr>
      <w:tr w:rsidR="009E5C8D" w14:paraId="3C8393C9" w14:textId="77777777" w:rsidTr="001843DE"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5130F" w14:textId="77777777" w:rsidR="004C10F8" w:rsidRPr="002A3D19" w:rsidRDefault="001843DE">
            <w:pPr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</w:rPr>
              <w:t xml:space="preserve">  No</w:t>
            </w:r>
          </w:p>
        </w:tc>
        <w:tc>
          <w:tcPr>
            <w:tcW w:w="1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90C35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</w:rPr>
              <w:t>40 (35.4%)</w:t>
            </w:r>
          </w:p>
        </w:tc>
      </w:tr>
      <w:tr w:rsidR="009E5C8D" w14:paraId="2F49C2C4" w14:textId="77777777" w:rsidTr="001843DE">
        <w:trPr>
          <w:trHeight w:val="233"/>
        </w:trPr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E2D97" w14:textId="77777777" w:rsidR="004C10F8" w:rsidRPr="002A3D19" w:rsidRDefault="001843DE">
            <w:pPr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</w:rPr>
              <w:t xml:space="preserve">  Unsure</w:t>
            </w:r>
          </w:p>
        </w:tc>
        <w:tc>
          <w:tcPr>
            <w:tcW w:w="1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DD49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</w:rPr>
              <w:t>7 (6.2%)</w:t>
            </w:r>
          </w:p>
        </w:tc>
      </w:tr>
      <w:tr w:rsidR="009E5C8D" w14:paraId="0FFBCA4F" w14:textId="77777777" w:rsidTr="001843DE"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71FA4" w14:textId="77777777" w:rsidR="004C10F8" w:rsidRPr="002A3D19" w:rsidRDefault="001843DE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2A3D19">
              <w:rPr>
                <w:rFonts w:ascii="Garamond" w:hAnsi="Garamond"/>
                <w:b/>
                <w:bCs/>
                <w:lang w:val="en-US"/>
              </w:rPr>
              <w:t>Have you come across the term 'Regenerative' in project briefs or competitions?</w:t>
            </w:r>
          </w:p>
        </w:tc>
        <w:tc>
          <w:tcPr>
            <w:tcW w:w="1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58808" w14:textId="77777777" w:rsidR="004C10F8" w:rsidRPr="002A3D19" w:rsidRDefault="004C10F8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9E5C8D" w14:paraId="42132091" w14:textId="77777777" w:rsidTr="001843DE"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F1CD2" w14:textId="77777777" w:rsidR="004C10F8" w:rsidRPr="002A3D19" w:rsidRDefault="001843DE">
            <w:pPr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lang w:val="en-US"/>
              </w:rPr>
              <w:t xml:space="preserve">  </w:t>
            </w:r>
            <w:r w:rsidRPr="002A3D19">
              <w:rPr>
                <w:rFonts w:ascii="Garamond" w:hAnsi="Garamond"/>
              </w:rPr>
              <w:t>Yes</w:t>
            </w:r>
          </w:p>
        </w:tc>
        <w:tc>
          <w:tcPr>
            <w:tcW w:w="1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16866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</w:rPr>
              <w:t>30 (26.5%)</w:t>
            </w:r>
          </w:p>
        </w:tc>
      </w:tr>
      <w:tr w:rsidR="009E5C8D" w14:paraId="77B1449B" w14:textId="77777777" w:rsidTr="001843DE"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9FD7E" w14:textId="77777777" w:rsidR="004C10F8" w:rsidRPr="002A3D19" w:rsidRDefault="001843DE">
            <w:pPr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</w:rPr>
              <w:t xml:space="preserve">  No</w:t>
            </w:r>
          </w:p>
        </w:tc>
        <w:tc>
          <w:tcPr>
            <w:tcW w:w="1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E9F84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</w:rPr>
              <w:t>83 (73.5%)</w:t>
            </w:r>
          </w:p>
        </w:tc>
      </w:tr>
      <w:tr w:rsidR="009E5C8D" w14:paraId="6C11774D" w14:textId="77777777" w:rsidTr="001843DE"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A9495" w14:textId="77777777" w:rsidR="004C10F8" w:rsidRPr="002A3D19" w:rsidRDefault="001843DE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2A3D19">
              <w:rPr>
                <w:rFonts w:ascii="Garamond" w:hAnsi="Garamond"/>
                <w:b/>
                <w:bCs/>
                <w:lang w:val="en-US"/>
              </w:rPr>
              <w:t>Have you worked on projects described as Regenerative?</w:t>
            </w:r>
          </w:p>
        </w:tc>
        <w:tc>
          <w:tcPr>
            <w:tcW w:w="1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2CCE0" w14:textId="77777777" w:rsidR="004C10F8" w:rsidRPr="002A3D19" w:rsidRDefault="004C10F8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9E5C8D" w14:paraId="1DBAD04E" w14:textId="77777777" w:rsidTr="001843DE"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9E0CA" w14:textId="77777777" w:rsidR="004C10F8" w:rsidRPr="002A3D19" w:rsidRDefault="001843DE">
            <w:pPr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lang w:val="en-US"/>
              </w:rPr>
              <w:t xml:space="preserve">  </w:t>
            </w:r>
            <w:r w:rsidRPr="002A3D19">
              <w:rPr>
                <w:rFonts w:ascii="Garamond" w:hAnsi="Garamond"/>
              </w:rPr>
              <w:t>Yes</w:t>
            </w:r>
          </w:p>
        </w:tc>
        <w:tc>
          <w:tcPr>
            <w:tcW w:w="1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180F3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</w:rPr>
              <w:t>14 (12.4%)</w:t>
            </w:r>
          </w:p>
        </w:tc>
      </w:tr>
      <w:tr w:rsidR="009E5C8D" w14:paraId="04844969" w14:textId="77777777" w:rsidTr="001843DE"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9091E" w14:textId="77777777" w:rsidR="004C10F8" w:rsidRPr="002A3D19" w:rsidRDefault="001843DE">
            <w:pPr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</w:rPr>
              <w:t xml:space="preserve">  Unsure</w:t>
            </w:r>
          </w:p>
        </w:tc>
        <w:tc>
          <w:tcPr>
            <w:tcW w:w="1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F7460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</w:rPr>
              <w:t>17 (15.0%)</w:t>
            </w:r>
          </w:p>
        </w:tc>
      </w:tr>
      <w:tr w:rsidR="009E5C8D" w14:paraId="5B58F68D" w14:textId="77777777" w:rsidTr="001843DE"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AA941" w14:textId="77777777" w:rsidR="004C10F8" w:rsidRPr="002A3D19" w:rsidRDefault="001843DE">
            <w:pPr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</w:rPr>
              <w:t xml:space="preserve">  No</w:t>
            </w:r>
          </w:p>
        </w:tc>
        <w:tc>
          <w:tcPr>
            <w:tcW w:w="1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C30D4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</w:rPr>
              <w:t>82 (72.6%)</w:t>
            </w:r>
          </w:p>
        </w:tc>
      </w:tr>
    </w:tbl>
    <w:p w14:paraId="39944944" w14:textId="77777777" w:rsidR="004C10F8" w:rsidRPr="002A3D19" w:rsidRDefault="001843DE">
      <w:pPr>
        <w:rPr>
          <w:rFonts w:ascii="Garamond" w:hAnsi="Garamond"/>
          <w:sz w:val="24"/>
          <w:szCs w:val="24"/>
        </w:rPr>
      </w:pPr>
      <w:r w:rsidRPr="002A3D19">
        <w:rPr>
          <w:rFonts w:ascii="Garamond" w:hAnsi="Garamond"/>
          <w:sz w:val="24"/>
          <w:szCs w:val="24"/>
        </w:rPr>
        <w:br w:type="page"/>
      </w:r>
    </w:p>
    <w:p w14:paraId="08CB9B62" w14:textId="20800A71" w:rsidR="004C10F8" w:rsidRPr="002A3D19" w:rsidRDefault="00C2216B">
      <w:pPr>
        <w:pStyle w:val="Heading2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lastRenderedPageBreak/>
        <w:t>C.</w:t>
      </w:r>
      <w:r w:rsidR="001843DE" w:rsidRPr="002A3D19">
        <w:rPr>
          <w:rFonts w:ascii="Garamond" w:hAnsi="Garamond"/>
          <w:sz w:val="24"/>
          <w:szCs w:val="24"/>
          <w:lang w:val="en-US"/>
        </w:rPr>
        <w:t>4 Conceptual Understanding: Likert Scale Responses</w:t>
      </w:r>
    </w:p>
    <w:p w14:paraId="0614C4BD" w14:textId="3287E46D" w:rsidR="004C10F8" w:rsidRPr="002A3D19" w:rsidRDefault="001843DE">
      <w:pPr>
        <w:spacing w:after="240"/>
        <w:rPr>
          <w:rFonts w:ascii="Garamond" w:hAnsi="Garamond"/>
          <w:sz w:val="24"/>
          <w:szCs w:val="24"/>
          <w:lang w:val="en-US"/>
        </w:rPr>
      </w:pPr>
      <w:r w:rsidRPr="002A3D19">
        <w:rPr>
          <w:rFonts w:ascii="Garamond" w:hAnsi="Garamond"/>
          <w:sz w:val="24"/>
          <w:szCs w:val="24"/>
          <w:lang w:val="en-US"/>
        </w:rPr>
        <w:t>Table A3 presents the distribution of responses to 14 Likert-scale statements assessing conceptual understanding of regenerative design principles (n=113). Scale: 1 = Strongly Disagree, 2 = Disagree, 3 = Neutral, 4 = Agree, 5 = Strongly Agree. Abbreviations: SD = Strongly Disagree, D = Disagree, N = Neutral, A = Agree, SA = Strongly Agree.</w:t>
      </w:r>
    </w:p>
    <w:p w14:paraId="65CC3ABC" w14:textId="77777777" w:rsidR="004C10F8" w:rsidRPr="002A3D19" w:rsidRDefault="001843DE">
      <w:pPr>
        <w:spacing w:before="120" w:after="120"/>
        <w:rPr>
          <w:rFonts w:ascii="Garamond" w:hAnsi="Garamond"/>
          <w:sz w:val="24"/>
          <w:szCs w:val="24"/>
          <w:lang w:val="en-US"/>
        </w:rPr>
      </w:pPr>
      <w:r w:rsidRPr="002A3D19">
        <w:rPr>
          <w:rFonts w:ascii="Garamond" w:hAnsi="Garamond"/>
          <w:i/>
          <w:iCs/>
          <w:lang w:val="en-US"/>
        </w:rPr>
        <w:t>Table A3. Likert scale responses on regenerative design principles (n=113)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200"/>
        <w:gridCol w:w="1058"/>
        <w:gridCol w:w="706"/>
        <w:gridCol w:w="706"/>
        <w:gridCol w:w="706"/>
        <w:gridCol w:w="706"/>
        <w:gridCol w:w="706"/>
      </w:tblGrid>
      <w:tr w:rsidR="009E5C8D" w14:paraId="73E0F84F" w14:textId="77777777">
        <w:trPr>
          <w:tblHeader/>
        </w:trPr>
        <w:tc>
          <w:tcPr>
            <w:tcW w:w="4200" w:type="dxa"/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6215A" w14:textId="77777777" w:rsidR="004C10F8" w:rsidRPr="002A3D19" w:rsidRDefault="001843DE">
            <w:pPr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b/>
                <w:bCs/>
                <w:sz w:val="20"/>
                <w:szCs w:val="20"/>
              </w:rPr>
              <w:t>Statement</w:t>
            </w:r>
          </w:p>
        </w:tc>
        <w:tc>
          <w:tcPr>
            <w:tcW w:w="900" w:type="dxa"/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A587C" w14:textId="5CA15573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b/>
                <w:bCs/>
                <w:sz w:val="20"/>
                <w:szCs w:val="20"/>
              </w:rPr>
              <w:t>Mean (S</w:t>
            </w:r>
            <w:r w:rsidR="00570D2B">
              <w:rPr>
                <w:rFonts w:ascii="Garamond" w:hAnsi="Garamond"/>
                <w:b/>
                <w:bCs/>
                <w:sz w:val="20"/>
                <w:szCs w:val="20"/>
              </w:rPr>
              <w:t>tandard Deviation</w:t>
            </w:r>
            <w:r w:rsidRPr="002A3D19">
              <w:rPr>
                <w:rFonts w:ascii="Garamond" w:hAnsi="Garamond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50" w:type="dxa"/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137E9" w14:textId="34581770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b/>
                <w:bCs/>
                <w:sz w:val="18"/>
                <w:szCs w:val="18"/>
              </w:rPr>
              <w:t>SD n (%)</w:t>
            </w:r>
          </w:p>
        </w:tc>
        <w:tc>
          <w:tcPr>
            <w:tcW w:w="650" w:type="dxa"/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A953A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b/>
                <w:bCs/>
                <w:sz w:val="18"/>
                <w:szCs w:val="18"/>
              </w:rPr>
              <w:t>D n (%)</w:t>
            </w:r>
          </w:p>
        </w:tc>
        <w:tc>
          <w:tcPr>
            <w:tcW w:w="650" w:type="dxa"/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B92A9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b/>
                <w:bCs/>
                <w:sz w:val="18"/>
                <w:szCs w:val="18"/>
              </w:rPr>
              <w:t>N n (%)</w:t>
            </w:r>
          </w:p>
        </w:tc>
        <w:tc>
          <w:tcPr>
            <w:tcW w:w="650" w:type="dxa"/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626E5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b/>
                <w:bCs/>
                <w:sz w:val="18"/>
                <w:szCs w:val="18"/>
              </w:rPr>
              <w:t>A n (%)</w:t>
            </w:r>
          </w:p>
        </w:tc>
        <w:tc>
          <w:tcPr>
            <w:tcW w:w="660" w:type="dxa"/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F26AA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b/>
                <w:bCs/>
                <w:sz w:val="18"/>
                <w:szCs w:val="18"/>
              </w:rPr>
              <w:t>SA n (%)</w:t>
            </w:r>
          </w:p>
        </w:tc>
      </w:tr>
      <w:tr w:rsidR="009E5C8D" w14:paraId="394D185C" w14:textId="77777777">
        <w:tc>
          <w:tcPr>
            <w:tcW w:w="42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AE392" w14:textId="77777777" w:rsidR="004C10F8" w:rsidRPr="002A3D19" w:rsidRDefault="001843DE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2A3D19">
              <w:rPr>
                <w:rFonts w:ascii="Garamond" w:hAnsi="Garamond"/>
                <w:sz w:val="20"/>
                <w:szCs w:val="20"/>
                <w:lang w:val="en-US"/>
              </w:rPr>
              <w:t>Regenerative design brings fundamentally new principles beyond sustainability</w:t>
            </w:r>
          </w:p>
        </w:tc>
        <w:tc>
          <w:tcPr>
            <w:tcW w:w="9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92464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20"/>
                <w:szCs w:val="20"/>
              </w:rPr>
              <w:t>3.78 (0.81)</w:t>
            </w:r>
          </w:p>
        </w:tc>
        <w:tc>
          <w:tcPr>
            <w:tcW w:w="6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5EDB0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1 (0.9%)</w:t>
            </w:r>
          </w:p>
        </w:tc>
        <w:tc>
          <w:tcPr>
            <w:tcW w:w="6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C5F36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7 (6.2%)</w:t>
            </w:r>
          </w:p>
        </w:tc>
        <w:tc>
          <w:tcPr>
            <w:tcW w:w="6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D9880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25 (22.1%)</w:t>
            </w:r>
          </w:p>
        </w:tc>
        <w:tc>
          <w:tcPr>
            <w:tcW w:w="6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01FF8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63 (55.8%)</w:t>
            </w:r>
          </w:p>
        </w:tc>
        <w:tc>
          <w:tcPr>
            <w:tcW w:w="6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75326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17 (15.0%)</w:t>
            </w:r>
          </w:p>
        </w:tc>
      </w:tr>
      <w:tr w:rsidR="009E5C8D" w14:paraId="39D0F885" w14:textId="77777777">
        <w:tc>
          <w:tcPr>
            <w:tcW w:w="42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5DD72" w14:textId="77777777" w:rsidR="004C10F8" w:rsidRPr="002A3D19" w:rsidRDefault="001843DE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2A3D19">
              <w:rPr>
                <w:rFonts w:ascii="Garamond" w:hAnsi="Garamond"/>
                <w:sz w:val="20"/>
                <w:szCs w:val="20"/>
                <w:lang w:val="en-US"/>
              </w:rPr>
              <w:t>A project can only be considered Regenerative if it creates more resources than it consumes</w:t>
            </w:r>
          </w:p>
        </w:tc>
        <w:tc>
          <w:tcPr>
            <w:tcW w:w="9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D3B1A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20"/>
                <w:szCs w:val="20"/>
              </w:rPr>
              <w:t>3.43 (1.03)</w:t>
            </w:r>
          </w:p>
        </w:tc>
        <w:tc>
          <w:tcPr>
            <w:tcW w:w="6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1225E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3 (2.7%)</w:t>
            </w:r>
          </w:p>
        </w:tc>
        <w:tc>
          <w:tcPr>
            <w:tcW w:w="6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06CC0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22 (19.5%)</w:t>
            </w:r>
          </w:p>
        </w:tc>
        <w:tc>
          <w:tcPr>
            <w:tcW w:w="6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90493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25 (22.1%)</w:t>
            </w:r>
          </w:p>
        </w:tc>
        <w:tc>
          <w:tcPr>
            <w:tcW w:w="6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15AF0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49 (43.4%)</w:t>
            </w:r>
          </w:p>
        </w:tc>
        <w:tc>
          <w:tcPr>
            <w:tcW w:w="6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A735E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14 (12.4%)</w:t>
            </w:r>
          </w:p>
        </w:tc>
      </w:tr>
      <w:tr w:rsidR="009E5C8D" w14:paraId="05B128E9" w14:textId="77777777">
        <w:tc>
          <w:tcPr>
            <w:tcW w:w="42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E2539" w14:textId="77777777" w:rsidR="004C10F8" w:rsidRPr="002A3D19" w:rsidRDefault="001843DE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2A3D19">
              <w:rPr>
                <w:rFonts w:ascii="Garamond" w:hAnsi="Garamond"/>
                <w:sz w:val="20"/>
                <w:szCs w:val="20"/>
                <w:lang w:val="en-US"/>
              </w:rPr>
              <w:t>The success of a Regenerative project can be measured through quantifiable metrics</w:t>
            </w:r>
          </w:p>
        </w:tc>
        <w:tc>
          <w:tcPr>
            <w:tcW w:w="9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6C85C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20"/>
                <w:szCs w:val="20"/>
              </w:rPr>
              <w:t>3.58 (0.84)</w:t>
            </w:r>
          </w:p>
        </w:tc>
        <w:tc>
          <w:tcPr>
            <w:tcW w:w="6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1444A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2 (1.8%)</w:t>
            </w:r>
          </w:p>
        </w:tc>
        <w:tc>
          <w:tcPr>
            <w:tcW w:w="6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5C70A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9 (8.0%)</w:t>
            </w:r>
          </w:p>
        </w:tc>
        <w:tc>
          <w:tcPr>
            <w:tcW w:w="6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1A3BA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35 (31.0%)</w:t>
            </w:r>
          </w:p>
        </w:tc>
        <w:tc>
          <w:tcPr>
            <w:tcW w:w="6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2C8EC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56 (49.6%)</w:t>
            </w:r>
          </w:p>
        </w:tc>
        <w:tc>
          <w:tcPr>
            <w:tcW w:w="6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2E1F9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11 (9.7%)</w:t>
            </w:r>
          </w:p>
        </w:tc>
      </w:tr>
      <w:tr w:rsidR="009E5C8D" w14:paraId="249B05A8" w14:textId="77777777">
        <w:tc>
          <w:tcPr>
            <w:tcW w:w="42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FDACA" w14:textId="77777777" w:rsidR="004C10F8" w:rsidRPr="002A3D19" w:rsidRDefault="001843DE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2A3D19">
              <w:rPr>
                <w:rFonts w:ascii="Garamond" w:hAnsi="Garamond"/>
                <w:sz w:val="20"/>
                <w:szCs w:val="20"/>
                <w:lang w:val="en-US"/>
              </w:rPr>
              <w:t>The impact of a Regenerative project can only be assessed over a long period (10+ years)</w:t>
            </w:r>
          </w:p>
        </w:tc>
        <w:tc>
          <w:tcPr>
            <w:tcW w:w="9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977F5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20"/>
                <w:szCs w:val="20"/>
              </w:rPr>
              <w:t>3.37 (1.03)</w:t>
            </w:r>
          </w:p>
        </w:tc>
        <w:tc>
          <w:tcPr>
            <w:tcW w:w="6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BE684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0 (0.0%)</w:t>
            </w:r>
          </w:p>
        </w:tc>
        <w:tc>
          <w:tcPr>
            <w:tcW w:w="6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7412C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26 (23.0%)</w:t>
            </w:r>
          </w:p>
        </w:tc>
        <w:tc>
          <w:tcPr>
            <w:tcW w:w="6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C326A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39 (34.5%)</w:t>
            </w:r>
          </w:p>
        </w:tc>
        <w:tc>
          <w:tcPr>
            <w:tcW w:w="6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6E90C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28 (24.8%)</w:t>
            </w:r>
          </w:p>
        </w:tc>
        <w:tc>
          <w:tcPr>
            <w:tcW w:w="6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73159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20 (17.7%)</w:t>
            </w:r>
          </w:p>
        </w:tc>
      </w:tr>
      <w:tr w:rsidR="009E5C8D" w14:paraId="0381CEC8" w14:textId="77777777">
        <w:tc>
          <w:tcPr>
            <w:tcW w:w="42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B8AA4" w14:textId="77777777" w:rsidR="004C10F8" w:rsidRPr="002A3D19" w:rsidRDefault="001843DE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2A3D19">
              <w:rPr>
                <w:rFonts w:ascii="Garamond" w:hAnsi="Garamond"/>
                <w:sz w:val="20"/>
                <w:szCs w:val="20"/>
                <w:lang w:val="en-US"/>
              </w:rPr>
              <w:t>Regenerative projects require fundamentally different expertise than sustainable projects</w:t>
            </w:r>
          </w:p>
        </w:tc>
        <w:tc>
          <w:tcPr>
            <w:tcW w:w="9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275A5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20"/>
                <w:szCs w:val="20"/>
              </w:rPr>
              <w:t>3.06 (0.93)</w:t>
            </w:r>
          </w:p>
        </w:tc>
        <w:tc>
          <w:tcPr>
            <w:tcW w:w="6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7FA07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2 (1.8%)</w:t>
            </w:r>
          </w:p>
        </w:tc>
        <w:tc>
          <w:tcPr>
            <w:tcW w:w="6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FDC80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30 (26.5%)</w:t>
            </w:r>
          </w:p>
        </w:tc>
        <w:tc>
          <w:tcPr>
            <w:tcW w:w="6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ADAF0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49 (43.4%)</w:t>
            </w:r>
          </w:p>
        </w:tc>
        <w:tc>
          <w:tcPr>
            <w:tcW w:w="6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E0B1F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23 (20.4%)</w:t>
            </w:r>
          </w:p>
        </w:tc>
        <w:tc>
          <w:tcPr>
            <w:tcW w:w="6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D673F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9 (8.0%)</w:t>
            </w:r>
          </w:p>
        </w:tc>
      </w:tr>
      <w:tr w:rsidR="009E5C8D" w14:paraId="15AB3494" w14:textId="77777777">
        <w:tc>
          <w:tcPr>
            <w:tcW w:w="42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798A2" w14:textId="77777777" w:rsidR="004C10F8" w:rsidRPr="002A3D19" w:rsidRDefault="001843DE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2A3D19">
              <w:rPr>
                <w:rFonts w:ascii="Garamond" w:hAnsi="Garamond"/>
                <w:sz w:val="20"/>
                <w:szCs w:val="20"/>
                <w:lang w:val="en-US"/>
              </w:rPr>
              <w:t>A project cannot be regenerative if it prioritizes human needs over ecological systems</w:t>
            </w:r>
          </w:p>
        </w:tc>
        <w:tc>
          <w:tcPr>
            <w:tcW w:w="9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77443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20"/>
                <w:szCs w:val="20"/>
              </w:rPr>
              <w:t>3.16 (1.13)</w:t>
            </w:r>
          </w:p>
        </w:tc>
        <w:tc>
          <w:tcPr>
            <w:tcW w:w="6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42061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7 (6.2%)</w:t>
            </w:r>
          </w:p>
        </w:tc>
        <w:tc>
          <w:tcPr>
            <w:tcW w:w="6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B149D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28 (24.8%)</w:t>
            </w:r>
          </w:p>
        </w:tc>
        <w:tc>
          <w:tcPr>
            <w:tcW w:w="6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289C0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33 (29.2%)</w:t>
            </w:r>
          </w:p>
        </w:tc>
        <w:tc>
          <w:tcPr>
            <w:tcW w:w="6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B65DD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30 (26.5%)</w:t>
            </w:r>
          </w:p>
        </w:tc>
        <w:tc>
          <w:tcPr>
            <w:tcW w:w="6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FA453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15 (13.3%)</w:t>
            </w:r>
          </w:p>
        </w:tc>
      </w:tr>
      <w:tr w:rsidR="009E5C8D" w14:paraId="5D363C4F" w14:textId="77777777">
        <w:tc>
          <w:tcPr>
            <w:tcW w:w="42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27E25" w14:textId="77777777" w:rsidR="004C10F8" w:rsidRPr="002A3D19" w:rsidRDefault="001843DE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2A3D19">
              <w:rPr>
                <w:rFonts w:ascii="Garamond" w:hAnsi="Garamond"/>
                <w:sz w:val="20"/>
                <w:szCs w:val="20"/>
                <w:lang w:val="en-US"/>
              </w:rPr>
              <w:t>The regenerative potential of a site can be accurately predicted through proper site analysis</w:t>
            </w:r>
          </w:p>
        </w:tc>
        <w:tc>
          <w:tcPr>
            <w:tcW w:w="9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E3BFE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20"/>
                <w:szCs w:val="20"/>
              </w:rPr>
              <w:t>3.53 (0.78)</w:t>
            </w:r>
          </w:p>
        </w:tc>
        <w:tc>
          <w:tcPr>
            <w:tcW w:w="6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03DFD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1 (0.9%)</w:t>
            </w:r>
          </w:p>
        </w:tc>
        <w:tc>
          <w:tcPr>
            <w:tcW w:w="6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6EE06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9 (8.0%)</w:t>
            </w:r>
          </w:p>
        </w:tc>
        <w:tc>
          <w:tcPr>
            <w:tcW w:w="6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63139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40 (35.4%)</w:t>
            </w:r>
          </w:p>
        </w:tc>
        <w:tc>
          <w:tcPr>
            <w:tcW w:w="6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B37C3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55 (48.7%)</w:t>
            </w:r>
          </w:p>
        </w:tc>
        <w:tc>
          <w:tcPr>
            <w:tcW w:w="6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72ECD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8 (7.1%)</w:t>
            </w:r>
          </w:p>
        </w:tc>
      </w:tr>
      <w:tr w:rsidR="009E5C8D" w14:paraId="1D4DF276" w14:textId="77777777">
        <w:tc>
          <w:tcPr>
            <w:tcW w:w="42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C942B" w14:textId="77777777" w:rsidR="004C10F8" w:rsidRPr="002A3D19" w:rsidRDefault="001843DE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2A3D19">
              <w:rPr>
                <w:rFonts w:ascii="Garamond" w:hAnsi="Garamond"/>
                <w:sz w:val="20"/>
                <w:szCs w:val="20"/>
                <w:lang w:val="en-US"/>
              </w:rPr>
              <w:t>Site analysis is the most crucial phase for achieving Regenerative outcomes</w:t>
            </w:r>
          </w:p>
        </w:tc>
        <w:tc>
          <w:tcPr>
            <w:tcW w:w="9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CE9B3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20"/>
                <w:szCs w:val="20"/>
              </w:rPr>
              <w:t>3.36 (0.88)</w:t>
            </w:r>
          </w:p>
        </w:tc>
        <w:tc>
          <w:tcPr>
            <w:tcW w:w="6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E34B9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1 (0.9%)</w:t>
            </w:r>
          </w:p>
        </w:tc>
        <w:tc>
          <w:tcPr>
            <w:tcW w:w="6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955A0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18 (15.9%)</w:t>
            </w:r>
          </w:p>
        </w:tc>
        <w:tc>
          <w:tcPr>
            <w:tcW w:w="6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6D2B6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42 (37.2%)</w:t>
            </w:r>
          </w:p>
        </w:tc>
        <w:tc>
          <w:tcPr>
            <w:tcW w:w="6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E6610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43 (38.1%)</w:t>
            </w:r>
          </w:p>
        </w:tc>
        <w:tc>
          <w:tcPr>
            <w:tcW w:w="6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E3466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9 (8.0%)</w:t>
            </w:r>
          </w:p>
        </w:tc>
      </w:tr>
      <w:tr w:rsidR="009E5C8D" w14:paraId="132AE20A" w14:textId="77777777">
        <w:tc>
          <w:tcPr>
            <w:tcW w:w="42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B6AEB" w14:textId="77777777" w:rsidR="004C10F8" w:rsidRPr="002A3D19" w:rsidRDefault="001843DE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2A3D19">
              <w:rPr>
                <w:rFonts w:ascii="Garamond" w:hAnsi="Garamond"/>
                <w:sz w:val="20"/>
                <w:szCs w:val="20"/>
                <w:lang w:val="en-US"/>
              </w:rPr>
              <w:t>Traditional site analysis tools are inadequate for understanding Regenerative potential</w:t>
            </w:r>
          </w:p>
        </w:tc>
        <w:tc>
          <w:tcPr>
            <w:tcW w:w="9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18366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20"/>
                <w:szCs w:val="20"/>
              </w:rPr>
              <w:t>3.52 (0.84)</w:t>
            </w:r>
          </w:p>
        </w:tc>
        <w:tc>
          <w:tcPr>
            <w:tcW w:w="6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ACB94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0 (0.0%)</w:t>
            </w:r>
          </w:p>
        </w:tc>
        <w:tc>
          <w:tcPr>
            <w:tcW w:w="6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0B959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12 (10.6%)</w:t>
            </w:r>
          </w:p>
        </w:tc>
        <w:tc>
          <w:tcPr>
            <w:tcW w:w="6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330DF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43 (38.1%)</w:t>
            </w:r>
          </w:p>
        </w:tc>
        <w:tc>
          <w:tcPr>
            <w:tcW w:w="6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6B4EC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45 (39.8%)</w:t>
            </w:r>
          </w:p>
        </w:tc>
        <w:tc>
          <w:tcPr>
            <w:tcW w:w="6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7C0BC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13 (11.5%)</w:t>
            </w:r>
          </w:p>
        </w:tc>
      </w:tr>
      <w:tr w:rsidR="009E5C8D" w14:paraId="61FFD26C" w14:textId="77777777">
        <w:tc>
          <w:tcPr>
            <w:tcW w:w="42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643EE" w14:textId="77777777" w:rsidR="004C10F8" w:rsidRPr="002A3D19" w:rsidRDefault="001843DE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2A3D19">
              <w:rPr>
                <w:rFonts w:ascii="Garamond" w:hAnsi="Garamond"/>
                <w:sz w:val="20"/>
                <w:szCs w:val="20"/>
                <w:lang w:val="en-US"/>
              </w:rPr>
              <w:t>Site analysis must extend beyond the project boundary to understand Regenerative potential</w:t>
            </w:r>
          </w:p>
        </w:tc>
        <w:tc>
          <w:tcPr>
            <w:tcW w:w="9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8EBF0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20"/>
                <w:szCs w:val="20"/>
              </w:rPr>
              <w:t>4.25 (0.74)</w:t>
            </w:r>
          </w:p>
        </w:tc>
        <w:tc>
          <w:tcPr>
            <w:tcW w:w="6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00DF0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0 (0.0%)</w:t>
            </w:r>
          </w:p>
        </w:tc>
        <w:tc>
          <w:tcPr>
            <w:tcW w:w="6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3690F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2 (1.8%)</w:t>
            </w:r>
          </w:p>
        </w:tc>
        <w:tc>
          <w:tcPr>
            <w:tcW w:w="6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2391E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14 (12.4%)</w:t>
            </w:r>
          </w:p>
        </w:tc>
        <w:tc>
          <w:tcPr>
            <w:tcW w:w="6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6177A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51 (45.1%)</w:t>
            </w:r>
          </w:p>
        </w:tc>
        <w:tc>
          <w:tcPr>
            <w:tcW w:w="6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F8C85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46 (40.7%)</w:t>
            </w:r>
          </w:p>
        </w:tc>
      </w:tr>
      <w:tr w:rsidR="009E5C8D" w14:paraId="46331F65" w14:textId="77777777">
        <w:tc>
          <w:tcPr>
            <w:tcW w:w="42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EE2A6" w14:textId="77777777" w:rsidR="004C10F8" w:rsidRPr="002A3D19" w:rsidRDefault="001843DE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2A3D19">
              <w:rPr>
                <w:rFonts w:ascii="Garamond" w:hAnsi="Garamond"/>
                <w:sz w:val="20"/>
                <w:szCs w:val="20"/>
                <w:lang w:val="en-US"/>
              </w:rPr>
              <w:t>A truly Regenerative urban design must always incorporate natural elements and vegetation</w:t>
            </w:r>
          </w:p>
        </w:tc>
        <w:tc>
          <w:tcPr>
            <w:tcW w:w="9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9EF1E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20"/>
                <w:szCs w:val="20"/>
              </w:rPr>
              <w:t>3.65 (1.08)</w:t>
            </w:r>
          </w:p>
        </w:tc>
        <w:tc>
          <w:tcPr>
            <w:tcW w:w="6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7328E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3 (2.7%)</w:t>
            </w:r>
          </w:p>
        </w:tc>
        <w:tc>
          <w:tcPr>
            <w:tcW w:w="6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B5791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15 (13.3%)</w:t>
            </w:r>
          </w:p>
        </w:tc>
        <w:tc>
          <w:tcPr>
            <w:tcW w:w="6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B1151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29 (25.7%)</w:t>
            </w:r>
          </w:p>
        </w:tc>
        <w:tc>
          <w:tcPr>
            <w:tcW w:w="6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440BF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37 (32.7%)</w:t>
            </w:r>
          </w:p>
        </w:tc>
        <w:tc>
          <w:tcPr>
            <w:tcW w:w="6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4A90B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29 (25.7%)</w:t>
            </w:r>
          </w:p>
        </w:tc>
      </w:tr>
      <w:tr w:rsidR="009E5C8D" w14:paraId="1A8041A6" w14:textId="77777777">
        <w:tc>
          <w:tcPr>
            <w:tcW w:w="42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67508" w14:textId="77777777" w:rsidR="004C10F8" w:rsidRPr="002A3D19" w:rsidRDefault="001843DE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2A3D19">
              <w:rPr>
                <w:rFonts w:ascii="Garamond" w:hAnsi="Garamond"/>
                <w:sz w:val="20"/>
                <w:szCs w:val="20"/>
                <w:lang w:val="en-US"/>
              </w:rPr>
              <w:t>Regenerative projects can only be implemented on sites that have been previously developed</w:t>
            </w:r>
          </w:p>
        </w:tc>
        <w:tc>
          <w:tcPr>
            <w:tcW w:w="9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47DEF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20"/>
                <w:szCs w:val="20"/>
              </w:rPr>
              <w:t>2.54 (0.98)</w:t>
            </w:r>
          </w:p>
        </w:tc>
        <w:tc>
          <w:tcPr>
            <w:tcW w:w="6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02558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12 (10.6%)</w:t>
            </w:r>
          </w:p>
        </w:tc>
        <w:tc>
          <w:tcPr>
            <w:tcW w:w="6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593E8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51 (45.1%)</w:t>
            </w:r>
          </w:p>
        </w:tc>
        <w:tc>
          <w:tcPr>
            <w:tcW w:w="6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81D8C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32 (28.3%)</w:t>
            </w:r>
          </w:p>
        </w:tc>
        <w:tc>
          <w:tcPr>
            <w:tcW w:w="6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25DC7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13 (11.5%)</w:t>
            </w:r>
          </w:p>
        </w:tc>
        <w:tc>
          <w:tcPr>
            <w:tcW w:w="6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44D93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5 (4.4%)</w:t>
            </w:r>
          </w:p>
        </w:tc>
      </w:tr>
      <w:tr w:rsidR="009E5C8D" w14:paraId="096A394C" w14:textId="77777777">
        <w:tc>
          <w:tcPr>
            <w:tcW w:w="42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2384C" w14:textId="77777777" w:rsidR="004C10F8" w:rsidRPr="002A3D19" w:rsidRDefault="001843DE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2A3D19">
              <w:rPr>
                <w:rFonts w:ascii="Garamond" w:hAnsi="Garamond"/>
                <w:sz w:val="20"/>
                <w:szCs w:val="20"/>
                <w:lang w:val="en-US"/>
              </w:rPr>
              <w:t>The regenerative potential of a site can be fully understood through current analysis methods</w:t>
            </w:r>
          </w:p>
        </w:tc>
        <w:tc>
          <w:tcPr>
            <w:tcW w:w="9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6AA35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20"/>
                <w:szCs w:val="20"/>
              </w:rPr>
              <w:t>2.68 (0.80)</w:t>
            </w:r>
          </w:p>
        </w:tc>
        <w:tc>
          <w:tcPr>
            <w:tcW w:w="6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C6AA0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3 (2.7%)</w:t>
            </w:r>
          </w:p>
        </w:tc>
        <w:tc>
          <w:tcPr>
            <w:tcW w:w="6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35EE1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48 (42.5%)</w:t>
            </w:r>
          </w:p>
        </w:tc>
        <w:tc>
          <w:tcPr>
            <w:tcW w:w="6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BC704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47 (41.6%)</w:t>
            </w:r>
          </w:p>
        </w:tc>
        <w:tc>
          <w:tcPr>
            <w:tcW w:w="6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E9FCD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12 (10.6%)</w:t>
            </w:r>
          </w:p>
        </w:tc>
        <w:tc>
          <w:tcPr>
            <w:tcW w:w="6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5298D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3 (2.7%)</w:t>
            </w:r>
          </w:p>
        </w:tc>
      </w:tr>
      <w:tr w:rsidR="009E5C8D" w14:paraId="5E73F121" w14:textId="77777777">
        <w:tc>
          <w:tcPr>
            <w:tcW w:w="42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F16EC" w14:textId="77777777" w:rsidR="004C10F8" w:rsidRPr="002A3D19" w:rsidRDefault="001843DE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2A3D19">
              <w:rPr>
                <w:rFonts w:ascii="Garamond" w:hAnsi="Garamond"/>
                <w:sz w:val="20"/>
                <w:szCs w:val="20"/>
                <w:lang w:val="en-US"/>
              </w:rPr>
              <w:t>Site analysis for Regenerative projects requires fundamentally different tools than conventional projects</w:t>
            </w:r>
          </w:p>
        </w:tc>
        <w:tc>
          <w:tcPr>
            <w:tcW w:w="9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F56EA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20"/>
                <w:szCs w:val="20"/>
              </w:rPr>
              <w:t>3.44 (0.78)</w:t>
            </w:r>
          </w:p>
        </w:tc>
        <w:tc>
          <w:tcPr>
            <w:tcW w:w="6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64085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0 (0.0%)</w:t>
            </w:r>
          </w:p>
        </w:tc>
        <w:tc>
          <w:tcPr>
            <w:tcW w:w="6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635B7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11 (9.7%)</w:t>
            </w:r>
          </w:p>
        </w:tc>
        <w:tc>
          <w:tcPr>
            <w:tcW w:w="6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769A5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50 (44.2%)</w:t>
            </w:r>
          </w:p>
        </w:tc>
        <w:tc>
          <w:tcPr>
            <w:tcW w:w="6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CD9AC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43 (38.1%)</w:t>
            </w:r>
          </w:p>
        </w:tc>
        <w:tc>
          <w:tcPr>
            <w:tcW w:w="6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789B4" w14:textId="77777777" w:rsidR="004C10F8" w:rsidRPr="002A3D19" w:rsidRDefault="001843D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A3D19">
              <w:rPr>
                <w:rFonts w:ascii="Garamond" w:hAnsi="Garamond"/>
                <w:sz w:val="18"/>
                <w:szCs w:val="18"/>
              </w:rPr>
              <w:t>9 (8.0%)</w:t>
            </w:r>
          </w:p>
        </w:tc>
      </w:tr>
    </w:tbl>
    <w:p w14:paraId="763B7473" w14:textId="77777777" w:rsidR="004C10F8" w:rsidRPr="002A3D19" w:rsidRDefault="001843DE">
      <w:pPr>
        <w:rPr>
          <w:rFonts w:ascii="Garamond" w:hAnsi="Garamond"/>
          <w:sz w:val="24"/>
          <w:szCs w:val="24"/>
        </w:rPr>
      </w:pPr>
      <w:r w:rsidRPr="002A3D19">
        <w:rPr>
          <w:rFonts w:ascii="Garamond" w:hAnsi="Garamond"/>
          <w:sz w:val="24"/>
          <w:szCs w:val="24"/>
        </w:rPr>
        <w:br w:type="page"/>
      </w:r>
    </w:p>
    <w:p w14:paraId="61EF551D" w14:textId="5E9E2369" w:rsidR="004C10F8" w:rsidRPr="002A3D19" w:rsidRDefault="00C2216B">
      <w:pPr>
        <w:pStyle w:val="Heading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C.</w:t>
      </w:r>
      <w:r w:rsidR="001843DE" w:rsidRPr="002A3D19">
        <w:rPr>
          <w:rFonts w:ascii="Garamond" w:hAnsi="Garamond"/>
          <w:sz w:val="24"/>
          <w:szCs w:val="24"/>
        </w:rPr>
        <w:t>5 Complete Survey Instrument</w:t>
      </w:r>
    </w:p>
    <w:p w14:paraId="35A124C2" w14:textId="77777777" w:rsidR="004C10F8" w:rsidRPr="002A3D19" w:rsidRDefault="001843DE">
      <w:pPr>
        <w:spacing w:after="360"/>
        <w:rPr>
          <w:rFonts w:ascii="Garamond" w:hAnsi="Garamond"/>
          <w:sz w:val="24"/>
          <w:szCs w:val="24"/>
          <w:lang w:val="en-US"/>
        </w:rPr>
      </w:pPr>
      <w:r w:rsidRPr="002A3D19">
        <w:rPr>
          <w:rFonts w:ascii="Garamond" w:hAnsi="Garamond"/>
          <w:sz w:val="24"/>
          <w:szCs w:val="24"/>
          <w:lang w:val="en-US"/>
        </w:rPr>
        <w:t>This section presents the complete survey instrument with all questions organized by section.</w:t>
      </w:r>
    </w:p>
    <w:p w14:paraId="020BFD8C" w14:textId="77777777" w:rsidR="004C10F8" w:rsidRPr="002A3D19" w:rsidRDefault="001843DE">
      <w:pPr>
        <w:pStyle w:val="Heading3"/>
        <w:rPr>
          <w:rFonts w:ascii="Garamond" w:hAnsi="Garamond"/>
        </w:rPr>
      </w:pPr>
      <w:r w:rsidRPr="002A3D19">
        <w:rPr>
          <w:rFonts w:ascii="Garamond" w:hAnsi="Garamond"/>
        </w:rPr>
        <w:t>Section 1: Professional Background</w:t>
      </w:r>
    </w:p>
    <w:p w14:paraId="210A99E3" w14:textId="77777777" w:rsidR="004C10F8" w:rsidRPr="002A3D19" w:rsidRDefault="001843DE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  <w:lang w:val="en-US"/>
        </w:rPr>
      </w:pPr>
      <w:r w:rsidRPr="002A3D19">
        <w:rPr>
          <w:rFonts w:ascii="Garamond" w:hAnsi="Garamond"/>
          <w:sz w:val="24"/>
          <w:szCs w:val="24"/>
          <w:lang w:val="en-US"/>
        </w:rPr>
        <w:t>What is your main field of work at Henning Larsen?</w:t>
      </w:r>
    </w:p>
    <w:p w14:paraId="2EBE4B85" w14:textId="77777777" w:rsidR="004C10F8" w:rsidRPr="002A3D19" w:rsidRDefault="001843DE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  <w:lang w:val="en-US"/>
        </w:rPr>
      </w:pPr>
      <w:r w:rsidRPr="002A3D19">
        <w:rPr>
          <w:rFonts w:ascii="Garamond" w:hAnsi="Garamond"/>
          <w:sz w:val="24"/>
          <w:szCs w:val="24"/>
          <w:lang w:val="en-US"/>
        </w:rPr>
        <w:t>What is your educational background?</w:t>
      </w:r>
    </w:p>
    <w:p w14:paraId="556404AF" w14:textId="77777777" w:rsidR="004C10F8" w:rsidRPr="002A3D19" w:rsidRDefault="001843DE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  <w:lang w:val="en-US"/>
        </w:rPr>
      </w:pPr>
      <w:r w:rsidRPr="002A3D19">
        <w:rPr>
          <w:rFonts w:ascii="Garamond" w:hAnsi="Garamond"/>
          <w:sz w:val="24"/>
          <w:szCs w:val="24"/>
          <w:lang w:val="en-US"/>
        </w:rPr>
        <w:t>How many years of experience do you have in your field?</w:t>
      </w:r>
    </w:p>
    <w:p w14:paraId="79147F78" w14:textId="77777777" w:rsidR="004C10F8" w:rsidRPr="002A3D19" w:rsidRDefault="001843DE">
      <w:pPr>
        <w:pStyle w:val="ListParagraph"/>
        <w:numPr>
          <w:ilvl w:val="0"/>
          <w:numId w:val="2"/>
        </w:numPr>
        <w:spacing w:after="360"/>
        <w:rPr>
          <w:rFonts w:ascii="Garamond" w:hAnsi="Garamond"/>
          <w:sz w:val="24"/>
          <w:szCs w:val="24"/>
          <w:lang w:val="en-US"/>
        </w:rPr>
      </w:pPr>
      <w:r w:rsidRPr="002A3D19">
        <w:rPr>
          <w:rFonts w:ascii="Garamond" w:hAnsi="Garamond"/>
          <w:sz w:val="24"/>
          <w:szCs w:val="24"/>
          <w:lang w:val="en-US"/>
        </w:rPr>
        <w:t>Which Henning Larsen office are you mainly located in?</w:t>
      </w:r>
    </w:p>
    <w:p w14:paraId="226B0CE4" w14:textId="77777777" w:rsidR="004C10F8" w:rsidRPr="002A3D19" w:rsidRDefault="001843DE">
      <w:pPr>
        <w:pStyle w:val="Heading3"/>
        <w:rPr>
          <w:rFonts w:ascii="Garamond" w:hAnsi="Garamond"/>
        </w:rPr>
      </w:pPr>
      <w:r w:rsidRPr="002A3D19">
        <w:rPr>
          <w:rFonts w:ascii="Garamond" w:hAnsi="Garamond"/>
        </w:rPr>
        <w:t>Section 2: Awareness and Experience</w:t>
      </w:r>
    </w:p>
    <w:p w14:paraId="7FDA48B0" w14:textId="77777777" w:rsidR="004C10F8" w:rsidRPr="002A3D19" w:rsidRDefault="001843DE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  <w:lang w:val="en-US"/>
        </w:rPr>
      </w:pPr>
      <w:r w:rsidRPr="002A3D19">
        <w:rPr>
          <w:rFonts w:ascii="Garamond" w:hAnsi="Garamond"/>
          <w:sz w:val="24"/>
          <w:szCs w:val="24"/>
          <w:lang w:val="en-US"/>
        </w:rPr>
        <w:t>Have you heard about or encountered the Regenerative Paradigm in Urban Design (before today)?</w:t>
      </w:r>
    </w:p>
    <w:p w14:paraId="74237B2D" w14:textId="77777777" w:rsidR="004C10F8" w:rsidRPr="002A3D19" w:rsidRDefault="001843DE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  <w:lang w:val="en-US"/>
        </w:rPr>
      </w:pPr>
      <w:r w:rsidRPr="002A3D19">
        <w:rPr>
          <w:rFonts w:ascii="Garamond" w:hAnsi="Garamond"/>
          <w:sz w:val="24"/>
          <w:szCs w:val="24"/>
          <w:lang w:val="en-US"/>
        </w:rPr>
        <w:t>Have you come across the term 'Regenerative' in a project brief, description, or competition?</w:t>
      </w:r>
    </w:p>
    <w:p w14:paraId="10395547" w14:textId="1AD68592" w:rsidR="004C10F8" w:rsidRPr="002A3D19" w:rsidRDefault="001843DE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  <w:lang w:val="en-US"/>
        </w:rPr>
      </w:pPr>
      <w:r w:rsidRPr="002A3D19">
        <w:rPr>
          <w:rFonts w:ascii="Garamond" w:hAnsi="Garamond"/>
          <w:i/>
          <w:iCs/>
          <w:sz w:val="24"/>
          <w:szCs w:val="24"/>
          <w:lang w:val="en-US"/>
        </w:rPr>
        <w:t>If yes to question 6, which projects?</w:t>
      </w:r>
      <w:r w:rsidR="00873DC5">
        <w:rPr>
          <w:rFonts w:ascii="Garamond" w:hAnsi="Garamond"/>
          <w:i/>
          <w:iCs/>
          <w:sz w:val="24"/>
          <w:szCs w:val="24"/>
          <w:lang w:val="en-US"/>
        </w:rPr>
        <w:t xml:space="preserve"> (excluded from paper for confidentiality)</w:t>
      </w:r>
    </w:p>
    <w:p w14:paraId="028935E0" w14:textId="77777777" w:rsidR="004C10F8" w:rsidRPr="002A3D19" w:rsidRDefault="001843DE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  <w:lang w:val="en-US"/>
        </w:rPr>
      </w:pPr>
      <w:r w:rsidRPr="002A3D19">
        <w:rPr>
          <w:rFonts w:ascii="Garamond" w:hAnsi="Garamond"/>
          <w:sz w:val="24"/>
          <w:szCs w:val="24"/>
          <w:lang w:val="en-US"/>
        </w:rPr>
        <w:t>Have you worked on projects that were described as Regenerative by your team or project leader?</w:t>
      </w:r>
    </w:p>
    <w:p w14:paraId="64E484E0" w14:textId="7993BFCD" w:rsidR="004C10F8" w:rsidRPr="00873DC5" w:rsidRDefault="001843DE" w:rsidP="00873DC5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  <w:lang w:val="en-US"/>
        </w:rPr>
      </w:pPr>
      <w:r w:rsidRPr="002A3D19">
        <w:rPr>
          <w:rFonts w:ascii="Garamond" w:hAnsi="Garamond"/>
          <w:i/>
          <w:iCs/>
          <w:sz w:val="24"/>
          <w:szCs w:val="24"/>
          <w:lang w:val="en-US"/>
        </w:rPr>
        <w:t xml:space="preserve">If yes to question 8, which projects? </w:t>
      </w:r>
      <w:r w:rsidR="00873DC5">
        <w:rPr>
          <w:rFonts w:ascii="Garamond" w:hAnsi="Garamond"/>
          <w:i/>
          <w:iCs/>
          <w:sz w:val="24"/>
          <w:szCs w:val="24"/>
          <w:lang w:val="en-US"/>
        </w:rPr>
        <w:t>(excluded from paper for confidentiality)</w:t>
      </w:r>
    </w:p>
    <w:p w14:paraId="2DCA6F8D" w14:textId="77777777" w:rsidR="004C10F8" w:rsidRPr="002A3D19" w:rsidRDefault="001843DE">
      <w:pPr>
        <w:pStyle w:val="Heading3"/>
        <w:rPr>
          <w:rFonts w:ascii="Garamond" w:hAnsi="Garamond"/>
          <w:lang w:val="en-US"/>
        </w:rPr>
      </w:pPr>
      <w:r w:rsidRPr="002A3D19">
        <w:rPr>
          <w:rFonts w:ascii="Garamond" w:hAnsi="Garamond"/>
          <w:lang w:val="en-US"/>
        </w:rPr>
        <w:t>Section 3: Conceptual Understanding (5-point Likert Scale)</w:t>
      </w:r>
    </w:p>
    <w:p w14:paraId="4A264D76" w14:textId="77777777" w:rsidR="004C10F8" w:rsidRPr="002A3D19" w:rsidRDefault="001843DE">
      <w:pPr>
        <w:spacing w:after="240"/>
        <w:rPr>
          <w:rFonts w:ascii="Garamond" w:hAnsi="Garamond"/>
          <w:sz w:val="24"/>
          <w:szCs w:val="24"/>
          <w:lang w:val="en-US"/>
        </w:rPr>
      </w:pPr>
      <w:r w:rsidRPr="002A3D19">
        <w:rPr>
          <w:rFonts w:ascii="Garamond" w:hAnsi="Garamond"/>
          <w:i/>
          <w:iCs/>
          <w:sz w:val="24"/>
          <w:szCs w:val="24"/>
          <w:lang w:val="en-US"/>
        </w:rPr>
        <w:t>Please indicate your level of agreement with the following statements (Strongly Disagree, Disagree, Neutral, Agree, Strongly Agree):</w:t>
      </w:r>
    </w:p>
    <w:p w14:paraId="3A768E85" w14:textId="77777777" w:rsidR="004C10F8" w:rsidRPr="002A3D19" w:rsidRDefault="001843DE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  <w:lang w:val="en-US"/>
        </w:rPr>
      </w:pPr>
      <w:r w:rsidRPr="002A3D19">
        <w:rPr>
          <w:rFonts w:ascii="Garamond" w:hAnsi="Garamond"/>
          <w:sz w:val="24"/>
          <w:szCs w:val="24"/>
          <w:lang w:val="en-US"/>
        </w:rPr>
        <w:t>Regenerative design brings fundamentally new principles beyond sustainability</w:t>
      </w:r>
    </w:p>
    <w:p w14:paraId="7146584F" w14:textId="77777777" w:rsidR="004C10F8" w:rsidRPr="002A3D19" w:rsidRDefault="001843DE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  <w:lang w:val="en-US"/>
        </w:rPr>
      </w:pPr>
      <w:r w:rsidRPr="002A3D19">
        <w:rPr>
          <w:rFonts w:ascii="Garamond" w:hAnsi="Garamond"/>
          <w:sz w:val="24"/>
          <w:szCs w:val="24"/>
          <w:lang w:val="en-US"/>
        </w:rPr>
        <w:t>A project can only be considered Regenerative if it creates more resources than it consumes</w:t>
      </w:r>
    </w:p>
    <w:p w14:paraId="32B6C04B" w14:textId="77777777" w:rsidR="004C10F8" w:rsidRPr="002A3D19" w:rsidRDefault="001843DE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  <w:lang w:val="en-US"/>
        </w:rPr>
      </w:pPr>
      <w:r w:rsidRPr="002A3D19">
        <w:rPr>
          <w:rFonts w:ascii="Garamond" w:hAnsi="Garamond"/>
          <w:sz w:val="24"/>
          <w:szCs w:val="24"/>
          <w:lang w:val="en-US"/>
        </w:rPr>
        <w:t>The success of a Regenerative project can be measured through quantifiable metrics</w:t>
      </w:r>
    </w:p>
    <w:p w14:paraId="27FBBECF" w14:textId="77777777" w:rsidR="004C10F8" w:rsidRPr="002A3D19" w:rsidRDefault="001843DE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  <w:lang w:val="en-US"/>
        </w:rPr>
      </w:pPr>
      <w:r w:rsidRPr="002A3D19">
        <w:rPr>
          <w:rFonts w:ascii="Garamond" w:hAnsi="Garamond"/>
          <w:sz w:val="24"/>
          <w:szCs w:val="24"/>
          <w:lang w:val="en-US"/>
        </w:rPr>
        <w:t>The impact of a Regenerative project can only be assessed over a long period of time (10+ years)</w:t>
      </w:r>
    </w:p>
    <w:p w14:paraId="7FD3E290" w14:textId="77777777" w:rsidR="004C10F8" w:rsidRPr="002A3D19" w:rsidRDefault="001843DE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  <w:lang w:val="en-US"/>
        </w:rPr>
      </w:pPr>
      <w:r w:rsidRPr="002A3D19">
        <w:rPr>
          <w:rFonts w:ascii="Garamond" w:hAnsi="Garamond"/>
          <w:sz w:val="24"/>
          <w:szCs w:val="24"/>
          <w:lang w:val="en-US"/>
        </w:rPr>
        <w:t>Regenerative projects require fundamentally different expertise than sustainable projects</w:t>
      </w:r>
    </w:p>
    <w:p w14:paraId="7EA7A692" w14:textId="77777777" w:rsidR="004C10F8" w:rsidRPr="002A3D19" w:rsidRDefault="001843DE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  <w:lang w:val="en-US"/>
        </w:rPr>
      </w:pPr>
      <w:r w:rsidRPr="002A3D19">
        <w:rPr>
          <w:rFonts w:ascii="Garamond" w:hAnsi="Garamond"/>
          <w:sz w:val="24"/>
          <w:szCs w:val="24"/>
          <w:lang w:val="en-US"/>
        </w:rPr>
        <w:t>A project cannot be regenerative if it prioritizes human needs over ecological systems</w:t>
      </w:r>
    </w:p>
    <w:p w14:paraId="00AE1D6A" w14:textId="77777777" w:rsidR="004C10F8" w:rsidRPr="002A3D19" w:rsidRDefault="001843DE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  <w:lang w:val="en-US"/>
        </w:rPr>
      </w:pPr>
      <w:r w:rsidRPr="002A3D19">
        <w:rPr>
          <w:rFonts w:ascii="Garamond" w:hAnsi="Garamond"/>
          <w:sz w:val="24"/>
          <w:szCs w:val="24"/>
          <w:lang w:val="en-US"/>
        </w:rPr>
        <w:t>The regenerative potential of a site can be accurately predicted through a proper site analysis</w:t>
      </w:r>
    </w:p>
    <w:p w14:paraId="32AB0E0D" w14:textId="77777777" w:rsidR="004C10F8" w:rsidRPr="002A3D19" w:rsidRDefault="001843DE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  <w:lang w:val="en-US"/>
        </w:rPr>
      </w:pPr>
      <w:r w:rsidRPr="002A3D19">
        <w:rPr>
          <w:rFonts w:ascii="Garamond" w:hAnsi="Garamond"/>
          <w:sz w:val="24"/>
          <w:szCs w:val="24"/>
          <w:lang w:val="en-US"/>
        </w:rPr>
        <w:t>Site analysis is the most crucial phase for achieving Regenerative outcomes</w:t>
      </w:r>
    </w:p>
    <w:p w14:paraId="6746D872" w14:textId="77777777" w:rsidR="004C10F8" w:rsidRPr="002A3D19" w:rsidRDefault="001843DE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  <w:lang w:val="en-US"/>
        </w:rPr>
      </w:pPr>
      <w:r w:rsidRPr="002A3D19">
        <w:rPr>
          <w:rFonts w:ascii="Garamond" w:hAnsi="Garamond"/>
          <w:sz w:val="24"/>
          <w:szCs w:val="24"/>
          <w:lang w:val="en-US"/>
        </w:rPr>
        <w:t>Traditional site analysis tools are inadequate for understanding Regenerative potential</w:t>
      </w:r>
    </w:p>
    <w:p w14:paraId="23EA7CF2" w14:textId="77777777" w:rsidR="004C10F8" w:rsidRPr="002A3D19" w:rsidRDefault="001843DE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  <w:lang w:val="en-US"/>
        </w:rPr>
      </w:pPr>
      <w:r w:rsidRPr="002A3D19">
        <w:rPr>
          <w:rFonts w:ascii="Garamond" w:hAnsi="Garamond"/>
          <w:sz w:val="24"/>
          <w:szCs w:val="24"/>
          <w:lang w:val="en-US"/>
        </w:rPr>
        <w:t>Site analysis must extend beyond the project boundary to understand Regenerative potential</w:t>
      </w:r>
    </w:p>
    <w:p w14:paraId="75C824E1" w14:textId="77777777" w:rsidR="004C10F8" w:rsidRPr="002A3D19" w:rsidRDefault="001843DE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  <w:lang w:val="en-US"/>
        </w:rPr>
      </w:pPr>
      <w:r w:rsidRPr="002A3D19">
        <w:rPr>
          <w:rFonts w:ascii="Garamond" w:hAnsi="Garamond"/>
          <w:sz w:val="24"/>
          <w:szCs w:val="24"/>
          <w:lang w:val="en-US"/>
        </w:rPr>
        <w:t>A truly Regenerative urban design must always incorporate natural elements and vegetation, and blur the line between city and nature</w:t>
      </w:r>
    </w:p>
    <w:p w14:paraId="1A3BCB32" w14:textId="77777777" w:rsidR="004C10F8" w:rsidRPr="002A3D19" w:rsidRDefault="001843DE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  <w:lang w:val="en-US"/>
        </w:rPr>
      </w:pPr>
      <w:r w:rsidRPr="002A3D19">
        <w:rPr>
          <w:rFonts w:ascii="Garamond" w:hAnsi="Garamond"/>
          <w:sz w:val="24"/>
          <w:szCs w:val="24"/>
          <w:lang w:val="en-US"/>
        </w:rPr>
        <w:t>Regenerative projects can only be implemented on sites that have been previously developed</w:t>
      </w:r>
    </w:p>
    <w:p w14:paraId="02EEEF98" w14:textId="77777777" w:rsidR="004C10F8" w:rsidRPr="002A3D19" w:rsidRDefault="001843DE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  <w:lang w:val="en-US"/>
        </w:rPr>
      </w:pPr>
      <w:r w:rsidRPr="002A3D19">
        <w:rPr>
          <w:rFonts w:ascii="Garamond" w:hAnsi="Garamond"/>
          <w:sz w:val="24"/>
          <w:szCs w:val="24"/>
          <w:lang w:val="en-US"/>
        </w:rPr>
        <w:t>The regenerative potential of a site can be fully understood through current analysis methods</w:t>
      </w:r>
    </w:p>
    <w:p w14:paraId="236A5710" w14:textId="77777777" w:rsidR="004C10F8" w:rsidRPr="002A3D19" w:rsidRDefault="001843DE">
      <w:pPr>
        <w:pStyle w:val="ListParagraph"/>
        <w:numPr>
          <w:ilvl w:val="0"/>
          <w:numId w:val="2"/>
        </w:numPr>
        <w:spacing w:after="360"/>
        <w:rPr>
          <w:rFonts w:ascii="Garamond" w:hAnsi="Garamond"/>
          <w:sz w:val="24"/>
          <w:szCs w:val="24"/>
          <w:lang w:val="en-US"/>
        </w:rPr>
      </w:pPr>
      <w:r w:rsidRPr="002A3D19">
        <w:rPr>
          <w:rFonts w:ascii="Garamond" w:hAnsi="Garamond"/>
          <w:sz w:val="24"/>
          <w:szCs w:val="24"/>
          <w:lang w:val="en-US"/>
        </w:rPr>
        <w:t>Site analysis for Regenerative projects requires fundamentally different tools and approaches than conventional projects</w:t>
      </w:r>
    </w:p>
    <w:p w14:paraId="419AC72C" w14:textId="77777777" w:rsidR="004C10F8" w:rsidRPr="002A3D19" w:rsidRDefault="001843DE">
      <w:pPr>
        <w:rPr>
          <w:rFonts w:ascii="Garamond" w:hAnsi="Garamond"/>
          <w:sz w:val="24"/>
          <w:szCs w:val="24"/>
          <w:lang w:val="en-US"/>
        </w:rPr>
      </w:pPr>
      <w:r w:rsidRPr="002A3D19">
        <w:rPr>
          <w:rFonts w:ascii="Garamond" w:hAnsi="Garamond"/>
          <w:sz w:val="24"/>
          <w:szCs w:val="24"/>
          <w:lang w:val="en-US"/>
        </w:rPr>
        <w:br w:type="page"/>
      </w:r>
    </w:p>
    <w:p w14:paraId="69D7C2F7" w14:textId="77777777" w:rsidR="004C10F8" w:rsidRPr="002A3D19" w:rsidRDefault="001843DE">
      <w:pPr>
        <w:pStyle w:val="Heading3"/>
        <w:rPr>
          <w:rFonts w:ascii="Garamond" w:hAnsi="Garamond"/>
          <w:lang w:val="en-US"/>
        </w:rPr>
      </w:pPr>
      <w:r w:rsidRPr="002A3D19">
        <w:rPr>
          <w:rFonts w:ascii="Garamond" w:hAnsi="Garamond"/>
          <w:lang w:val="en-US"/>
        </w:rPr>
        <w:lastRenderedPageBreak/>
        <w:t>Section 4: Open-Ended Questions</w:t>
      </w:r>
    </w:p>
    <w:p w14:paraId="155F71B9" w14:textId="35787BE1" w:rsidR="004C10F8" w:rsidRPr="00691408" w:rsidRDefault="001843DE">
      <w:pPr>
        <w:spacing w:after="240"/>
        <w:rPr>
          <w:rFonts w:ascii="Garamond" w:hAnsi="Garamond"/>
          <w:sz w:val="24"/>
          <w:szCs w:val="24"/>
          <w:lang w:val="en-US"/>
        </w:rPr>
      </w:pPr>
      <w:r w:rsidRPr="002A3D19">
        <w:rPr>
          <w:rFonts w:ascii="Garamond" w:hAnsi="Garamond"/>
          <w:i/>
          <w:iCs/>
          <w:sz w:val="24"/>
          <w:szCs w:val="24"/>
          <w:lang w:val="en-US"/>
        </w:rPr>
        <w:t>The following open-ended questions were included</w:t>
      </w:r>
      <w:r w:rsidR="00691408">
        <w:rPr>
          <w:rFonts w:ascii="Garamond" w:hAnsi="Garamond"/>
          <w:i/>
          <w:iCs/>
          <w:sz w:val="24"/>
          <w:szCs w:val="24"/>
          <w:lang w:val="en-US"/>
        </w:rPr>
        <w:t xml:space="preserve"> in the study</w:t>
      </w:r>
      <w:r w:rsidRPr="002A3D19">
        <w:rPr>
          <w:rFonts w:ascii="Garamond" w:hAnsi="Garamond"/>
          <w:i/>
          <w:iCs/>
          <w:sz w:val="24"/>
          <w:szCs w:val="24"/>
          <w:lang w:val="en-US"/>
        </w:rPr>
        <w:t xml:space="preserve"> to capture nuanced practitioner perspectives. </w:t>
      </w:r>
      <w:r w:rsidRPr="00691408">
        <w:rPr>
          <w:rFonts w:ascii="Garamond" w:hAnsi="Garamond"/>
          <w:i/>
          <w:iCs/>
          <w:sz w:val="24"/>
          <w:szCs w:val="24"/>
          <w:lang w:val="en-US"/>
        </w:rPr>
        <w:t>Response rates varied from 2</w:t>
      </w:r>
      <w:r w:rsidR="007859BF" w:rsidRPr="00691408">
        <w:rPr>
          <w:rFonts w:ascii="Garamond" w:hAnsi="Garamond"/>
          <w:i/>
          <w:iCs/>
          <w:sz w:val="24"/>
          <w:szCs w:val="24"/>
          <w:lang w:val="en-US"/>
        </w:rPr>
        <w:t>6</w:t>
      </w:r>
      <w:r w:rsidRPr="00691408">
        <w:rPr>
          <w:rFonts w:ascii="Garamond" w:hAnsi="Garamond"/>
          <w:i/>
          <w:iCs/>
          <w:sz w:val="24"/>
          <w:szCs w:val="24"/>
          <w:lang w:val="en-US"/>
        </w:rPr>
        <w:t>.</w:t>
      </w:r>
      <w:r w:rsidR="007859BF" w:rsidRPr="00691408">
        <w:rPr>
          <w:rFonts w:ascii="Garamond" w:hAnsi="Garamond"/>
          <w:i/>
          <w:iCs/>
          <w:sz w:val="24"/>
          <w:szCs w:val="24"/>
          <w:lang w:val="en-US"/>
        </w:rPr>
        <w:t>5</w:t>
      </w:r>
      <w:r w:rsidRPr="00691408">
        <w:rPr>
          <w:rFonts w:ascii="Garamond" w:hAnsi="Garamond"/>
          <w:i/>
          <w:iCs/>
          <w:sz w:val="24"/>
          <w:szCs w:val="24"/>
          <w:lang w:val="en-US"/>
        </w:rPr>
        <w:t>% to 40.7% of respondents.</w:t>
      </w:r>
    </w:p>
    <w:p w14:paraId="099A8094" w14:textId="77777777" w:rsidR="004C10F8" w:rsidRPr="002A3D19" w:rsidRDefault="001843DE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2A3D19">
        <w:rPr>
          <w:rFonts w:ascii="Garamond" w:hAnsi="Garamond"/>
          <w:sz w:val="24"/>
          <w:szCs w:val="24"/>
          <w:lang w:val="en-US"/>
        </w:rPr>
        <w:t xml:space="preserve">What is, in your understanding, Regenerative Urban Design? </w:t>
      </w:r>
      <w:r w:rsidRPr="002A3D19">
        <w:rPr>
          <w:rFonts w:ascii="Garamond" w:hAnsi="Garamond"/>
          <w:sz w:val="24"/>
          <w:szCs w:val="24"/>
        </w:rPr>
        <w:t>(Response rate: 40.7%)</w:t>
      </w:r>
    </w:p>
    <w:p w14:paraId="0743745A" w14:textId="47EAEE99" w:rsidR="004C10F8" w:rsidRPr="002A3D19" w:rsidRDefault="001843DE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2A3D19">
        <w:rPr>
          <w:rFonts w:ascii="Garamond" w:hAnsi="Garamond"/>
          <w:sz w:val="24"/>
          <w:szCs w:val="24"/>
          <w:lang w:val="en-US"/>
        </w:rPr>
        <w:t xml:space="preserve">What are the key things we could or should learn about a site when we perform Site Analysis? </w:t>
      </w:r>
      <w:r w:rsidRPr="002A3D19">
        <w:rPr>
          <w:rFonts w:ascii="Garamond" w:hAnsi="Garamond"/>
          <w:sz w:val="24"/>
          <w:szCs w:val="24"/>
        </w:rPr>
        <w:t>(Response rate: 40.7%)</w:t>
      </w:r>
    </w:p>
    <w:p w14:paraId="41D35838" w14:textId="77777777" w:rsidR="004C10F8" w:rsidRPr="002A3D19" w:rsidRDefault="001843DE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2A3D19">
        <w:rPr>
          <w:rFonts w:ascii="Garamond" w:hAnsi="Garamond"/>
          <w:sz w:val="24"/>
          <w:szCs w:val="24"/>
          <w:lang w:val="en-US"/>
        </w:rPr>
        <w:t xml:space="preserve">What aspects of site analysis should architects and urban designers approach differently when working on a regenerative project compared to a conventional one? </w:t>
      </w:r>
      <w:r w:rsidRPr="002A3D19">
        <w:rPr>
          <w:rFonts w:ascii="Garamond" w:hAnsi="Garamond"/>
          <w:sz w:val="24"/>
          <w:szCs w:val="24"/>
        </w:rPr>
        <w:t>(Response rate: 37.2%)</w:t>
      </w:r>
    </w:p>
    <w:p w14:paraId="63EC26AC" w14:textId="77777777" w:rsidR="004C10F8" w:rsidRPr="002A3D19" w:rsidRDefault="001843DE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2A3D19">
        <w:rPr>
          <w:rFonts w:ascii="Garamond" w:hAnsi="Garamond"/>
          <w:sz w:val="24"/>
          <w:szCs w:val="24"/>
          <w:lang w:val="en-US"/>
        </w:rPr>
        <w:t xml:space="preserve">What types of knowledge, tools, or data do you consider essential for understanding a site's regenerative potential? </w:t>
      </w:r>
      <w:r w:rsidRPr="002A3D19">
        <w:rPr>
          <w:rFonts w:ascii="Garamond" w:hAnsi="Garamond"/>
          <w:sz w:val="24"/>
          <w:szCs w:val="24"/>
        </w:rPr>
        <w:t>Please explain why. (Response rate: 26.5%)</w:t>
      </w:r>
    </w:p>
    <w:p w14:paraId="75947583" w14:textId="77777777" w:rsidR="004C10F8" w:rsidRPr="002A3D19" w:rsidRDefault="001843DE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2A3D19">
        <w:rPr>
          <w:rFonts w:ascii="Garamond" w:hAnsi="Garamond"/>
          <w:sz w:val="24"/>
          <w:szCs w:val="24"/>
          <w:lang w:val="en-US"/>
        </w:rPr>
        <w:t xml:space="preserve">What do you see as the key barriers to implementing thorough site analysis for regenerative projects in current practice? </w:t>
      </w:r>
      <w:r w:rsidRPr="002A3D19">
        <w:rPr>
          <w:rFonts w:ascii="Garamond" w:hAnsi="Garamond"/>
          <w:sz w:val="24"/>
          <w:szCs w:val="24"/>
        </w:rPr>
        <w:t>(Response rate: 38.1%)</w:t>
      </w:r>
    </w:p>
    <w:p w14:paraId="5B6D2B68" w14:textId="77777777" w:rsidR="004C10F8" w:rsidRPr="002A3D19" w:rsidRDefault="001843DE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2A3D19">
        <w:rPr>
          <w:rFonts w:ascii="Garamond" w:hAnsi="Garamond"/>
          <w:sz w:val="24"/>
          <w:szCs w:val="24"/>
          <w:lang w:val="en-US"/>
        </w:rPr>
        <w:t xml:space="preserve">How do you think we should measure or evaluate whether a project has achieved regenerative outcomes? </w:t>
      </w:r>
      <w:r w:rsidRPr="002A3D19">
        <w:rPr>
          <w:rFonts w:ascii="Garamond" w:hAnsi="Garamond"/>
          <w:sz w:val="24"/>
          <w:szCs w:val="24"/>
        </w:rPr>
        <w:t>Please provide specific examples if possible. (Response rate: 32.7%)</w:t>
      </w:r>
    </w:p>
    <w:p w14:paraId="6B1DFBEA" w14:textId="201C8185" w:rsidR="004C10F8" w:rsidRPr="002A3D19" w:rsidRDefault="001843DE" w:rsidP="002A3D19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2A3D19">
        <w:rPr>
          <w:rFonts w:ascii="Garamond" w:hAnsi="Garamond"/>
          <w:sz w:val="24"/>
          <w:szCs w:val="24"/>
          <w:lang w:val="en-US"/>
        </w:rPr>
        <w:t xml:space="preserve">What aspects of site analysis do you think are currently overlooked but crucial for regenerative design? </w:t>
      </w:r>
      <w:r w:rsidRPr="002A3D19">
        <w:rPr>
          <w:rFonts w:ascii="Garamond" w:hAnsi="Garamond"/>
          <w:sz w:val="24"/>
          <w:szCs w:val="24"/>
        </w:rPr>
        <w:t>(Response rate: 26.5%)</w:t>
      </w:r>
    </w:p>
    <w:p w14:paraId="785635B8" w14:textId="77777777" w:rsidR="004C10F8" w:rsidRPr="002A3D19" w:rsidRDefault="001843DE">
      <w:pPr>
        <w:spacing w:before="480" w:after="240"/>
        <w:rPr>
          <w:rFonts w:ascii="Garamond" w:hAnsi="Garamond"/>
          <w:sz w:val="24"/>
          <w:szCs w:val="24"/>
          <w:lang w:val="en-US"/>
        </w:rPr>
      </w:pPr>
      <w:r w:rsidRPr="002A3D19">
        <w:rPr>
          <w:rFonts w:ascii="Garamond" w:hAnsi="Garamond"/>
          <w:sz w:val="24"/>
          <w:szCs w:val="24"/>
          <w:lang w:val="en-US"/>
        </w:rPr>
        <w:t>_______________</w:t>
      </w:r>
    </w:p>
    <w:p w14:paraId="1E57BB79" w14:textId="0C04607F" w:rsidR="004C10F8" w:rsidRPr="00691408" w:rsidRDefault="001843DE">
      <w:pPr>
        <w:spacing w:after="120"/>
        <w:rPr>
          <w:rFonts w:ascii="Garamond" w:hAnsi="Garamond"/>
          <w:i/>
          <w:iCs/>
        </w:rPr>
      </w:pPr>
      <w:r w:rsidRPr="002A3D19">
        <w:rPr>
          <w:rFonts w:ascii="Garamond" w:hAnsi="Garamond"/>
          <w:i/>
          <w:iCs/>
          <w:lang w:val="en-US"/>
        </w:rPr>
        <w:t>Note: The complete anonymized response data is available from the corresponding author upon reasonable request</w:t>
      </w:r>
      <w:r w:rsidR="00691408">
        <w:rPr>
          <w:rFonts w:ascii="Garamond" w:hAnsi="Garamond"/>
          <w:i/>
          <w:iCs/>
          <w:lang w:val="en-US"/>
        </w:rPr>
        <w:t xml:space="preserve"> at </w:t>
      </w:r>
      <w:r w:rsidR="00691408" w:rsidRPr="00691408">
        <w:rPr>
          <w:rFonts w:ascii="Garamond" w:hAnsi="Garamond"/>
          <w:i/>
          <w:iCs/>
          <w:lang w:val="en-US"/>
        </w:rPr>
        <w:t>https://doi.org/10.5281/zenodo.17682966</w:t>
      </w:r>
    </w:p>
    <w:p w14:paraId="43F3EB3B" w14:textId="77777777" w:rsidR="00085B10" w:rsidRDefault="00085B10">
      <w:pPr>
        <w:spacing w:after="120"/>
        <w:rPr>
          <w:rFonts w:ascii="Garamond" w:hAnsi="Garamond"/>
          <w:i/>
          <w:iCs/>
          <w:lang w:val="en-US"/>
        </w:rPr>
      </w:pPr>
    </w:p>
    <w:p w14:paraId="0E4D7414" w14:textId="76DEFAA4" w:rsidR="008B091D" w:rsidRDefault="008B091D">
      <w:pPr>
        <w:rPr>
          <w:rFonts w:ascii="Garamond" w:hAnsi="Garamond"/>
          <w:b/>
          <w:bCs/>
          <w:color w:val="000000"/>
          <w:sz w:val="24"/>
          <w:szCs w:val="24"/>
          <w:lang w:val="en-US"/>
        </w:rPr>
      </w:pPr>
    </w:p>
    <w:sectPr w:rsidR="008B091D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C0B84" w14:textId="77777777" w:rsidR="00014AA2" w:rsidRDefault="00014AA2" w:rsidP="00085B10">
      <w:r>
        <w:separator/>
      </w:r>
    </w:p>
  </w:endnote>
  <w:endnote w:type="continuationSeparator" w:id="0">
    <w:p w14:paraId="6A8E3926" w14:textId="77777777" w:rsidR="00014AA2" w:rsidRDefault="00014AA2" w:rsidP="00085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3A2E6" w14:textId="7DD79384" w:rsidR="00085B10" w:rsidRDefault="00085B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8A416" w14:textId="5729E8DF" w:rsidR="00085B10" w:rsidRDefault="00085B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3538C" w14:textId="1E41A37E" w:rsidR="00085B10" w:rsidRDefault="00085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0BDA3" w14:textId="77777777" w:rsidR="00014AA2" w:rsidRDefault="00014AA2" w:rsidP="00085B10">
      <w:r>
        <w:separator/>
      </w:r>
    </w:p>
  </w:footnote>
  <w:footnote w:type="continuationSeparator" w:id="0">
    <w:p w14:paraId="596DEE58" w14:textId="77777777" w:rsidR="00014AA2" w:rsidRDefault="00014AA2" w:rsidP="00085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760D"/>
    <w:multiLevelType w:val="hybridMultilevel"/>
    <w:tmpl w:val="F69C75A4"/>
    <w:lvl w:ilvl="0" w:tplc="0406000F"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81686"/>
    <w:multiLevelType w:val="hybridMultilevel"/>
    <w:tmpl w:val="7DB041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D38BE"/>
    <w:multiLevelType w:val="hybridMultilevel"/>
    <w:tmpl w:val="2E04B500"/>
    <w:lvl w:ilvl="0" w:tplc="040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3E1F02"/>
    <w:multiLevelType w:val="hybridMultilevel"/>
    <w:tmpl w:val="8342FC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B6B66"/>
    <w:multiLevelType w:val="multilevel"/>
    <w:tmpl w:val="0C9C0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6239BD"/>
    <w:multiLevelType w:val="hybridMultilevel"/>
    <w:tmpl w:val="B0DC5736"/>
    <w:lvl w:ilvl="0" w:tplc="0A6296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B1688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2B00B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84C99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D9228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806FA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00E99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824C0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04A45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1DD11603"/>
    <w:multiLevelType w:val="hybridMultilevel"/>
    <w:tmpl w:val="E5FCAE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E4ED96">
      <w:numFmt w:val="bullet"/>
      <w:lvlText w:val=""/>
      <w:lvlJc w:val="left"/>
      <w:pPr>
        <w:ind w:left="2160" w:hanging="360"/>
      </w:pPr>
      <w:rPr>
        <w:rFonts w:ascii="Wingdings" w:eastAsiaTheme="minorHAnsi" w:hAnsi="Wingdings" w:cstheme="minorBidi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C2E31"/>
    <w:multiLevelType w:val="hybridMultilevel"/>
    <w:tmpl w:val="2458BDEC"/>
    <w:lvl w:ilvl="0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483798"/>
    <w:multiLevelType w:val="hybridMultilevel"/>
    <w:tmpl w:val="F760A3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30B9B"/>
    <w:multiLevelType w:val="hybridMultilevel"/>
    <w:tmpl w:val="E93AF8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47895"/>
    <w:multiLevelType w:val="hybridMultilevel"/>
    <w:tmpl w:val="934EAF94"/>
    <w:lvl w:ilvl="0" w:tplc="4E8E2EC0">
      <w:start w:val="1"/>
      <w:numFmt w:val="bullet"/>
      <w:lvlText w:val="●"/>
      <w:lvlJc w:val="left"/>
      <w:pPr>
        <w:ind w:left="720" w:hanging="360"/>
      </w:pPr>
    </w:lvl>
    <w:lvl w:ilvl="1" w:tplc="079C59F2">
      <w:start w:val="1"/>
      <w:numFmt w:val="bullet"/>
      <w:lvlText w:val="○"/>
      <w:lvlJc w:val="left"/>
      <w:pPr>
        <w:ind w:left="1440" w:hanging="360"/>
      </w:pPr>
    </w:lvl>
    <w:lvl w:ilvl="2" w:tplc="19B4933A">
      <w:start w:val="1"/>
      <w:numFmt w:val="bullet"/>
      <w:lvlText w:val="■"/>
      <w:lvlJc w:val="left"/>
      <w:pPr>
        <w:ind w:left="2160" w:hanging="360"/>
      </w:pPr>
    </w:lvl>
    <w:lvl w:ilvl="3" w:tplc="9728671A">
      <w:start w:val="1"/>
      <w:numFmt w:val="bullet"/>
      <w:lvlText w:val="●"/>
      <w:lvlJc w:val="left"/>
      <w:pPr>
        <w:ind w:left="2880" w:hanging="360"/>
      </w:pPr>
    </w:lvl>
    <w:lvl w:ilvl="4" w:tplc="C1C2DB80">
      <w:start w:val="1"/>
      <w:numFmt w:val="bullet"/>
      <w:lvlText w:val="○"/>
      <w:lvlJc w:val="left"/>
      <w:pPr>
        <w:ind w:left="3600" w:hanging="360"/>
      </w:pPr>
    </w:lvl>
    <w:lvl w:ilvl="5" w:tplc="7B20E1E2">
      <w:start w:val="1"/>
      <w:numFmt w:val="bullet"/>
      <w:lvlText w:val="■"/>
      <w:lvlJc w:val="left"/>
      <w:pPr>
        <w:ind w:left="4320" w:hanging="360"/>
      </w:pPr>
    </w:lvl>
    <w:lvl w:ilvl="6" w:tplc="477015C8">
      <w:start w:val="1"/>
      <w:numFmt w:val="bullet"/>
      <w:lvlText w:val="●"/>
      <w:lvlJc w:val="left"/>
      <w:pPr>
        <w:ind w:left="5040" w:hanging="360"/>
      </w:pPr>
    </w:lvl>
    <w:lvl w:ilvl="7" w:tplc="E7FA22E4">
      <w:start w:val="1"/>
      <w:numFmt w:val="bullet"/>
      <w:lvlText w:val="●"/>
      <w:lvlJc w:val="left"/>
      <w:pPr>
        <w:ind w:left="5760" w:hanging="360"/>
      </w:pPr>
    </w:lvl>
    <w:lvl w:ilvl="8" w:tplc="09A8AED6">
      <w:start w:val="1"/>
      <w:numFmt w:val="bullet"/>
      <w:lvlText w:val="●"/>
      <w:lvlJc w:val="left"/>
      <w:pPr>
        <w:ind w:left="6480" w:hanging="360"/>
      </w:pPr>
    </w:lvl>
  </w:abstractNum>
  <w:abstractNum w:abstractNumId="11" w15:restartNumberingAfterBreak="0">
    <w:nsid w:val="52C466D4"/>
    <w:multiLevelType w:val="hybridMultilevel"/>
    <w:tmpl w:val="2A0468EC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0B0938"/>
    <w:multiLevelType w:val="hybridMultilevel"/>
    <w:tmpl w:val="C57A6E98"/>
    <w:lvl w:ilvl="0" w:tplc="1EB093F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1C88FA0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3ED61EC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4232D62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4EB266D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A800A2B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7C10D94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EDB61AA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44E442E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13" w15:restartNumberingAfterBreak="0">
    <w:nsid w:val="6D8B40AD"/>
    <w:multiLevelType w:val="hybridMultilevel"/>
    <w:tmpl w:val="E3945002"/>
    <w:lvl w:ilvl="0" w:tplc="D82A747A">
      <w:start w:val="1"/>
      <w:numFmt w:val="decimal"/>
      <w:lvlText w:val="%1."/>
      <w:lvlJc w:val="left"/>
      <w:pPr>
        <w:ind w:left="720" w:hanging="360"/>
      </w:pPr>
    </w:lvl>
    <w:lvl w:ilvl="1" w:tplc="D31EB6BC">
      <w:numFmt w:val="decimal"/>
      <w:lvlText w:val=""/>
      <w:lvlJc w:val="left"/>
    </w:lvl>
    <w:lvl w:ilvl="2" w:tplc="C8BA292A">
      <w:numFmt w:val="decimal"/>
      <w:lvlText w:val=""/>
      <w:lvlJc w:val="left"/>
    </w:lvl>
    <w:lvl w:ilvl="3" w:tplc="742C4EB8">
      <w:numFmt w:val="decimal"/>
      <w:lvlText w:val=""/>
      <w:lvlJc w:val="left"/>
    </w:lvl>
    <w:lvl w:ilvl="4" w:tplc="694E2D16">
      <w:numFmt w:val="decimal"/>
      <w:lvlText w:val=""/>
      <w:lvlJc w:val="left"/>
    </w:lvl>
    <w:lvl w:ilvl="5" w:tplc="07C8C304">
      <w:numFmt w:val="decimal"/>
      <w:lvlText w:val=""/>
      <w:lvlJc w:val="left"/>
    </w:lvl>
    <w:lvl w:ilvl="6" w:tplc="037CFC72">
      <w:numFmt w:val="decimal"/>
      <w:lvlText w:val=""/>
      <w:lvlJc w:val="left"/>
    </w:lvl>
    <w:lvl w:ilvl="7" w:tplc="4EF47130">
      <w:numFmt w:val="decimal"/>
      <w:lvlText w:val=""/>
      <w:lvlJc w:val="left"/>
    </w:lvl>
    <w:lvl w:ilvl="8" w:tplc="B0E261F2">
      <w:numFmt w:val="decimal"/>
      <w:lvlText w:val=""/>
      <w:lvlJc w:val="left"/>
    </w:lvl>
  </w:abstractNum>
  <w:abstractNum w:abstractNumId="14" w15:restartNumberingAfterBreak="0">
    <w:nsid w:val="79614F4F"/>
    <w:multiLevelType w:val="hybridMultilevel"/>
    <w:tmpl w:val="9BEC1A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A30F0"/>
    <w:multiLevelType w:val="hybridMultilevel"/>
    <w:tmpl w:val="61300178"/>
    <w:lvl w:ilvl="0" w:tplc="BF7A287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11E841F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173E11C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B2F4AE4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3E746CA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DDFA734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01ACA4A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1D0CB60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42AC3F9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16" w15:restartNumberingAfterBreak="0">
    <w:nsid w:val="7D697E20"/>
    <w:multiLevelType w:val="hybridMultilevel"/>
    <w:tmpl w:val="38EC14A0"/>
    <w:lvl w:ilvl="0" w:tplc="45BCB9E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332864">
    <w:abstractNumId w:val="10"/>
    <w:lvlOverride w:ilvl="0">
      <w:startOverride w:val="1"/>
    </w:lvlOverride>
  </w:num>
  <w:num w:numId="2" w16cid:durableId="711535939">
    <w:abstractNumId w:val="13"/>
    <w:lvlOverride w:ilvl="0">
      <w:startOverride w:val="1"/>
    </w:lvlOverride>
  </w:num>
  <w:num w:numId="3" w16cid:durableId="1642344504">
    <w:abstractNumId w:val="16"/>
  </w:num>
  <w:num w:numId="4" w16cid:durableId="2078084626">
    <w:abstractNumId w:val="1"/>
  </w:num>
  <w:num w:numId="5" w16cid:durableId="613055537">
    <w:abstractNumId w:val="7"/>
  </w:num>
  <w:num w:numId="6" w16cid:durableId="1815636899">
    <w:abstractNumId w:val="9"/>
  </w:num>
  <w:num w:numId="7" w16cid:durableId="23137435">
    <w:abstractNumId w:val="11"/>
  </w:num>
  <w:num w:numId="8" w16cid:durableId="76173687">
    <w:abstractNumId w:val="0"/>
  </w:num>
  <w:num w:numId="9" w16cid:durableId="1503005133">
    <w:abstractNumId w:val="6"/>
  </w:num>
  <w:num w:numId="10" w16cid:durableId="1520049758">
    <w:abstractNumId w:val="8"/>
  </w:num>
  <w:num w:numId="11" w16cid:durableId="713314653">
    <w:abstractNumId w:val="3"/>
  </w:num>
  <w:num w:numId="12" w16cid:durableId="1361316413">
    <w:abstractNumId w:val="14"/>
  </w:num>
  <w:num w:numId="13" w16cid:durableId="817067739">
    <w:abstractNumId w:val="4"/>
  </w:num>
  <w:num w:numId="14" w16cid:durableId="1641232157">
    <w:abstractNumId w:val="2"/>
  </w:num>
  <w:num w:numId="15" w16cid:durableId="901716853">
    <w:abstractNumId w:val="12"/>
  </w:num>
  <w:num w:numId="16" w16cid:durableId="1145269961">
    <w:abstractNumId w:val="5"/>
  </w:num>
  <w:num w:numId="17" w16cid:durableId="16413794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0F8"/>
    <w:rsid w:val="00014AA2"/>
    <w:rsid w:val="00031C82"/>
    <w:rsid w:val="00085B10"/>
    <w:rsid w:val="00091E60"/>
    <w:rsid w:val="001843DE"/>
    <w:rsid w:val="002A3D19"/>
    <w:rsid w:val="00372269"/>
    <w:rsid w:val="00460838"/>
    <w:rsid w:val="004C10F8"/>
    <w:rsid w:val="004F0E5A"/>
    <w:rsid w:val="0054497C"/>
    <w:rsid w:val="00570D2B"/>
    <w:rsid w:val="005A49FB"/>
    <w:rsid w:val="005C5EDE"/>
    <w:rsid w:val="005F66AA"/>
    <w:rsid w:val="00691408"/>
    <w:rsid w:val="007859BF"/>
    <w:rsid w:val="007C61D1"/>
    <w:rsid w:val="00873DC5"/>
    <w:rsid w:val="008B091D"/>
    <w:rsid w:val="009E5C8D"/>
    <w:rsid w:val="00A0668C"/>
    <w:rsid w:val="00A54013"/>
    <w:rsid w:val="00AB2F24"/>
    <w:rsid w:val="00AC63F0"/>
    <w:rsid w:val="00B17C0C"/>
    <w:rsid w:val="00B452A9"/>
    <w:rsid w:val="00C2216B"/>
    <w:rsid w:val="00C22BD1"/>
    <w:rsid w:val="00CA2AC1"/>
    <w:rsid w:val="00D275FA"/>
    <w:rsid w:val="00D45C65"/>
    <w:rsid w:val="00D6167C"/>
    <w:rsid w:val="00E15A27"/>
    <w:rsid w:val="00F21C6E"/>
    <w:rsid w:val="00F8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9377C5"/>
  <w15:docId w15:val="{06A55BF8-68FF-471A-8E72-A4F2DEA91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a-DK" w:eastAsia="da-DK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pPr>
      <w:spacing w:before="480" w:after="240"/>
      <w:outlineLvl w:val="0"/>
    </w:pPr>
    <w:rPr>
      <w:b/>
      <w:bCs/>
      <w:color w:val="000000"/>
      <w:sz w:val="32"/>
      <w:szCs w:val="32"/>
    </w:rPr>
  </w:style>
  <w:style w:type="paragraph" w:styleId="Heading2">
    <w:name w:val="heading 2"/>
    <w:link w:val="Heading2Char"/>
    <w:uiPriority w:val="9"/>
    <w:unhideWhenUsed/>
    <w:qFormat/>
    <w:pPr>
      <w:spacing w:before="360" w:after="180"/>
      <w:outlineLvl w:val="1"/>
    </w:pPr>
    <w:rPr>
      <w:b/>
      <w:bCs/>
      <w:color w:val="000000"/>
      <w:sz w:val="28"/>
      <w:szCs w:val="28"/>
    </w:rPr>
  </w:style>
  <w:style w:type="paragraph" w:styleId="Heading3">
    <w:name w:val="heading 3"/>
    <w:link w:val="Heading3Char"/>
    <w:uiPriority w:val="9"/>
    <w:unhideWhenUsed/>
    <w:qFormat/>
    <w:pPr>
      <w:spacing w:before="240" w:after="120"/>
      <w:outlineLvl w:val="2"/>
    </w:pPr>
    <w:rPr>
      <w:b/>
      <w:bCs/>
      <w:color w:val="000000"/>
      <w:sz w:val="24"/>
      <w:szCs w:val="24"/>
    </w:rPr>
  </w:style>
  <w:style w:type="paragraph" w:styleId="Heading4">
    <w:name w:val="heading 4"/>
    <w:link w:val="Heading4Char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link w:val="Heading5Char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link w:val="Heading6Char"/>
    <w:uiPriority w:val="9"/>
    <w:semiHidden/>
    <w:unhideWhenUsed/>
    <w:qFormat/>
    <w:pPr>
      <w:outlineLvl w:val="5"/>
    </w:pPr>
    <w:rPr>
      <w:color w:val="1F4D7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E6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E6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E6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uiPriority w:val="34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85B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B10"/>
  </w:style>
  <w:style w:type="character" w:customStyle="1" w:styleId="Heading7Char">
    <w:name w:val="Heading 7 Char"/>
    <w:basedOn w:val="DefaultParagraphFont"/>
    <w:link w:val="Heading7"/>
    <w:uiPriority w:val="9"/>
    <w:semiHidden/>
    <w:rsid w:val="00091E60"/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E60"/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E60"/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091E60"/>
    <w:rPr>
      <w:b/>
      <w:bC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91E60"/>
    <w:rPr>
      <w:b/>
      <w:b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91E60"/>
    <w:rPr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E60"/>
    <w:rPr>
      <w:i/>
      <w:iCs/>
      <w:color w:val="2E74B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E60"/>
    <w:rPr>
      <w:color w:val="2E74B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E60"/>
    <w:rPr>
      <w:color w:val="1F4D78"/>
    </w:rPr>
  </w:style>
  <w:style w:type="character" w:customStyle="1" w:styleId="TitleChar">
    <w:name w:val="Title Char"/>
    <w:basedOn w:val="DefaultParagraphFont"/>
    <w:link w:val="Title"/>
    <w:uiPriority w:val="10"/>
    <w:rsid w:val="00091E60"/>
    <w:rPr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E6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91E60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091E6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1E60"/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1E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E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E60"/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091E6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91E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1E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1E60"/>
    <w:rPr>
      <w:sz w:val="20"/>
      <w:szCs w:val="20"/>
    </w:rPr>
  </w:style>
  <w:style w:type="character" w:customStyle="1" w:styleId="ng-star-inserted">
    <w:name w:val="ng-star-inserted"/>
    <w:basedOn w:val="DefaultParagraphFont"/>
    <w:rsid w:val="00091E6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E60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 w:bidi="ar-SA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E60"/>
    <w:rPr>
      <w:rFonts w:asciiTheme="minorHAnsi" w:eastAsiaTheme="minorHAnsi" w:hAnsiTheme="minorHAnsi" w:cstheme="minorBidi"/>
      <w:b/>
      <w:bCs/>
      <w:kern w:val="2"/>
      <w:sz w:val="20"/>
      <w:szCs w:val="20"/>
      <w:lang w:eastAsia="en-US" w:bidi="ar-SA"/>
      <w14:ligatures w14:val="standardContextual"/>
    </w:rPr>
  </w:style>
  <w:style w:type="table" w:styleId="TableGrid">
    <w:name w:val="Table Grid"/>
    <w:basedOn w:val="TableNormal"/>
    <w:uiPriority w:val="39"/>
    <w:rsid w:val="00372269"/>
    <w:rPr>
      <w:rFonts w:ascii="Verdana" w:eastAsia="Verdana" w:hAnsi="Verdana" w:cs="Times New Roman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a2a7f76-dbd7-4ec0-9108-6b3d524fb7c8}" enabled="0" method="" siteId="{ca2a7f76-dbd7-4ec0-9108-6b3d524fb7c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1336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dc:description/>
  <cp:lastModifiedBy>Ming Fricke</cp:lastModifiedBy>
  <cp:revision>3</cp:revision>
  <dcterms:created xsi:type="dcterms:W3CDTF">2025-11-14T21:49:00Z</dcterms:created>
  <dcterms:modified xsi:type="dcterms:W3CDTF">2025-11-22T18:55:00Z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39e669dd-e37c-4933-89fa-6d8cfeae7e51</vt:lpwstr>
  </property>
  <property fmtid="{D5CDD505-2E9C-101B-9397-08002B2CF9AE}" pid="3" name="MSIP_Label_20ea7001-5c24-4702-a3ac-e436ccb02747_Enabled">
    <vt:lpwstr>true</vt:lpwstr>
  </property>
  <property fmtid="{D5CDD505-2E9C-101B-9397-08002B2CF9AE}" pid="4" name="MSIP_Label_20ea7001-5c24-4702-a3ac-e436ccb02747_SetDate">
    <vt:lpwstr>2025-11-22T18:51:55Z</vt:lpwstr>
  </property>
  <property fmtid="{D5CDD505-2E9C-101B-9397-08002B2CF9AE}" pid="5" name="MSIP_Label_20ea7001-5c24-4702-a3ac-e436ccb02747_Method">
    <vt:lpwstr>Standard</vt:lpwstr>
  </property>
  <property fmtid="{D5CDD505-2E9C-101B-9397-08002B2CF9AE}" pid="6" name="MSIP_Label_20ea7001-5c24-4702-a3ac-e436ccb02747_Name">
    <vt:lpwstr>Confidential</vt:lpwstr>
  </property>
  <property fmtid="{D5CDD505-2E9C-101B-9397-08002B2CF9AE}" pid="7" name="MSIP_Label_20ea7001-5c24-4702-a3ac-e436ccb02747_SiteId">
    <vt:lpwstr>c8823c91-be81-4f89-b024-6c3dd789c106</vt:lpwstr>
  </property>
  <property fmtid="{D5CDD505-2E9C-101B-9397-08002B2CF9AE}" pid="8" name="MSIP_Label_20ea7001-5c24-4702-a3ac-e436ccb02747_ActionId">
    <vt:lpwstr>f9467435-34e4-4596-97a4-a7bde98f6588</vt:lpwstr>
  </property>
  <property fmtid="{D5CDD505-2E9C-101B-9397-08002B2CF9AE}" pid="9" name="MSIP_Label_20ea7001-5c24-4702-a3ac-e436ccb02747_ContentBits">
    <vt:lpwstr>2</vt:lpwstr>
  </property>
  <property fmtid="{D5CDD505-2E9C-101B-9397-08002B2CF9AE}" pid="10" name="MSIP_Label_20ea7001-5c24-4702-a3ac-e436ccb02747_Tag">
    <vt:lpwstr>10, 3, 0, 1</vt:lpwstr>
  </property>
</Properties>
</file>