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741C7A" w14:textId="77777777" w:rsidR="001C2076" w:rsidRPr="001C2076" w:rsidRDefault="001C2076" w:rsidP="001C2076">
      <w:pPr>
        <w:rPr>
          <w:bCs/>
        </w:rPr>
      </w:pPr>
    </w:p>
    <w:tbl>
      <w:tblPr>
        <w:tblStyle w:val="TableGrid"/>
        <w:tblW w:w="0" w:type="auto"/>
        <w:tblInd w:w="0" w:type="dxa"/>
        <w:tblBorders>
          <w:top w:val="none" w:sz="0" w:space="0" w:color="auto"/>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26"/>
      </w:tblGrid>
      <w:tr w:rsidR="001C2076" w:rsidRPr="001C2076" w14:paraId="292B9E4D" w14:textId="77777777">
        <w:tc>
          <w:tcPr>
            <w:tcW w:w="9576" w:type="dxa"/>
            <w:tcBorders>
              <w:top w:val="nil"/>
              <w:left w:val="nil"/>
              <w:bottom w:val="single" w:sz="18" w:space="0" w:color="0C3512" w:themeColor="accent3" w:themeShade="80"/>
              <w:right w:val="nil"/>
            </w:tcBorders>
            <w:hideMark/>
          </w:tcPr>
          <w:p w14:paraId="75751ECD" w14:textId="77777777" w:rsidR="001C2076" w:rsidRPr="001C2076" w:rsidRDefault="001C2076" w:rsidP="001C2076">
            <w:pPr>
              <w:rPr>
                <w:b/>
              </w:rPr>
            </w:pPr>
            <w:r w:rsidRPr="001C2076">
              <w:rPr>
                <w:b/>
              </w:rPr>
              <w:t>7.0 APPENDIX</w:t>
            </w:r>
          </w:p>
        </w:tc>
      </w:tr>
    </w:tbl>
    <w:p w14:paraId="0964C552" w14:textId="77777777" w:rsidR="001C2076" w:rsidRPr="001C2076" w:rsidRDefault="001C2076" w:rsidP="001C2076">
      <w:pPr>
        <w:rPr>
          <w:b/>
        </w:rPr>
      </w:pPr>
      <w:r w:rsidRPr="001C2076">
        <w:rPr>
          <w:b/>
        </w:rPr>
        <w:t xml:space="preserve">  7.1 The Instrument Used</w:t>
      </w:r>
    </w:p>
    <w:p w14:paraId="79F289FE" w14:textId="77777777" w:rsidR="001C2076" w:rsidRPr="001C2076" w:rsidRDefault="001C2076" w:rsidP="001C2076">
      <w:pPr>
        <w:rPr>
          <w:b/>
          <w:bCs/>
        </w:rPr>
      </w:pPr>
    </w:p>
    <w:p w14:paraId="68A4BFBF" w14:textId="77777777" w:rsidR="001C2076" w:rsidRPr="001C2076" w:rsidRDefault="001C2076" w:rsidP="001C2076">
      <w:pPr>
        <w:rPr>
          <w:b/>
        </w:rPr>
      </w:pPr>
      <w:r w:rsidRPr="001C2076">
        <w:rPr>
          <w:b/>
          <w:bCs/>
        </w:rPr>
        <w:t>Title: “The Role of Project RISE in Promoting Functional Literacy in a Rural Elementary School: An Impact Study</w:t>
      </w:r>
      <w:r w:rsidRPr="001C2076">
        <w:t xml:space="preserve"> </w:t>
      </w:r>
      <w:r w:rsidRPr="001C2076">
        <w:rPr>
          <w:b/>
          <w:bCs/>
        </w:rPr>
        <w:t>”</w:t>
      </w:r>
    </w:p>
    <w:p w14:paraId="135CE093" w14:textId="77777777" w:rsidR="001C2076" w:rsidRPr="001C2076" w:rsidRDefault="001C2076" w:rsidP="001C2076">
      <w:r w:rsidRPr="001C2076">
        <w:t>Dear fellow Educators,</w:t>
      </w:r>
    </w:p>
    <w:p w14:paraId="6D20273D" w14:textId="77777777" w:rsidR="001C2076" w:rsidRPr="001C2076" w:rsidRDefault="001C2076" w:rsidP="001C2076">
      <w:pPr>
        <w:rPr>
          <w:b/>
        </w:rPr>
      </w:pPr>
      <w:r w:rsidRPr="001C2076">
        <w:t xml:space="preserve">We, the faculty of College of Teacher Education (CTE) of NEMSU- Tagbina Campus is currently conducting a study titled </w:t>
      </w:r>
      <w:r w:rsidRPr="001C2076">
        <w:rPr>
          <w:b/>
          <w:bCs/>
        </w:rPr>
        <w:t xml:space="preserve">"The Role of Project RISE in Promoting Functional Literacy in a Rural Elementary School: An Impact Study </w:t>
      </w:r>
      <w:r w:rsidRPr="001C2076">
        <w:t>” and we would like to ask for your precious time in answering this questionnaire to the best of your knowledge and capability. Your honest response to each question will help in the success of this study and is highly appreciated.</w:t>
      </w:r>
    </w:p>
    <w:p w14:paraId="058E4613" w14:textId="77777777" w:rsidR="001C2076" w:rsidRPr="001C2076" w:rsidRDefault="001C2076" w:rsidP="001C2076">
      <w:r w:rsidRPr="001C2076">
        <w:t>All information provided and your participation will remain CONFIDENTIAL and will be used exclusively for research purposes. Ethical considerations have been thoroughly observed in the design and implementation of this study to ensure respect for your time and privacy. The questionnaire is estimated to take approximately 15 to 20 minutes to complete.</w:t>
      </w:r>
    </w:p>
    <w:p w14:paraId="3E230492" w14:textId="77777777" w:rsidR="001C2076" w:rsidRPr="001C2076" w:rsidRDefault="001C2076" w:rsidP="001C2076">
      <w:r w:rsidRPr="001C2076">
        <w:t>Thank you very much for your participation.</w:t>
      </w:r>
    </w:p>
    <w:p w14:paraId="60731B52" w14:textId="77777777" w:rsidR="001C2076" w:rsidRPr="001C2076" w:rsidRDefault="001C2076" w:rsidP="001C2076">
      <w:pPr>
        <w:rPr>
          <w:i/>
          <w:iCs/>
        </w:rPr>
      </w:pPr>
      <w:r w:rsidRPr="001C2076">
        <w:rPr>
          <w:i/>
          <w:iCs/>
        </w:rPr>
        <w:t>Researcher</w:t>
      </w:r>
    </w:p>
    <w:p w14:paraId="3AEC012A" w14:textId="77777777" w:rsidR="001C2076" w:rsidRPr="001C2076" w:rsidRDefault="001C2076" w:rsidP="001C2076">
      <w:r w:rsidRPr="001C2076">
        <w:t>______________________________________________________________________</w:t>
      </w:r>
    </w:p>
    <w:p w14:paraId="0AF58313" w14:textId="77777777" w:rsidR="001C2076" w:rsidRPr="001C2076" w:rsidRDefault="001C2076" w:rsidP="001C2076">
      <w:r w:rsidRPr="001C2076">
        <w:t>Name (Optional): _______________________________________________________</w:t>
      </w:r>
    </w:p>
    <w:p w14:paraId="07B22914" w14:textId="77777777" w:rsidR="001C2076" w:rsidRPr="001C2076" w:rsidRDefault="001C2076" w:rsidP="001C2076">
      <w:r w:rsidRPr="001C2076">
        <w:rPr>
          <w:b/>
          <w:bCs/>
        </w:rPr>
        <w:t>Directions:</w:t>
      </w:r>
      <w:r w:rsidRPr="001C2076">
        <w:t xml:space="preserve"> Please rate the following statements based on your observations and experiences with Project RISE using the scale below: </w:t>
      </w:r>
    </w:p>
    <w:p w14:paraId="58DE8815" w14:textId="77777777" w:rsidR="001C2076" w:rsidRPr="001C2076" w:rsidRDefault="001C2076" w:rsidP="001C2076">
      <w:pPr>
        <w:rPr>
          <w:b/>
          <w:bCs/>
        </w:rPr>
      </w:pPr>
      <w:r w:rsidRPr="001C2076">
        <w:rPr>
          <w:b/>
          <w:bCs/>
        </w:rPr>
        <w:t>1 – Strongly Disagree</w:t>
      </w:r>
    </w:p>
    <w:p w14:paraId="6C1760B9" w14:textId="77777777" w:rsidR="001C2076" w:rsidRPr="001C2076" w:rsidRDefault="001C2076" w:rsidP="001C2076">
      <w:pPr>
        <w:rPr>
          <w:b/>
          <w:bCs/>
        </w:rPr>
      </w:pPr>
      <w:r w:rsidRPr="001C2076">
        <w:rPr>
          <w:b/>
          <w:bCs/>
        </w:rPr>
        <w:t>2 - Disagree</w:t>
      </w:r>
    </w:p>
    <w:p w14:paraId="57E683E7" w14:textId="77777777" w:rsidR="001C2076" w:rsidRPr="001C2076" w:rsidRDefault="001C2076" w:rsidP="001C2076">
      <w:pPr>
        <w:rPr>
          <w:b/>
          <w:bCs/>
        </w:rPr>
      </w:pPr>
      <w:r w:rsidRPr="001C2076">
        <w:rPr>
          <w:b/>
          <w:bCs/>
        </w:rPr>
        <w:t>3 – Neither Agree or Disagree</w:t>
      </w:r>
    </w:p>
    <w:p w14:paraId="415F27EF" w14:textId="77777777" w:rsidR="001C2076" w:rsidRPr="001C2076" w:rsidRDefault="001C2076" w:rsidP="001C2076">
      <w:pPr>
        <w:rPr>
          <w:b/>
          <w:bCs/>
        </w:rPr>
      </w:pPr>
      <w:r w:rsidRPr="001C2076">
        <w:rPr>
          <w:b/>
          <w:bCs/>
        </w:rPr>
        <w:t>4 -  Agree</w:t>
      </w:r>
    </w:p>
    <w:p w14:paraId="7A8BCEB1" w14:textId="77777777" w:rsidR="001C2076" w:rsidRPr="001C2076" w:rsidRDefault="001C2076" w:rsidP="001C2076">
      <w:pPr>
        <w:rPr>
          <w:b/>
          <w:bCs/>
        </w:rPr>
      </w:pPr>
      <w:r w:rsidRPr="001C2076">
        <w:rPr>
          <w:b/>
          <w:bCs/>
        </w:rPr>
        <w:t>5 – Strongly Agree</w:t>
      </w:r>
    </w:p>
    <w:p w14:paraId="60855875" w14:textId="77777777" w:rsidR="001C2076" w:rsidRPr="001C2076" w:rsidRDefault="001C2076" w:rsidP="001C2076">
      <w:pPr>
        <w:rPr>
          <w:b/>
          <w:bCs/>
        </w:rPr>
      </w:pPr>
    </w:p>
    <w:tbl>
      <w:tblPr>
        <w:tblW w:w="0" w:type="auto"/>
        <w:tblLook w:val="04A0" w:firstRow="1" w:lastRow="0" w:firstColumn="1" w:lastColumn="0" w:noHBand="0" w:noVBand="1"/>
      </w:tblPr>
      <w:tblGrid>
        <w:gridCol w:w="5890"/>
        <w:gridCol w:w="656"/>
        <w:gridCol w:w="613"/>
        <w:gridCol w:w="585"/>
        <w:gridCol w:w="656"/>
        <w:gridCol w:w="616"/>
      </w:tblGrid>
      <w:tr w:rsidR="001C2076" w:rsidRPr="001C2076" w14:paraId="583FAD13" w14:textId="77777777">
        <w:tc>
          <w:tcPr>
            <w:tcW w:w="6123" w:type="dxa"/>
            <w:tcBorders>
              <w:top w:val="single" w:sz="4" w:space="0" w:color="auto"/>
              <w:left w:val="single" w:sz="4" w:space="0" w:color="auto"/>
              <w:bottom w:val="single" w:sz="4" w:space="0" w:color="auto"/>
              <w:right w:val="single" w:sz="4" w:space="0" w:color="auto"/>
            </w:tcBorders>
            <w:hideMark/>
          </w:tcPr>
          <w:p w14:paraId="769F5997" w14:textId="77777777" w:rsidR="001C2076" w:rsidRPr="001C2076" w:rsidRDefault="001C2076" w:rsidP="001C2076">
            <w:pPr>
              <w:rPr>
                <w:b/>
                <w:bCs/>
              </w:rPr>
            </w:pPr>
            <w:r w:rsidRPr="001C2076">
              <w:rPr>
                <w:b/>
                <w:bCs/>
              </w:rPr>
              <w:t>INDICATORS</w:t>
            </w:r>
          </w:p>
        </w:tc>
        <w:tc>
          <w:tcPr>
            <w:tcW w:w="675" w:type="dxa"/>
            <w:tcBorders>
              <w:top w:val="single" w:sz="4" w:space="0" w:color="auto"/>
              <w:left w:val="single" w:sz="4" w:space="0" w:color="auto"/>
              <w:bottom w:val="single" w:sz="4" w:space="0" w:color="auto"/>
              <w:right w:val="single" w:sz="4" w:space="0" w:color="auto"/>
            </w:tcBorders>
            <w:hideMark/>
          </w:tcPr>
          <w:p w14:paraId="5A3CF4EF" w14:textId="77777777" w:rsidR="001C2076" w:rsidRPr="001C2076" w:rsidRDefault="001C2076" w:rsidP="001C2076">
            <w:pPr>
              <w:rPr>
                <w:b/>
                <w:bCs/>
              </w:rPr>
            </w:pPr>
            <w:r w:rsidRPr="001C2076">
              <w:rPr>
                <w:b/>
                <w:bCs/>
              </w:rPr>
              <w:t>5</w:t>
            </w:r>
          </w:p>
        </w:tc>
        <w:tc>
          <w:tcPr>
            <w:tcW w:w="630" w:type="dxa"/>
            <w:tcBorders>
              <w:top w:val="single" w:sz="4" w:space="0" w:color="auto"/>
              <w:left w:val="single" w:sz="4" w:space="0" w:color="auto"/>
              <w:bottom w:val="single" w:sz="4" w:space="0" w:color="auto"/>
              <w:right w:val="single" w:sz="4" w:space="0" w:color="auto"/>
            </w:tcBorders>
            <w:hideMark/>
          </w:tcPr>
          <w:p w14:paraId="6F8D510F" w14:textId="77777777" w:rsidR="001C2076" w:rsidRPr="001C2076" w:rsidRDefault="001C2076" w:rsidP="001C2076">
            <w:pPr>
              <w:rPr>
                <w:b/>
                <w:bCs/>
              </w:rPr>
            </w:pPr>
            <w:r w:rsidRPr="001C2076">
              <w:rPr>
                <w:b/>
                <w:bCs/>
              </w:rPr>
              <w:t>4</w:t>
            </w:r>
          </w:p>
        </w:tc>
        <w:tc>
          <w:tcPr>
            <w:tcW w:w="600" w:type="dxa"/>
            <w:tcBorders>
              <w:top w:val="single" w:sz="4" w:space="0" w:color="auto"/>
              <w:left w:val="single" w:sz="4" w:space="0" w:color="auto"/>
              <w:bottom w:val="single" w:sz="4" w:space="0" w:color="auto"/>
              <w:right w:val="single" w:sz="4" w:space="0" w:color="auto"/>
            </w:tcBorders>
            <w:hideMark/>
          </w:tcPr>
          <w:p w14:paraId="1B6B9D4B" w14:textId="77777777" w:rsidR="001C2076" w:rsidRPr="001C2076" w:rsidRDefault="001C2076" w:rsidP="001C2076">
            <w:pPr>
              <w:rPr>
                <w:b/>
                <w:bCs/>
              </w:rPr>
            </w:pPr>
            <w:r w:rsidRPr="001C2076">
              <w:rPr>
                <w:b/>
                <w:bCs/>
              </w:rPr>
              <w:t>3</w:t>
            </w:r>
          </w:p>
        </w:tc>
        <w:tc>
          <w:tcPr>
            <w:tcW w:w="675" w:type="dxa"/>
            <w:tcBorders>
              <w:top w:val="single" w:sz="4" w:space="0" w:color="auto"/>
              <w:left w:val="single" w:sz="4" w:space="0" w:color="auto"/>
              <w:bottom w:val="single" w:sz="4" w:space="0" w:color="auto"/>
              <w:right w:val="single" w:sz="4" w:space="0" w:color="auto"/>
            </w:tcBorders>
            <w:hideMark/>
          </w:tcPr>
          <w:p w14:paraId="0A7E0F01" w14:textId="77777777" w:rsidR="001C2076" w:rsidRPr="001C2076" w:rsidRDefault="001C2076" w:rsidP="001C2076">
            <w:pPr>
              <w:rPr>
                <w:b/>
                <w:bCs/>
              </w:rPr>
            </w:pPr>
            <w:r w:rsidRPr="001C2076">
              <w:rPr>
                <w:b/>
                <w:bCs/>
              </w:rPr>
              <w:t>2</w:t>
            </w:r>
          </w:p>
        </w:tc>
        <w:tc>
          <w:tcPr>
            <w:tcW w:w="633" w:type="dxa"/>
            <w:tcBorders>
              <w:top w:val="single" w:sz="4" w:space="0" w:color="auto"/>
              <w:left w:val="single" w:sz="4" w:space="0" w:color="auto"/>
              <w:bottom w:val="single" w:sz="4" w:space="0" w:color="auto"/>
              <w:right w:val="single" w:sz="4" w:space="0" w:color="auto"/>
            </w:tcBorders>
            <w:hideMark/>
          </w:tcPr>
          <w:p w14:paraId="21125B27" w14:textId="77777777" w:rsidR="001C2076" w:rsidRPr="001C2076" w:rsidRDefault="001C2076" w:rsidP="001C2076">
            <w:pPr>
              <w:rPr>
                <w:b/>
                <w:bCs/>
              </w:rPr>
            </w:pPr>
            <w:r w:rsidRPr="001C2076">
              <w:rPr>
                <w:b/>
                <w:bCs/>
              </w:rPr>
              <w:t>1</w:t>
            </w:r>
          </w:p>
        </w:tc>
      </w:tr>
      <w:tr w:rsidR="001C2076" w:rsidRPr="001C2076" w14:paraId="26B58A88" w14:textId="77777777">
        <w:tc>
          <w:tcPr>
            <w:tcW w:w="9336" w:type="dxa"/>
            <w:gridSpan w:val="6"/>
            <w:tcBorders>
              <w:top w:val="single" w:sz="4" w:space="0" w:color="auto"/>
              <w:left w:val="single" w:sz="4" w:space="0" w:color="auto"/>
              <w:bottom w:val="single" w:sz="4" w:space="0" w:color="auto"/>
              <w:right w:val="single" w:sz="4" w:space="0" w:color="auto"/>
            </w:tcBorders>
            <w:hideMark/>
          </w:tcPr>
          <w:p w14:paraId="1DDF9DCD" w14:textId="77777777" w:rsidR="001C2076" w:rsidRPr="001C2076" w:rsidRDefault="001C2076" w:rsidP="001C2076">
            <w:pPr>
              <w:rPr>
                <w:b/>
                <w:bCs/>
              </w:rPr>
            </w:pPr>
            <w:r w:rsidRPr="001C2076">
              <w:rPr>
                <w:b/>
                <w:bCs/>
                <w:lang w:val="en-US"/>
              </w:rPr>
              <w:t xml:space="preserve">Section 1. </w:t>
            </w:r>
            <w:r w:rsidRPr="001C2076">
              <w:rPr>
                <w:b/>
                <w:bCs/>
              </w:rPr>
              <w:t>Perceived Improvement in Learner Literacy Skills</w:t>
            </w:r>
          </w:p>
        </w:tc>
      </w:tr>
      <w:tr w:rsidR="001C2076" w:rsidRPr="001C2076" w14:paraId="5C0C4C31" w14:textId="77777777">
        <w:tc>
          <w:tcPr>
            <w:tcW w:w="6123" w:type="dxa"/>
            <w:tcBorders>
              <w:top w:val="single" w:sz="4" w:space="0" w:color="auto"/>
              <w:left w:val="single" w:sz="4" w:space="0" w:color="auto"/>
              <w:bottom w:val="single" w:sz="4" w:space="0" w:color="auto"/>
              <w:right w:val="single" w:sz="4" w:space="0" w:color="auto"/>
            </w:tcBorders>
            <w:hideMark/>
          </w:tcPr>
          <w:p w14:paraId="1D903AB5" w14:textId="77777777" w:rsidR="001C2076" w:rsidRPr="001C2076" w:rsidRDefault="001C2076" w:rsidP="001C2076">
            <w:r w:rsidRPr="001C2076">
              <w:lastRenderedPageBreak/>
              <w:t xml:space="preserve">Learners can comprehend reading passages more accurately and with greater ease following their participation in Project RISE. </w:t>
            </w:r>
            <w:r w:rsidRPr="001C2076">
              <w:rPr>
                <w:i/>
                <w:iCs/>
                <w:lang w:val="en-US"/>
              </w:rPr>
              <w:t>(</w:t>
            </w:r>
            <w:r w:rsidRPr="001C2076">
              <w:rPr>
                <w:i/>
                <w:iCs/>
              </w:rPr>
              <w:t>Mas nasabtan sa mga estudyante ang mga basahon sa teksto nga mas tukma ug mas sayon nga paagi human sila miapil sa Project RISE).</w:t>
            </w:r>
          </w:p>
        </w:tc>
        <w:tc>
          <w:tcPr>
            <w:tcW w:w="675" w:type="dxa"/>
            <w:tcBorders>
              <w:top w:val="single" w:sz="4" w:space="0" w:color="auto"/>
              <w:left w:val="single" w:sz="4" w:space="0" w:color="auto"/>
              <w:bottom w:val="single" w:sz="4" w:space="0" w:color="auto"/>
              <w:right w:val="single" w:sz="4" w:space="0" w:color="auto"/>
            </w:tcBorders>
          </w:tcPr>
          <w:p w14:paraId="4128E72E" w14:textId="77777777" w:rsidR="001C2076" w:rsidRPr="001C2076" w:rsidRDefault="001C2076" w:rsidP="001C2076"/>
        </w:tc>
        <w:tc>
          <w:tcPr>
            <w:tcW w:w="630" w:type="dxa"/>
            <w:tcBorders>
              <w:top w:val="single" w:sz="4" w:space="0" w:color="auto"/>
              <w:left w:val="single" w:sz="4" w:space="0" w:color="auto"/>
              <w:bottom w:val="single" w:sz="4" w:space="0" w:color="auto"/>
              <w:right w:val="single" w:sz="4" w:space="0" w:color="auto"/>
            </w:tcBorders>
          </w:tcPr>
          <w:p w14:paraId="593996BE" w14:textId="77777777" w:rsidR="001C2076" w:rsidRPr="001C2076" w:rsidRDefault="001C2076" w:rsidP="001C2076"/>
        </w:tc>
        <w:tc>
          <w:tcPr>
            <w:tcW w:w="600" w:type="dxa"/>
            <w:tcBorders>
              <w:top w:val="single" w:sz="4" w:space="0" w:color="auto"/>
              <w:left w:val="single" w:sz="4" w:space="0" w:color="auto"/>
              <w:bottom w:val="single" w:sz="4" w:space="0" w:color="auto"/>
              <w:right w:val="single" w:sz="4" w:space="0" w:color="auto"/>
            </w:tcBorders>
          </w:tcPr>
          <w:p w14:paraId="1158D85C" w14:textId="77777777" w:rsidR="001C2076" w:rsidRPr="001C2076" w:rsidRDefault="001C2076" w:rsidP="001C2076"/>
        </w:tc>
        <w:tc>
          <w:tcPr>
            <w:tcW w:w="675" w:type="dxa"/>
            <w:tcBorders>
              <w:top w:val="single" w:sz="4" w:space="0" w:color="auto"/>
              <w:left w:val="single" w:sz="4" w:space="0" w:color="auto"/>
              <w:bottom w:val="single" w:sz="4" w:space="0" w:color="auto"/>
              <w:right w:val="single" w:sz="4" w:space="0" w:color="auto"/>
            </w:tcBorders>
          </w:tcPr>
          <w:p w14:paraId="1870F307" w14:textId="77777777" w:rsidR="001C2076" w:rsidRPr="001C2076" w:rsidRDefault="001C2076" w:rsidP="001C2076"/>
        </w:tc>
        <w:tc>
          <w:tcPr>
            <w:tcW w:w="633" w:type="dxa"/>
            <w:tcBorders>
              <w:top w:val="single" w:sz="4" w:space="0" w:color="auto"/>
              <w:left w:val="single" w:sz="4" w:space="0" w:color="auto"/>
              <w:bottom w:val="single" w:sz="4" w:space="0" w:color="auto"/>
              <w:right w:val="single" w:sz="4" w:space="0" w:color="auto"/>
            </w:tcBorders>
          </w:tcPr>
          <w:p w14:paraId="40281076" w14:textId="77777777" w:rsidR="001C2076" w:rsidRPr="001C2076" w:rsidRDefault="001C2076" w:rsidP="001C2076"/>
        </w:tc>
      </w:tr>
      <w:tr w:rsidR="001C2076" w:rsidRPr="001C2076" w14:paraId="7EAECA5D" w14:textId="77777777">
        <w:tc>
          <w:tcPr>
            <w:tcW w:w="6123" w:type="dxa"/>
            <w:tcBorders>
              <w:top w:val="single" w:sz="4" w:space="0" w:color="auto"/>
              <w:left w:val="single" w:sz="4" w:space="0" w:color="auto"/>
              <w:bottom w:val="single" w:sz="4" w:space="0" w:color="auto"/>
              <w:right w:val="single" w:sz="4" w:space="0" w:color="auto"/>
            </w:tcBorders>
            <w:hideMark/>
          </w:tcPr>
          <w:p w14:paraId="5ED3DF06" w14:textId="77777777" w:rsidR="001C2076" w:rsidRPr="001C2076" w:rsidRDefault="001C2076" w:rsidP="001C2076">
            <w:pPr>
              <w:rPr>
                <w:lang w:val="en-US"/>
              </w:rPr>
            </w:pPr>
            <w:r w:rsidRPr="001C2076">
              <w:t xml:space="preserve">Learners exhibit improved reading fluency, including smoother word recognition and appropriate pacing. </w:t>
            </w:r>
            <w:r w:rsidRPr="001C2076">
              <w:rPr>
                <w:i/>
                <w:iCs/>
              </w:rPr>
              <w:t>(Nagpakita ang mga estudyante ug mas maayong kapasidad sa pagbasa, lakip ang mas hapsay nga pagkaila sa mga pulong ug hustong kapaspason sa pagbasa).</w:t>
            </w:r>
          </w:p>
        </w:tc>
        <w:tc>
          <w:tcPr>
            <w:tcW w:w="675" w:type="dxa"/>
            <w:tcBorders>
              <w:top w:val="single" w:sz="4" w:space="0" w:color="auto"/>
              <w:left w:val="single" w:sz="4" w:space="0" w:color="auto"/>
              <w:bottom w:val="single" w:sz="4" w:space="0" w:color="auto"/>
              <w:right w:val="single" w:sz="4" w:space="0" w:color="auto"/>
            </w:tcBorders>
          </w:tcPr>
          <w:p w14:paraId="011FC040" w14:textId="77777777" w:rsidR="001C2076" w:rsidRPr="001C2076" w:rsidRDefault="001C2076" w:rsidP="001C2076"/>
        </w:tc>
        <w:tc>
          <w:tcPr>
            <w:tcW w:w="630" w:type="dxa"/>
            <w:tcBorders>
              <w:top w:val="single" w:sz="4" w:space="0" w:color="auto"/>
              <w:left w:val="single" w:sz="4" w:space="0" w:color="auto"/>
              <w:bottom w:val="single" w:sz="4" w:space="0" w:color="auto"/>
              <w:right w:val="single" w:sz="4" w:space="0" w:color="auto"/>
            </w:tcBorders>
          </w:tcPr>
          <w:p w14:paraId="3A1F0D46" w14:textId="77777777" w:rsidR="001C2076" w:rsidRPr="001C2076" w:rsidRDefault="001C2076" w:rsidP="001C2076"/>
        </w:tc>
        <w:tc>
          <w:tcPr>
            <w:tcW w:w="600" w:type="dxa"/>
            <w:tcBorders>
              <w:top w:val="single" w:sz="4" w:space="0" w:color="auto"/>
              <w:left w:val="single" w:sz="4" w:space="0" w:color="auto"/>
              <w:bottom w:val="single" w:sz="4" w:space="0" w:color="auto"/>
              <w:right w:val="single" w:sz="4" w:space="0" w:color="auto"/>
            </w:tcBorders>
          </w:tcPr>
          <w:p w14:paraId="544D0ED8" w14:textId="77777777" w:rsidR="001C2076" w:rsidRPr="001C2076" w:rsidRDefault="001C2076" w:rsidP="001C2076"/>
        </w:tc>
        <w:tc>
          <w:tcPr>
            <w:tcW w:w="675" w:type="dxa"/>
            <w:tcBorders>
              <w:top w:val="single" w:sz="4" w:space="0" w:color="auto"/>
              <w:left w:val="single" w:sz="4" w:space="0" w:color="auto"/>
              <w:bottom w:val="single" w:sz="4" w:space="0" w:color="auto"/>
              <w:right w:val="single" w:sz="4" w:space="0" w:color="auto"/>
            </w:tcBorders>
          </w:tcPr>
          <w:p w14:paraId="2B3F66A9" w14:textId="77777777" w:rsidR="001C2076" w:rsidRPr="001C2076" w:rsidRDefault="001C2076" w:rsidP="001C2076"/>
        </w:tc>
        <w:tc>
          <w:tcPr>
            <w:tcW w:w="633" w:type="dxa"/>
            <w:tcBorders>
              <w:top w:val="single" w:sz="4" w:space="0" w:color="auto"/>
              <w:left w:val="single" w:sz="4" w:space="0" w:color="auto"/>
              <w:bottom w:val="single" w:sz="4" w:space="0" w:color="auto"/>
              <w:right w:val="single" w:sz="4" w:space="0" w:color="auto"/>
            </w:tcBorders>
          </w:tcPr>
          <w:p w14:paraId="3A523457" w14:textId="77777777" w:rsidR="001C2076" w:rsidRPr="001C2076" w:rsidRDefault="001C2076" w:rsidP="001C2076"/>
        </w:tc>
      </w:tr>
      <w:tr w:rsidR="001C2076" w:rsidRPr="001C2076" w14:paraId="609C52AA" w14:textId="77777777">
        <w:tc>
          <w:tcPr>
            <w:tcW w:w="6123" w:type="dxa"/>
            <w:tcBorders>
              <w:top w:val="single" w:sz="4" w:space="0" w:color="auto"/>
              <w:left w:val="single" w:sz="4" w:space="0" w:color="auto"/>
              <w:bottom w:val="single" w:sz="4" w:space="0" w:color="auto"/>
              <w:right w:val="single" w:sz="4" w:space="0" w:color="auto"/>
            </w:tcBorders>
            <w:hideMark/>
          </w:tcPr>
          <w:p w14:paraId="12964D0C" w14:textId="77777777" w:rsidR="001C2076" w:rsidRPr="001C2076" w:rsidRDefault="001C2076" w:rsidP="001C2076">
            <w:pPr>
              <w:rPr>
                <w:lang w:val="en-US"/>
              </w:rPr>
            </w:pPr>
            <w:r w:rsidRPr="001C2076">
              <w:t xml:space="preserve">Learners display greater confidence when reading aloud in front of peers or adults. </w:t>
            </w:r>
            <w:r w:rsidRPr="001C2076">
              <w:rPr>
                <w:i/>
                <w:iCs/>
              </w:rPr>
              <w:t>(Mas kumpiyansa ang mga estudyante nga mobasa ug kusog atubangan sa ilang mga kauban o mga hamtong).</w:t>
            </w:r>
          </w:p>
        </w:tc>
        <w:tc>
          <w:tcPr>
            <w:tcW w:w="675" w:type="dxa"/>
            <w:tcBorders>
              <w:top w:val="single" w:sz="4" w:space="0" w:color="auto"/>
              <w:left w:val="single" w:sz="4" w:space="0" w:color="auto"/>
              <w:bottom w:val="single" w:sz="4" w:space="0" w:color="auto"/>
              <w:right w:val="single" w:sz="4" w:space="0" w:color="auto"/>
            </w:tcBorders>
          </w:tcPr>
          <w:p w14:paraId="2B167132" w14:textId="77777777" w:rsidR="001C2076" w:rsidRPr="001C2076" w:rsidRDefault="001C2076" w:rsidP="001C2076"/>
        </w:tc>
        <w:tc>
          <w:tcPr>
            <w:tcW w:w="630" w:type="dxa"/>
            <w:tcBorders>
              <w:top w:val="single" w:sz="4" w:space="0" w:color="auto"/>
              <w:left w:val="single" w:sz="4" w:space="0" w:color="auto"/>
              <w:bottom w:val="single" w:sz="4" w:space="0" w:color="auto"/>
              <w:right w:val="single" w:sz="4" w:space="0" w:color="auto"/>
            </w:tcBorders>
          </w:tcPr>
          <w:p w14:paraId="1701489C" w14:textId="77777777" w:rsidR="001C2076" w:rsidRPr="001C2076" w:rsidRDefault="001C2076" w:rsidP="001C2076"/>
        </w:tc>
        <w:tc>
          <w:tcPr>
            <w:tcW w:w="600" w:type="dxa"/>
            <w:tcBorders>
              <w:top w:val="single" w:sz="4" w:space="0" w:color="auto"/>
              <w:left w:val="single" w:sz="4" w:space="0" w:color="auto"/>
              <w:bottom w:val="single" w:sz="4" w:space="0" w:color="auto"/>
              <w:right w:val="single" w:sz="4" w:space="0" w:color="auto"/>
            </w:tcBorders>
          </w:tcPr>
          <w:p w14:paraId="274B3A0D" w14:textId="77777777" w:rsidR="001C2076" w:rsidRPr="001C2076" w:rsidRDefault="001C2076" w:rsidP="001C2076"/>
        </w:tc>
        <w:tc>
          <w:tcPr>
            <w:tcW w:w="675" w:type="dxa"/>
            <w:tcBorders>
              <w:top w:val="single" w:sz="4" w:space="0" w:color="auto"/>
              <w:left w:val="single" w:sz="4" w:space="0" w:color="auto"/>
              <w:bottom w:val="single" w:sz="4" w:space="0" w:color="auto"/>
              <w:right w:val="single" w:sz="4" w:space="0" w:color="auto"/>
            </w:tcBorders>
          </w:tcPr>
          <w:p w14:paraId="0BFED31A" w14:textId="77777777" w:rsidR="001C2076" w:rsidRPr="001C2076" w:rsidRDefault="001C2076" w:rsidP="001C2076"/>
        </w:tc>
        <w:tc>
          <w:tcPr>
            <w:tcW w:w="633" w:type="dxa"/>
            <w:tcBorders>
              <w:top w:val="single" w:sz="4" w:space="0" w:color="auto"/>
              <w:left w:val="single" w:sz="4" w:space="0" w:color="auto"/>
              <w:bottom w:val="single" w:sz="4" w:space="0" w:color="auto"/>
              <w:right w:val="single" w:sz="4" w:space="0" w:color="auto"/>
            </w:tcBorders>
          </w:tcPr>
          <w:p w14:paraId="49F53FC5" w14:textId="77777777" w:rsidR="001C2076" w:rsidRPr="001C2076" w:rsidRDefault="001C2076" w:rsidP="001C2076"/>
        </w:tc>
      </w:tr>
      <w:tr w:rsidR="001C2076" w:rsidRPr="001C2076" w14:paraId="7B894C66" w14:textId="77777777">
        <w:tc>
          <w:tcPr>
            <w:tcW w:w="6123" w:type="dxa"/>
            <w:tcBorders>
              <w:top w:val="single" w:sz="4" w:space="0" w:color="auto"/>
              <w:left w:val="single" w:sz="4" w:space="0" w:color="auto"/>
              <w:bottom w:val="single" w:sz="4" w:space="0" w:color="auto"/>
              <w:right w:val="single" w:sz="4" w:space="0" w:color="auto"/>
            </w:tcBorders>
            <w:hideMark/>
          </w:tcPr>
          <w:p w14:paraId="681C2563" w14:textId="77777777" w:rsidR="001C2076" w:rsidRPr="001C2076" w:rsidRDefault="001C2076" w:rsidP="001C2076">
            <w:r w:rsidRPr="001C2076">
              <w:t>Learners demonstrate increased interest and engagement in reading-related activities both at school and at home. (</w:t>
            </w:r>
            <w:r w:rsidRPr="001C2076">
              <w:rPr>
                <w:i/>
                <w:iCs/>
              </w:rPr>
              <w:t>Nagpakita ang mga estudyante ug mas dako nga interes ug partisipasyon sa mga kalihokan nga may kalabutan sa pagbasa, sa eskwelahan man o sa balay).</w:t>
            </w:r>
          </w:p>
        </w:tc>
        <w:tc>
          <w:tcPr>
            <w:tcW w:w="675" w:type="dxa"/>
            <w:tcBorders>
              <w:top w:val="single" w:sz="4" w:space="0" w:color="auto"/>
              <w:left w:val="single" w:sz="4" w:space="0" w:color="auto"/>
              <w:bottom w:val="single" w:sz="4" w:space="0" w:color="auto"/>
              <w:right w:val="single" w:sz="4" w:space="0" w:color="auto"/>
            </w:tcBorders>
          </w:tcPr>
          <w:p w14:paraId="1AD33ACE" w14:textId="77777777" w:rsidR="001C2076" w:rsidRPr="001C2076" w:rsidRDefault="001C2076" w:rsidP="001C2076"/>
        </w:tc>
        <w:tc>
          <w:tcPr>
            <w:tcW w:w="630" w:type="dxa"/>
            <w:tcBorders>
              <w:top w:val="single" w:sz="4" w:space="0" w:color="auto"/>
              <w:left w:val="single" w:sz="4" w:space="0" w:color="auto"/>
              <w:bottom w:val="single" w:sz="4" w:space="0" w:color="auto"/>
              <w:right w:val="single" w:sz="4" w:space="0" w:color="auto"/>
            </w:tcBorders>
          </w:tcPr>
          <w:p w14:paraId="3483C3A2" w14:textId="77777777" w:rsidR="001C2076" w:rsidRPr="001C2076" w:rsidRDefault="001C2076" w:rsidP="001C2076"/>
        </w:tc>
        <w:tc>
          <w:tcPr>
            <w:tcW w:w="600" w:type="dxa"/>
            <w:tcBorders>
              <w:top w:val="single" w:sz="4" w:space="0" w:color="auto"/>
              <w:left w:val="single" w:sz="4" w:space="0" w:color="auto"/>
              <w:bottom w:val="single" w:sz="4" w:space="0" w:color="auto"/>
              <w:right w:val="single" w:sz="4" w:space="0" w:color="auto"/>
            </w:tcBorders>
          </w:tcPr>
          <w:p w14:paraId="3DF4ECAD" w14:textId="77777777" w:rsidR="001C2076" w:rsidRPr="001C2076" w:rsidRDefault="001C2076" w:rsidP="001C2076"/>
        </w:tc>
        <w:tc>
          <w:tcPr>
            <w:tcW w:w="675" w:type="dxa"/>
            <w:tcBorders>
              <w:top w:val="single" w:sz="4" w:space="0" w:color="auto"/>
              <w:left w:val="single" w:sz="4" w:space="0" w:color="auto"/>
              <w:bottom w:val="single" w:sz="4" w:space="0" w:color="auto"/>
              <w:right w:val="single" w:sz="4" w:space="0" w:color="auto"/>
            </w:tcBorders>
          </w:tcPr>
          <w:p w14:paraId="782885FB" w14:textId="77777777" w:rsidR="001C2076" w:rsidRPr="001C2076" w:rsidRDefault="001C2076" w:rsidP="001C2076"/>
        </w:tc>
        <w:tc>
          <w:tcPr>
            <w:tcW w:w="633" w:type="dxa"/>
            <w:tcBorders>
              <w:top w:val="single" w:sz="4" w:space="0" w:color="auto"/>
              <w:left w:val="single" w:sz="4" w:space="0" w:color="auto"/>
              <w:bottom w:val="single" w:sz="4" w:space="0" w:color="auto"/>
              <w:right w:val="single" w:sz="4" w:space="0" w:color="auto"/>
            </w:tcBorders>
          </w:tcPr>
          <w:p w14:paraId="45A8E5EB" w14:textId="77777777" w:rsidR="001C2076" w:rsidRPr="001C2076" w:rsidRDefault="001C2076" w:rsidP="001C2076"/>
        </w:tc>
      </w:tr>
      <w:tr w:rsidR="001C2076" w:rsidRPr="001C2076" w14:paraId="09C1A932" w14:textId="77777777">
        <w:tc>
          <w:tcPr>
            <w:tcW w:w="6123" w:type="dxa"/>
            <w:tcBorders>
              <w:top w:val="single" w:sz="4" w:space="0" w:color="auto"/>
              <w:left w:val="single" w:sz="4" w:space="0" w:color="auto"/>
              <w:bottom w:val="single" w:sz="4" w:space="0" w:color="auto"/>
              <w:right w:val="single" w:sz="4" w:space="0" w:color="auto"/>
            </w:tcBorders>
            <w:hideMark/>
          </w:tcPr>
          <w:p w14:paraId="5D44D1B3" w14:textId="77777777" w:rsidR="001C2076" w:rsidRPr="001C2076" w:rsidRDefault="001C2076" w:rsidP="001C2076">
            <w:pPr>
              <w:rPr>
                <w:lang w:val="en-US"/>
              </w:rPr>
            </w:pPr>
            <w:r w:rsidRPr="001C2076">
              <w:t xml:space="preserve">Learners can recognize and understand a wider range of sight words and academic vocabulary. </w:t>
            </w:r>
            <w:r w:rsidRPr="001C2076">
              <w:rPr>
                <w:i/>
                <w:iCs/>
              </w:rPr>
              <w:t>(Makaila ug makasabot ang mga estudyante sa mas daghang mga pulong nga kanunay makita (sight words) ug mga pulong nga pang-akademiko).</w:t>
            </w:r>
          </w:p>
        </w:tc>
        <w:tc>
          <w:tcPr>
            <w:tcW w:w="675" w:type="dxa"/>
            <w:tcBorders>
              <w:top w:val="single" w:sz="4" w:space="0" w:color="auto"/>
              <w:left w:val="single" w:sz="4" w:space="0" w:color="auto"/>
              <w:bottom w:val="single" w:sz="4" w:space="0" w:color="auto"/>
              <w:right w:val="single" w:sz="4" w:space="0" w:color="auto"/>
            </w:tcBorders>
          </w:tcPr>
          <w:p w14:paraId="342DA88E" w14:textId="77777777" w:rsidR="001C2076" w:rsidRPr="001C2076" w:rsidRDefault="001C2076" w:rsidP="001C2076"/>
        </w:tc>
        <w:tc>
          <w:tcPr>
            <w:tcW w:w="630" w:type="dxa"/>
            <w:tcBorders>
              <w:top w:val="single" w:sz="4" w:space="0" w:color="auto"/>
              <w:left w:val="single" w:sz="4" w:space="0" w:color="auto"/>
              <w:bottom w:val="single" w:sz="4" w:space="0" w:color="auto"/>
              <w:right w:val="single" w:sz="4" w:space="0" w:color="auto"/>
            </w:tcBorders>
          </w:tcPr>
          <w:p w14:paraId="56A811F9" w14:textId="77777777" w:rsidR="001C2076" w:rsidRPr="001C2076" w:rsidRDefault="001C2076" w:rsidP="001C2076"/>
        </w:tc>
        <w:tc>
          <w:tcPr>
            <w:tcW w:w="600" w:type="dxa"/>
            <w:tcBorders>
              <w:top w:val="single" w:sz="4" w:space="0" w:color="auto"/>
              <w:left w:val="single" w:sz="4" w:space="0" w:color="auto"/>
              <w:bottom w:val="single" w:sz="4" w:space="0" w:color="auto"/>
              <w:right w:val="single" w:sz="4" w:space="0" w:color="auto"/>
            </w:tcBorders>
          </w:tcPr>
          <w:p w14:paraId="08C654C1" w14:textId="77777777" w:rsidR="001C2076" w:rsidRPr="001C2076" w:rsidRDefault="001C2076" w:rsidP="001C2076"/>
        </w:tc>
        <w:tc>
          <w:tcPr>
            <w:tcW w:w="675" w:type="dxa"/>
            <w:tcBorders>
              <w:top w:val="single" w:sz="4" w:space="0" w:color="auto"/>
              <w:left w:val="single" w:sz="4" w:space="0" w:color="auto"/>
              <w:bottom w:val="single" w:sz="4" w:space="0" w:color="auto"/>
              <w:right w:val="single" w:sz="4" w:space="0" w:color="auto"/>
            </w:tcBorders>
          </w:tcPr>
          <w:p w14:paraId="3BAE14AE" w14:textId="77777777" w:rsidR="001C2076" w:rsidRPr="001C2076" w:rsidRDefault="001C2076" w:rsidP="001C2076"/>
        </w:tc>
        <w:tc>
          <w:tcPr>
            <w:tcW w:w="633" w:type="dxa"/>
            <w:tcBorders>
              <w:top w:val="single" w:sz="4" w:space="0" w:color="auto"/>
              <w:left w:val="single" w:sz="4" w:space="0" w:color="auto"/>
              <w:bottom w:val="single" w:sz="4" w:space="0" w:color="auto"/>
              <w:right w:val="single" w:sz="4" w:space="0" w:color="auto"/>
            </w:tcBorders>
          </w:tcPr>
          <w:p w14:paraId="205C2344" w14:textId="77777777" w:rsidR="001C2076" w:rsidRPr="001C2076" w:rsidRDefault="001C2076" w:rsidP="001C2076"/>
        </w:tc>
      </w:tr>
      <w:tr w:rsidR="001C2076" w:rsidRPr="001C2076" w14:paraId="2F286ACD" w14:textId="77777777">
        <w:tc>
          <w:tcPr>
            <w:tcW w:w="6123" w:type="dxa"/>
            <w:tcBorders>
              <w:top w:val="single" w:sz="4" w:space="0" w:color="auto"/>
              <w:left w:val="single" w:sz="4" w:space="0" w:color="auto"/>
              <w:bottom w:val="single" w:sz="4" w:space="0" w:color="auto"/>
              <w:right w:val="single" w:sz="4" w:space="0" w:color="auto"/>
            </w:tcBorders>
            <w:hideMark/>
          </w:tcPr>
          <w:p w14:paraId="65848D32" w14:textId="77777777" w:rsidR="001C2076" w:rsidRPr="001C2076" w:rsidRDefault="001C2076" w:rsidP="001C2076">
            <w:pPr>
              <w:rPr>
                <w:lang w:val="en-US"/>
              </w:rPr>
            </w:pPr>
            <w:r w:rsidRPr="001C2076">
              <w:t xml:space="preserve">Learners apply key reading strategies—such as predicting, summarizing, and making inferences—more effectively during reading tasks. </w:t>
            </w:r>
            <w:r w:rsidRPr="001C2076">
              <w:rPr>
                <w:i/>
                <w:iCs/>
              </w:rPr>
              <w:t>(Mas epektibong magamit sa mga estudyante ang mga estratehiya sa pagbasa—sama sa pagpanaghap, pagbubuod, ug paghimo og konklusyon—samtang nagbuhat og mga buluhaton sa pagbasa).</w:t>
            </w:r>
          </w:p>
        </w:tc>
        <w:tc>
          <w:tcPr>
            <w:tcW w:w="675" w:type="dxa"/>
            <w:tcBorders>
              <w:top w:val="single" w:sz="4" w:space="0" w:color="auto"/>
              <w:left w:val="single" w:sz="4" w:space="0" w:color="auto"/>
              <w:bottom w:val="single" w:sz="4" w:space="0" w:color="auto"/>
              <w:right w:val="single" w:sz="4" w:space="0" w:color="auto"/>
            </w:tcBorders>
          </w:tcPr>
          <w:p w14:paraId="2929B38C" w14:textId="77777777" w:rsidR="001C2076" w:rsidRPr="001C2076" w:rsidRDefault="001C2076" w:rsidP="001C2076"/>
        </w:tc>
        <w:tc>
          <w:tcPr>
            <w:tcW w:w="630" w:type="dxa"/>
            <w:tcBorders>
              <w:top w:val="single" w:sz="4" w:space="0" w:color="auto"/>
              <w:left w:val="single" w:sz="4" w:space="0" w:color="auto"/>
              <w:bottom w:val="single" w:sz="4" w:space="0" w:color="auto"/>
              <w:right w:val="single" w:sz="4" w:space="0" w:color="auto"/>
            </w:tcBorders>
          </w:tcPr>
          <w:p w14:paraId="3FD9C96B" w14:textId="77777777" w:rsidR="001C2076" w:rsidRPr="001C2076" w:rsidRDefault="001C2076" w:rsidP="001C2076"/>
        </w:tc>
        <w:tc>
          <w:tcPr>
            <w:tcW w:w="600" w:type="dxa"/>
            <w:tcBorders>
              <w:top w:val="single" w:sz="4" w:space="0" w:color="auto"/>
              <w:left w:val="single" w:sz="4" w:space="0" w:color="auto"/>
              <w:bottom w:val="single" w:sz="4" w:space="0" w:color="auto"/>
              <w:right w:val="single" w:sz="4" w:space="0" w:color="auto"/>
            </w:tcBorders>
          </w:tcPr>
          <w:p w14:paraId="2110D342" w14:textId="77777777" w:rsidR="001C2076" w:rsidRPr="001C2076" w:rsidRDefault="001C2076" w:rsidP="001C2076"/>
        </w:tc>
        <w:tc>
          <w:tcPr>
            <w:tcW w:w="675" w:type="dxa"/>
            <w:tcBorders>
              <w:top w:val="single" w:sz="4" w:space="0" w:color="auto"/>
              <w:left w:val="single" w:sz="4" w:space="0" w:color="auto"/>
              <w:bottom w:val="single" w:sz="4" w:space="0" w:color="auto"/>
              <w:right w:val="single" w:sz="4" w:space="0" w:color="auto"/>
            </w:tcBorders>
          </w:tcPr>
          <w:p w14:paraId="1D854619" w14:textId="77777777" w:rsidR="001C2076" w:rsidRPr="001C2076" w:rsidRDefault="001C2076" w:rsidP="001C2076"/>
        </w:tc>
        <w:tc>
          <w:tcPr>
            <w:tcW w:w="633" w:type="dxa"/>
            <w:tcBorders>
              <w:top w:val="single" w:sz="4" w:space="0" w:color="auto"/>
              <w:left w:val="single" w:sz="4" w:space="0" w:color="auto"/>
              <w:bottom w:val="single" w:sz="4" w:space="0" w:color="auto"/>
              <w:right w:val="single" w:sz="4" w:space="0" w:color="auto"/>
            </w:tcBorders>
          </w:tcPr>
          <w:p w14:paraId="1CDEECA0" w14:textId="77777777" w:rsidR="001C2076" w:rsidRPr="001C2076" w:rsidRDefault="001C2076" w:rsidP="001C2076"/>
        </w:tc>
      </w:tr>
      <w:tr w:rsidR="001C2076" w:rsidRPr="001C2076" w14:paraId="58D22BCF" w14:textId="77777777">
        <w:tc>
          <w:tcPr>
            <w:tcW w:w="6123" w:type="dxa"/>
            <w:tcBorders>
              <w:top w:val="single" w:sz="4" w:space="0" w:color="auto"/>
              <w:left w:val="single" w:sz="4" w:space="0" w:color="auto"/>
              <w:bottom w:val="single" w:sz="4" w:space="0" w:color="auto"/>
              <w:right w:val="single" w:sz="4" w:space="0" w:color="auto"/>
            </w:tcBorders>
            <w:hideMark/>
          </w:tcPr>
          <w:p w14:paraId="3C96088C" w14:textId="77777777" w:rsidR="001C2076" w:rsidRPr="001C2076" w:rsidRDefault="001C2076" w:rsidP="001C2076">
            <w:pPr>
              <w:rPr>
                <w:lang w:val="en-US"/>
              </w:rPr>
            </w:pPr>
            <w:r w:rsidRPr="001C2076">
              <w:t xml:space="preserve">Learners can transfer their reading skills to functional contexts, such as interpreting instructions, signs, labels, or brief written communications in daily life. </w:t>
            </w:r>
            <w:r w:rsidRPr="001C2076">
              <w:rPr>
                <w:i/>
                <w:iCs/>
              </w:rPr>
              <w:t>(Makagamit ang mga estudyante sa ilang kahibalo sa pagbasa sa mga praktikal nga kahimtang, sama sa pagsabot sa mga instruksyon, sinyales, etiketa, o mubo nga sinulat nga komunikasyon sa adlaw-adlaw nga kinabuhi).</w:t>
            </w:r>
          </w:p>
        </w:tc>
        <w:tc>
          <w:tcPr>
            <w:tcW w:w="675" w:type="dxa"/>
            <w:tcBorders>
              <w:top w:val="single" w:sz="4" w:space="0" w:color="auto"/>
              <w:left w:val="single" w:sz="4" w:space="0" w:color="auto"/>
              <w:bottom w:val="single" w:sz="4" w:space="0" w:color="auto"/>
              <w:right w:val="single" w:sz="4" w:space="0" w:color="auto"/>
            </w:tcBorders>
          </w:tcPr>
          <w:p w14:paraId="62D2C709" w14:textId="77777777" w:rsidR="001C2076" w:rsidRPr="001C2076" w:rsidRDefault="001C2076" w:rsidP="001C2076"/>
        </w:tc>
        <w:tc>
          <w:tcPr>
            <w:tcW w:w="630" w:type="dxa"/>
            <w:tcBorders>
              <w:top w:val="single" w:sz="4" w:space="0" w:color="auto"/>
              <w:left w:val="single" w:sz="4" w:space="0" w:color="auto"/>
              <w:bottom w:val="single" w:sz="4" w:space="0" w:color="auto"/>
              <w:right w:val="single" w:sz="4" w:space="0" w:color="auto"/>
            </w:tcBorders>
          </w:tcPr>
          <w:p w14:paraId="4B2A9EDA" w14:textId="77777777" w:rsidR="001C2076" w:rsidRPr="001C2076" w:rsidRDefault="001C2076" w:rsidP="001C2076"/>
        </w:tc>
        <w:tc>
          <w:tcPr>
            <w:tcW w:w="600" w:type="dxa"/>
            <w:tcBorders>
              <w:top w:val="single" w:sz="4" w:space="0" w:color="auto"/>
              <w:left w:val="single" w:sz="4" w:space="0" w:color="auto"/>
              <w:bottom w:val="single" w:sz="4" w:space="0" w:color="auto"/>
              <w:right w:val="single" w:sz="4" w:space="0" w:color="auto"/>
            </w:tcBorders>
          </w:tcPr>
          <w:p w14:paraId="3D1CF154" w14:textId="77777777" w:rsidR="001C2076" w:rsidRPr="001C2076" w:rsidRDefault="001C2076" w:rsidP="001C2076"/>
        </w:tc>
        <w:tc>
          <w:tcPr>
            <w:tcW w:w="675" w:type="dxa"/>
            <w:tcBorders>
              <w:top w:val="single" w:sz="4" w:space="0" w:color="auto"/>
              <w:left w:val="single" w:sz="4" w:space="0" w:color="auto"/>
              <w:bottom w:val="single" w:sz="4" w:space="0" w:color="auto"/>
              <w:right w:val="single" w:sz="4" w:space="0" w:color="auto"/>
            </w:tcBorders>
          </w:tcPr>
          <w:p w14:paraId="1A62FF15" w14:textId="77777777" w:rsidR="001C2076" w:rsidRPr="001C2076" w:rsidRDefault="001C2076" w:rsidP="001C2076"/>
        </w:tc>
        <w:tc>
          <w:tcPr>
            <w:tcW w:w="633" w:type="dxa"/>
            <w:tcBorders>
              <w:top w:val="single" w:sz="4" w:space="0" w:color="auto"/>
              <w:left w:val="single" w:sz="4" w:space="0" w:color="auto"/>
              <w:bottom w:val="single" w:sz="4" w:space="0" w:color="auto"/>
              <w:right w:val="single" w:sz="4" w:space="0" w:color="auto"/>
            </w:tcBorders>
          </w:tcPr>
          <w:p w14:paraId="62E07AC1" w14:textId="77777777" w:rsidR="001C2076" w:rsidRPr="001C2076" w:rsidRDefault="001C2076" w:rsidP="001C2076"/>
        </w:tc>
      </w:tr>
      <w:tr w:rsidR="001C2076" w:rsidRPr="001C2076" w14:paraId="3D16C13F" w14:textId="77777777">
        <w:tc>
          <w:tcPr>
            <w:tcW w:w="6123" w:type="dxa"/>
            <w:tcBorders>
              <w:top w:val="single" w:sz="4" w:space="0" w:color="auto"/>
              <w:left w:val="single" w:sz="4" w:space="0" w:color="auto"/>
              <w:bottom w:val="single" w:sz="4" w:space="0" w:color="auto"/>
              <w:right w:val="single" w:sz="4" w:space="0" w:color="auto"/>
            </w:tcBorders>
            <w:hideMark/>
          </w:tcPr>
          <w:p w14:paraId="11E77B0B" w14:textId="77777777" w:rsidR="001C2076" w:rsidRPr="001C2076" w:rsidRDefault="001C2076" w:rsidP="001C2076">
            <w:pPr>
              <w:rPr>
                <w:b/>
                <w:bCs/>
              </w:rPr>
            </w:pPr>
            <w:r w:rsidRPr="001C2076">
              <w:rPr>
                <w:b/>
                <w:bCs/>
                <w:lang w:val="en-US"/>
              </w:rPr>
              <w:t xml:space="preserve">Section 2. </w:t>
            </w:r>
            <w:r w:rsidRPr="001C2076">
              <w:rPr>
                <w:b/>
                <w:bCs/>
              </w:rPr>
              <w:t>Social-Emotional Growth</w:t>
            </w:r>
          </w:p>
        </w:tc>
        <w:tc>
          <w:tcPr>
            <w:tcW w:w="675" w:type="dxa"/>
            <w:tcBorders>
              <w:top w:val="single" w:sz="4" w:space="0" w:color="auto"/>
              <w:left w:val="single" w:sz="4" w:space="0" w:color="auto"/>
              <w:bottom w:val="single" w:sz="4" w:space="0" w:color="auto"/>
              <w:right w:val="single" w:sz="4" w:space="0" w:color="auto"/>
            </w:tcBorders>
            <w:hideMark/>
          </w:tcPr>
          <w:p w14:paraId="78681C79" w14:textId="77777777" w:rsidR="001C2076" w:rsidRPr="001C2076" w:rsidRDefault="001C2076" w:rsidP="001C2076">
            <w:pPr>
              <w:rPr>
                <w:b/>
                <w:bCs/>
              </w:rPr>
            </w:pPr>
            <w:r w:rsidRPr="001C2076">
              <w:rPr>
                <w:b/>
                <w:bCs/>
              </w:rPr>
              <w:t>5</w:t>
            </w:r>
          </w:p>
        </w:tc>
        <w:tc>
          <w:tcPr>
            <w:tcW w:w="630" w:type="dxa"/>
            <w:tcBorders>
              <w:top w:val="single" w:sz="4" w:space="0" w:color="auto"/>
              <w:left w:val="single" w:sz="4" w:space="0" w:color="auto"/>
              <w:bottom w:val="single" w:sz="4" w:space="0" w:color="auto"/>
              <w:right w:val="single" w:sz="4" w:space="0" w:color="auto"/>
            </w:tcBorders>
            <w:hideMark/>
          </w:tcPr>
          <w:p w14:paraId="4D195919" w14:textId="77777777" w:rsidR="001C2076" w:rsidRPr="001C2076" w:rsidRDefault="001C2076" w:rsidP="001C2076">
            <w:pPr>
              <w:rPr>
                <w:b/>
                <w:bCs/>
              </w:rPr>
            </w:pPr>
            <w:r w:rsidRPr="001C2076">
              <w:rPr>
                <w:b/>
                <w:bCs/>
              </w:rPr>
              <w:t>4</w:t>
            </w:r>
          </w:p>
        </w:tc>
        <w:tc>
          <w:tcPr>
            <w:tcW w:w="600" w:type="dxa"/>
            <w:tcBorders>
              <w:top w:val="single" w:sz="4" w:space="0" w:color="auto"/>
              <w:left w:val="single" w:sz="4" w:space="0" w:color="auto"/>
              <w:bottom w:val="single" w:sz="4" w:space="0" w:color="auto"/>
              <w:right w:val="single" w:sz="4" w:space="0" w:color="auto"/>
            </w:tcBorders>
            <w:hideMark/>
          </w:tcPr>
          <w:p w14:paraId="607BF9C2" w14:textId="77777777" w:rsidR="001C2076" w:rsidRPr="001C2076" w:rsidRDefault="001C2076" w:rsidP="001C2076">
            <w:pPr>
              <w:rPr>
                <w:b/>
                <w:bCs/>
              </w:rPr>
            </w:pPr>
            <w:r w:rsidRPr="001C2076">
              <w:rPr>
                <w:b/>
                <w:bCs/>
              </w:rPr>
              <w:t>3</w:t>
            </w:r>
          </w:p>
        </w:tc>
        <w:tc>
          <w:tcPr>
            <w:tcW w:w="675" w:type="dxa"/>
            <w:tcBorders>
              <w:top w:val="single" w:sz="4" w:space="0" w:color="auto"/>
              <w:left w:val="single" w:sz="4" w:space="0" w:color="auto"/>
              <w:bottom w:val="single" w:sz="4" w:space="0" w:color="auto"/>
              <w:right w:val="single" w:sz="4" w:space="0" w:color="auto"/>
            </w:tcBorders>
            <w:hideMark/>
          </w:tcPr>
          <w:p w14:paraId="0F2973FA" w14:textId="77777777" w:rsidR="001C2076" w:rsidRPr="001C2076" w:rsidRDefault="001C2076" w:rsidP="001C2076">
            <w:pPr>
              <w:rPr>
                <w:b/>
                <w:bCs/>
              </w:rPr>
            </w:pPr>
            <w:r w:rsidRPr="001C2076">
              <w:rPr>
                <w:b/>
                <w:bCs/>
              </w:rPr>
              <w:t>2</w:t>
            </w:r>
          </w:p>
        </w:tc>
        <w:tc>
          <w:tcPr>
            <w:tcW w:w="633" w:type="dxa"/>
            <w:tcBorders>
              <w:top w:val="single" w:sz="4" w:space="0" w:color="auto"/>
              <w:left w:val="single" w:sz="4" w:space="0" w:color="auto"/>
              <w:bottom w:val="single" w:sz="4" w:space="0" w:color="auto"/>
              <w:right w:val="single" w:sz="4" w:space="0" w:color="auto"/>
            </w:tcBorders>
            <w:hideMark/>
          </w:tcPr>
          <w:p w14:paraId="4452F1E5" w14:textId="77777777" w:rsidR="001C2076" w:rsidRPr="001C2076" w:rsidRDefault="001C2076" w:rsidP="001C2076">
            <w:pPr>
              <w:rPr>
                <w:b/>
                <w:bCs/>
              </w:rPr>
            </w:pPr>
            <w:r w:rsidRPr="001C2076">
              <w:rPr>
                <w:b/>
                <w:bCs/>
              </w:rPr>
              <w:t>1</w:t>
            </w:r>
          </w:p>
        </w:tc>
      </w:tr>
      <w:tr w:rsidR="001C2076" w:rsidRPr="001C2076" w14:paraId="18ACA764" w14:textId="77777777">
        <w:tc>
          <w:tcPr>
            <w:tcW w:w="6123" w:type="dxa"/>
            <w:tcBorders>
              <w:top w:val="single" w:sz="4" w:space="0" w:color="auto"/>
              <w:left w:val="single" w:sz="4" w:space="0" w:color="auto"/>
              <w:bottom w:val="single" w:sz="4" w:space="0" w:color="auto"/>
              <w:right w:val="single" w:sz="4" w:space="0" w:color="auto"/>
            </w:tcBorders>
            <w:hideMark/>
          </w:tcPr>
          <w:p w14:paraId="2D006CAC" w14:textId="77777777" w:rsidR="001C2076" w:rsidRPr="001C2076" w:rsidRDefault="001C2076" w:rsidP="001C2076">
            <w:pPr>
              <w:rPr>
                <w:lang w:val="en-US"/>
              </w:rPr>
            </w:pPr>
            <w:r w:rsidRPr="001C2076">
              <w:lastRenderedPageBreak/>
              <w:t xml:space="preserve">Learners attended school more regularly and with increased punctuality after participating in the program. </w:t>
            </w:r>
            <w:r w:rsidRPr="001C2076">
              <w:rPr>
                <w:i/>
                <w:iCs/>
              </w:rPr>
              <w:t>(Mas kanunay nga misulod sa klase ang mga estudyante ug mas sayo silang mitambong human sila miapil sa programa).</w:t>
            </w:r>
          </w:p>
        </w:tc>
        <w:tc>
          <w:tcPr>
            <w:tcW w:w="675" w:type="dxa"/>
            <w:tcBorders>
              <w:top w:val="single" w:sz="4" w:space="0" w:color="auto"/>
              <w:left w:val="single" w:sz="4" w:space="0" w:color="auto"/>
              <w:bottom w:val="single" w:sz="4" w:space="0" w:color="auto"/>
              <w:right w:val="single" w:sz="4" w:space="0" w:color="auto"/>
            </w:tcBorders>
          </w:tcPr>
          <w:p w14:paraId="0455D3B6" w14:textId="77777777" w:rsidR="001C2076" w:rsidRPr="001C2076" w:rsidRDefault="001C2076" w:rsidP="001C2076"/>
        </w:tc>
        <w:tc>
          <w:tcPr>
            <w:tcW w:w="630" w:type="dxa"/>
            <w:tcBorders>
              <w:top w:val="single" w:sz="4" w:space="0" w:color="auto"/>
              <w:left w:val="single" w:sz="4" w:space="0" w:color="auto"/>
              <w:bottom w:val="single" w:sz="4" w:space="0" w:color="auto"/>
              <w:right w:val="single" w:sz="4" w:space="0" w:color="auto"/>
            </w:tcBorders>
          </w:tcPr>
          <w:p w14:paraId="6BA79CB2" w14:textId="77777777" w:rsidR="001C2076" w:rsidRPr="001C2076" w:rsidRDefault="001C2076" w:rsidP="001C2076"/>
        </w:tc>
        <w:tc>
          <w:tcPr>
            <w:tcW w:w="600" w:type="dxa"/>
            <w:tcBorders>
              <w:top w:val="single" w:sz="4" w:space="0" w:color="auto"/>
              <w:left w:val="single" w:sz="4" w:space="0" w:color="auto"/>
              <w:bottom w:val="single" w:sz="4" w:space="0" w:color="auto"/>
              <w:right w:val="single" w:sz="4" w:space="0" w:color="auto"/>
            </w:tcBorders>
          </w:tcPr>
          <w:p w14:paraId="18333F9E" w14:textId="77777777" w:rsidR="001C2076" w:rsidRPr="001C2076" w:rsidRDefault="001C2076" w:rsidP="001C2076"/>
        </w:tc>
        <w:tc>
          <w:tcPr>
            <w:tcW w:w="675" w:type="dxa"/>
            <w:tcBorders>
              <w:top w:val="single" w:sz="4" w:space="0" w:color="auto"/>
              <w:left w:val="single" w:sz="4" w:space="0" w:color="auto"/>
              <w:bottom w:val="single" w:sz="4" w:space="0" w:color="auto"/>
              <w:right w:val="single" w:sz="4" w:space="0" w:color="auto"/>
            </w:tcBorders>
          </w:tcPr>
          <w:p w14:paraId="011C5A0F" w14:textId="77777777" w:rsidR="001C2076" w:rsidRPr="001C2076" w:rsidRDefault="001C2076" w:rsidP="001C2076"/>
        </w:tc>
        <w:tc>
          <w:tcPr>
            <w:tcW w:w="633" w:type="dxa"/>
            <w:tcBorders>
              <w:top w:val="single" w:sz="4" w:space="0" w:color="auto"/>
              <w:left w:val="single" w:sz="4" w:space="0" w:color="auto"/>
              <w:bottom w:val="single" w:sz="4" w:space="0" w:color="auto"/>
              <w:right w:val="single" w:sz="4" w:space="0" w:color="auto"/>
            </w:tcBorders>
          </w:tcPr>
          <w:p w14:paraId="37B793C4" w14:textId="77777777" w:rsidR="001C2076" w:rsidRPr="001C2076" w:rsidRDefault="001C2076" w:rsidP="001C2076"/>
        </w:tc>
      </w:tr>
      <w:tr w:rsidR="001C2076" w:rsidRPr="001C2076" w14:paraId="3CB00D9C" w14:textId="77777777">
        <w:tc>
          <w:tcPr>
            <w:tcW w:w="6123" w:type="dxa"/>
            <w:tcBorders>
              <w:top w:val="single" w:sz="4" w:space="0" w:color="auto"/>
              <w:left w:val="single" w:sz="4" w:space="0" w:color="auto"/>
              <w:bottom w:val="single" w:sz="4" w:space="0" w:color="auto"/>
              <w:right w:val="single" w:sz="4" w:space="0" w:color="auto"/>
            </w:tcBorders>
            <w:hideMark/>
          </w:tcPr>
          <w:p w14:paraId="329E5676" w14:textId="77777777" w:rsidR="001C2076" w:rsidRPr="001C2076" w:rsidRDefault="001C2076" w:rsidP="001C2076">
            <w:r w:rsidRPr="001C2076">
              <w:t xml:space="preserve">Learners actively collaborated with peers during reading sessions and mentoring activities. </w:t>
            </w:r>
            <w:r w:rsidRPr="001C2076">
              <w:rPr>
                <w:i/>
                <w:iCs/>
              </w:rPr>
              <w:t>(Aktibong nakigtambayayong ang mga estudyante sa ilang mga kauban sa pagbasa ug sa mga aktibidad sa mentoring).</w:t>
            </w:r>
          </w:p>
        </w:tc>
        <w:tc>
          <w:tcPr>
            <w:tcW w:w="675" w:type="dxa"/>
            <w:tcBorders>
              <w:top w:val="single" w:sz="4" w:space="0" w:color="auto"/>
              <w:left w:val="single" w:sz="4" w:space="0" w:color="auto"/>
              <w:bottom w:val="single" w:sz="4" w:space="0" w:color="auto"/>
              <w:right w:val="single" w:sz="4" w:space="0" w:color="auto"/>
            </w:tcBorders>
          </w:tcPr>
          <w:p w14:paraId="7F67AA01" w14:textId="77777777" w:rsidR="001C2076" w:rsidRPr="001C2076" w:rsidRDefault="001C2076" w:rsidP="001C2076"/>
        </w:tc>
        <w:tc>
          <w:tcPr>
            <w:tcW w:w="630" w:type="dxa"/>
            <w:tcBorders>
              <w:top w:val="single" w:sz="4" w:space="0" w:color="auto"/>
              <w:left w:val="single" w:sz="4" w:space="0" w:color="auto"/>
              <w:bottom w:val="single" w:sz="4" w:space="0" w:color="auto"/>
              <w:right w:val="single" w:sz="4" w:space="0" w:color="auto"/>
            </w:tcBorders>
          </w:tcPr>
          <w:p w14:paraId="46F1F0F5" w14:textId="77777777" w:rsidR="001C2076" w:rsidRPr="001C2076" w:rsidRDefault="001C2076" w:rsidP="001C2076"/>
        </w:tc>
        <w:tc>
          <w:tcPr>
            <w:tcW w:w="600" w:type="dxa"/>
            <w:tcBorders>
              <w:top w:val="single" w:sz="4" w:space="0" w:color="auto"/>
              <w:left w:val="single" w:sz="4" w:space="0" w:color="auto"/>
              <w:bottom w:val="single" w:sz="4" w:space="0" w:color="auto"/>
              <w:right w:val="single" w:sz="4" w:space="0" w:color="auto"/>
            </w:tcBorders>
          </w:tcPr>
          <w:p w14:paraId="4AB5C5F0" w14:textId="77777777" w:rsidR="001C2076" w:rsidRPr="001C2076" w:rsidRDefault="001C2076" w:rsidP="001C2076"/>
        </w:tc>
        <w:tc>
          <w:tcPr>
            <w:tcW w:w="675" w:type="dxa"/>
            <w:tcBorders>
              <w:top w:val="single" w:sz="4" w:space="0" w:color="auto"/>
              <w:left w:val="single" w:sz="4" w:space="0" w:color="auto"/>
              <w:bottom w:val="single" w:sz="4" w:space="0" w:color="auto"/>
              <w:right w:val="single" w:sz="4" w:space="0" w:color="auto"/>
            </w:tcBorders>
          </w:tcPr>
          <w:p w14:paraId="3A776759" w14:textId="77777777" w:rsidR="001C2076" w:rsidRPr="001C2076" w:rsidRDefault="001C2076" w:rsidP="001C2076"/>
        </w:tc>
        <w:tc>
          <w:tcPr>
            <w:tcW w:w="633" w:type="dxa"/>
            <w:tcBorders>
              <w:top w:val="single" w:sz="4" w:space="0" w:color="auto"/>
              <w:left w:val="single" w:sz="4" w:space="0" w:color="auto"/>
              <w:bottom w:val="single" w:sz="4" w:space="0" w:color="auto"/>
              <w:right w:val="single" w:sz="4" w:space="0" w:color="auto"/>
            </w:tcBorders>
          </w:tcPr>
          <w:p w14:paraId="11C48F09" w14:textId="77777777" w:rsidR="001C2076" w:rsidRPr="001C2076" w:rsidRDefault="001C2076" w:rsidP="001C2076"/>
        </w:tc>
      </w:tr>
      <w:tr w:rsidR="001C2076" w:rsidRPr="001C2076" w14:paraId="59200FFF" w14:textId="77777777">
        <w:tc>
          <w:tcPr>
            <w:tcW w:w="6123" w:type="dxa"/>
            <w:tcBorders>
              <w:top w:val="single" w:sz="4" w:space="0" w:color="auto"/>
              <w:left w:val="single" w:sz="4" w:space="0" w:color="auto"/>
              <w:bottom w:val="single" w:sz="4" w:space="0" w:color="auto"/>
              <w:right w:val="single" w:sz="4" w:space="0" w:color="auto"/>
            </w:tcBorders>
            <w:hideMark/>
          </w:tcPr>
          <w:p w14:paraId="4906DC22" w14:textId="77777777" w:rsidR="001C2076" w:rsidRPr="001C2076" w:rsidRDefault="001C2076" w:rsidP="001C2076">
            <w:pPr>
              <w:rPr>
                <w:lang w:val="en-US"/>
              </w:rPr>
            </w:pPr>
            <w:r w:rsidRPr="001C2076">
              <w:t>Learners expressed greater willingness to participate in class discussions and reading exercises</w:t>
            </w:r>
            <w:r w:rsidRPr="001C2076">
              <w:rPr>
                <w:i/>
                <w:iCs/>
              </w:rPr>
              <w:t>. (Nagpakita ang mga estudyante ug mas dako nga kahingawa nga motambong sa talakayan sa klase ug sa mga pagbasa nga ehersisyo).</w:t>
            </w:r>
          </w:p>
        </w:tc>
        <w:tc>
          <w:tcPr>
            <w:tcW w:w="675" w:type="dxa"/>
            <w:tcBorders>
              <w:top w:val="single" w:sz="4" w:space="0" w:color="auto"/>
              <w:left w:val="single" w:sz="4" w:space="0" w:color="auto"/>
              <w:bottom w:val="single" w:sz="4" w:space="0" w:color="auto"/>
              <w:right w:val="single" w:sz="4" w:space="0" w:color="auto"/>
            </w:tcBorders>
          </w:tcPr>
          <w:p w14:paraId="2737E29D" w14:textId="77777777" w:rsidR="001C2076" w:rsidRPr="001C2076" w:rsidRDefault="001C2076" w:rsidP="001C2076"/>
        </w:tc>
        <w:tc>
          <w:tcPr>
            <w:tcW w:w="630" w:type="dxa"/>
            <w:tcBorders>
              <w:top w:val="single" w:sz="4" w:space="0" w:color="auto"/>
              <w:left w:val="single" w:sz="4" w:space="0" w:color="auto"/>
              <w:bottom w:val="single" w:sz="4" w:space="0" w:color="auto"/>
              <w:right w:val="single" w:sz="4" w:space="0" w:color="auto"/>
            </w:tcBorders>
          </w:tcPr>
          <w:p w14:paraId="25FD67D8" w14:textId="77777777" w:rsidR="001C2076" w:rsidRPr="001C2076" w:rsidRDefault="001C2076" w:rsidP="001C2076"/>
        </w:tc>
        <w:tc>
          <w:tcPr>
            <w:tcW w:w="600" w:type="dxa"/>
            <w:tcBorders>
              <w:top w:val="single" w:sz="4" w:space="0" w:color="auto"/>
              <w:left w:val="single" w:sz="4" w:space="0" w:color="auto"/>
              <w:bottom w:val="single" w:sz="4" w:space="0" w:color="auto"/>
              <w:right w:val="single" w:sz="4" w:space="0" w:color="auto"/>
            </w:tcBorders>
          </w:tcPr>
          <w:p w14:paraId="058595E6" w14:textId="77777777" w:rsidR="001C2076" w:rsidRPr="001C2076" w:rsidRDefault="001C2076" w:rsidP="001C2076"/>
        </w:tc>
        <w:tc>
          <w:tcPr>
            <w:tcW w:w="675" w:type="dxa"/>
            <w:tcBorders>
              <w:top w:val="single" w:sz="4" w:space="0" w:color="auto"/>
              <w:left w:val="single" w:sz="4" w:space="0" w:color="auto"/>
              <w:bottom w:val="single" w:sz="4" w:space="0" w:color="auto"/>
              <w:right w:val="single" w:sz="4" w:space="0" w:color="auto"/>
            </w:tcBorders>
          </w:tcPr>
          <w:p w14:paraId="70D45685" w14:textId="77777777" w:rsidR="001C2076" w:rsidRPr="001C2076" w:rsidRDefault="001C2076" w:rsidP="001C2076"/>
        </w:tc>
        <w:tc>
          <w:tcPr>
            <w:tcW w:w="633" w:type="dxa"/>
            <w:tcBorders>
              <w:top w:val="single" w:sz="4" w:space="0" w:color="auto"/>
              <w:left w:val="single" w:sz="4" w:space="0" w:color="auto"/>
              <w:bottom w:val="single" w:sz="4" w:space="0" w:color="auto"/>
              <w:right w:val="single" w:sz="4" w:space="0" w:color="auto"/>
            </w:tcBorders>
          </w:tcPr>
          <w:p w14:paraId="1D080E7A" w14:textId="77777777" w:rsidR="001C2076" w:rsidRPr="001C2076" w:rsidRDefault="001C2076" w:rsidP="001C2076"/>
        </w:tc>
      </w:tr>
      <w:tr w:rsidR="001C2076" w:rsidRPr="001C2076" w14:paraId="179D20BB" w14:textId="77777777">
        <w:tc>
          <w:tcPr>
            <w:tcW w:w="6123" w:type="dxa"/>
            <w:tcBorders>
              <w:top w:val="single" w:sz="4" w:space="0" w:color="auto"/>
              <w:left w:val="single" w:sz="4" w:space="0" w:color="auto"/>
              <w:bottom w:val="single" w:sz="4" w:space="0" w:color="auto"/>
              <w:right w:val="single" w:sz="4" w:space="0" w:color="auto"/>
            </w:tcBorders>
            <w:hideMark/>
          </w:tcPr>
          <w:p w14:paraId="3E1293E3" w14:textId="77777777" w:rsidR="001C2076" w:rsidRPr="001C2076" w:rsidRDefault="001C2076" w:rsidP="001C2076">
            <w:pPr>
              <w:rPr>
                <w:lang w:val="en-US"/>
              </w:rPr>
            </w:pPr>
            <w:r w:rsidRPr="001C2076">
              <w:t>Learners showed enthusiasm and initiative in joining reading-related tasks both in school and during community activities. (</w:t>
            </w:r>
            <w:r w:rsidRPr="001C2076">
              <w:rPr>
                <w:i/>
                <w:iCs/>
              </w:rPr>
              <w:t>Nagpakita ang mga estudyante ug kadasig ug inisyatiba sa pag-apil sa mga buluhaton nga may kalabutan sa pagbasa, sa eskwelahan man o sa mga aktibidad sa komunidad).</w:t>
            </w:r>
          </w:p>
        </w:tc>
        <w:tc>
          <w:tcPr>
            <w:tcW w:w="675" w:type="dxa"/>
            <w:tcBorders>
              <w:top w:val="single" w:sz="4" w:space="0" w:color="auto"/>
              <w:left w:val="single" w:sz="4" w:space="0" w:color="auto"/>
              <w:bottom w:val="single" w:sz="4" w:space="0" w:color="auto"/>
              <w:right w:val="single" w:sz="4" w:space="0" w:color="auto"/>
            </w:tcBorders>
          </w:tcPr>
          <w:p w14:paraId="69C034AB" w14:textId="77777777" w:rsidR="001C2076" w:rsidRPr="001C2076" w:rsidRDefault="001C2076" w:rsidP="001C2076"/>
        </w:tc>
        <w:tc>
          <w:tcPr>
            <w:tcW w:w="630" w:type="dxa"/>
            <w:tcBorders>
              <w:top w:val="single" w:sz="4" w:space="0" w:color="auto"/>
              <w:left w:val="single" w:sz="4" w:space="0" w:color="auto"/>
              <w:bottom w:val="single" w:sz="4" w:space="0" w:color="auto"/>
              <w:right w:val="single" w:sz="4" w:space="0" w:color="auto"/>
            </w:tcBorders>
          </w:tcPr>
          <w:p w14:paraId="0DB16FB9" w14:textId="77777777" w:rsidR="001C2076" w:rsidRPr="001C2076" w:rsidRDefault="001C2076" w:rsidP="001C2076"/>
        </w:tc>
        <w:tc>
          <w:tcPr>
            <w:tcW w:w="600" w:type="dxa"/>
            <w:tcBorders>
              <w:top w:val="single" w:sz="4" w:space="0" w:color="auto"/>
              <w:left w:val="single" w:sz="4" w:space="0" w:color="auto"/>
              <w:bottom w:val="single" w:sz="4" w:space="0" w:color="auto"/>
              <w:right w:val="single" w:sz="4" w:space="0" w:color="auto"/>
            </w:tcBorders>
          </w:tcPr>
          <w:p w14:paraId="6B17B963" w14:textId="77777777" w:rsidR="001C2076" w:rsidRPr="001C2076" w:rsidRDefault="001C2076" w:rsidP="001C2076"/>
        </w:tc>
        <w:tc>
          <w:tcPr>
            <w:tcW w:w="675" w:type="dxa"/>
            <w:tcBorders>
              <w:top w:val="single" w:sz="4" w:space="0" w:color="auto"/>
              <w:left w:val="single" w:sz="4" w:space="0" w:color="auto"/>
              <w:bottom w:val="single" w:sz="4" w:space="0" w:color="auto"/>
              <w:right w:val="single" w:sz="4" w:space="0" w:color="auto"/>
            </w:tcBorders>
          </w:tcPr>
          <w:p w14:paraId="082FF91D" w14:textId="77777777" w:rsidR="001C2076" w:rsidRPr="001C2076" w:rsidRDefault="001C2076" w:rsidP="001C2076"/>
        </w:tc>
        <w:tc>
          <w:tcPr>
            <w:tcW w:w="633" w:type="dxa"/>
            <w:tcBorders>
              <w:top w:val="single" w:sz="4" w:space="0" w:color="auto"/>
              <w:left w:val="single" w:sz="4" w:space="0" w:color="auto"/>
              <w:bottom w:val="single" w:sz="4" w:space="0" w:color="auto"/>
              <w:right w:val="single" w:sz="4" w:space="0" w:color="auto"/>
            </w:tcBorders>
          </w:tcPr>
          <w:p w14:paraId="3374819D" w14:textId="77777777" w:rsidR="001C2076" w:rsidRPr="001C2076" w:rsidRDefault="001C2076" w:rsidP="001C2076"/>
        </w:tc>
      </w:tr>
      <w:tr w:rsidR="001C2076" w:rsidRPr="001C2076" w14:paraId="05A0CBF2" w14:textId="77777777">
        <w:tc>
          <w:tcPr>
            <w:tcW w:w="6123" w:type="dxa"/>
            <w:tcBorders>
              <w:top w:val="single" w:sz="4" w:space="0" w:color="auto"/>
              <w:left w:val="single" w:sz="4" w:space="0" w:color="auto"/>
              <w:bottom w:val="single" w:sz="4" w:space="0" w:color="auto"/>
              <w:right w:val="single" w:sz="4" w:space="0" w:color="auto"/>
            </w:tcBorders>
            <w:hideMark/>
          </w:tcPr>
          <w:p w14:paraId="01FD5E5C" w14:textId="77777777" w:rsidR="001C2076" w:rsidRPr="001C2076" w:rsidRDefault="001C2076" w:rsidP="001C2076">
            <w:pPr>
              <w:rPr>
                <w:lang w:val="en-US"/>
              </w:rPr>
            </w:pPr>
            <w:r w:rsidRPr="001C2076">
              <w:t xml:space="preserve">Learners became more responsive, engaged, and attentive during classroom lessons after exposure to the program. </w:t>
            </w:r>
            <w:r w:rsidRPr="001C2076">
              <w:rPr>
                <w:i/>
                <w:iCs/>
              </w:rPr>
              <w:t>(Mas nakahatag ug tubag, aktibo, ug mas maminaw ang mga estudyante sa mga leksyon sa klase human sila na-expose sa programa).</w:t>
            </w:r>
          </w:p>
        </w:tc>
        <w:tc>
          <w:tcPr>
            <w:tcW w:w="675" w:type="dxa"/>
            <w:tcBorders>
              <w:top w:val="single" w:sz="4" w:space="0" w:color="auto"/>
              <w:left w:val="single" w:sz="4" w:space="0" w:color="auto"/>
              <w:bottom w:val="single" w:sz="4" w:space="0" w:color="auto"/>
              <w:right w:val="single" w:sz="4" w:space="0" w:color="auto"/>
            </w:tcBorders>
          </w:tcPr>
          <w:p w14:paraId="70199A47" w14:textId="77777777" w:rsidR="001C2076" w:rsidRPr="001C2076" w:rsidRDefault="001C2076" w:rsidP="001C2076"/>
        </w:tc>
        <w:tc>
          <w:tcPr>
            <w:tcW w:w="630" w:type="dxa"/>
            <w:tcBorders>
              <w:top w:val="single" w:sz="4" w:space="0" w:color="auto"/>
              <w:left w:val="single" w:sz="4" w:space="0" w:color="auto"/>
              <w:bottom w:val="single" w:sz="4" w:space="0" w:color="auto"/>
              <w:right w:val="single" w:sz="4" w:space="0" w:color="auto"/>
            </w:tcBorders>
          </w:tcPr>
          <w:p w14:paraId="2140921B" w14:textId="77777777" w:rsidR="001C2076" w:rsidRPr="001C2076" w:rsidRDefault="001C2076" w:rsidP="001C2076"/>
        </w:tc>
        <w:tc>
          <w:tcPr>
            <w:tcW w:w="600" w:type="dxa"/>
            <w:tcBorders>
              <w:top w:val="single" w:sz="4" w:space="0" w:color="auto"/>
              <w:left w:val="single" w:sz="4" w:space="0" w:color="auto"/>
              <w:bottom w:val="single" w:sz="4" w:space="0" w:color="auto"/>
              <w:right w:val="single" w:sz="4" w:space="0" w:color="auto"/>
            </w:tcBorders>
          </w:tcPr>
          <w:p w14:paraId="4531C709" w14:textId="77777777" w:rsidR="001C2076" w:rsidRPr="001C2076" w:rsidRDefault="001C2076" w:rsidP="001C2076"/>
        </w:tc>
        <w:tc>
          <w:tcPr>
            <w:tcW w:w="675" w:type="dxa"/>
            <w:tcBorders>
              <w:top w:val="single" w:sz="4" w:space="0" w:color="auto"/>
              <w:left w:val="single" w:sz="4" w:space="0" w:color="auto"/>
              <w:bottom w:val="single" w:sz="4" w:space="0" w:color="auto"/>
              <w:right w:val="single" w:sz="4" w:space="0" w:color="auto"/>
            </w:tcBorders>
          </w:tcPr>
          <w:p w14:paraId="21AD8B13" w14:textId="77777777" w:rsidR="001C2076" w:rsidRPr="001C2076" w:rsidRDefault="001C2076" w:rsidP="001C2076"/>
        </w:tc>
        <w:tc>
          <w:tcPr>
            <w:tcW w:w="633" w:type="dxa"/>
            <w:tcBorders>
              <w:top w:val="single" w:sz="4" w:space="0" w:color="auto"/>
              <w:left w:val="single" w:sz="4" w:space="0" w:color="auto"/>
              <w:bottom w:val="single" w:sz="4" w:space="0" w:color="auto"/>
              <w:right w:val="single" w:sz="4" w:space="0" w:color="auto"/>
            </w:tcBorders>
          </w:tcPr>
          <w:p w14:paraId="19BD1379" w14:textId="77777777" w:rsidR="001C2076" w:rsidRPr="001C2076" w:rsidRDefault="001C2076" w:rsidP="001C2076"/>
        </w:tc>
      </w:tr>
      <w:tr w:rsidR="001C2076" w:rsidRPr="001C2076" w14:paraId="1A759678" w14:textId="77777777">
        <w:trPr>
          <w:trHeight w:val="282"/>
        </w:trPr>
        <w:tc>
          <w:tcPr>
            <w:tcW w:w="6123" w:type="dxa"/>
            <w:tcBorders>
              <w:top w:val="single" w:sz="4" w:space="0" w:color="auto"/>
              <w:left w:val="single" w:sz="4" w:space="0" w:color="auto"/>
              <w:bottom w:val="single" w:sz="4" w:space="0" w:color="auto"/>
              <w:right w:val="single" w:sz="4" w:space="0" w:color="auto"/>
            </w:tcBorders>
            <w:hideMark/>
          </w:tcPr>
          <w:p w14:paraId="04BCC53B" w14:textId="77777777" w:rsidR="001C2076" w:rsidRPr="001C2076" w:rsidRDefault="001C2076" w:rsidP="001C2076">
            <w:pPr>
              <w:rPr>
                <w:b/>
                <w:bCs/>
              </w:rPr>
            </w:pPr>
            <w:r w:rsidRPr="001C2076">
              <w:rPr>
                <w:b/>
                <w:bCs/>
              </w:rPr>
              <w:t>Section 3. Community and Parental Involvement</w:t>
            </w:r>
          </w:p>
        </w:tc>
        <w:tc>
          <w:tcPr>
            <w:tcW w:w="675" w:type="dxa"/>
            <w:tcBorders>
              <w:top w:val="single" w:sz="4" w:space="0" w:color="auto"/>
              <w:left w:val="single" w:sz="4" w:space="0" w:color="auto"/>
              <w:bottom w:val="single" w:sz="4" w:space="0" w:color="auto"/>
              <w:right w:val="single" w:sz="4" w:space="0" w:color="auto"/>
            </w:tcBorders>
            <w:hideMark/>
          </w:tcPr>
          <w:p w14:paraId="58E71264" w14:textId="77777777" w:rsidR="001C2076" w:rsidRPr="001C2076" w:rsidRDefault="001C2076" w:rsidP="001C2076">
            <w:pPr>
              <w:rPr>
                <w:b/>
                <w:bCs/>
              </w:rPr>
            </w:pPr>
            <w:r w:rsidRPr="001C2076">
              <w:rPr>
                <w:b/>
                <w:bCs/>
              </w:rPr>
              <w:t>5</w:t>
            </w:r>
          </w:p>
        </w:tc>
        <w:tc>
          <w:tcPr>
            <w:tcW w:w="630" w:type="dxa"/>
            <w:tcBorders>
              <w:top w:val="single" w:sz="4" w:space="0" w:color="auto"/>
              <w:left w:val="single" w:sz="4" w:space="0" w:color="auto"/>
              <w:bottom w:val="single" w:sz="4" w:space="0" w:color="auto"/>
              <w:right w:val="single" w:sz="4" w:space="0" w:color="auto"/>
            </w:tcBorders>
            <w:hideMark/>
          </w:tcPr>
          <w:p w14:paraId="33B97BBE" w14:textId="77777777" w:rsidR="001C2076" w:rsidRPr="001C2076" w:rsidRDefault="001C2076" w:rsidP="001C2076">
            <w:pPr>
              <w:rPr>
                <w:b/>
                <w:bCs/>
              </w:rPr>
            </w:pPr>
            <w:r w:rsidRPr="001C2076">
              <w:rPr>
                <w:b/>
                <w:bCs/>
              </w:rPr>
              <w:t>4</w:t>
            </w:r>
          </w:p>
        </w:tc>
        <w:tc>
          <w:tcPr>
            <w:tcW w:w="600" w:type="dxa"/>
            <w:tcBorders>
              <w:top w:val="single" w:sz="4" w:space="0" w:color="auto"/>
              <w:left w:val="single" w:sz="4" w:space="0" w:color="auto"/>
              <w:bottom w:val="single" w:sz="4" w:space="0" w:color="auto"/>
              <w:right w:val="single" w:sz="4" w:space="0" w:color="auto"/>
            </w:tcBorders>
            <w:hideMark/>
          </w:tcPr>
          <w:p w14:paraId="6DCCF3B3" w14:textId="77777777" w:rsidR="001C2076" w:rsidRPr="001C2076" w:rsidRDefault="001C2076" w:rsidP="001C2076">
            <w:pPr>
              <w:rPr>
                <w:b/>
                <w:bCs/>
              </w:rPr>
            </w:pPr>
            <w:r w:rsidRPr="001C2076">
              <w:rPr>
                <w:b/>
                <w:bCs/>
              </w:rPr>
              <w:t>3</w:t>
            </w:r>
          </w:p>
        </w:tc>
        <w:tc>
          <w:tcPr>
            <w:tcW w:w="675" w:type="dxa"/>
            <w:tcBorders>
              <w:top w:val="single" w:sz="4" w:space="0" w:color="auto"/>
              <w:left w:val="single" w:sz="4" w:space="0" w:color="auto"/>
              <w:bottom w:val="single" w:sz="4" w:space="0" w:color="auto"/>
              <w:right w:val="single" w:sz="4" w:space="0" w:color="auto"/>
            </w:tcBorders>
            <w:hideMark/>
          </w:tcPr>
          <w:p w14:paraId="6AAE0566" w14:textId="77777777" w:rsidR="001C2076" w:rsidRPr="001C2076" w:rsidRDefault="001C2076" w:rsidP="001C2076">
            <w:pPr>
              <w:rPr>
                <w:b/>
                <w:bCs/>
              </w:rPr>
            </w:pPr>
            <w:r w:rsidRPr="001C2076">
              <w:rPr>
                <w:b/>
                <w:bCs/>
              </w:rPr>
              <w:t>2</w:t>
            </w:r>
          </w:p>
        </w:tc>
        <w:tc>
          <w:tcPr>
            <w:tcW w:w="633" w:type="dxa"/>
            <w:tcBorders>
              <w:top w:val="single" w:sz="4" w:space="0" w:color="auto"/>
              <w:left w:val="single" w:sz="4" w:space="0" w:color="auto"/>
              <w:bottom w:val="single" w:sz="4" w:space="0" w:color="auto"/>
              <w:right w:val="single" w:sz="4" w:space="0" w:color="auto"/>
            </w:tcBorders>
            <w:hideMark/>
          </w:tcPr>
          <w:p w14:paraId="3111FF22" w14:textId="77777777" w:rsidR="001C2076" w:rsidRPr="001C2076" w:rsidRDefault="001C2076" w:rsidP="001C2076">
            <w:pPr>
              <w:rPr>
                <w:b/>
                <w:bCs/>
              </w:rPr>
            </w:pPr>
            <w:r w:rsidRPr="001C2076">
              <w:rPr>
                <w:b/>
                <w:bCs/>
              </w:rPr>
              <w:t>1</w:t>
            </w:r>
          </w:p>
        </w:tc>
      </w:tr>
      <w:tr w:rsidR="001C2076" w:rsidRPr="001C2076" w14:paraId="7A9B018C" w14:textId="77777777">
        <w:tc>
          <w:tcPr>
            <w:tcW w:w="6123" w:type="dxa"/>
            <w:tcBorders>
              <w:top w:val="single" w:sz="4" w:space="0" w:color="auto"/>
              <w:left w:val="single" w:sz="4" w:space="0" w:color="auto"/>
              <w:bottom w:val="single" w:sz="4" w:space="0" w:color="auto"/>
              <w:right w:val="single" w:sz="4" w:space="0" w:color="auto"/>
            </w:tcBorders>
            <w:hideMark/>
          </w:tcPr>
          <w:p w14:paraId="2C1A2847" w14:textId="77777777" w:rsidR="001C2076" w:rsidRPr="001C2076" w:rsidRDefault="001C2076" w:rsidP="001C2076">
            <w:r w:rsidRPr="001C2076">
              <w:t xml:space="preserve">I observed greater encouragement from parents/guardians in supporting learners’ reading routines at home or during community sessions. </w:t>
            </w:r>
            <w:r w:rsidRPr="001C2076">
              <w:rPr>
                <w:i/>
                <w:iCs/>
              </w:rPr>
              <w:t>(Nakapansin ko ug mas dakong suporta gikan sa mga ginikanan o guardian sa pagtabang sa mga magtutungha sa ilang rutina sa pagbasa sa balay o panahon sa mga sesyon sa komunidad).</w:t>
            </w:r>
          </w:p>
        </w:tc>
        <w:tc>
          <w:tcPr>
            <w:tcW w:w="675" w:type="dxa"/>
            <w:tcBorders>
              <w:top w:val="single" w:sz="4" w:space="0" w:color="auto"/>
              <w:left w:val="single" w:sz="4" w:space="0" w:color="auto"/>
              <w:bottom w:val="single" w:sz="4" w:space="0" w:color="auto"/>
              <w:right w:val="single" w:sz="4" w:space="0" w:color="auto"/>
            </w:tcBorders>
          </w:tcPr>
          <w:p w14:paraId="0287E57E" w14:textId="77777777" w:rsidR="001C2076" w:rsidRPr="001C2076" w:rsidRDefault="001C2076" w:rsidP="001C2076"/>
        </w:tc>
        <w:tc>
          <w:tcPr>
            <w:tcW w:w="630" w:type="dxa"/>
            <w:tcBorders>
              <w:top w:val="single" w:sz="4" w:space="0" w:color="auto"/>
              <w:left w:val="single" w:sz="4" w:space="0" w:color="auto"/>
              <w:bottom w:val="single" w:sz="4" w:space="0" w:color="auto"/>
              <w:right w:val="single" w:sz="4" w:space="0" w:color="auto"/>
            </w:tcBorders>
          </w:tcPr>
          <w:p w14:paraId="327BC101" w14:textId="77777777" w:rsidR="001C2076" w:rsidRPr="001C2076" w:rsidRDefault="001C2076" w:rsidP="001C2076"/>
        </w:tc>
        <w:tc>
          <w:tcPr>
            <w:tcW w:w="600" w:type="dxa"/>
            <w:tcBorders>
              <w:top w:val="single" w:sz="4" w:space="0" w:color="auto"/>
              <w:left w:val="single" w:sz="4" w:space="0" w:color="auto"/>
              <w:bottom w:val="single" w:sz="4" w:space="0" w:color="auto"/>
              <w:right w:val="single" w:sz="4" w:space="0" w:color="auto"/>
            </w:tcBorders>
          </w:tcPr>
          <w:p w14:paraId="50A81FFA" w14:textId="77777777" w:rsidR="001C2076" w:rsidRPr="001C2076" w:rsidRDefault="001C2076" w:rsidP="001C2076"/>
        </w:tc>
        <w:tc>
          <w:tcPr>
            <w:tcW w:w="675" w:type="dxa"/>
            <w:tcBorders>
              <w:top w:val="single" w:sz="4" w:space="0" w:color="auto"/>
              <w:left w:val="single" w:sz="4" w:space="0" w:color="auto"/>
              <w:bottom w:val="single" w:sz="4" w:space="0" w:color="auto"/>
              <w:right w:val="single" w:sz="4" w:space="0" w:color="auto"/>
            </w:tcBorders>
          </w:tcPr>
          <w:p w14:paraId="5CDF97C7" w14:textId="77777777" w:rsidR="001C2076" w:rsidRPr="001C2076" w:rsidRDefault="001C2076" w:rsidP="001C2076"/>
        </w:tc>
        <w:tc>
          <w:tcPr>
            <w:tcW w:w="633" w:type="dxa"/>
            <w:tcBorders>
              <w:top w:val="single" w:sz="4" w:space="0" w:color="auto"/>
              <w:left w:val="single" w:sz="4" w:space="0" w:color="auto"/>
              <w:bottom w:val="single" w:sz="4" w:space="0" w:color="auto"/>
              <w:right w:val="single" w:sz="4" w:space="0" w:color="auto"/>
            </w:tcBorders>
          </w:tcPr>
          <w:p w14:paraId="08CEA4F5" w14:textId="77777777" w:rsidR="001C2076" w:rsidRPr="001C2076" w:rsidRDefault="001C2076" w:rsidP="001C2076"/>
        </w:tc>
      </w:tr>
      <w:tr w:rsidR="001C2076" w:rsidRPr="001C2076" w14:paraId="023097A9" w14:textId="77777777">
        <w:tc>
          <w:tcPr>
            <w:tcW w:w="6123" w:type="dxa"/>
            <w:tcBorders>
              <w:top w:val="single" w:sz="4" w:space="0" w:color="auto"/>
              <w:left w:val="single" w:sz="4" w:space="0" w:color="auto"/>
              <w:bottom w:val="single" w:sz="4" w:space="0" w:color="auto"/>
              <w:right w:val="single" w:sz="4" w:space="0" w:color="auto"/>
            </w:tcBorders>
            <w:hideMark/>
          </w:tcPr>
          <w:p w14:paraId="2797610E" w14:textId="77777777" w:rsidR="001C2076" w:rsidRPr="001C2076" w:rsidRDefault="001C2076" w:rsidP="001C2076">
            <w:r w:rsidRPr="001C2076">
              <w:t xml:space="preserve">Project RISE successfully engaged community members in organizing and participating in literacy-focused events and activities. </w:t>
            </w:r>
            <w:r w:rsidRPr="001C2076">
              <w:rPr>
                <w:i/>
                <w:iCs/>
              </w:rPr>
              <w:t>(Malampuson nga napalambigit sa Project RISE ang mga miyembro sa komunidad sa pag-organisa ug pag-apil sa mga kalihokan nga nakapokus sa literasiya).</w:t>
            </w:r>
          </w:p>
        </w:tc>
        <w:tc>
          <w:tcPr>
            <w:tcW w:w="675" w:type="dxa"/>
            <w:tcBorders>
              <w:top w:val="single" w:sz="4" w:space="0" w:color="auto"/>
              <w:left w:val="single" w:sz="4" w:space="0" w:color="auto"/>
              <w:bottom w:val="single" w:sz="4" w:space="0" w:color="auto"/>
              <w:right w:val="single" w:sz="4" w:space="0" w:color="auto"/>
            </w:tcBorders>
          </w:tcPr>
          <w:p w14:paraId="7573200A" w14:textId="77777777" w:rsidR="001C2076" w:rsidRPr="001C2076" w:rsidRDefault="001C2076" w:rsidP="001C2076"/>
        </w:tc>
        <w:tc>
          <w:tcPr>
            <w:tcW w:w="630" w:type="dxa"/>
            <w:tcBorders>
              <w:top w:val="single" w:sz="4" w:space="0" w:color="auto"/>
              <w:left w:val="single" w:sz="4" w:space="0" w:color="auto"/>
              <w:bottom w:val="single" w:sz="4" w:space="0" w:color="auto"/>
              <w:right w:val="single" w:sz="4" w:space="0" w:color="auto"/>
            </w:tcBorders>
          </w:tcPr>
          <w:p w14:paraId="5CA1042F" w14:textId="77777777" w:rsidR="001C2076" w:rsidRPr="001C2076" w:rsidRDefault="001C2076" w:rsidP="001C2076"/>
        </w:tc>
        <w:tc>
          <w:tcPr>
            <w:tcW w:w="600" w:type="dxa"/>
            <w:tcBorders>
              <w:top w:val="single" w:sz="4" w:space="0" w:color="auto"/>
              <w:left w:val="single" w:sz="4" w:space="0" w:color="auto"/>
              <w:bottom w:val="single" w:sz="4" w:space="0" w:color="auto"/>
              <w:right w:val="single" w:sz="4" w:space="0" w:color="auto"/>
            </w:tcBorders>
          </w:tcPr>
          <w:p w14:paraId="282A7649" w14:textId="77777777" w:rsidR="001C2076" w:rsidRPr="001C2076" w:rsidRDefault="001C2076" w:rsidP="001C2076"/>
        </w:tc>
        <w:tc>
          <w:tcPr>
            <w:tcW w:w="675" w:type="dxa"/>
            <w:tcBorders>
              <w:top w:val="single" w:sz="4" w:space="0" w:color="auto"/>
              <w:left w:val="single" w:sz="4" w:space="0" w:color="auto"/>
              <w:bottom w:val="single" w:sz="4" w:space="0" w:color="auto"/>
              <w:right w:val="single" w:sz="4" w:space="0" w:color="auto"/>
            </w:tcBorders>
          </w:tcPr>
          <w:p w14:paraId="0008A7FD" w14:textId="77777777" w:rsidR="001C2076" w:rsidRPr="001C2076" w:rsidRDefault="001C2076" w:rsidP="001C2076"/>
        </w:tc>
        <w:tc>
          <w:tcPr>
            <w:tcW w:w="633" w:type="dxa"/>
            <w:tcBorders>
              <w:top w:val="single" w:sz="4" w:space="0" w:color="auto"/>
              <w:left w:val="single" w:sz="4" w:space="0" w:color="auto"/>
              <w:bottom w:val="single" w:sz="4" w:space="0" w:color="auto"/>
              <w:right w:val="single" w:sz="4" w:space="0" w:color="auto"/>
            </w:tcBorders>
          </w:tcPr>
          <w:p w14:paraId="672143BD" w14:textId="77777777" w:rsidR="001C2076" w:rsidRPr="001C2076" w:rsidRDefault="001C2076" w:rsidP="001C2076"/>
        </w:tc>
      </w:tr>
      <w:tr w:rsidR="001C2076" w:rsidRPr="001C2076" w14:paraId="139B0DB1" w14:textId="77777777">
        <w:tc>
          <w:tcPr>
            <w:tcW w:w="6123" w:type="dxa"/>
            <w:tcBorders>
              <w:top w:val="single" w:sz="4" w:space="0" w:color="auto"/>
              <w:left w:val="single" w:sz="4" w:space="0" w:color="auto"/>
              <w:bottom w:val="single" w:sz="4" w:space="0" w:color="auto"/>
              <w:right w:val="single" w:sz="4" w:space="0" w:color="auto"/>
            </w:tcBorders>
            <w:hideMark/>
          </w:tcPr>
          <w:p w14:paraId="1D36E206" w14:textId="77777777" w:rsidR="001C2076" w:rsidRPr="001C2076" w:rsidRDefault="001C2076" w:rsidP="001C2076">
            <w:pPr>
              <w:rPr>
                <w:lang w:val="en-US"/>
              </w:rPr>
            </w:pPr>
            <w:r w:rsidRPr="001C2076">
              <w:rPr>
                <w:lang w:val="en-US"/>
              </w:rPr>
              <w:t xml:space="preserve">Through the project, I gained practical strategies and confidence to better support learners in improving their </w:t>
            </w:r>
            <w:r w:rsidRPr="001C2076">
              <w:rPr>
                <w:lang w:val="en-US"/>
              </w:rPr>
              <w:lastRenderedPageBreak/>
              <w:t xml:space="preserve">reading skills. </w:t>
            </w:r>
            <w:r w:rsidRPr="001C2076">
              <w:rPr>
                <w:i/>
                <w:iCs/>
                <w:lang w:val="en-US"/>
              </w:rPr>
              <w:t>(</w:t>
            </w:r>
            <w:r w:rsidRPr="001C2076">
              <w:rPr>
                <w:i/>
                <w:iCs/>
              </w:rPr>
              <w:t>Pinaagi sa proyekto, nakat-on ko ug praktikal nga mga estratehiya ug nadugangan ang akong kumpiyansa sa pagtabang sa mga estudyante sa pagpalambo sa ilang abilidad sa pagbasa).</w:t>
            </w:r>
          </w:p>
        </w:tc>
        <w:tc>
          <w:tcPr>
            <w:tcW w:w="675" w:type="dxa"/>
            <w:tcBorders>
              <w:top w:val="single" w:sz="4" w:space="0" w:color="auto"/>
              <w:left w:val="single" w:sz="4" w:space="0" w:color="auto"/>
              <w:bottom w:val="single" w:sz="4" w:space="0" w:color="auto"/>
              <w:right w:val="single" w:sz="4" w:space="0" w:color="auto"/>
            </w:tcBorders>
          </w:tcPr>
          <w:p w14:paraId="5D89B96D" w14:textId="77777777" w:rsidR="001C2076" w:rsidRPr="001C2076" w:rsidRDefault="001C2076" w:rsidP="001C2076"/>
        </w:tc>
        <w:tc>
          <w:tcPr>
            <w:tcW w:w="630" w:type="dxa"/>
            <w:tcBorders>
              <w:top w:val="single" w:sz="4" w:space="0" w:color="auto"/>
              <w:left w:val="single" w:sz="4" w:space="0" w:color="auto"/>
              <w:bottom w:val="single" w:sz="4" w:space="0" w:color="auto"/>
              <w:right w:val="single" w:sz="4" w:space="0" w:color="auto"/>
            </w:tcBorders>
          </w:tcPr>
          <w:p w14:paraId="079B72C0" w14:textId="77777777" w:rsidR="001C2076" w:rsidRPr="001C2076" w:rsidRDefault="001C2076" w:rsidP="001C2076"/>
        </w:tc>
        <w:tc>
          <w:tcPr>
            <w:tcW w:w="600" w:type="dxa"/>
            <w:tcBorders>
              <w:top w:val="single" w:sz="4" w:space="0" w:color="auto"/>
              <w:left w:val="single" w:sz="4" w:space="0" w:color="auto"/>
              <w:bottom w:val="single" w:sz="4" w:space="0" w:color="auto"/>
              <w:right w:val="single" w:sz="4" w:space="0" w:color="auto"/>
            </w:tcBorders>
          </w:tcPr>
          <w:p w14:paraId="718DF5A8" w14:textId="77777777" w:rsidR="001C2076" w:rsidRPr="001C2076" w:rsidRDefault="001C2076" w:rsidP="001C2076"/>
        </w:tc>
        <w:tc>
          <w:tcPr>
            <w:tcW w:w="675" w:type="dxa"/>
            <w:tcBorders>
              <w:top w:val="single" w:sz="4" w:space="0" w:color="auto"/>
              <w:left w:val="single" w:sz="4" w:space="0" w:color="auto"/>
              <w:bottom w:val="single" w:sz="4" w:space="0" w:color="auto"/>
              <w:right w:val="single" w:sz="4" w:space="0" w:color="auto"/>
            </w:tcBorders>
          </w:tcPr>
          <w:p w14:paraId="6E1619ED" w14:textId="77777777" w:rsidR="001C2076" w:rsidRPr="001C2076" w:rsidRDefault="001C2076" w:rsidP="001C2076"/>
        </w:tc>
        <w:tc>
          <w:tcPr>
            <w:tcW w:w="633" w:type="dxa"/>
            <w:tcBorders>
              <w:top w:val="single" w:sz="4" w:space="0" w:color="auto"/>
              <w:left w:val="single" w:sz="4" w:space="0" w:color="auto"/>
              <w:bottom w:val="single" w:sz="4" w:space="0" w:color="auto"/>
              <w:right w:val="single" w:sz="4" w:space="0" w:color="auto"/>
            </w:tcBorders>
          </w:tcPr>
          <w:p w14:paraId="60ED8884" w14:textId="77777777" w:rsidR="001C2076" w:rsidRPr="001C2076" w:rsidRDefault="001C2076" w:rsidP="001C2076"/>
        </w:tc>
      </w:tr>
      <w:tr w:rsidR="001C2076" w:rsidRPr="001C2076" w14:paraId="755CD70F" w14:textId="77777777">
        <w:tc>
          <w:tcPr>
            <w:tcW w:w="6123" w:type="dxa"/>
            <w:tcBorders>
              <w:top w:val="single" w:sz="4" w:space="0" w:color="auto"/>
              <w:left w:val="single" w:sz="4" w:space="0" w:color="auto"/>
              <w:bottom w:val="single" w:sz="4" w:space="0" w:color="auto"/>
              <w:right w:val="single" w:sz="4" w:space="0" w:color="auto"/>
            </w:tcBorders>
            <w:hideMark/>
          </w:tcPr>
          <w:p w14:paraId="3E68FBB2" w14:textId="77777777" w:rsidR="001C2076" w:rsidRPr="001C2076" w:rsidRDefault="001C2076" w:rsidP="001C2076">
            <w:pPr>
              <w:rPr>
                <w:lang w:val="en-US"/>
              </w:rPr>
            </w:pPr>
            <w:r w:rsidRPr="001C2076">
              <w:t>The program strengthened community ownership and shared accountability in addressing local literacy challenges. (</w:t>
            </w:r>
            <w:r w:rsidRPr="001C2076">
              <w:rPr>
                <w:i/>
                <w:iCs/>
              </w:rPr>
              <w:t>Gipalig-on sa programa ang pagbati sa katungod ug responsibilidad sa komunidad sa pag-atubang sa mga hagit sa literasiya sa lokal nga lebel).</w:t>
            </w:r>
          </w:p>
        </w:tc>
        <w:tc>
          <w:tcPr>
            <w:tcW w:w="675" w:type="dxa"/>
            <w:tcBorders>
              <w:top w:val="single" w:sz="4" w:space="0" w:color="auto"/>
              <w:left w:val="single" w:sz="4" w:space="0" w:color="auto"/>
              <w:bottom w:val="single" w:sz="4" w:space="0" w:color="auto"/>
              <w:right w:val="single" w:sz="4" w:space="0" w:color="auto"/>
            </w:tcBorders>
          </w:tcPr>
          <w:p w14:paraId="5C8C9E93" w14:textId="77777777" w:rsidR="001C2076" w:rsidRPr="001C2076" w:rsidRDefault="001C2076" w:rsidP="001C2076"/>
        </w:tc>
        <w:tc>
          <w:tcPr>
            <w:tcW w:w="630" w:type="dxa"/>
            <w:tcBorders>
              <w:top w:val="single" w:sz="4" w:space="0" w:color="auto"/>
              <w:left w:val="single" w:sz="4" w:space="0" w:color="auto"/>
              <w:bottom w:val="single" w:sz="4" w:space="0" w:color="auto"/>
              <w:right w:val="single" w:sz="4" w:space="0" w:color="auto"/>
            </w:tcBorders>
          </w:tcPr>
          <w:p w14:paraId="19AC4F1D" w14:textId="77777777" w:rsidR="001C2076" w:rsidRPr="001C2076" w:rsidRDefault="001C2076" w:rsidP="001C2076"/>
        </w:tc>
        <w:tc>
          <w:tcPr>
            <w:tcW w:w="600" w:type="dxa"/>
            <w:tcBorders>
              <w:top w:val="single" w:sz="4" w:space="0" w:color="auto"/>
              <w:left w:val="single" w:sz="4" w:space="0" w:color="auto"/>
              <w:bottom w:val="single" w:sz="4" w:space="0" w:color="auto"/>
              <w:right w:val="single" w:sz="4" w:space="0" w:color="auto"/>
            </w:tcBorders>
          </w:tcPr>
          <w:p w14:paraId="0263B99F" w14:textId="77777777" w:rsidR="001C2076" w:rsidRPr="001C2076" w:rsidRDefault="001C2076" w:rsidP="001C2076"/>
        </w:tc>
        <w:tc>
          <w:tcPr>
            <w:tcW w:w="675" w:type="dxa"/>
            <w:tcBorders>
              <w:top w:val="single" w:sz="4" w:space="0" w:color="auto"/>
              <w:left w:val="single" w:sz="4" w:space="0" w:color="auto"/>
              <w:bottom w:val="single" w:sz="4" w:space="0" w:color="auto"/>
              <w:right w:val="single" w:sz="4" w:space="0" w:color="auto"/>
            </w:tcBorders>
          </w:tcPr>
          <w:p w14:paraId="46D4B113" w14:textId="77777777" w:rsidR="001C2076" w:rsidRPr="001C2076" w:rsidRDefault="001C2076" w:rsidP="001C2076"/>
        </w:tc>
        <w:tc>
          <w:tcPr>
            <w:tcW w:w="633" w:type="dxa"/>
            <w:tcBorders>
              <w:top w:val="single" w:sz="4" w:space="0" w:color="auto"/>
              <w:left w:val="single" w:sz="4" w:space="0" w:color="auto"/>
              <w:bottom w:val="single" w:sz="4" w:space="0" w:color="auto"/>
              <w:right w:val="single" w:sz="4" w:space="0" w:color="auto"/>
            </w:tcBorders>
          </w:tcPr>
          <w:p w14:paraId="6899F51A" w14:textId="77777777" w:rsidR="001C2076" w:rsidRPr="001C2076" w:rsidRDefault="001C2076" w:rsidP="001C2076"/>
        </w:tc>
      </w:tr>
      <w:tr w:rsidR="001C2076" w:rsidRPr="001C2076" w14:paraId="22CC58D5" w14:textId="77777777">
        <w:tc>
          <w:tcPr>
            <w:tcW w:w="6123" w:type="dxa"/>
            <w:tcBorders>
              <w:top w:val="single" w:sz="4" w:space="0" w:color="auto"/>
              <w:left w:val="single" w:sz="4" w:space="0" w:color="auto"/>
              <w:bottom w:val="single" w:sz="4" w:space="0" w:color="auto"/>
              <w:right w:val="single" w:sz="4" w:space="0" w:color="auto"/>
            </w:tcBorders>
            <w:hideMark/>
          </w:tcPr>
          <w:p w14:paraId="05B35AE1" w14:textId="77777777" w:rsidR="001C2076" w:rsidRPr="001C2076" w:rsidRDefault="001C2076" w:rsidP="001C2076">
            <w:pPr>
              <w:rPr>
                <w:lang w:val="en-US"/>
              </w:rPr>
            </w:pPr>
            <w:r w:rsidRPr="001C2076">
              <w:t>Collaborative efforts through Project RISE  contributed to learners’ increased motivation to read. (</w:t>
            </w:r>
            <w:r w:rsidRPr="001C2076">
              <w:rPr>
                <w:i/>
                <w:iCs/>
              </w:rPr>
              <w:t>Ang panaghiusa ug panagbinuligay pinaagi sa Project RISE nakatampo sa mas dako nga motibasyon sa mga magtutungha sa pagbasa).</w:t>
            </w:r>
          </w:p>
        </w:tc>
        <w:tc>
          <w:tcPr>
            <w:tcW w:w="675" w:type="dxa"/>
            <w:tcBorders>
              <w:top w:val="single" w:sz="4" w:space="0" w:color="auto"/>
              <w:left w:val="single" w:sz="4" w:space="0" w:color="auto"/>
              <w:bottom w:val="single" w:sz="4" w:space="0" w:color="auto"/>
              <w:right w:val="single" w:sz="4" w:space="0" w:color="auto"/>
            </w:tcBorders>
          </w:tcPr>
          <w:p w14:paraId="4CB22A1A" w14:textId="77777777" w:rsidR="001C2076" w:rsidRPr="001C2076" w:rsidRDefault="001C2076" w:rsidP="001C2076"/>
        </w:tc>
        <w:tc>
          <w:tcPr>
            <w:tcW w:w="630" w:type="dxa"/>
            <w:tcBorders>
              <w:top w:val="single" w:sz="4" w:space="0" w:color="auto"/>
              <w:left w:val="single" w:sz="4" w:space="0" w:color="auto"/>
              <w:bottom w:val="single" w:sz="4" w:space="0" w:color="auto"/>
              <w:right w:val="single" w:sz="4" w:space="0" w:color="auto"/>
            </w:tcBorders>
          </w:tcPr>
          <w:p w14:paraId="6A060268" w14:textId="77777777" w:rsidR="001C2076" w:rsidRPr="001C2076" w:rsidRDefault="001C2076" w:rsidP="001C2076"/>
        </w:tc>
        <w:tc>
          <w:tcPr>
            <w:tcW w:w="600" w:type="dxa"/>
            <w:tcBorders>
              <w:top w:val="single" w:sz="4" w:space="0" w:color="auto"/>
              <w:left w:val="single" w:sz="4" w:space="0" w:color="auto"/>
              <w:bottom w:val="single" w:sz="4" w:space="0" w:color="auto"/>
              <w:right w:val="single" w:sz="4" w:space="0" w:color="auto"/>
            </w:tcBorders>
          </w:tcPr>
          <w:p w14:paraId="03973D41" w14:textId="77777777" w:rsidR="001C2076" w:rsidRPr="001C2076" w:rsidRDefault="001C2076" w:rsidP="001C2076"/>
        </w:tc>
        <w:tc>
          <w:tcPr>
            <w:tcW w:w="675" w:type="dxa"/>
            <w:tcBorders>
              <w:top w:val="single" w:sz="4" w:space="0" w:color="auto"/>
              <w:left w:val="single" w:sz="4" w:space="0" w:color="auto"/>
              <w:bottom w:val="single" w:sz="4" w:space="0" w:color="auto"/>
              <w:right w:val="single" w:sz="4" w:space="0" w:color="auto"/>
            </w:tcBorders>
          </w:tcPr>
          <w:p w14:paraId="5C15A88C" w14:textId="77777777" w:rsidR="001C2076" w:rsidRPr="001C2076" w:rsidRDefault="001C2076" w:rsidP="001C2076"/>
        </w:tc>
        <w:tc>
          <w:tcPr>
            <w:tcW w:w="633" w:type="dxa"/>
            <w:tcBorders>
              <w:top w:val="single" w:sz="4" w:space="0" w:color="auto"/>
              <w:left w:val="single" w:sz="4" w:space="0" w:color="auto"/>
              <w:bottom w:val="single" w:sz="4" w:space="0" w:color="auto"/>
              <w:right w:val="single" w:sz="4" w:space="0" w:color="auto"/>
            </w:tcBorders>
          </w:tcPr>
          <w:p w14:paraId="45EFFD11" w14:textId="77777777" w:rsidR="001C2076" w:rsidRPr="001C2076" w:rsidRDefault="001C2076" w:rsidP="001C2076"/>
        </w:tc>
      </w:tr>
      <w:tr w:rsidR="001C2076" w:rsidRPr="001C2076" w14:paraId="5366B1DD" w14:textId="77777777">
        <w:tc>
          <w:tcPr>
            <w:tcW w:w="6123" w:type="dxa"/>
            <w:tcBorders>
              <w:top w:val="single" w:sz="4" w:space="0" w:color="auto"/>
              <w:left w:val="single" w:sz="4" w:space="0" w:color="auto"/>
              <w:bottom w:val="single" w:sz="4" w:space="0" w:color="auto"/>
              <w:right w:val="single" w:sz="4" w:space="0" w:color="auto"/>
            </w:tcBorders>
            <w:hideMark/>
          </w:tcPr>
          <w:p w14:paraId="1478AD30" w14:textId="77777777" w:rsidR="001C2076" w:rsidRPr="001C2076" w:rsidRDefault="001C2076" w:rsidP="001C2076">
            <w:pPr>
              <w:rPr>
                <w:lang w:val="en-US"/>
              </w:rPr>
            </w:pPr>
            <w:r w:rsidRPr="001C2076">
              <w:rPr>
                <w:b/>
                <w:bCs/>
                <w:lang w:val="en-US"/>
              </w:rPr>
              <w:t xml:space="preserve">Section 4. Perceived Economic Impact of Project RISE </w:t>
            </w:r>
          </w:p>
        </w:tc>
        <w:tc>
          <w:tcPr>
            <w:tcW w:w="675" w:type="dxa"/>
            <w:tcBorders>
              <w:top w:val="single" w:sz="4" w:space="0" w:color="auto"/>
              <w:left w:val="single" w:sz="4" w:space="0" w:color="auto"/>
              <w:bottom w:val="single" w:sz="4" w:space="0" w:color="auto"/>
              <w:right w:val="single" w:sz="4" w:space="0" w:color="auto"/>
            </w:tcBorders>
          </w:tcPr>
          <w:p w14:paraId="7498BAB0" w14:textId="77777777" w:rsidR="001C2076" w:rsidRPr="001C2076" w:rsidRDefault="001C2076" w:rsidP="001C2076"/>
        </w:tc>
        <w:tc>
          <w:tcPr>
            <w:tcW w:w="630" w:type="dxa"/>
            <w:tcBorders>
              <w:top w:val="single" w:sz="4" w:space="0" w:color="auto"/>
              <w:left w:val="single" w:sz="4" w:space="0" w:color="auto"/>
              <w:bottom w:val="single" w:sz="4" w:space="0" w:color="auto"/>
              <w:right w:val="single" w:sz="4" w:space="0" w:color="auto"/>
            </w:tcBorders>
          </w:tcPr>
          <w:p w14:paraId="223EF13E" w14:textId="77777777" w:rsidR="001C2076" w:rsidRPr="001C2076" w:rsidRDefault="001C2076" w:rsidP="001C2076"/>
        </w:tc>
        <w:tc>
          <w:tcPr>
            <w:tcW w:w="600" w:type="dxa"/>
            <w:tcBorders>
              <w:top w:val="single" w:sz="4" w:space="0" w:color="auto"/>
              <w:left w:val="single" w:sz="4" w:space="0" w:color="auto"/>
              <w:bottom w:val="single" w:sz="4" w:space="0" w:color="auto"/>
              <w:right w:val="single" w:sz="4" w:space="0" w:color="auto"/>
            </w:tcBorders>
          </w:tcPr>
          <w:p w14:paraId="63B9A260" w14:textId="77777777" w:rsidR="001C2076" w:rsidRPr="001C2076" w:rsidRDefault="001C2076" w:rsidP="001C2076"/>
        </w:tc>
        <w:tc>
          <w:tcPr>
            <w:tcW w:w="675" w:type="dxa"/>
            <w:tcBorders>
              <w:top w:val="single" w:sz="4" w:space="0" w:color="auto"/>
              <w:left w:val="single" w:sz="4" w:space="0" w:color="auto"/>
              <w:bottom w:val="single" w:sz="4" w:space="0" w:color="auto"/>
              <w:right w:val="single" w:sz="4" w:space="0" w:color="auto"/>
            </w:tcBorders>
          </w:tcPr>
          <w:p w14:paraId="63972852" w14:textId="77777777" w:rsidR="001C2076" w:rsidRPr="001C2076" w:rsidRDefault="001C2076" w:rsidP="001C2076"/>
        </w:tc>
        <w:tc>
          <w:tcPr>
            <w:tcW w:w="633" w:type="dxa"/>
            <w:tcBorders>
              <w:top w:val="single" w:sz="4" w:space="0" w:color="auto"/>
              <w:left w:val="single" w:sz="4" w:space="0" w:color="auto"/>
              <w:bottom w:val="single" w:sz="4" w:space="0" w:color="auto"/>
              <w:right w:val="single" w:sz="4" w:space="0" w:color="auto"/>
            </w:tcBorders>
          </w:tcPr>
          <w:p w14:paraId="38F2BDC3" w14:textId="77777777" w:rsidR="001C2076" w:rsidRPr="001C2076" w:rsidRDefault="001C2076" w:rsidP="001C2076"/>
        </w:tc>
      </w:tr>
      <w:tr w:rsidR="001C2076" w:rsidRPr="001C2076" w14:paraId="3142C7C1" w14:textId="77777777">
        <w:tc>
          <w:tcPr>
            <w:tcW w:w="6123" w:type="dxa"/>
            <w:tcBorders>
              <w:top w:val="single" w:sz="4" w:space="0" w:color="auto"/>
              <w:left w:val="single" w:sz="4" w:space="0" w:color="auto"/>
              <w:bottom w:val="single" w:sz="4" w:space="0" w:color="auto"/>
              <w:right w:val="single" w:sz="4" w:space="0" w:color="auto"/>
            </w:tcBorders>
            <w:hideMark/>
          </w:tcPr>
          <w:p w14:paraId="25C244D4" w14:textId="77777777" w:rsidR="001C2076" w:rsidRPr="001C2076" w:rsidRDefault="001C2076" w:rsidP="001C2076">
            <w:r w:rsidRPr="001C2076">
              <w:t xml:space="preserve">The program reduced the need for families to spend on additional reading materials. </w:t>
            </w:r>
            <w:r w:rsidRPr="001C2076">
              <w:rPr>
                <w:i/>
                <w:iCs/>
              </w:rPr>
              <w:t>(Nakatabang ang programa sa pagmenos sa gasto sa mga pamilya para sa dugang nga gamit sa pagbasa).</w:t>
            </w:r>
          </w:p>
        </w:tc>
        <w:tc>
          <w:tcPr>
            <w:tcW w:w="675" w:type="dxa"/>
            <w:tcBorders>
              <w:top w:val="single" w:sz="4" w:space="0" w:color="auto"/>
              <w:left w:val="single" w:sz="4" w:space="0" w:color="auto"/>
              <w:bottom w:val="single" w:sz="4" w:space="0" w:color="auto"/>
              <w:right w:val="single" w:sz="4" w:space="0" w:color="auto"/>
            </w:tcBorders>
          </w:tcPr>
          <w:p w14:paraId="28D72ED1" w14:textId="77777777" w:rsidR="001C2076" w:rsidRPr="001C2076" w:rsidRDefault="001C2076" w:rsidP="001C2076"/>
        </w:tc>
        <w:tc>
          <w:tcPr>
            <w:tcW w:w="630" w:type="dxa"/>
            <w:tcBorders>
              <w:top w:val="single" w:sz="4" w:space="0" w:color="auto"/>
              <w:left w:val="single" w:sz="4" w:space="0" w:color="auto"/>
              <w:bottom w:val="single" w:sz="4" w:space="0" w:color="auto"/>
              <w:right w:val="single" w:sz="4" w:space="0" w:color="auto"/>
            </w:tcBorders>
          </w:tcPr>
          <w:p w14:paraId="622BCB6F" w14:textId="77777777" w:rsidR="001C2076" w:rsidRPr="001C2076" w:rsidRDefault="001C2076" w:rsidP="001C2076"/>
        </w:tc>
        <w:tc>
          <w:tcPr>
            <w:tcW w:w="600" w:type="dxa"/>
            <w:tcBorders>
              <w:top w:val="single" w:sz="4" w:space="0" w:color="auto"/>
              <w:left w:val="single" w:sz="4" w:space="0" w:color="auto"/>
              <w:bottom w:val="single" w:sz="4" w:space="0" w:color="auto"/>
              <w:right w:val="single" w:sz="4" w:space="0" w:color="auto"/>
            </w:tcBorders>
          </w:tcPr>
          <w:p w14:paraId="4528546A" w14:textId="77777777" w:rsidR="001C2076" w:rsidRPr="001C2076" w:rsidRDefault="001C2076" w:rsidP="001C2076"/>
        </w:tc>
        <w:tc>
          <w:tcPr>
            <w:tcW w:w="675" w:type="dxa"/>
            <w:tcBorders>
              <w:top w:val="single" w:sz="4" w:space="0" w:color="auto"/>
              <w:left w:val="single" w:sz="4" w:space="0" w:color="auto"/>
              <w:bottom w:val="single" w:sz="4" w:space="0" w:color="auto"/>
              <w:right w:val="single" w:sz="4" w:space="0" w:color="auto"/>
            </w:tcBorders>
          </w:tcPr>
          <w:p w14:paraId="373B4059" w14:textId="77777777" w:rsidR="001C2076" w:rsidRPr="001C2076" w:rsidRDefault="001C2076" w:rsidP="001C2076"/>
        </w:tc>
        <w:tc>
          <w:tcPr>
            <w:tcW w:w="633" w:type="dxa"/>
            <w:tcBorders>
              <w:top w:val="single" w:sz="4" w:space="0" w:color="auto"/>
              <w:left w:val="single" w:sz="4" w:space="0" w:color="auto"/>
              <w:bottom w:val="single" w:sz="4" w:space="0" w:color="auto"/>
              <w:right w:val="single" w:sz="4" w:space="0" w:color="auto"/>
            </w:tcBorders>
          </w:tcPr>
          <w:p w14:paraId="77206800" w14:textId="77777777" w:rsidR="001C2076" w:rsidRPr="001C2076" w:rsidRDefault="001C2076" w:rsidP="001C2076"/>
        </w:tc>
      </w:tr>
      <w:tr w:rsidR="001C2076" w:rsidRPr="001C2076" w14:paraId="26E9584A" w14:textId="77777777">
        <w:tc>
          <w:tcPr>
            <w:tcW w:w="6123" w:type="dxa"/>
            <w:tcBorders>
              <w:top w:val="single" w:sz="4" w:space="0" w:color="auto"/>
              <w:left w:val="single" w:sz="4" w:space="0" w:color="auto"/>
              <w:bottom w:val="single" w:sz="4" w:space="0" w:color="auto"/>
              <w:right w:val="single" w:sz="4" w:space="0" w:color="auto"/>
            </w:tcBorders>
            <w:hideMark/>
          </w:tcPr>
          <w:p w14:paraId="69F60569" w14:textId="77777777" w:rsidR="001C2076" w:rsidRPr="001C2076" w:rsidRDefault="001C2076" w:rsidP="001C2076">
            <w:pPr>
              <w:rPr>
                <w:lang w:val="en-US"/>
              </w:rPr>
            </w:pPr>
            <w:r w:rsidRPr="001C2076">
              <w:t xml:space="preserve">Project RISE maximized existing learning resources such as old books, printed modules, minimizing the need for new purchases by schools or households. </w:t>
            </w:r>
            <w:r w:rsidRPr="001C2076">
              <w:rPr>
                <w:i/>
                <w:iCs/>
              </w:rPr>
              <w:t>(Gipagamit sa Project RISE ang daan nga mga libro ug gi-print nga module, aron dili na kinahanglan pa mopalit og bag-ong gamit ang mga eskwelahan o pamilya).</w:t>
            </w:r>
          </w:p>
        </w:tc>
        <w:tc>
          <w:tcPr>
            <w:tcW w:w="675" w:type="dxa"/>
            <w:tcBorders>
              <w:top w:val="single" w:sz="4" w:space="0" w:color="auto"/>
              <w:left w:val="single" w:sz="4" w:space="0" w:color="auto"/>
              <w:bottom w:val="single" w:sz="4" w:space="0" w:color="auto"/>
              <w:right w:val="single" w:sz="4" w:space="0" w:color="auto"/>
            </w:tcBorders>
          </w:tcPr>
          <w:p w14:paraId="1E3A863B" w14:textId="77777777" w:rsidR="001C2076" w:rsidRPr="001C2076" w:rsidRDefault="001C2076" w:rsidP="001C2076"/>
        </w:tc>
        <w:tc>
          <w:tcPr>
            <w:tcW w:w="630" w:type="dxa"/>
            <w:tcBorders>
              <w:top w:val="single" w:sz="4" w:space="0" w:color="auto"/>
              <w:left w:val="single" w:sz="4" w:space="0" w:color="auto"/>
              <w:bottom w:val="single" w:sz="4" w:space="0" w:color="auto"/>
              <w:right w:val="single" w:sz="4" w:space="0" w:color="auto"/>
            </w:tcBorders>
          </w:tcPr>
          <w:p w14:paraId="463C4D4A" w14:textId="77777777" w:rsidR="001C2076" w:rsidRPr="001C2076" w:rsidRDefault="001C2076" w:rsidP="001C2076"/>
        </w:tc>
        <w:tc>
          <w:tcPr>
            <w:tcW w:w="600" w:type="dxa"/>
            <w:tcBorders>
              <w:top w:val="single" w:sz="4" w:space="0" w:color="auto"/>
              <w:left w:val="single" w:sz="4" w:space="0" w:color="auto"/>
              <w:bottom w:val="single" w:sz="4" w:space="0" w:color="auto"/>
              <w:right w:val="single" w:sz="4" w:space="0" w:color="auto"/>
            </w:tcBorders>
          </w:tcPr>
          <w:p w14:paraId="126DF125" w14:textId="77777777" w:rsidR="001C2076" w:rsidRPr="001C2076" w:rsidRDefault="001C2076" w:rsidP="001C2076"/>
        </w:tc>
        <w:tc>
          <w:tcPr>
            <w:tcW w:w="675" w:type="dxa"/>
            <w:tcBorders>
              <w:top w:val="single" w:sz="4" w:space="0" w:color="auto"/>
              <w:left w:val="single" w:sz="4" w:space="0" w:color="auto"/>
              <w:bottom w:val="single" w:sz="4" w:space="0" w:color="auto"/>
              <w:right w:val="single" w:sz="4" w:space="0" w:color="auto"/>
            </w:tcBorders>
          </w:tcPr>
          <w:p w14:paraId="1EC8C314" w14:textId="77777777" w:rsidR="001C2076" w:rsidRPr="001C2076" w:rsidRDefault="001C2076" w:rsidP="001C2076"/>
        </w:tc>
        <w:tc>
          <w:tcPr>
            <w:tcW w:w="633" w:type="dxa"/>
            <w:tcBorders>
              <w:top w:val="single" w:sz="4" w:space="0" w:color="auto"/>
              <w:left w:val="single" w:sz="4" w:space="0" w:color="auto"/>
              <w:bottom w:val="single" w:sz="4" w:space="0" w:color="auto"/>
              <w:right w:val="single" w:sz="4" w:space="0" w:color="auto"/>
            </w:tcBorders>
          </w:tcPr>
          <w:p w14:paraId="16F0974E" w14:textId="77777777" w:rsidR="001C2076" w:rsidRPr="001C2076" w:rsidRDefault="001C2076" w:rsidP="001C2076"/>
        </w:tc>
      </w:tr>
      <w:tr w:rsidR="001C2076" w:rsidRPr="001C2076" w14:paraId="6E462E52" w14:textId="77777777">
        <w:tc>
          <w:tcPr>
            <w:tcW w:w="6123" w:type="dxa"/>
            <w:tcBorders>
              <w:top w:val="single" w:sz="4" w:space="0" w:color="auto"/>
              <w:left w:val="single" w:sz="4" w:space="0" w:color="auto"/>
              <w:bottom w:val="single" w:sz="4" w:space="0" w:color="auto"/>
              <w:right w:val="single" w:sz="4" w:space="0" w:color="auto"/>
            </w:tcBorders>
            <w:hideMark/>
          </w:tcPr>
          <w:p w14:paraId="60ECD743" w14:textId="77777777" w:rsidR="001C2076" w:rsidRPr="001C2076" w:rsidRDefault="001C2076" w:rsidP="001C2076">
            <w:pPr>
              <w:rPr>
                <w:lang w:val="en-US"/>
              </w:rPr>
            </w:pPr>
            <w:r w:rsidRPr="001C2076">
              <w:t>Learners showed improved reading performance, which contributed to their grade-level retention and helped families avoid additional school-related expenses</w:t>
            </w:r>
            <w:r w:rsidRPr="001C2076">
              <w:rPr>
                <w:i/>
                <w:iCs/>
              </w:rPr>
              <w:t>. (Mas miayo ang pagbasa sa mga bata, nga nakatabang nga magpadayon sila sa ilang grado ug nakaluwas sa pamilya sa ubang gasto sa eskwela).</w:t>
            </w:r>
          </w:p>
        </w:tc>
        <w:tc>
          <w:tcPr>
            <w:tcW w:w="675" w:type="dxa"/>
            <w:tcBorders>
              <w:top w:val="single" w:sz="4" w:space="0" w:color="auto"/>
              <w:left w:val="single" w:sz="4" w:space="0" w:color="auto"/>
              <w:bottom w:val="single" w:sz="4" w:space="0" w:color="auto"/>
              <w:right w:val="single" w:sz="4" w:space="0" w:color="auto"/>
            </w:tcBorders>
          </w:tcPr>
          <w:p w14:paraId="790B1102" w14:textId="77777777" w:rsidR="001C2076" w:rsidRPr="001C2076" w:rsidRDefault="001C2076" w:rsidP="001C2076"/>
        </w:tc>
        <w:tc>
          <w:tcPr>
            <w:tcW w:w="630" w:type="dxa"/>
            <w:tcBorders>
              <w:top w:val="single" w:sz="4" w:space="0" w:color="auto"/>
              <w:left w:val="single" w:sz="4" w:space="0" w:color="auto"/>
              <w:bottom w:val="single" w:sz="4" w:space="0" w:color="auto"/>
              <w:right w:val="single" w:sz="4" w:space="0" w:color="auto"/>
            </w:tcBorders>
          </w:tcPr>
          <w:p w14:paraId="38987A9B" w14:textId="77777777" w:rsidR="001C2076" w:rsidRPr="001C2076" w:rsidRDefault="001C2076" w:rsidP="001C2076"/>
        </w:tc>
        <w:tc>
          <w:tcPr>
            <w:tcW w:w="600" w:type="dxa"/>
            <w:tcBorders>
              <w:top w:val="single" w:sz="4" w:space="0" w:color="auto"/>
              <w:left w:val="single" w:sz="4" w:space="0" w:color="auto"/>
              <w:bottom w:val="single" w:sz="4" w:space="0" w:color="auto"/>
              <w:right w:val="single" w:sz="4" w:space="0" w:color="auto"/>
            </w:tcBorders>
          </w:tcPr>
          <w:p w14:paraId="4CA44FF8" w14:textId="77777777" w:rsidR="001C2076" w:rsidRPr="001C2076" w:rsidRDefault="001C2076" w:rsidP="001C2076"/>
        </w:tc>
        <w:tc>
          <w:tcPr>
            <w:tcW w:w="675" w:type="dxa"/>
            <w:tcBorders>
              <w:top w:val="single" w:sz="4" w:space="0" w:color="auto"/>
              <w:left w:val="single" w:sz="4" w:space="0" w:color="auto"/>
              <w:bottom w:val="single" w:sz="4" w:space="0" w:color="auto"/>
              <w:right w:val="single" w:sz="4" w:space="0" w:color="auto"/>
            </w:tcBorders>
          </w:tcPr>
          <w:p w14:paraId="569CB7C2" w14:textId="77777777" w:rsidR="001C2076" w:rsidRPr="001C2076" w:rsidRDefault="001C2076" w:rsidP="001C2076"/>
        </w:tc>
        <w:tc>
          <w:tcPr>
            <w:tcW w:w="633" w:type="dxa"/>
            <w:tcBorders>
              <w:top w:val="single" w:sz="4" w:space="0" w:color="auto"/>
              <w:left w:val="single" w:sz="4" w:space="0" w:color="auto"/>
              <w:bottom w:val="single" w:sz="4" w:space="0" w:color="auto"/>
              <w:right w:val="single" w:sz="4" w:space="0" w:color="auto"/>
            </w:tcBorders>
          </w:tcPr>
          <w:p w14:paraId="55425F13" w14:textId="77777777" w:rsidR="001C2076" w:rsidRPr="001C2076" w:rsidRDefault="001C2076" w:rsidP="001C2076"/>
        </w:tc>
      </w:tr>
      <w:tr w:rsidR="001C2076" w:rsidRPr="001C2076" w14:paraId="1E9E9B83" w14:textId="77777777">
        <w:tc>
          <w:tcPr>
            <w:tcW w:w="6123" w:type="dxa"/>
            <w:tcBorders>
              <w:top w:val="single" w:sz="4" w:space="0" w:color="auto"/>
              <w:left w:val="single" w:sz="4" w:space="0" w:color="auto"/>
              <w:bottom w:val="single" w:sz="4" w:space="0" w:color="auto"/>
              <w:right w:val="single" w:sz="4" w:space="0" w:color="auto"/>
            </w:tcBorders>
            <w:hideMark/>
          </w:tcPr>
          <w:p w14:paraId="156BF880" w14:textId="77777777" w:rsidR="001C2076" w:rsidRPr="001C2076" w:rsidRDefault="001C2076" w:rsidP="001C2076">
            <w:pPr>
              <w:rPr>
                <w:lang w:val="en-US"/>
              </w:rPr>
            </w:pPr>
            <w:r w:rsidRPr="001C2076">
              <w:t xml:space="preserve">Community members—including neighbors, parents, and local leaders—supported reading sessions and contributed basic school supplies, easing the financial burden on families. </w:t>
            </w:r>
            <w:r w:rsidRPr="001C2076">
              <w:rPr>
                <w:i/>
                <w:iCs/>
              </w:rPr>
              <w:t>(Ang mga tawo sa komunidad—lakip ang mga silingan, ginikanan, ug mga lider sa barangay—mitabang sa mga pagbasa-basa ug naghatag ug gamit sa eskwela, busa nakuhaan ang kabug-aton ang mga ginikanan sa gasto).</w:t>
            </w:r>
          </w:p>
        </w:tc>
        <w:tc>
          <w:tcPr>
            <w:tcW w:w="675" w:type="dxa"/>
            <w:tcBorders>
              <w:top w:val="single" w:sz="4" w:space="0" w:color="auto"/>
              <w:left w:val="single" w:sz="4" w:space="0" w:color="auto"/>
              <w:bottom w:val="single" w:sz="4" w:space="0" w:color="auto"/>
              <w:right w:val="single" w:sz="4" w:space="0" w:color="auto"/>
            </w:tcBorders>
          </w:tcPr>
          <w:p w14:paraId="6A2911F3" w14:textId="77777777" w:rsidR="001C2076" w:rsidRPr="001C2076" w:rsidRDefault="001C2076" w:rsidP="001C2076"/>
        </w:tc>
        <w:tc>
          <w:tcPr>
            <w:tcW w:w="630" w:type="dxa"/>
            <w:tcBorders>
              <w:top w:val="single" w:sz="4" w:space="0" w:color="auto"/>
              <w:left w:val="single" w:sz="4" w:space="0" w:color="auto"/>
              <w:bottom w:val="single" w:sz="4" w:space="0" w:color="auto"/>
              <w:right w:val="single" w:sz="4" w:space="0" w:color="auto"/>
            </w:tcBorders>
          </w:tcPr>
          <w:p w14:paraId="44A2941C" w14:textId="77777777" w:rsidR="001C2076" w:rsidRPr="001C2076" w:rsidRDefault="001C2076" w:rsidP="001C2076"/>
        </w:tc>
        <w:tc>
          <w:tcPr>
            <w:tcW w:w="600" w:type="dxa"/>
            <w:tcBorders>
              <w:top w:val="single" w:sz="4" w:space="0" w:color="auto"/>
              <w:left w:val="single" w:sz="4" w:space="0" w:color="auto"/>
              <w:bottom w:val="single" w:sz="4" w:space="0" w:color="auto"/>
              <w:right w:val="single" w:sz="4" w:space="0" w:color="auto"/>
            </w:tcBorders>
          </w:tcPr>
          <w:p w14:paraId="2C18C12D" w14:textId="77777777" w:rsidR="001C2076" w:rsidRPr="001C2076" w:rsidRDefault="001C2076" w:rsidP="001C2076"/>
        </w:tc>
        <w:tc>
          <w:tcPr>
            <w:tcW w:w="675" w:type="dxa"/>
            <w:tcBorders>
              <w:top w:val="single" w:sz="4" w:space="0" w:color="auto"/>
              <w:left w:val="single" w:sz="4" w:space="0" w:color="auto"/>
              <w:bottom w:val="single" w:sz="4" w:space="0" w:color="auto"/>
              <w:right w:val="single" w:sz="4" w:space="0" w:color="auto"/>
            </w:tcBorders>
          </w:tcPr>
          <w:p w14:paraId="4CB7AE5E" w14:textId="77777777" w:rsidR="001C2076" w:rsidRPr="001C2076" w:rsidRDefault="001C2076" w:rsidP="001C2076"/>
        </w:tc>
        <w:tc>
          <w:tcPr>
            <w:tcW w:w="633" w:type="dxa"/>
            <w:tcBorders>
              <w:top w:val="single" w:sz="4" w:space="0" w:color="auto"/>
              <w:left w:val="single" w:sz="4" w:space="0" w:color="auto"/>
              <w:bottom w:val="single" w:sz="4" w:space="0" w:color="auto"/>
              <w:right w:val="single" w:sz="4" w:space="0" w:color="auto"/>
            </w:tcBorders>
          </w:tcPr>
          <w:p w14:paraId="3DA92FE1" w14:textId="77777777" w:rsidR="001C2076" w:rsidRPr="001C2076" w:rsidRDefault="001C2076" w:rsidP="001C2076"/>
        </w:tc>
      </w:tr>
      <w:tr w:rsidR="001C2076" w:rsidRPr="001C2076" w14:paraId="55549DDA" w14:textId="77777777">
        <w:tc>
          <w:tcPr>
            <w:tcW w:w="6123" w:type="dxa"/>
            <w:tcBorders>
              <w:top w:val="single" w:sz="4" w:space="0" w:color="auto"/>
              <w:left w:val="single" w:sz="4" w:space="0" w:color="auto"/>
              <w:bottom w:val="single" w:sz="4" w:space="0" w:color="auto"/>
              <w:right w:val="single" w:sz="4" w:space="0" w:color="auto"/>
            </w:tcBorders>
            <w:hideMark/>
          </w:tcPr>
          <w:p w14:paraId="45C0C316" w14:textId="77777777" w:rsidR="001C2076" w:rsidRPr="001C2076" w:rsidRDefault="001C2076" w:rsidP="001C2076">
            <w:r w:rsidRPr="001C2076">
              <w:t xml:space="preserve">As learners became more independent readers, parents relied less on purchasing supplementary educational </w:t>
            </w:r>
            <w:r w:rsidRPr="001C2076">
              <w:lastRenderedPageBreak/>
              <w:t xml:space="preserve">materials. </w:t>
            </w:r>
            <w:r w:rsidRPr="001C2076">
              <w:rPr>
                <w:i/>
                <w:iCs/>
              </w:rPr>
              <w:t>(Tungod kay nakakat-on na ang mga bata nga mobasa sa ilang kaugalingon, dili na kaayo kinahanglan nga mopalit pa og daghang dugang nga gamit ang mga ginikanan).</w:t>
            </w:r>
          </w:p>
        </w:tc>
        <w:tc>
          <w:tcPr>
            <w:tcW w:w="675" w:type="dxa"/>
            <w:tcBorders>
              <w:top w:val="single" w:sz="4" w:space="0" w:color="auto"/>
              <w:left w:val="single" w:sz="4" w:space="0" w:color="auto"/>
              <w:bottom w:val="single" w:sz="4" w:space="0" w:color="auto"/>
              <w:right w:val="single" w:sz="4" w:space="0" w:color="auto"/>
            </w:tcBorders>
          </w:tcPr>
          <w:p w14:paraId="0F08FC4F" w14:textId="77777777" w:rsidR="001C2076" w:rsidRPr="001C2076" w:rsidRDefault="001C2076" w:rsidP="001C2076"/>
        </w:tc>
        <w:tc>
          <w:tcPr>
            <w:tcW w:w="630" w:type="dxa"/>
            <w:tcBorders>
              <w:top w:val="single" w:sz="4" w:space="0" w:color="auto"/>
              <w:left w:val="single" w:sz="4" w:space="0" w:color="auto"/>
              <w:bottom w:val="single" w:sz="4" w:space="0" w:color="auto"/>
              <w:right w:val="single" w:sz="4" w:space="0" w:color="auto"/>
            </w:tcBorders>
          </w:tcPr>
          <w:p w14:paraId="66C429F4" w14:textId="77777777" w:rsidR="001C2076" w:rsidRPr="001C2076" w:rsidRDefault="001C2076" w:rsidP="001C2076"/>
        </w:tc>
        <w:tc>
          <w:tcPr>
            <w:tcW w:w="600" w:type="dxa"/>
            <w:tcBorders>
              <w:top w:val="single" w:sz="4" w:space="0" w:color="auto"/>
              <w:left w:val="single" w:sz="4" w:space="0" w:color="auto"/>
              <w:bottom w:val="single" w:sz="4" w:space="0" w:color="auto"/>
              <w:right w:val="single" w:sz="4" w:space="0" w:color="auto"/>
            </w:tcBorders>
          </w:tcPr>
          <w:p w14:paraId="0E8A6BE1" w14:textId="77777777" w:rsidR="001C2076" w:rsidRPr="001C2076" w:rsidRDefault="001C2076" w:rsidP="001C2076"/>
        </w:tc>
        <w:tc>
          <w:tcPr>
            <w:tcW w:w="675" w:type="dxa"/>
            <w:tcBorders>
              <w:top w:val="single" w:sz="4" w:space="0" w:color="auto"/>
              <w:left w:val="single" w:sz="4" w:space="0" w:color="auto"/>
              <w:bottom w:val="single" w:sz="4" w:space="0" w:color="auto"/>
              <w:right w:val="single" w:sz="4" w:space="0" w:color="auto"/>
            </w:tcBorders>
          </w:tcPr>
          <w:p w14:paraId="6F596257" w14:textId="77777777" w:rsidR="001C2076" w:rsidRPr="001C2076" w:rsidRDefault="001C2076" w:rsidP="001C2076"/>
        </w:tc>
        <w:tc>
          <w:tcPr>
            <w:tcW w:w="633" w:type="dxa"/>
            <w:tcBorders>
              <w:top w:val="single" w:sz="4" w:space="0" w:color="auto"/>
              <w:left w:val="single" w:sz="4" w:space="0" w:color="auto"/>
              <w:bottom w:val="single" w:sz="4" w:space="0" w:color="auto"/>
              <w:right w:val="single" w:sz="4" w:space="0" w:color="auto"/>
            </w:tcBorders>
          </w:tcPr>
          <w:p w14:paraId="531E8802" w14:textId="77777777" w:rsidR="001C2076" w:rsidRPr="001C2076" w:rsidRDefault="001C2076" w:rsidP="001C2076"/>
        </w:tc>
      </w:tr>
    </w:tbl>
    <w:p w14:paraId="2A3887F8" w14:textId="77777777" w:rsidR="001C2076" w:rsidRPr="001C2076" w:rsidRDefault="001C2076" w:rsidP="001C2076">
      <w:pPr>
        <w:rPr>
          <w:lang w:val="en-US"/>
        </w:rPr>
      </w:pPr>
    </w:p>
    <w:p w14:paraId="55C4EB6A" w14:textId="77777777" w:rsidR="001C2076" w:rsidRPr="001C2076" w:rsidRDefault="001C2076" w:rsidP="001C2076">
      <w:pPr>
        <w:rPr>
          <w:b/>
          <w:bCs/>
          <w:lang w:val="en-US"/>
        </w:rPr>
      </w:pPr>
      <w:r w:rsidRPr="001C2076">
        <w:rPr>
          <w:b/>
          <w:bCs/>
          <w:lang w:val="en-US"/>
        </w:rPr>
        <w:t>Section 5. Reading Intervention Effectiveness Under Project RISE</w:t>
      </w:r>
    </w:p>
    <w:p w14:paraId="7E8835CB" w14:textId="77777777" w:rsidR="001C2076" w:rsidRPr="001C2076" w:rsidRDefault="001C2076" w:rsidP="001C2076">
      <w:pPr>
        <w:rPr>
          <w:b/>
          <w:bCs/>
        </w:rPr>
      </w:pPr>
      <w:r w:rsidRPr="001C2076">
        <w:rPr>
          <w:b/>
          <w:bCs/>
        </w:rPr>
        <w:t>Directions: Based on your understanding, reflect and identify key insights regarding the implementation of Reading Intervention under PROJECT RISE of DGTT of NEMSU- Tagbina Campus.</w:t>
      </w:r>
    </w:p>
    <w:p w14:paraId="4A84A95A" w14:textId="77777777" w:rsidR="001C2076" w:rsidRPr="001C2076" w:rsidRDefault="001C2076" w:rsidP="001C2076">
      <w:pPr>
        <w:numPr>
          <w:ilvl w:val="0"/>
          <w:numId w:val="1"/>
        </w:numPr>
        <w:rPr>
          <w:i/>
          <w:iCs/>
        </w:rPr>
      </w:pPr>
      <w:r w:rsidRPr="001C2076">
        <w:t xml:space="preserve">In what specific ways have you observed improvement in learners' reading skills and behaviors because of Project RISE? </w:t>
      </w:r>
      <w:r w:rsidRPr="001C2076">
        <w:rPr>
          <w:i/>
          <w:iCs/>
        </w:rPr>
        <w:t>( Sa unsang paagi nimo nakita nga mas naayo ang pagbasa ug pamatasan sa mga bata tungod sa Project RISE?)</w:t>
      </w:r>
    </w:p>
    <w:p w14:paraId="5E61BE3B" w14:textId="77777777" w:rsidR="001C2076" w:rsidRPr="001C2076" w:rsidRDefault="001C2076" w:rsidP="001C2076">
      <w:r w:rsidRPr="001C2076">
        <w:t>__________________________________________________________________________________________________________________________________________________________________________________________________________________</w:t>
      </w:r>
    </w:p>
    <w:p w14:paraId="66CBC3C9" w14:textId="77777777" w:rsidR="001C2076" w:rsidRPr="001C2076" w:rsidRDefault="001C2076" w:rsidP="001C2076">
      <w:r w:rsidRPr="001C2076">
        <w:t>____________________________________________________________________________________________________________________________________________</w:t>
      </w:r>
    </w:p>
    <w:p w14:paraId="3222D481" w14:textId="77777777" w:rsidR="001C2076" w:rsidRPr="001C2076" w:rsidRDefault="001C2076" w:rsidP="001C2076"/>
    <w:p w14:paraId="7D3F3492" w14:textId="77777777" w:rsidR="001C2076" w:rsidRPr="001C2076" w:rsidRDefault="001C2076" w:rsidP="001C2076"/>
    <w:p w14:paraId="7CD0D1D3" w14:textId="77777777" w:rsidR="001C2076" w:rsidRPr="001C2076" w:rsidRDefault="001C2076" w:rsidP="001C2076">
      <w:pPr>
        <w:rPr>
          <w:b/>
          <w:bCs/>
        </w:rPr>
      </w:pPr>
    </w:p>
    <w:p w14:paraId="720E978A" w14:textId="77777777" w:rsidR="001C2076" w:rsidRPr="001C2076" w:rsidRDefault="001C2076" w:rsidP="001C2076">
      <w:pPr>
        <w:numPr>
          <w:ilvl w:val="0"/>
          <w:numId w:val="1"/>
        </w:numPr>
        <w:rPr>
          <w:i/>
          <w:iCs/>
        </w:rPr>
      </w:pPr>
      <w:r w:rsidRPr="001C2076">
        <w:t xml:space="preserve">How does Project RISE influence the community’s participation and support in promoting literacy development? </w:t>
      </w:r>
      <w:r w:rsidRPr="001C2076">
        <w:rPr>
          <w:i/>
          <w:iCs/>
        </w:rPr>
        <w:t>(Giunsa pagdasig sa Project RISE ang mga tawo sa komunidad sa pag-apil ug pagtabang sa pagpauswag sa kabalo sa pagbasa?)</w:t>
      </w:r>
    </w:p>
    <w:p w14:paraId="34D88E22" w14:textId="77777777" w:rsidR="001C2076" w:rsidRPr="001C2076" w:rsidRDefault="001C2076" w:rsidP="001C2076">
      <w:r w:rsidRPr="001C2076">
        <w:t>__________________________________________________________________________________________________________________________________________________________________________________________________________________</w:t>
      </w:r>
    </w:p>
    <w:p w14:paraId="72D171B6" w14:textId="77777777" w:rsidR="001C2076" w:rsidRPr="001C2076" w:rsidRDefault="001C2076" w:rsidP="001C2076">
      <w:r w:rsidRPr="001C2076">
        <w:t>____________________________________________________________________________________________________________________________________________</w:t>
      </w:r>
    </w:p>
    <w:p w14:paraId="68043845" w14:textId="77777777" w:rsidR="001C2076" w:rsidRPr="001C2076" w:rsidRDefault="001C2076" w:rsidP="001C2076"/>
    <w:p w14:paraId="04EF914D" w14:textId="77777777" w:rsidR="001C2076" w:rsidRPr="001C2076" w:rsidRDefault="001C2076" w:rsidP="001C2076">
      <w:pPr>
        <w:numPr>
          <w:ilvl w:val="0"/>
          <w:numId w:val="1"/>
        </w:numPr>
        <w:rPr>
          <w:i/>
          <w:iCs/>
        </w:rPr>
      </w:pPr>
      <w:r w:rsidRPr="001C2076">
        <w:t>What positive changes in learners’ attitudes or motivation toward reading have you noticed during the implementation of Project RISE</w:t>
      </w:r>
      <w:r w:rsidRPr="001C2076">
        <w:rPr>
          <w:i/>
          <w:iCs/>
        </w:rPr>
        <w:t>? (Unsang mga maayong kausaban sa kinaiya o gana sa mga bata sa pagbasa ang imong nabantayan atol sa pagpatuman sa Project RISE?)</w:t>
      </w:r>
    </w:p>
    <w:p w14:paraId="75A5EF77" w14:textId="77777777" w:rsidR="001C2076" w:rsidRPr="001C2076" w:rsidRDefault="001C2076" w:rsidP="001C2076">
      <w:r w:rsidRPr="001C2076">
        <w:t>__________________________________________________________________________________________________________________________________________________________________________________</w:t>
      </w:r>
      <w:r w:rsidRPr="001C2076">
        <w:lastRenderedPageBreak/>
        <w:t>____________________________________________________________________________________________________________________________________________________________________________</w:t>
      </w:r>
    </w:p>
    <w:p w14:paraId="79E0A6C8" w14:textId="77777777" w:rsidR="001C2076" w:rsidRPr="001C2076" w:rsidRDefault="001C2076" w:rsidP="001C2076"/>
    <w:p w14:paraId="3A6B3EEB" w14:textId="77777777" w:rsidR="001C2076" w:rsidRPr="001C2076" w:rsidRDefault="001C2076" w:rsidP="001C2076">
      <w:pPr>
        <w:numPr>
          <w:ilvl w:val="0"/>
          <w:numId w:val="1"/>
        </w:numPr>
        <w:rPr>
          <w:i/>
          <w:iCs/>
        </w:rPr>
      </w:pPr>
      <w:r w:rsidRPr="001C2076">
        <w:t xml:space="preserve">What suggestions or recommendations can you provide to further enhance the effectiveness and sustainability of Project RISE? </w:t>
      </w:r>
      <w:r w:rsidRPr="001C2076">
        <w:rPr>
          <w:i/>
          <w:iCs/>
        </w:rPr>
        <w:t>(Unsa imong mga sugyot o tambag aron mas mapaayo ug magpadayon ang kalampusan sa Project RISE?)</w:t>
      </w:r>
    </w:p>
    <w:p w14:paraId="3F598561" w14:textId="77777777" w:rsidR="001C2076" w:rsidRPr="001C2076" w:rsidRDefault="001C2076" w:rsidP="001C2076">
      <w:r w:rsidRPr="001C2076">
        <w:t>__________________________________________________________________________________________________________________________________________________________________________________________________________________</w:t>
      </w:r>
    </w:p>
    <w:p w14:paraId="685EA311" w14:textId="77777777" w:rsidR="001C2076" w:rsidRPr="001C2076" w:rsidRDefault="001C2076" w:rsidP="001C2076">
      <w:r w:rsidRPr="001C2076">
        <w:t>____________________________________________________________________________________________________________________________________________</w:t>
      </w:r>
    </w:p>
    <w:p w14:paraId="11A2B24C" w14:textId="77777777" w:rsidR="001C2076" w:rsidRPr="001C2076" w:rsidRDefault="001C2076" w:rsidP="001C2076"/>
    <w:p w14:paraId="299ECF66" w14:textId="77777777" w:rsidR="001C2076" w:rsidRPr="001C2076" w:rsidRDefault="001C2076" w:rsidP="001C2076">
      <w:pPr>
        <w:rPr>
          <w:bCs/>
        </w:rPr>
      </w:pPr>
    </w:p>
    <w:tbl>
      <w:tblPr>
        <w:tblStyle w:val="TableGrid"/>
        <w:tblW w:w="0" w:type="auto"/>
        <w:tblInd w:w="0" w:type="dxa"/>
        <w:tblBorders>
          <w:top w:val="none" w:sz="0" w:space="0" w:color="auto"/>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26"/>
      </w:tblGrid>
      <w:tr w:rsidR="001C2076" w:rsidRPr="001C2076" w14:paraId="7BFA6643" w14:textId="77777777">
        <w:tc>
          <w:tcPr>
            <w:tcW w:w="9576" w:type="dxa"/>
            <w:tcBorders>
              <w:top w:val="nil"/>
              <w:left w:val="nil"/>
              <w:bottom w:val="single" w:sz="18" w:space="0" w:color="0C3512" w:themeColor="accent3" w:themeShade="80"/>
              <w:right w:val="nil"/>
            </w:tcBorders>
            <w:hideMark/>
          </w:tcPr>
          <w:p w14:paraId="4C8741F6" w14:textId="77777777" w:rsidR="001C2076" w:rsidRPr="001C2076" w:rsidRDefault="001C2076" w:rsidP="001C2076">
            <w:pPr>
              <w:rPr>
                <w:b/>
              </w:rPr>
            </w:pPr>
            <w:r w:rsidRPr="001C2076">
              <w:rPr>
                <w:b/>
              </w:rPr>
              <w:t>APPENDIX</w:t>
            </w:r>
          </w:p>
        </w:tc>
      </w:tr>
    </w:tbl>
    <w:p w14:paraId="503207C2" w14:textId="77777777" w:rsidR="001C2076" w:rsidRPr="001C2076" w:rsidRDefault="001C2076" w:rsidP="001C2076">
      <w:pPr>
        <w:rPr>
          <w:b/>
        </w:rPr>
      </w:pPr>
    </w:p>
    <w:p w14:paraId="2A607B37" w14:textId="77777777" w:rsidR="001C2076" w:rsidRPr="001C2076" w:rsidRDefault="001C2076" w:rsidP="001C2076">
      <w:pPr>
        <w:rPr>
          <w:b/>
        </w:rPr>
      </w:pPr>
      <w:r w:rsidRPr="001C2076">
        <w:rPr>
          <w:b/>
        </w:rPr>
        <w:t>7.2 Letter to the School Head</w:t>
      </w:r>
    </w:p>
    <w:p w14:paraId="5263A95F" w14:textId="77777777" w:rsidR="001C2076" w:rsidRPr="001C2076" w:rsidRDefault="001C2076" w:rsidP="001C2076"/>
    <w:p w14:paraId="54658AC9" w14:textId="6DA61467" w:rsidR="001C2076" w:rsidRPr="001C2076" w:rsidRDefault="001C2076" w:rsidP="001C2076">
      <w:r w:rsidRPr="001C2076">
        <w:lastRenderedPageBreak/>
        <w:drawing>
          <wp:inline distT="0" distB="0" distL="0" distR="0" wp14:anchorId="34B3239A" wp14:editId="5735DDCB">
            <wp:extent cx="5518150" cy="8445500"/>
            <wp:effectExtent l="0" t="0" r="6350" b="0"/>
            <wp:docPr id="78124948" name="Picture 12" descr="A close-up of a let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A close-up of a letter&#10;&#10;AI-generated content may be incorrect."/>
                    <pic:cNvPicPr>
                      <a:picLocks noChangeAspect="1" noChangeArrowheads="1"/>
                    </pic:cNvPicPr>
                  </pic:nvPicPr>
                  <pic:blipFill>
                    <a:blip r:embed="rId5" cstate="print">
                      <a:extLst>
                        <a:ext uri="{28A0092B-C50C-407E-A947-70E740481C1C}">
                          <a14:useLocalDpi xmlns:a14="http://schemas.microsoft.com/office/drawing/2010/main" val="0"/>
                        </a:ext>
                      </a:extLst>
                    </a:blip>
                    <a:srcRect l="7272" t="990" r="4614" b="3595"/>
                    <a:stretch>
                      <a:fillRect/>
                    </a:stretch>
                  </pic:blipFill>
                  <pic:spPr bwMode="auto">
                    <a:xfrm>
                      <a:off x="0" y="0"/>
                      <a:ext cx="5518150" cy="8445500"/>
                    </a:xfrm>
                    <a:prstGeom prst="rect">
                      <a:avLst/>
                    </a:prstGeom>
                    <a:noFill/>
                    <a:ln>
                      <a:noFill/>
                    </a:ln>
                  </pic:spPr>
                </pic:pic>
              </a:graphicData>
            </a:graphic>
          </wp:inline>
        </w:drawing>
      </w:r>
    </w:p>
    <w:p w14:paraId="568A22BA" w14:textId="77777777" w:rsidR="001C2076" w:rsidRPr="001C2076" w:rsidRDefault="001C2076" w:rsidP="001C2076"/>
    <w:p w14:paraId="0C630E05" w14:textId="77777777" w:rsidR="001C2076" w:rsidRPr="001C2076" w:rsidRDefault="001C2076" w:rsidP="001C2076"/>
    <w:p w14:paraId="4F1D7E21" w14:textId="77777777" w:rsidR="001C2076" w:rsidRPr="001C2076" w:rsidRDefault="001C2076" w:rsidP="001C2076"/>
    <w:p w14:paraId="397C8730" w14:textId="77777777" w:rsidR="001C2076" w:rsidRPr="001C2076" w:rsidRDefault="001C2076" w:rsidP="001C2076">
      <w:pPr>
        <w:rPr>
          <w:bCs/>
        </w:rPr>
      </w:pPr>
    </w:p>
    <w:tbl>
      <w:tblPr>
        <w:tblStyle w:val="TableGrid"/>
        <w:tblW w:w="0" w:type="auto"/>
        <w:tblInd w:w="0" w:type="dxa"/>
        <w:tblBorders>
          <w:top w:val="none" w:sz="0" w:space="0" w:color="auto"/>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26"/>
      </w:tblGrid>
      <w:tr w:rsidR="001C2076" w:rsidRPr="001C2076" w14:paraId="3669D3DB" w14:textId="77777777">
        <w:tc>
          <w:tcPr>
            <w:tcW w:w="9576" w:type="dxa"/>
            <w:tcBorders>
              <w:top w:val="nil"/>
              <w:left w:val="nil"/>
              <w:bottom w:val="single" w:sz="18" w:space="0" w:color="0C3512" w:themeColor="accent3" w:themeShade="80"/>
              <w:right w:val="nil"/>
            </w:tcBorders>
            <w:hideMark/>
          </w:tcPr>
          <w:p w14:paraId="795B160C" w14:textId="77777777" w:rsidR="001C2076" w:rsidRPr="001C2076" w:rsidRDefault="001C2076" w:rsidP="001C2076">
            <w:pPr>
              <w:rPr>
                <w:b/>
              </w:rPr>
            </w:pPr>
            <w:r w:rsidRPr="001C2076">
              <w:rPr>
                <w:b/>
              </w:rPr>
              <w:t>APPENDIX</w:t>
            </w:r>
          </w:p>
        </w:tc>
      </w:tr>
    </w:tbl>
    <w:p w14:paraId="14F13807" w14:textId="77777777" w:rsidR="001C2076" w:rsidRPr="001C2076" w:rsidRDefault="001C2076" w:rsidP="001C2076">
      <w:pPr>
        <w:rPr>
          <w:b/>
        </w:rPr>
      </w:pPr>
    </w:p>
    <w:p w14:paraId="04FF1241" w14:textId="77777777" w:rsidR="001C2076" w:rsidRPr="001C2076" w:rsidRDefault="001C2076" w:rsidP="001C2076">
      <w:pPr>
        <w:rPr>
          <w:b/>
        </w:rPr>
      </w:pPr>
      <w:r w:rsidRPr="001C2076">
        <w:rPr>
          <w:b/>
        </w:rPr>
        <w:t>7.3 Transcript of the Focus Group Discussion</w:t>
      </w:r>
    </w:p>
    <w:p w14:paraId="486BF372" w14:textId="77777777" w:rsidR="001C2076" w:rsidRPr="001C2076" w:rsidRDefault="001C2076" w:rsidP="001C2076"/>
    <w:p w14:paraId="70674037" w14:textId="77777777" w:rsidR="001C2076" w:rsidRPr="001C2076" w:rsidRDefault="001C2076" w:rsidP="001C2076">
      <w:pPr>
        <w:rPr>
          <w:b/>
          <w:bCs/>
          <w:lang w:val="en-US"/>
        </w:rPr>
      </w:pPr>
      <w:r w:rsidRPr="001C2076">
        <w:rPr>
          <w:b/>
          <w:bCs/>
          <w:lang w:val="en-US"/>
        </w:rPr>
        <w:t>Start of FGD with participants 1, 2 and 3 (Teachers)</w:t>
      </w:r>
    </w:p>
    <w:p w14:paraId="44177C16" w14:textId="77777777" w:rsidR="001C2076" w:rsidRPr="001C2076" w:rsidRDefault="001C2076" w:rsidP="001C2076">
      <w:pPr>
        <w:rPr>
          <w:lang w:val="en-US"/>
        </w:rPr>
      </w:pPr>
      <w:r w:rsidRPr="001C2076">
        <w:rPr>
          <w:lang w:val="en-US"/>
        </w:rPr>
        <w:t>Moderator: Good afternoon, everyone. I am Venus C. Lumapac, along with my colleagues from NEMSU-TAGBINA Campus and we are currently conducting a study all about Sustaining Literacy and Lifelong Learning: A Three-Year Longitudinal Study of Project RISE in San Isidro Elementary School. And we would like to ask for your precious time in answering this survey questionnaire and this interview question to the best of your knowledge and capability. Your honest response to each question will help in the success of this study and is highly appreciated. All information you will provide and your participation will remain CONFIDENTIAL and will be used exclusively for research purposes. Ethical considerations have been thoroughly observed in the design and implementation of this study to ensure respect for your time and privacy. Let’s start, teachers?</w:t>
      </w:r>
    </w:p>
    <w:p w14:paraId="54002671" w14:textId="77777777" w:rsidR="001C2076" w:rsidRPr="001C2076" w:rsidRDefault="001C2076" w:rsidP="001C2076">
      <w:pPr>
        <w:rPr>
          <w:b/>
          <w:bCs/>
          <w:lang w:val="en-US"/>
        </w:rPr>
      </w:pPr>
      <w:r w:rsidRPr="001C2076">
        <w:rPr>
          <w:b/>
          <w:bCs/>
          <w:lang w:val="en-US"/>
        </w:rPr>
        <w:t xml:space="preserve">Q1: In what specific ways have you observed improvement in learners' reading skills and behaviors because of Project RISE? </w:t>
      </w:r>
    </w:p>
    <w:p w14:paraId="24CF9DB6" w14:textId="77777777" w:rsidR="001C2076" w:rsidRPr="001C2076" w:rsidRDefault="001C2076" w:rsidP="001C2076">
      <w:pPr>
        <w:rPr>
          <w:lang w:val="en-US"/>
        </w:rPr>
      </w:pPr>
      <w:r w:rsidRPr="001C2076">
        <w:rPr>
          <w:lang w:val="en-US"/>
        </w:rPr>
        <w:t>P1. Yes.</w:t>
      </w:r>
    </w:p>
    <w:p w14:paraId="4BE20EBB" w14:textId="77777777" w:rsidR="001C2076" w:rsidRPr="001C2076" w:rsidRDefault="001C2076" w:rsidP="001C2076">
      <w:pPr>
        <w:rPr>
          <w:lang w:val="en-US"/>
        </w:rPr>
      </w:pPr>
      <w:r w:rsidRPr="001C2076">
        <w:rPr>
          <w:lang w:val="en-US"/>
        </w:rPr>
        <w:t>P2. Nang dahil po sa Project RISE maam, yung mga bata namin dito is, in terms of reading skills, okay na talaga sila maam. Kunti nalng yung hindi marunong magbasa at nakakaaintindi na rin. Tapos, yung mga graduates namin dito, nung na punta  na sa National High School at least man lang, meron na tayong dalawang with honors.</w:t>
      </w:r>
    </w:p>
    <w:p w14:paraId="3A5BFDF1" w14:textId="77777777" w:rsidR="001C2076" w:rsidRPr="001C2076" w:rsidRDefault="001C2076" w:rsidP="001C2076">
      <w:pPr>
        <w:rPr>
          <w:i/>
          <w:iCs/>
          <w:lang w:val="en-US"/>
        </w:rPr>
      </w:pPr>
      <w:r w:rsidRPr="001C2076">
        <w:rPr>
          <w:i/>
          <w:iCs/>
          <w:lang w:val="en-US"/>
        </w:rPr>
        <w:t>Because of Project RISE, our pupils’ reading skills have really improved. There are now only a few who can’t read, and most of them already understand what they’re reading. Even some of our graduates, now in National High School, became honor students. Project RISE is really effective. We’re happy that it's implemented here because, on our own, our students would get bored reading. But if someone new is teaching them, they become more interested—plus, the Project RISE teachers are good-looking too! The students are motivated and don’t skip school.</w:t>
      </w:r>
    </w:p>
    <w:p w14:paraId="7629D081" w14:textId="77777777" w:rsidR="001C2076" w:rsidRPr="001C2076" w:rsidRDefault="001C2076" w:rsidP="001C2076">
      <w:pPr>
        <w:rPr>
          <w:lang w:val="en-US"/>
        </w:rPr>
      </w:pPr>
      <w:r w:rsidRPr="001C2076">
        <w:rPr>
          <w:lang w:val="en-US"/>
        </w:rPr>
        <w:t>Moderator: Wow!</w:t>
      </w:r>
    </w:p>
    <w:p w14:paraId="3D30C96B" w14:textId="77777777" w:rsidR="001C2076" w:rsidRPr="001C2076" w:rsidRDefault="001C2076" w:rsidP="001C2076">
      <w:pPr>
        <w:rPr>
          <w:lang w:val="it-IT"/>
        </w:rPr>
      </w:pPr>
      <w:r w:rsidRPr="001C2076">
        <w:rPr>
          <w:lang w:val="en-US"/>
        </w:rPr>
        <w:t xml:space="preserve">  P2: Effective gyud ang Project RISE po. </w:t>
      </w:r>
      <w:r w:rsidRPr="001C2076">
        <w:rPr>
          <w:lang w:val="it-IT"/>
        </w:rPr>
        <w:t xml:space="preserve">Nalipay sab me maam nga naa na diri sa amu. Kay kung sa amua lang nga sitwasyon, ang mga bata namu kung pabasahon namu, usahay mapul-an. Lahi ra gyud kung lahi na sab nga teacher ang magpabasa. Tapos, ganahan sab sila kay mga </w:t>
      </w:r>
      <w:r w:rsidRPr="001C2076">
        <w:rPr>
          <w:lang w:val="it-IT"/>
        </w:rPr>
        <w:lastRenderedPageBreak/>
        <w:t>gwapahay sab baya taraw ang mga teachers. Ganahan gyud sila, dili gyud mo absent. Na encourage sab sila.</w:t>
      </w:r>
    </w:p>
    <w:p w14:paraId="13ABDEB9" w14:textId="77777777" w:rsidR="001C2076" w:rsidRPr="001C2076" w:rsidRDefault="001C2076" w:rsidP="001C2076">
      <w:pPr>
        <w:rPr>
          <w:i/>
          <w:iCs/>
          <w:lang w:val="en-US"/>
        </w:rPr>
      </w:pPr>
      <w:r w:rsidRPr="001C2076">
        <w:rPr>
          <w:lang w:val="it-IT"/>
        </w:rPr>
        <w:t xml:space="preserve">  </w:t>
      </w:r>
      <w:r w:rsidRPr="001C2076">
        <w:rPr>
          <w:i/>
          <w:iCs/>
          <w:lang w:val="en-US"/>
        </w:rPr>
        <w:t>Project RISE is really effective, Ma'am. We're also happy that it's now implemented in our school. Because in our situation before, when we’re the ones asking the kids to read, they sometimes get bored. It's different when another teacher is the one leading the reading—they become more interested. Plus, they also like the visiting teachers because they’re good-looking. The students really enjoy it and don’t skip school. They’re encouraged and motivated.</w:t>
      </w:r>
    </w:p>
    <w:p w14:paraId="438C124F" w14:textId="77777777" w:rsidR="001C2076" w:rsidRPr="001C2076" w:rsidRDefault="001C2076" w:rsidP="001C2076">
      <w:pPr>
        <w:rPr>
          <w:lang w:val="en-US"/>
        </w:rPr>
      </w:pPr>
      <w:r w:rsidRPr="001C2076">
        <w:rPr>
          <w:lang w:val="en-US"/>
        </w:rPr>
        <w:t>Moderator: Thank you so much, Sir! Ahm, anything you would like to add maams?</w:t>
      </w:r>
    </w:p>
    <w:p w14:paraId="6FA735E4" w14:textId="77777777" w:rsidR="001C2076" w:rsidRPr="001C2076" w:rsidRDefault="001C2076" w:rsidP="001C2076">
      <w:pPr>
        <w:rPr>
          <w:lang w:val="en-US"/>
        </w:rPr>
      </w:pPr>
      <w:r w:rsidRPr="001C2076">
        <w:rPr>
          <w:lang w:val="en-US"/>
        </w:rPr>
        <w:t>P1: Ahm, for me, my observation regarding on this. Somehow, most of my pupils, na reduce na jud ang absenteeism. Sayo mo eskwela, tapos pag abot dire excited sila. Then, regarding to reading, makabasa najud sila.</w:t>
      </w:r>
    </w:p>
    <w:p w14:paraId="7CCB59D2" w14:textId="77777777" w:rsidR="001C2076" w:rsidRPr="001C2076" w:rsidRDefault="001C2076" w:rsidP="001C2076">
      <w:pPr>
        <w:rPr>
          <w:i/>
          <w:iCs/>
          <w:lang w:val="en-US"/>
        </w:rPr>
      </w:pPr>
      <w:bookmarkStart w:id="0" w:name="_Hlk202784976"/>
      <w:r w:rsidRPr="001C2076">
        <w:rPr>
          <w:i/>
          <w:iCs/>
          <w:lang w:val="en-US"/>
        </w:rPr>
        <w:t>I also noticed reduced absenteeism. The students come early and are excited to go to school. In terms of reading, they can already read.</w:t>
      </w:r>
    </w:p>
    <w:bookmarkEnd w:id="0"/>
    <w:p w14:paraId="2041C002" w14:textId="77777777" w:rsidR="001C2076" w:rsidRPr="001C2076" w:rsidRDefault="001C2076" w:rsidP="001C2076">
      <w:pPr>
        <w:rPr>
          <w:lang w:val="en-US"/>
        </w:rPr>
      </w:pPr>
      <w:r w:rsidRPr="001C2076">
        <w:rPr>
          <w:lang w:val="en-US"/>
        </w:rPr>
        <w:t>Moderator: Thank you for that maam, how about you maam, what is your impression po?</w:t>
      </w:r>
    </w:p>
    <w:p w14:paraId="156FC3CD" w14:textId="77777777" w:rsidR="001C2076" w:rsidRPr="001C2076" w:rsidRDefault="001C2076" w:rsidP="001C2076">
      <w:pPr>
        <w:rPr>
          <w:lang w:val="en-US"/>
        </w:rPr>
      </w:pPr>
      <w:r w:rsidRPr="001C2076">
        <w:rPr>
          <w:lang w:val="en-US"/>
        </w:rPr>
        <w:t>P3. Ah, hi. Ahh, for me kasi, kinder man gud ko, murag wala man gyud kaayo ang kinder kay ang focus gyud is grades 1 to grades 6. Pero excited ang akong mga pupils, pag lain ang mga teachers. Ang ilang interest gani kay grabi gyud sila ba, nga kanang pag Wednesday na gani, mag ana dayun na sila nga “maam, nay mga visitors karun?” ma excite gyud sila ba.</w:t>
      </w:r>
    </w:p>
    <w:p w14:paraId="7BB7565A" w14:textId="77777777" w:rsidR="001C2076" w:rsidRPr="001C2076" w:rsidRDefault="001C2076" w:rsidP="001C2076">
      <w:pPr>
        <w:rPr>
          <w:i/>
          <w:iCs/>
          <w:lang w:val="en-US"/>
        </w:rPr>
      </w:pPr>
      <w:r w:rsidRPr="001C2076">
        <w:rPr>
          <w:i/>
          <w:iCs/>
          <w:lang w:val="en-US"/>
        </w:rPr>
        <w:t>I teach Kindergarten, which wasn’t the main focus of the project. But my pupils would get so excited every time different teachers visited. They’d ask every Wednesday if the visitors were coming.</w:t>
      </w:r>
    </w:p>
    <w:p w14:paraId="4378B474" w14:textId="77777777" w:rsidR="001C2076" w:rsidRPr="001C2076" w:rsidRDefault="001C2076" w:rsidP="001C2076">
      <w:pPr>
        <w:rPr>
          <w:lang w:val="en-US"/>
        </w:rPr>
      </w:pPr>
      <w:r w:rsidRPr="001C2076">
        <w:rPr>
          <w:lang w:val="en-US"/>
        </w:rPr>
        <w:t>Moderator: Motivated kayo mo school.</w:t>
      </w:r>
    </w:p>
    <w:p w14:paraId="08AFA66D" w14:textId="77777777" w:rsidR="001C2076" w:rsidRPr="001C2076" w:rsidRDefault="001C2076" w:rsidP="001C2076">
      <w:pPr>
        <w:rPr>
          <w:lang w:val="en-US"/>
        </w:rPr>
      </w:pPr>
      <w:r w:rsidRPr="001C2076">
        <w:rPr>
          <w:lang w:val="en-US"/>
        </w:rPr>
        <w:t>P2: Ma compare gyud ang kalahian maam, kay, diba kadtong sila Kate, wala pa man to’ng Project RISE. Kadtong ila Princess, naa na. Kay kadtong naa nay Project RISE,  naa nay with honors namu dire maam. Ug gawas sab ana, iyang mga kaubanan, mga academic awardees sab.</w:t>
      </w:r>
    </w:p>
    <w:p w14:paraId="559066BB" w14:textId="77777777" w:rsidR="001C2076" w:rsidRPr="001C2076" w:rsidRDefault="001C2076" w:rsidP="001C2076">
      <w:pPr>
        <w:rPr>
          <w:i/>
          <w:iCs/>
          <w:lang w:val="en-US"/>
        </w:rPr>
      </w:pPr>
      <w:bookmarkStart w:id="1" w:name="_Hlk202784792"/>
      <w:r w:rsidRPr="001C2076">
        <w:rPr>
          <w:i/>
          <w:iCs/>
          <w:lang w:val="en-US"/>
        </w:rPr>
        <w:t>We can really see the difference. Before Project RISE, students like Kate weren’t able to perform well. But now, like Princess, we now have with honors students and others who were part of the program, some have received academic awards.</w:t>
      </w:r>
    </w:p>
    <w:bookmarkEnd w:id="1"/>
    <w:p w14:paraId="1FC20A8C" w14:textId="77777777" w:rsidR="001C2076" w:rsidRPr="001C2076" w:rsidRDefault="001C2076" w:rsidP="001C2076">
      <w:r w:rsidRPr="001C2076">
        <w:t>Moderator: Kung baga, because of Project RISE po, may nakatungtung na sa standards ng with honors po?</w:t>
      </w:r>
    </w:p>
    <w:p w14:paraId="721B64F0" w14:textId="77777777" w:rsidR="001C2076" w:rsidRPr="001C2076" w:rsidRDefault="001C2076" w:rsidP="001C2076">
      <w:pPr>
        <w:rPr>
          <w:i/>
          <w:iCs/>
        </w:rPr>
      </w:pPr>
      <w:r w:rsidRPr="001C2076">
        <w:rPr>
          <w:i/>
          <w:iCs/>
        </w:rPr>
        <w:t>So, in other words, because of Project RISE, some students have already reached the standards to qualify for honors?</w:t>
      </w:r>
    </w:p>
    <w:p w14:paraId="1FFC415A" w14:textId="77777777" w:rsidR="001C2076" w:rsidRPr="001C2076" w:rsidRDefault="001C2076" w:rsidP="001C2076">
      <w:r w:rsidRPr="001C2076">
        <w:t>P2: Yes, maam.</w:t>
      </w:r>
    </w:p>
    <w:p w14:paraId="2B63DE68" w14:textId="77777777" w:rsidR="001C2076" w:rsidRPr="001C2076" w:rsidRDefault="001C2076" w:rsidP="001C2076">
      <w:r w:rsidRPr="001C2076">
        <w:t>Moderator: Thank you for that po.</w:t>
      </w:r>
    </w:p>
    <w:p w14:paraId="315804EA" w14:textId="77777777" w:rsidR="001C2076" w:rsidRPr="001C2076" w:rsidRDefault="001C2076" w:rsidP="001C2076">
      <w:pPr>
        <w:rPr>
          <w:lang w:val="en-US"/>
        </w:rPr>
      </w:pPr>
      <w:r w:rsidRPr="001C2076">
        <w:rPr>
          <w:lang w:val="en-US"/>
        </w:rPr>
        <w:lastRenderedPageBreak/>
        <w:t>Are there anything else you would like to add po?</w:t>
      </w:r>
    </w:p>
    <w:p w14:paraId="18C14347" w14:textId="77777777" w:rsidR="001C2076" w:rsidRPr="001C2076" w:rsidRDefault="001C2076" w:rsidP="001C2076">
      <w:pPr>
        <w:rPr>
          <w:lang w:val="en-US"/>
        </w:rPr>
      </w:pPr>
      <w:r w:rsidRPr="001C2076">
        <w:rPr>
          <w:lang w:val="en-US"/>
        </w:rPr>
        <w:t>P1: Wala, na.</w:t>
      </w:r>
    </w:p>
    <w:p w14:paraId="493EAC18" w14:textId="77777777" w:rsidR="001C2076" w:rsidRPr="001C2076" w:rsidRDefault="001C2076" w:rsidP="001C2076">
      <w:r w:rsidRPr="001C2076">
        <w:rPr>
          <w:b/>
          <w:bCs/>
        </w:rPr>
        <w:t>Q2: How does Project RISE influence the community’s participation and support in promoting literacy development?</w:t>
      </w:r>
      <w:r w:rsidRPr="001C2076">
        <w:t xml:space="preserve">  Let’s start with you maam.</w:t>
      </w:r>
    </w:p>
    <w:p w14:paraId="045D027E" w14:textId="77777777" w:rsidR="001C2076" w:rsidRPr="001C2076" w:rsidRDefault="001C2076" w:rsidP="001C2076">
      <w:pPr>
        <w:rPr>
          <w:lang w:val="en-US"/>
        </w:rPr>
      </w:pPr>
      <w:r w:rsidRPr="001C2076">
        <w:rPr>
          <w:lang w:val="en-US"/>
        </w:rPr>
        <w:t xml:space="preserve">P1: Ahm, because of Project RISE, through the Project RISE, the community’s particicpation is nag uswag siya. And they support, parehas anang they let the Barangay Officials, diba, nagpabarrow sila ug sakyanan para masakyan sa mga student teachers, so kana is one of the, nahimu ba sa project Rise is, na influence gyud nila pag ayo ang community nga mo tabang sila. </w:t>
      </w:r>
      <w:r w:rsidRPr="001C2076">
        <w:rPr>
          <w:lang w:val="es-ES"/>
        </w:rPr>
        <w:t xml:space="preserve">Kay para sa ilaha para man na sa ilahang mga anak sa komunidad nga kaayo. So ang barangay LGU, BLGU, nagtabang sila pinagi sa mga sakyanan ng libre sila hatud-kuha. So daku pud silag katabang sa mga estudyante kay makatipid man silag pamasahi. </w:t>
      </w:r>
      <w:r w:rsidRPr="001C2076">
        <w:rPr>
          <w:lang w:val="en-US"/>
        </w:rPr>
        <w:t>So daku sab na siyag impact noh, ang Project RISE para sa community participation.</w:t>
      </w:r>
    </w:p>
    <w:p w14:paraId="7F355338" w14:textId="77777777" w:rsidR="001C2076" w:rsidRPr="001C2076" w:rsidRDefault="001C2076" w:rsidP="001C2076">
      <w:pPr>
        <w:rPr>
          <w:i/>
          <w:iCs/>
          <w:lang w:val="en-US"/>
        </w:rPr>
      </w:pPr>
      <w:r w:rsidRPr="001C2076">
        <w:rPr>
          <w:i/>
          <w:iCs/>
          <w:lang w:val="en-US"/>
        </w:rPr>
        <w:t>The project improved community participation. Barangay officials lent their vehicles to transport student teachers. The local government helped because they knew it was for the good of their children. It also helped students save on fare, which made a big impact.</w:t>
      </w:r>
    </w:p>
    <w:p w14:paraId="3BC67511" w14:textId="77777777" w:rsidR="001C2076" w:rsidRPr="001C2076" w:rsidRDefault="001C2076" w:rsidP="001C2076">
      <w:pPr>
        <w:rPr>
          <w:lang w:val="en-US"/>
        </w:rPr>
      </w:pPr>
      <w:r w:rsidRPr="001C2076">
        <w:rPr>
          <w:lang w:val="en-US"/>
        </w:rPr>
        <w:t>Moderator: Thank you so much, maam!</w:t>
      </w:r>
    </w:p>
    <w:p w14:paraId="4785F267" w14:textId="77777777" w:rsidR="001C2076" w:rsidRPr="001C2076" w:rsidRDefault="001C2076" w:rsidP="001C2076">
      <w:pPr>
        <w:rPr>
          <w:lang w:val="en-US"/>
        </w:rPr>
      </w:pPr>
      <w:r w:rsidRPr="001C2076">
        <w:rPr>
          <w:lang w:val="en-US"/>
        </w:rPr>
        <w:t>P2: In adition maam, kada Wednesday, ang mga parents. Gina awhag gyud na nila ilang mga bata tungod kay magbasa lagi. Sauna man gud, sa wala pa ning ingun ani, ang mga bata, mo eskwela’g dili. Pag abot sa Proect Rise, mao na dayun to ang mga parents gyud mismo ang nag kuan, nga pa eskwelahon gyud kada myerkules kay magpabasa gyud. Ako sab nang gina istorya sa ilaha nga dili pwede mag absent pag Wednesday kay magbasa gyud sila ana. Mao to nga na develop gyud ilahang reading skills.</w:t>
      </w:r>
    </w:p>
    <w:p w14:paraId="78B14277" w14:textId="77777777" w:rsidR="001C2076" w:rsidRPr="001C2076" w:rsidRDefault="001C2076" w:rsidP="001C2076">
      <w:pPr>
        <w:rPr>
          <w:i/>
          <w:iCs/>
          <w:lang w:val="en-US"/>
        </w:rPr>
      </w:pPr>
      <w:r w:rsidRPr="001C2076">
        <w:rPr>
          <w:i/>
          <w:iCs/>
          <w:lang w:val="en-US"/>
        </w:rPr>
        <w:t xml:space="preserve">Every Wednesday, parents make sure their children go to school because they know it’s reading day. Before, students would often skip class, but now, the parents ensure they attend because they will really do reading. So the reading skills really has developed. </w:t>
      </w:r>
    </w:p>
    <w:p w14:paraId="434FC265" w14:textId="77777777" w:rsidR="001C2076" w:rsidRPr="001C2076" w:rsidRDefault="001C2076" w:rsidP="001C2076">
      <w:pPr>
        <w:rPr>
          <w:lang w:val="en-US"/>
        </w:rPr>
      </w:pPr>
      <w:r w:rsidRPr="001C2076">
        <w:rPr>
          <w:lang w:val="en-US"/>
        </w:rPr>
        <w:t>P1: Another thing pud maam, kani gihapong community participation is, kadto ganing culmination nga naay somebody nga nag donate ug school supplies. Sobra sobra nga school supplies. So kadto nakadasig gyud to siya sa mga bata ug bisan pa man sa parents nga “ui, nindot gyud diay mo eskwela, kay dili lang makalearn sila, kundi makabenefit pud sila. Sama sa kadtong mga gipang hatag nga school supplies.”</w:t>
      </w:r>
    </w:p>
    <w:p w14:paraId="65E17D92" w14:textId="77777777" w:rsidR="001C2076" w:rsidRPr="001C2076" w:rsidRDefault="001C2076" w:rsidP="001C2076">
      <w:pPr>
        <w:rPr>
          <w:i/>
          <w:iCs/>
          <w:lang w:val="en-US"/>
        </w:rPr>
      </w:pPr>
      <w:r w:rsidRPr="001C2076">
        <w:rPr>
          <w:i/>
          <w:iCs/>
          <w:lang w:val="en-US"/>
        </w:rPr>
        <w:t xml:space="preserve">Also, </w:t>
      </w:r>
      <w:bookmarkStart w:id="2" w:name="_Hlk202785855"/>
      <w:r w:rsidRPr="001C2076">
        <w:rPr>
          <w:i/>
          <w:iCs/>
          <w:lang w:val="en-US"/>
        </w:rPr>
        <w:t>during the culmination activity, there were donations of school supplies. That encouraged both the children and parents. They realized school isn’t just for learning but also brings them tangible support.</w:t>
      </w:r>
      <w:bookmarkEnd w:id="2"/>
    </w:p>
    <w:p w14:paraId="169B44ED" w14:textId="77777777" w:rsidR="001C2076" w:rsidRPr="001C2076" w:rsidRDefault="001C2076" w:rsidP="001C2076">
      <w:pPr>
        <w:rPr>
          <w:lang w:val="en-US"/>
        </w:rPr>
      </w:pPr>
      <w:r w:rsidRPr="001C2076">
        <w:rPr>
          <w:lang w:val="en-US"/>
        </w:rPr>
        <w:t>Moderator: Thank you so much maam. Do you have anything to add po?</w:t>
      </w:r>
    </w:p>
    <w:p w14:paraId="5DAFE760" w14:textId="77777777" w:rsidR="001C2076" w:rsidRPr="001C2076" w:rsidRDefault="001C2076" w:rsidP="001C2076">
      <w:pPr>
        <w:rPr>
          <w:lang w:val="en-US"/>
        </w:rPr>
      </w:pPr>
      <w:r w:rsidRPr="001C2076">
        <w:rPr>
          <w:lang w:val="en-US"/>
        </w:rPr>
        <w:t>P3: Wala na, proceed na ta.</w:t>
      </w:r>
    </w:p>
    <w:p w14:paraId="404C3F51" w14:textId="77777777" w:rsidR="001C2076" w:rsidRPr="001C2076" w:rsidRDefault="001C2076" w:rsidP="001C2076">
      <w:pPr>
        <w:rPr>
          <w:b/>
          <w:bCs/>
          <w:lang w:val="en-US"/>
        </w:rPr>
      </w:pPr>
      <w:r w:rsidRPr="001C2076">
        <w:rPr>
          <w:b/>
          <w:bCs/>
          <w:lang w:val="en-US"/>
        </w:rPr>
        <w:t>Q3:What positive changes in learners’ attitudes or motivation toward reading have you noticed during the implementation of Project RISE</w:t>
      </w:r>
      <w:r w:rsidRPr="001C2076">
        <w:rPr>
          <w:b/>
          <w:bCs/>
          <w:i/>
          <w:iCs/>
          <w:lang w:val="en-US"/>
        </w:rPr>
        <w:t xml:space="preserve">? </w:t>
      </w:r>
    </w:p>
    <w:p w14:paraId="4825E06A" w14:textId="77777777" w:rsidR="001C2076" w:rsidRPr="001C2076" w:rsidRDefault="001C2076" w:rsidP="001C2076">
      <w:pPr>
        <w:rPr>
          <w:lang w:val="en-US"/>
        </w:rPr>
      </w:pPr>
      <w:r w:rsidRPr="001C2076">
        <w:rPr>
          <w:lang w:val="en-US"/>
        </w:rPr>
        <w:lastRenderedPageBreak/>
        <w:t>P1: For me, ang akoa na pansin, is there are learners, although dili man tanan, pero there are learners nga during break time, as a teacher dili na ka need mag ingun nga pagbasa mo. Sila na mismo, mag initiate nga manguhag basahon. Magbasa-basa na sila instead nga mag play outside. So ana na, develop gyud.</w:t>
      </w:r>
    </w:p>
    <w:p w14:paraId="701F221D" w14:textId="77777777" w:rsidR="001C2076" w:rsidRPr="001C2076" w:rsidRDefault="001C2076" w:rsidP="001C2076">
      <w:pPr>
        <w:rPr>
          <w:i/>
          <w:iCs/>
          <w:lang w:val="en-US"/>
        </w:rPr>
      </w:pPr>
      <w:r w:rsidRPr="001C2076">
        <w:rPr>
          <w:i/>
          <w:iCs/>
          <w:lang w:val="en-US"/>
        </w:rPr>
        <w:t xml:space="preserve">For me, my observations is that, some learners, although not all but, </w:t>
      </w:r>
      <w:bookmarkStart w:id="3" w:name="_Hlk202785082"/>
      <w:r w:rsidRPr="001C2076">
        <w:rPr>
          <w:i/>
          <w:iCs/>
          <w:lang w:val="en-US"/>
        </w:rPr>
        <w:t>there are learners during break time, that they need not to be told to read. They take books and read on their own instead of playing outside. It developed a love for reading</w:t>
      </w:r>
      <w:bookmarkEnd w:id="3"/>
      <w:r w:rsidRPr="001C2076">
        <w:rPr>
          <w:i/>
          <w:iCs/>
          <w:lang w:val="en-US"/>
        </w:rPr>
        <w:t>.</w:t>
      </w:r>
    </w:p>
    <w:p w14:paraId="756CAA0B" w14:textId="77777777" w:rsidR="001C2076" w:rsidRPr="001C2076" w:rsidRDefault="001C2076" w:rsidP="001C2076">
      <w:pPr>
        <w:rPr>
          <w:lang w:val="en-US"/>
        </w:rPr>
      </w:pPr>
      <w:r w:rsidRPr="001C2076">
        <w:rPr>
          <w:lang w:val="en-US"/>
        </w:rPr>
        <w:t>P1: Oo, naa na silay love for reading. Because of Project RISE. Kay siguro ang mga bata nga dili kabasa sauna, sigi sila gina reveiw. So ang bata nga mao pay pagsugod niyag basa unya nakabasa na gyud siya, maingganyu baya na siya. Bisag dili na nimu pabasahon, hala mag basa gyud. So imbes mag play sila sa gawas, they amke redaing as there kuab, uns ana, as there pass time.</w:t>
      </w:r>
    </w:p>
    <w:p w14:paraId="64C45D68" w14:textId="77777777" w:rsidR="001C2076" w:rsidRPr="001C2076" w:rsidRDefault="001C2076" w:rsidP="001C2076">
      <w:pPr>
        <w:rPr>
          <w:i/>
          <w:iCs/>
          <w:lang w:val="en-US"/>
        </w:rPr>
      </w:pPr>
      <w:r w:rsidRPr="001C2076">
        <w:rPr>
          <w:i/>
          <w:iCs/>
          <w:lang w:val="en-US"/>
        </w:rPr>
        <w:t>Yes, they now love reading. Before, they couldn’t read, but with constant review, they eventually learned and were motivated to keep reading on their own.</w:t>
      </w:r>
    </w:p>
    <w:p w14:paraId="5C4050E5" w14:textId="77777777" w:rsidR="001C2076" w:rsidRPr="001C2076" w:rsidRDefault="001C2076" w:rsidP="001C2076">
      <w:pPr>
        <w:rPr>
          <w:b/>
          <w:bCs/>
          <w:lang w:val="en-US"/>
        </w:rPr>
      </w:pPr>
      <w:r w:rsidRPr="001C2076">
        <w:rPr>
          <w:b/>
          <w:bCs/>
          <w:lang w:val="en-US"/>
        </w:rPr>
        <w:t>Q4. What suggestions or recommendations can you provide to further enhance the effectiveness and sustainability of Project RISE?</w:t>
      </w:r>
    </w:p>
    <w:p w14:paraId="2A6C5389" w14:textId="77777777" w:rsidR="001C2076" w:rsidRPr="001C2076" w:rsidRDefault="001C2076" w:rsidP="001C2076">
      <w:pPr>
        <w:rPr>
          <w:lang w:val="en-US"/>
        </w:rPr>
      </w:pPr>
      <w:r w:rsidRPr="001C2076">
        <w:rPr>
          <w:lang w:val="en-US"/>
        </w:rPr>
        <w:t>P1: Ang akong ika suggest is kadtong, regarding sa research ba to, kadtong ingun ni Sir Lyoid noh, nga akdtong iya me, kadtong na approved na ba nga project sa mga bata nga kadtong naabot na ba sa national level nga akdtong reading intervention ba. Wala pa man gud me adto nahatagan, nya nagpasalig man lage si sir nga hatagna daw me. Kay para during our pass time, like karun, bz me. Unya naa me mga TV so kadto pwede daw to siya ipashow unya mapwede na sa mga bata, nga kanang sa ilahang kaugalingun lang ba, nga pwede na sila mabiyaan.</w:t>
      </w:r>
    </w:p>
    <w:p w14:paraId="18CD694B" w14:textId="77777777" w:rsidR="001C2076" w:rsidRPr="001C2076" w:rsidRDefault="001C2076" w:rsidP="001C2076">
      <w:pPr>
        <w:rPr>
          <w:lang w:val="en-US"/>
        </w:rPr>
      </w:pPr>
      <w:r w:rsidRPr="001C2076">
        <w:rPr>
          <w:lang w:val="en-US"/>
        </w:rPr>
        <w:t>Opo, I will connect that to Sir Lyoid.</w:t>
      </w:r>
    </w:p>
    <w:p w14:paraId="1B4D1068" w14:textId="77777777" w:rsidR="001C2076" w:rsidRPr="001C2076" w:rsidRDefault="001C2076" w:rsidP="001C2076">
      <w:pPr>
        <w:rPr>
          <w:i/>
          <w:iCs/>
          <w:lang w:val="en-US"/>
        </w:rPr>
      </w:pPr>
      <w:bookmarkStart w:id="4" w:name="_Hlk202787309"/>
      <w:r w:rsidRPr="001C2076">
        <w:rPr>
          <w:i/>
          <w:iCs/>
          <w:lang w:val="en-US"/>
        </w:rPr>
        <w:t>I recommend including the reading intervention project that reached the national level. We haven’t received any of the promised materials yet. If we had those, we could use them during free time with our classroom TVs for student self-study.</w:t>
      </w:r>
    </w:p>
    <w:bookmarkEnd w:id="4"/>
    <w:p w14:paraId="767B150F" w14:textId="77777777" w:rsidR="001C2076" w:rsidRPr="001C2076" w:rsidRDefault="001C2076" w:rsidP="001C2076">
      <w:pPr>
        <w:rPr>
          <w:lang w:val="en-US"/>
        </w:rPr>
      </w:pPr>
      <w:r w:rsidRPr="001C2076">
        <w:rPr>
          <w:lang w:val="en-US"/>
        </w:rPr>
        <w:t>P3:uns apa gani to, top, ball?</w:t>
      </w:r>
    </w:p>
    <w:p w14:paraId="6AE3D1E3" w14:textId="77777777" w:rsidR="001C2076" w:rsidRPr="001C2076" w:rsidRDefault="001C2076" w:rsidP="001C2076">
      <w:pPr>
        <w:rPr>
          <w:lang w:val="en-US"/>
        </w:rPr>
      </w:pPr>
      <w:r w:rsidRPr="001C2076">
        <w:rPr>
          <w:lang w:val="en-US"/>
        </w:rPr>
        <w:t>Modertaor: Tap-dot-ball. Oo. I will connect with that po. Ah, is there anything else po?</w:t>
      </w:r>
    </w:p>
    <w:p w14:paraId="40F7F1F8" w14:textId="77777777" w:rsidR="001C2076" w:rsidRPr="001C2076" w:rsidRDefault="001C2076" w:rsidP="001C2076">
      <w:pPr>
        <w:rPr>
          <w:lang w:val="en-US"/>
        </w:rPr>
      </w:pPr>
      <w:r w:rsidRPr="001C2076">
        <w:rPr>
          <w:lang w:val="en-US"/>
        </w:rPr>
        <w:t>P1: Wala na.</w:t>
      </w:r>
    </w:p>
    <w:p w14:paraId="030A7E5B" w14:textId="77777777" w:rsidR="001C2076" w:rsidRPr="001C2076" w:rsidRDefault="001C2076" w:rsidP="001C2076">
      <w:pPr>
        <w:rPr>
          <w:lang w:val="en-US"/>
        </w:rPr>
      </w:pPr>
      <w:r w:rsidRPr="001C2076">
        <w:rPr>
          <w:lang w:val="en-US"/>
        </w:rPr>
        <w:t>Moderator: So thank you so much for your participation.</w:t>
      </w:r>
    </w:p>
    <w:p w14:paraId="449E1292" w14:textId="77777777" w:rsidR="001C2076" w:rsidRPr="001C2076" w:rsidRDefault="001C2076" w:rsidP="001C2076">
      <w:pPr>
        <w:rPr>
          <w:lang w:val="en-US"/>
        </w:rPr>
      </w:pPr>
      <w:r w:rsidRPr="001C2076">
        <w:rPr>
          <w:lang w:val="en-US"/>
        </w:rPr>
        <w:t>End of FGD for participants 1, 2 and 3.</w:t>
      </w:r>
    </w:p>
    <w:p w14:paraId="7F3B36A4" w14:textId="77777777" w:rsidR="001C2076" w:rsidRPr="001C2076" w:rsidRDefault="001C2076" w:rsidP="001C2076">
      <w:pPr>
        <w:rPr>
          <w:b/>
          <w:bCs/>
          <w:lang w:val="en-US"/>
        </w:rPr>
      </w:pPr>
      <w:r w:rsidRPr="001C2076">
        <w:rPr>
          <w:b/>
          <w:bCs/>
          <w:lang w:val="en-US"/>
        </w:rPr>
        <w:t>Start of FGP for participants 4,5 and 6 (Parents).</w:t>
      </w:r>
    </w:p>
    <w:p w14:paraId="1DAC2CFD" w14:textId="77777777" w:rsidR="001C2076" w:rsidRPr="001C2076" w:rsidRDefault="001C2076" w:rsidP="001C2076">
      <w:pPr>
        <w:rPr>
          <w:lang w:val="en-US"/>
        </w:rPr>
      </w:pPr>
      <w:r w:rsidRPr="001C2076">
        <w:rPr>
          <w:lang w:val="en-US"/>
        </w:rPr>
        <w:t xml:space="preserve">Moderator: Maayong hapon sa tanan. Kami diay ang faculty sa Department of General Teachers Training. Tapos, naa me study nga gipahigayun mahitungod sa impact sa Project RISE. Kadto ganing reading intervention sa San Isidro Elementary School. Tapos, naa me mga questions adto, kung naka tabang ba gyud to. Tapos, amua kuhaon ang inyong time ug answers sa mga </w:t>
      </w:r>
      <w:r w:rsidRPr="001C2076">
        <w:rPr>
          <w:lang w:val="en-US"/>
        </w:rPr>
        <w:lastRenderedPageBreak/>
        <w:t>questions kung nakatabang ba gyud to. Unya unsa sab inyo ikasugyot para ma improve pa gyud tong extension. Tapos kung mosusgot mo nga mag video ta. Pero surely, for research purposes ra gyud ni siya. Dili namu ipaviewe sa kadaghanan. Ug kani, will remain confidential gyud ni siya. Hanu, okay ra? Sige. Magsughod na ta.</w:t>
      </w:r>
    </w:p>
    <w:p w14:paraId="71469FAD" w14:textId="77777777" w:rsidR="001C2076" w:rsidRPr="001C2076" w:rsidRDefault="001C2076" w:rsidP="001C2076">
      <w:pPr>
        <w:rPr>
          <w:i/>
          <w:iCs/>
          <w:lang w:val="en-US"/>
        </w:rPr>
      </w:pPr>
      <w:r w:rsidRPr="001C2076">
        <w:rPr>
          <w:i/>
          <w:iCs/>
          <w:lang w:val="en-US"/>
        </w:rPr>
        <w:t>Good afternoon, everyone. We are the faculty from the Department of General Teachers Training. We are currently conducting a study about the impact of Project RISE—the reading intervention implemented at San Isidro Elementary School. We have a few questions to ask, to know whether the program really helped. We would also like to hear your suggestions on how we can further improve the extension project. If you agree, we would also like to record this on video—but rest assured, this is solely for research purposes. It will not be shown publicly and will remain strictly confidential. Is that okay with you? Alright then, let’s begin.</w:t>
      </w:r>
    </w:p>
    <w:p w14:paraId="3D68B1C6" w14:textId="77777777" w:rsidR="001C2076" w:rsidRPr="001C2076" w:rsidRDefault="001C2076" w:rsidP="001C2076">
      <w:pPr>
        <w:rPr>
          <w:b/>
          <w:bCs/>
          <w:lang w:val="en-US"/>
        </w:rPr>
      </w:pPr>
      <w:r w:rsidRPr="001C2076">
        <w:rPr>
          <w:b/>
          <w:bCs/>
          <w:lang w:val="en-US"/>
        </w:rPr>
        <w:t xml:space="preserve">Sa unsang paagi ninyo nakita nga mas naayo ang pagbasa ug pamatasan sa mga bata tungod sa Project RISE? </w:t>
      </w:r>
    </w:p>
    <w:p w14:paraId="7478D191" w14:textId="77777777" w:rsidR="001C2076" w:rsidRPr="001C2076" w:rsidRDefault="001C2076" w:rsidP="001C2076">
      <w:pPr>
        <w:rPr>
          <w:lang w:val="en-US"/>
        </w:rPr>
      </w:pPr>
      <w:r w:rsidRPr="001C2076">
        <w:rPr>
          <w:lang w:val="en-US"/>
        </w:rPr>
        <w:t>P5: Ang mga bata maam, ganahan sila ma’am, malipay kanang naa napud among teacher, naa na pud si ma’am. Kanang ing-ana ba, makita gyud nimo kung unsa sila ka excited ana nga adlaw mo eskwela. Okay naman sila mag basa, usahay gani diha sa school, dako kaayo og na tabang.</w:t>
      </w:r>
    </w:p>
    <w:p w14:paraId="5A0CA34E" w14:textId="77777777" w:rsidR="001C2076" w:rsidRPr="001C2076" w:rsidRDefault="001C2076" w:rsidP="001C2076">
      <w:pPr>
        <w:rPr>
          <w:i/>
          <w:iCs/>
          <w:lang w:val="en-US"/>
        </w:rPr>
      </w:pPr>
      <w:r w:rsidRPr="001C2076">
        <w:rPr>
          <w:i/>
          <w:iCs/>
          <w:lang w:val="en-US"/>
        </w:rPr>
        <w:t>The children, Ma'am—they’re really happy and excited whenever their teacher comes again, when Ma’am is here. You can really see how excited they are to go to school on those days. They’re doing fine with reading; in fact, sometimes at school, the program has really helped a lot.</w:t>
      </w:r>
    </w:p>
    <w:p w14:paraId="31E1DC73" w14:textId="77777777" w:rsidR="001C2076" w:rsidRPr="001C2076" w:rsidRDefault="001C2076" w:rsidP="001C2076">
      <w:pPr>
        <w:rPr>
          <w:lang w:val="de-DE"/>
        </w:rPr>
      </w:pPr>
      <w:r w:rsidRPr="001C2076">
        <w:rPr>
          <w:lang w:val="de-DE"/>
        </w:rPr>
        <w:t>Moderator: Ikaw maam, unsay imu ma istorya na.</w:t>
      </w:r>
    </w:p>
    <w:p w14:paraId="40D2FDF2" w14:textId="77777777" w:rsidR="001C2076" w:rsidRPr="001C2076" w:rsidRDefault="001C2076" w:rsidP="001C2076">
      <w:pPr>
        <w:rPr>
          <w:lang w:val="de-DE"/>
        </w:rPr>
      </w:pPr>
      <w:r w:rsidRPr="001C2076">
        <w:rPr>
          <w:lang w:val="de-DE"/>
        </w:rPr>
        <w:t>P6: Kini sila oh, kani sila (ge tudlo ang mga bata) malipay kaayo ni sila manguli tapos sayo sab na sila mang mata kay daw kuno naa nasab si ma’am.</w:t>
      </w:r>
    </w:p>
    <w:p w14:paraId="79650267" w14:textId="77777777" w:rsidR="001C2076" w:rsidRPr="001C2076" w:rsidRDefault="001C2076" w:rsidP="001C2076">
      <w:pPr>
        <w:rPr>
          <w:i/>
          <w:iCs/>
          <w:lang w:val="en-US"/>
        </w:rPr>
      </w:pPr>
      <w:r w:rsidRPr="001C2076">
        <w:rPr>
          <w:i/>
          <w:iCs/>
          <w:lang w:val="en-US"/>
        </w:rPr>
        <w:t>These kids here (pointing at the children)—they’re really happy when they go home, and they even wake up early because they say Ma’am is coming again.</w:t>
      </w:r>
    </w:p>
    <w:p w14:paraId="331A334A" w14:textId="77777777" w:rsidR="001C2076" w:rsidRPr="001C2076" w:rsidRDefault="001C2076" w:rsidP="001C2076">
      <w:pPr>
        <w:rPr>
          <w:lang w:val="en-US"/>
        </w:rPr>
      </w:pPr>
      <w:r w:rsidRPr="001C2076">
        <w:rPr>
          <w:lang w:val="en-US"/>
        </w:rPr>
        <w:t>Moderator: Ika wmama, uns asab imu ma sitorya maam?</w:t>
      </w:r>
    </w:p>
    <w:p w14:paraId="0F2E59C1" w14:textId="77777777" w:rsidR="001C2076" w:rsidRPr="001C2076" w:rsidRDefault="001C2076" w:rsidP="001C2076">
      <w:pPr>
        <w:rPr>
          <w:lang w:val="en-US"/>
        </w:rPr>
      </w:pPr>
      <w:r w:rsidRPr="001C2076">
        <w:rPr>
          <w:lang w:val="en-US"/>
        </w:rPr>
        <w:t xml:space="preserve">P7: Mao ra gihapon, ganado sila mangiskwela, mo ingun na sila nga nag exam me ni ma’am nya pabasahon me ni ma’am unya naa pagyud ihatag ni ma’am sa amo pariha ani. Mao ng ganado kaayo sila mo eskwela tas sayo na mang mata kay excited sila mo skwela.Tapos pabasahon nimo kamao na. </w:t>
      </w:r>
    </w:p>
    <w:p w14:paraId="0035F99D" w14:textId="77777777" w:rsidR="001C2076" w:rsidRPr="001C2076" w:rsidRDefault="001C2076" w:rsidP="001C2076">
      <w:pPr>
        <w:rPr>
          <w:i/>
          <w:iCs/>
          <w:lang w:val="en-US"/>
        </w:rPr>
      </w:pPr>
      <w:r w:rsidRPr="001C2076">
        <w:rPr>
          <w:i/>
          <w:iCs/>
          <w:lang w:val="en-US"/>
        </w:rPr>
        <w:t>It’s the same—they’re very eager to go to school. They’d say, 'We had an exam with Ma’am, and she let us read, and she even gave us something like this.' That’s why they’re really motivated to attend school and wake up early because they’re excited. And when you ask them to read, they can already read.</w:t>
      </w:r>
    </w:p>
    <w:p w14:paraId="31B5ADDD" w14:textId="77777777" w:rsidR="001C2076" w:rsidRPr="001C2076" w:rsidRDefault="001C2076" w:rsidP="001C2076">
      <w:pPr>
        <w:rPr>
          <w:lang w:val="it-IT"/>
        </w:rPr>
      </w:pPr>
      <w:r w:rsidRPr="001C2076">
        <w:rPr>
          <w:lang w:val="it-IT"/>
        </w:rPr>
        <w:t xml:space="preserve">Moderator:  Oo, isa-isa man gyud to nga tuturial nga ma focusan sila mag basa. </w:t>
      </w:r>
    </w:p>
    <w:p w14:paraId="21DBC91C" w14:textId="77777777" w:rsidR="001C2076" w:rsidRPr="001C2076" w:rsidRDefault="001C2076" w:rsidP="001C2076">
      <w:pPr>
        <w:rPr>
          <w:i/>
          <w:iCs/>
          <w:lang w:val="en-US"/>
        </w:rPr>
      </w:pPr>
      <w:r w:rsidRPr="001C2076">
        <w:rPr>
          <w:i/>
          <w:iCs/>
          <w:lang w:val="en-US"/>
        </w:rPr>
        <w:t>Yes, it was really a one-on-one tutorial where they could be focused on reading.</w:t>
      </w:r>
    </w:p>
    <w:p w14:paraId="07BF0686" w14:textId="77777777" w:rsidR="001C2076" w:rsidRPr="001C2076" w:rsidRDefault="001C2076" w:rsidP="001C2076">
      <w:pPr>
        <w:rPr>
          <w:lang w:val="en-US"/>
        </w:rPr>
      </w:pPr>
      <w:r w:rsidRPr="001C2076">
        <w:rPr>
          <w:lang w:val="it-IT"/>
        </w:rPr>
        <w:lastRenderedPageBreak/>
        <w:t xml:space="preserve">P5: Ma focusan gyud sila mag basa, nag hulat gani ni sila ma’am.  </w:t>
      </w:r>
      <w:r w:rsidRPr="001C2076">
        <w:rPr>
          <w:lang w:val="en-US"/>
        </w:rPr>
        <w:t>Kung kanus-a nasab daw mobalik sila maam.</w:t>
      </w:r>
    </w:p>
    <w:p w14:paraId="466A03DE" w14:textId="77777777" w:rsidR="001C2076" w:rsidRPr="001C2076" w:rsidRDefault="001C2076" w:rsidP="001C2076">
      <w:pPr>
        <w:rPr>
          <w:i/>
          <w:iCs/>
          <w:lang w:val="en-US"/>
        </w:rPr>
      </w:pPr>
      <w:r w:rsidRPr="001C2076">
        <w:rPr>
          <w:i/>
          <w:iCs/>
          <w:lang w:val="en-US"/>
        </w:rPr>
        <w:t>They really get focused on reading. In fact, they’ve been waiting, Ma’am, asking when the teachers will come back again.</w:t>
      </w:r>
    </w:p>
    <w:p w14:paraId="6C233689" w14:textId="77777777" w:rsidR="001C2076" w:rsidRPr="001C2076" w:rsidRDefault="001C2076" w:rsidP="001C2076">
      <w:pPr>
        <w:rPr>
          <w:lang w:val="en-US"/>
        </w:rPr>
      </w:pPr>
      <w:r w:rsidRPr="001C2076">
        <w:rPr>
          <w:lang w:val="en-US"/>
        </w:rPr>
        <w:t xml:space="preserve">Moderator: Ay nag hulat ni sila kay wala pa man nag resume ang NEMSU lage. </w:t>
      </w:r>
    </w:p>
    <w:p w14:paraId="1DF00C46" w14:textId="77777777" w:rsidR="001C2076" w:rsidRPr="001C2076" w:rsidRDefault="001C2076" w:rsidP="001C2076">
      <w:pPr>
        <w:rPr>
          <w:i/>
          <w:iCs/>
          <w:lang w:val="en-US"/>
        </w:rPr>
      </w:pPr>
      <w:r w:rsidRPr="001C2076">
        <w:rPr>
          <w:i/>
          <w:iCs/>
          <w:lang w:val="en-US"/>
        </w:rPr>
        <w:t>Yes, they’ve been waiting because NEMSU hasn’t resumed yet</w:t>
      </w:r>
    </w:p>
    <w:p w14:paraId="1D139F7D" w14:textId="77777777" w:rsidR="001C2076" w:rsidRPr="001C2076" w:rsidRDefault="001C2076" w:rsidP="001C2076">
      <w:pPr>
        <w:rPr>
          <w:lang w:val="de-DE"/>
        </w:rPr>
      </w:pPr>
      <w:r w:rsidRPr="001C2076">
        <w:rPr>
          <w:lang w:val="de-DE"/>
        </w:rPr>
        <w:t>P5: Oo nag paabot ni sila, hapit naman sab karung August.  Kadto gani oh (ge tudlo ang isa ka bata) naguol gyud ni siya kay wala na daw, iyahang teacher, ni graduate na daw.</w:t>
      </w:r>
    </w:p>
    <w:p w14:paraId="14DA51E2" w14:textId="77777777" w:rsidR="001C2076" w:rsidRPr="001C2076" w:rsidRDefault="001C2076" w:rsidP="001C2076">
      <w:pPr>
        <w:rPr>
          <w:i/>
          <w:iCs/>
          <w:lang w:val="en-US"/>
        </w:rPr>
      </w:pPr>
      <w:bookmarkStart w:id="5" w:name="_Hlk202785946"/>
      <w:r w:rsidRPr="001C2076">
        <w:rPr>
          <w:i/>
          <w:iCs/>
          <w:lang w:val="en-US"/>
        </w:rPr>
        <w:t>Yes, they’ve been waiting, and August is coming soon. That one over there (pointing at a child) was really sad because her teacher is no longer around—she said her teacher already graduated.</w:t>
      </w:r>
    </w:p>
    <w:bookmarkEnd w:id="5"/>
    <w:p w14:paraId="16840BEB" w14:textId="77777777" w:rsidR="001C2076" w:rsidRPr="001C2076" w:rsidRDefault="001C2076" w:rsidP="001C2076">
      <w:pPr>
        <w:rPr>
          <w:lang w:val="en-US"/>
        </w:rPr>
      </w:pPr>
      <w:r w:rsidRPr="001C2076">
        <w:rPr>
          <w:lang w:val="it-IT"/>
        </w:rPr>
        <w:t xml:space="preserve">Moderator: Oo, kaila ko ani niya. </w:t>
      </w:r>
      <w:r w:rsidRPr="001C2076">
        <w:rPr>
          <w:lang w:val="en-US"/>
        </w:rPr>
        <w:t xml:space="preserve">Iyang mentor is nag intern na to siya karun,  kay 4th year naman to. </w:t>
      </w:r>
    </w:p>
    <w:p w14:paraId="62C9EE6A" w14:textId="77777777" w:rsidR="001C2076" w:rsidRPr="001C2076" w:rsidRDefault="001C2076" w:rsidP="001C2076">
      <w:pPr>
        <w:rPr>
          <w:i/>
          <w:iCs/>
          <w:lang w:val="en-US"/>
        </w:rPr>
      </w:pPr>
      <w:r w:rsidRPr="001C2076">
        <w:rPr>
          <w:i/>
          <w:iCs/>
          <w:lang w:val="en-US"/>
        </w:rPr>
        <w:t>Yes, I know her. Her mentor is currently doing her internship because she’s already in her fourth year.</w:t>
      </w:r>
    </w:p>
    <w:p w14:paraId="77CC539D" w14:textId="77777777" w:rsidR="001C2076" w:rsidRPr="001C2076" w:rsidRDefault="001C2076" w:rsidP="001C2076">
      <w:pPr>
        <w:rPr>
          <w:lang w:val="en-US"/>
        </w:rPr>
      </w:pPr>
      <w:r w:rsidRPr="001C2076">
        <w:rPr>
          <w:lang w:val="en-US"/>
        </w:rPr>
        <w:t xml:space="preserve">P6: Mag parayeg sab baya ni siya kay wala lagi tawon inahan. </w:t>
      </w:r>
    </w:p>
    <w:p w14:paraId="74B09895" w14:textId="77777777" w:rsidR="001C2076" w:rsidRPr="001C2076" w:rsidRDefault="001C2076" w:rsidP="001C2076">
      <w:pPr>
        <w:rPr>
          <w:i/>
          <w:iCs/>
          <w:lang w:val="en-US"/>
        </w:rPr>
      </w:pPr>
      <w:bookmarkStart w:id="6" w:name="_Hlk202785990"/>
      <w:r w:rsidRPr="001C2076">
        <w:rPr>
          <w:i/>
          <w:iCs/>
          <w:lang w:val="en-US"/>
        </w:rPr>
        <w:t>She often seeks attention or affection because, sadly, she doesn’t have a mother.</w:t>
      </w:r>
      <w:bookmarkEnd w:id="6"/>
    </w:p>
    <w:p w14:paraId="35DA715C" w14:textId="77777777" w:rsidR="001C2076" w:rsidRPr="001C2076" w:rsidRDefault="001C2076" w:rsidP="001C2076">
      <w:pPr>
        <w:rPr>
          <w:lang w:val="fr-FR"/>
        </w:rPr>
      </w:pPr>
      <w:r w:rsidRPr="001C2076">
        <w:rPr>
          <w:lang w:val="fr-FR"/>
        </w:rPr>
        <w:t>P7: Naa gyud daku nga tabang sa mga bata.</w:t>
      </w:r>
    </w:p>
    <w:p w14:paraId="183B9930" w14:textId="77777777" w:rsidR="001C2076" w:rsidRPr="001C2076" w:rsidRDefault="001C2076" w:rsidP="001C2076">
      <w:pPr>
        <w:rPr>
          <w:i/>
          <w:iCs/>
          <w:lang w:val="en-US"/>
        </w:rPr>
      </w:pPr>
      <w:r w:rsidRPr="001C2076">
        <w:rPr>
          <w:i/>
          <w:iCs/>
          <w:lang w:val="en-US"/>
        </w:rPr>
        <w:t>It has really been a big help to the children.</w:t>
      </w:r>
    </w:p>
    <w:p w14:paraId="417073D8" w14:textId="77777777" w:rsidR="001C2076" w:rsidRPr="001C2076" w:rsidRDefault="001C2076" w:rsidP="001C2076">
      <w:pPr>
        <w:rPr>
          <w:b/>
          <w:bCs/>
          <w:lang w:val="en-US"/>
        </w:rPr>
      </w:pPr>
      <w:r w:rsidRPr="001C2076">
        <w:rPr>
          <w:b/>
          <w:bCs/>
          <w:i/>
          <w:iCs/>
          <w:lang w:val="en-US"/>
        </w:rPr>
        <w:t xml:space="preserve">Q2: </w:t>
      </w:r>
      <w:r w:rsidRPr="001C2076">
        <w:rPr>
          <w:b/>
          <w:bCs/>
          <w:lang w:val="en-US"/>
        </w:rPr>
        <w:t>Giunsa pagdasig sa Project RISE ang mga tawo sa komunidad sa pag-apil ug pagtabang sa pagpauswag sa kabalo sa pagbasa?</w:t>
      </w:r>
    </w:p>
    <w:p w14:paraId="12190228" w14:textId="77777777" w:rsidR="001C2076" w:rsidRPr="001C2076" w:rsidRDefault="001C2076" w:rsidP="001C2076">
      <w:pPr>
        <w:rPr>
          <w:lang w:val="en-US"/>
        </w:rPr>
      </w:pPr>
      <w:r w:rsidRPr="001C2076">
        <w:rPr>
          <w:lang w:val="en-US"/>
        </w:rPr>
        <w:t xml:space="preserve">P5: Dako pud siya na tabang kay mga bata baya kay tung wala pana sila kay mag salig ra sa maestra tapos pag abot sa balay kay dli na baya na sila mo kuan. Pero, kadtong naa tong mag pabasa taga miyerkules maka balo naman sab sila og kuan kibali naay changes ba dili pariha sauna nga teacher lang ang saligan tapos kami sab na ginikanan dako sab me og kalipay naa me naa poy kaabag namo na mag tudlo sa among anak mag pabasa kay dli man gyud maingon nga matutokan namo sa balay baya. </w:t>
      </w:r>
    </w:p>
    <w:p w14:paraId="64748674" w14:textId="77777777" w:rsidR="001C2076" w:rsidRPr="001C2076" w:rsidRDefault="001C2076" w:rsidP="001C2076">
      <w:pPr>
        <w:rPr>
          <w:i/>
          <w:iCs/>
          <w:lang w:val="en-US"/>
        </w:rPr>
      </w:pPr>
      <w:r w:rsidRPr="001C2076">
        <w:rPr>
          <w:i/>
          <w:iCs/>
          <w:lang w:val="en-US"/>
        </w:rPr>
        <w:t>It has really been a big help because before, the children only relied on their teacher, and when they got home, they wouldn’t really study anymore. But when the Wednesday reading sessions started, they began to learn more. There was a noticeable change—it wasn’t like before when only the teacher was responsible. As parents, we’re also very happy that we now have someone to help us teach our children to read, especially since we can’t always focus on them at home.</w:t>
      </w:r>
    </w:p>
    <w:p w14:paraId="65570CBF" w14:textId="77777777" w:rsidR="001C2076" w:rsidRPr="001C2076" w:rsidRDefault="001C2076" w:rsidP="001C2076">
      <w:pPr>
        <w:rPr>
          <w:b/>
          <w:bCs/>
          <w:lang w:val="en-US"/>
        </w:rPr>
      </w:pPr>
      <w:r w:rsidRPr="001C2076">
        <w:rPr>
          <w:b/>
          <w:bCs/>
          <w:lang w:val="en-US"/>
        </w:rPr>
        <w:t>Q3: Unsang mga maayong kausaban sa kinaiya o gana sa mga bata sa pagbasa ang imong nabantayan atol sa pagpatuman sa Project RISE?</w:t>
      </w:r>
    </w:p>
    <w:p w14:paraId="5790D7D9" w14:textId="77777777" w:rsidR="001C2076" w:rsidRPr="001C2076" w:rsidRDefault="001C2076" w:rsidP="001C2076">
      <w:pPr>
        <w:rPr>
          <w:lang w:val="en-US"/>
        </w:rPr>
      </w:pPr>
      <w:r w:rsidRPr="001C2076">
        <w:rPr>
          <w:lang w:val="en-US"/>
        </w:rPr>
        <w:lastRenderedPageBreak/>
        <w:t>P5: Akong anak maka basa-basa naman siya.</w:t>
      </w:r>
    </w:p>
    <w:p w14:paraId="6AB57F37" w14:textId="77777777" w:rsidR="001C2076" w:rsidRPr="001C2076" w:rsidRDefault="001C2076" w:rsidP="001C2076">
      <w:pPr>
        <w:rPr>
          <w:i/>
          <w:iCs/>
          <w:lang w:val="en-US"/>
        </w:rPr>
      </w:pPr>
      <w:r w:rsidRPr="001C2076">
        <w:rPr>
          <w:i/>
          <w:iCs/>
          <w:lang w:val="en-US"/>
        </w:rPr>
        <w:t xml:space="preserve">My child, he can now read. </w:t>
      </w:r>
    </w:p>
    <w:p w14:paraId="4FDE4396" w14:textId="77777777" w:rsidR="001C2076" w:rsidRPr="001C2076" w:rsidRDefault="001C2076" w:rsidP="001C2076">
      <w:pPr>
        <w:rPr>
          <w:lang w:val="en-US"/>
        </w:rPr>
      </w:pPr>
      <w:r w:rsidRPr="001C2076">
        <w:rPr>
          <w:lang w:val="en-US"/>
        </w:rPr>
        <w:t>P6: Makamao na gyud sila.</w:t>
      </w:r>
    </w:p>
    <w:p w14:paraId="1CD3ACD5" w14:textId="77777777" w:rsidR="001C2076" w:rsidRPr="001C2076" w:rsidRDefault="001C2076" w:rsidP="001C2076">
      <w:pPr>
        <w:rPr>
          <w:i/>
          <w:iCs/>
          <w:lang w:val="en-US"/>
        </w:rPr>
      </w:pPr>
      <w:r w:rsidRPr="001C2076">
        <w:rPr>
          <w:i/>
          <w:iCs/>
          <w:lang w:val="en-US"/>
        </w:rPr>
        <w:t>They really now knows.</w:t>
      </w:r>
    </w:p>
    <w:p w14:paraId="7F9A2AF6" w14:textId="77777777" w:rsidR="001C2076" w:rsidRPr="001C2076" w:rsidRDefault="001C2076" w:rsidP="001C2076">
      <w:pPr>
        <w:rPr>
          <w:lang w:val="en-US"/>
        </w:rPr>
      </w:pPr>
      <w:r w:rsidRPr="001C2076">
        <w:rPr>
          <w:lang w:val="en-US"/>
        </w:rPr>
        <w:t>P7: Oo, mao ra gihapon.</w:t>
      </w:r>
    </w:p>
    <w:p w14:paraId="586F196D" w14:textId="77777777" w:rsidR="001C2076" w:rsidRPr="001C2076" w:rsidRDefault="001C2076" w:rsidP="001C2076">
      <w:pPr>
        <w:rPr>
          <w:i/>
          <w:iCs/>
          <w:lang w:val="en-US"/>
        </w:rPr>
      </w:pPr>
      <w:r w:rsidRPr="001C2076">
        <w:rPr>
          <w:i/>
          <w:iCs/>
          <w:lang w:val="en-US"/>
        </w:rPr>
        <w:t>Yes, it’s the same.</w:t>
      </w:r>
    </w:p>
    <w:p w14:paraId="392F4064" w14:textId="77777777" w:rsidR="001C2076" w:rsidRPr="001C2076" w:rsidRDefault="001C2076" w:rsidP="001C2076">
      <w:pPr>
        <w:rPr>
          <w:b/>
          <w:bCs/>
          <w:lang w:val="en-US"/>
        </w:rPr>
      </w:pPr>
      <w:r w:rsidRPr="001C2076">
        <w:rPr>
          <w:b/>
          <w:bCs/>
          <w:lang w:val="en-US"/>
        </w:rPr>
        <w:t>Q4: Unsa imong mga sugyot o tambag aron mas mapaayo ug magpadayon ang kalampusan sa Project RISE?</w:t>
      </w:r>
    </w:p>
    <w:p w14:paraId="64C61557" w14:textId="77777777" w:rsidR="001C2076" w:rsidRPr="001C2076" w:rsidRDefault="001C2076" w:rsidP="001C2076">
      <w:pPr>
        <w:rPr>
          <w:lang w:val="en-US"/>
        </w:rPr>
      </w:pPr>
      <w:r w:rsidRPr="001C2076">
        <w:rPr>
          <w:lang w:val="en-US"/>
        </w:rPr>
        <w:t xml:space="preserve">P5: Mas nindot gani nga ipadayon gihapon, kay daghan mamn gyud mga bata </w:t>
      </w:r>
    </w:p>
    <w:p w14:paraId="1E2DA2B8" w14:textId="77777777" w:rsidR="001C2076" w:rsidRPr="001C2076" w:rsidRDefault="001C2076" w:rsidP="001C2076">
      <w:pPr>
        <w:rPr>
          <w:lang w:val="it-IT"/>
        </w:rPr>
      </w:pPr>
      <w:r w:rsidRPr="001C2076">
        <w:rPr>
          <w:lang w:val="it-IT"/>
        </w:rPr>
        <w:t xml:space="preserve">dhaa nga dili pa maka basa. </w:t>
      </w:r>
    </w:p>
    <w:p w14:paraId="57C826D6" w14:textId="77777777" w:rsidR="001C2076" w:rsidRPr="001C2076" w:rsidRDefault="001C2076" w:rsidP="001C2076">
      <w:pPr>
        <w:rPr>
          <w:i/>
          <w:iCs/>
          <w:lang w:val="en-US"/>
        </w:rPr>
      </w:pPr>
      <w:r w:rsidRPr="001C2076">
        <w:rPr>
          <w:i/>
          <w:iCs/>
          <w:lang w:val="en-US"/>
        </w:rPr>
        <w:t>It would be much better if the program continues because there are still many children out there who can't read yet.</w:t>
      </w:r>
    </w:p>
    <w:p w14:paraId="3486D036" w14:textId="77777777" w:rsidR="001C2076" w:rsidRPr="001C2076" w:rsidRDefault="001C2076" w:rsidP="001C2076">
      <w:pPr>
        <w:rPr>
          <w:lang w:val="en-US"/>
        </w:rPr>
      </w:pPr>
      <w:r w:rsidRPr="001C2076">
        <w:rPr>
          <w:lang w:val="en-US"/>
        </w:rPr>
        <w:t xml:space="preserve">P6: Padayon lang unta gihapon. Ang uban baya mga nanay kay magselos sila. Parehas annag sa Katipunan. Nganu man daw ang Tagakan ra lage gihatagn. Ang mama gani ani (gitudlo ang isa ka bata) iyahang ibalhin ang iyahang bata diri kay tungod anang Project RISE. </w:t>
      </w:r>
    </w:p>
    <w:p w14:paraId="32EE73BF" w14:textId="77777777" w:rsidR="001C2076" w:rsidRPr="001C2076" w:rsidRDefault="001C2076" w:rsidP="001C2076">
      <w:pPr>
        <w:rPr>
          <w:i/>
          <w:iCs/>
          <w:lang w:val="en-US"/>
        </w:rPr>
      </w:pPr>
      <w:r w:rsidRPr="001C2076">
        <w:rPr>
          <w:i/>
          <w:iCs/>
          <w:lang w:val="en-US"/>
        </w:rPr>
        <w:t>I really hope it continues. Some mothers even get jealous—like those in Katipunan. They ask why only Tagakan was given the program. In fact, the mother of this child here (points to a child) wants to transfer her child here because of Project RISE.</w:t>
      </w:r>
    </w:p>
    <w:p w14:paraId="00DB2ED9" w14:textId="77777777" w:rsidR="001C2076" w:rsidRPr="001C2076" w:rsidRDefault="001C2076" w:rsidP="001C2076">
      <w:r w:rsidRPr="001C2076">
        <w:t xml:space="preserve">P7: Mas nindot man gyud ng naay kaabag ang mga bata sa pag basa. </w:t>
      </w:r>
    </w:p>
    <w:p w14:paraId="73A0E0BE" w14:textId="77777777" w:rsidR="001C2076" w:rsidRPr="001C2076" w:rsidRDefault="001C2076" w:rsidP="001C2076">
      <w:pPr>
        <w:rPr>
          <w:i/>
          <w:iCs/>
          <w:lang w:val="en-US"/>
        </w:rPr>
      </w:pPr>
      <w:r w:rsidRPr="001C2076">
        <w:rPr>
          <w:i/>
          <w:iCs/>
          <w:lang w:val="en-US"/>
        </w:rPr>
        <w:t>It's really better when children have someone to support them in learning how to read.</w:t>
      </w:r>
    </w:p>
    <w:p w14:paraId="7DDAD5C7" w14:textId="77777777" w:rsidR="001C2076" w:rsidRPr="001C2076" w:rsidRDefault="001C2076" w:rsidP="001C2076">
      <w:pPr>
        <w:rPr>
          <w:lang w:val="en-US"/>
        </w:rPr>
      </w:pPr>
      <w:r w:rsidRPr="001C2076">
        <w:rPr>
          <w:lang w:val="en-US"/>
        </w:rPr>
        <w:t xml:space="preserve">All participants: Padayon lang gihapon. </w:t>
      </w:r>
    </w:p>
    <w:p w14:paraId="4F48294E" w14:textId="77777777" w:rsidR="001C2076" w:rsidRPr="001C2076" w:rsidRDefault="001C2076" w:rsidP="001C2076">
      <w:pPr>
        <w:rPr>
          <w:i/>
          <w:iCs/>
          <w:lang w:val="en-US"/>
        </w:rPr>
      </w:pPr>
      <w:r w:rsidRPr="001C2076">
        <w:rPr>
          <w:i/>
          <w:iCs/>
          <w:lang w:val="en-US"/>
        </w:rPr>
        <w:t>Please keep it going.</w:t>
      </w:r>
    </w:p>
    <w:p w14:paraId="1E657279" w14:textId="77777777" w:rsidR="001C2076" w:rsidRPr="001C2076" w:rsidRDefault="001C2076" w:rsidP="001C2076">
      <w:pPr>
        <w:rPr>
          <w:lang w:val="es-ES"/>
        </w:rPr>
      </w:pPr>
      <w:r w:rsidRPr="001C2076">
        <w:rPr>
          <w:lang w:val="es-ES"/>
        </w:rPr>
        <w:t>Moderator: Naa pa ba mo’y gusto idugang?</w:t>
      </w:r>
    </w:p>
    <w:p w14:paraId="34E55D55" w14:textId="77777777" w:rsidR="001C2076" w:rsidRPr="001C2076" w:rsidRDefault="001C2076" w:rsidP="001C2076">
      <w:pPr>
        <w:rPr>
          <w:i/>
          <w:iCs/>
          <w:lang w:val="en-US"/>
        </w:rPr>
      </w:pPr>
      <w:r w:rsidRPr="001C2076">
        <w:rPr>
          <w:i/>
          <w:iCs/>
          <w:lang w:val="en-US"/>
        </w:rPr>
        <w:t>Do you have anything else to add?</w:t>
      </w:r>
    </w:p>
    <w:p w14:paraId="5E3A4365" w14:textId="77777777" w:rsidR="001C2076" w:rsidRPr="001C2076" w:rsidRDefault="001C2076" w:rsidP="001C2076">
      <w:pPr>
        <w:rPr>
          <w:lang w:val="en-US"/>
        </w:rPr>
      </w:pPr>
      <w:r w:rsidRPr="001C2076">
        <w:rPr>
          <w:lang w:val="en-US"/>
        </w:rPr>
        <w:t>Participants: Wala na.</w:t>
      </w:r>
    </w:p>
    <w:p w14:paraId="7C385866" w14:textId="77777777" w:rsidR="001C2076" w:rsidRPr="001C2076" w:rsidRDefault="001C2076" w:rsidP="001C2076">
      <w:pPr>
        <w:rPr>
          <w:i/>
          <w:iCs/>
          <w:lang w:val="en-US"/>
        </w:rPr>
      </w:pPr>
      <w:r w:rsidRPr="001C2076">
        <w:rPr>
          <w:i/>
          <w:iCs/>
          <w:lang w:val="en-US"/>
        </w:rPr>
        <w:t>No more</w:t>
      </w:r>
    </w:p>
    <w:p w14:paraId="18A431AD" w14:textId="77777777" w:rsidR="001C2076" w:rsidRPr="001C2076" w:rsidRDefault="001C2076" w:rsidP="001C2076">
      <w:pPr>
        <w:rPr>
          <w:lang w:val="en-US"/>
        </w:rPr>
      </w:pPr>
      <w:r w:rsidRPr="001C2076">
        <w:rPr>
          <w:lang w:val="en-US"/>
        </w:rPr>
        <w:t>Moderator: Nah, daghan kaayong salamat!</w:t>
      </w:r>
    </w:p>
    <w:p w14:paraId="6E126D9F" w14:textId="77777777" w:rsidR="001C2076" w:rsidRPr="001C2076" w:rsidRDefault="001C2076" w:rsidP="001C2076">
      <w:pPr>
        <w:rPr>
          <w:i/>
          <w:iCs/>
          <w:lang w:val="en-US"/>
        </w:rPr>
      </w:pPr>
      <w:r w:rsidRPr="001C2076">
        <w:rPr>
          <w:i/>
          <w:iCs/>
          <w:lang w:val="en-US"/>
        </w:rPr>
        <w:t>So, thank you so much!</w:t>
      </w:r>
    </w:p>
    <w:p w14:paraId="54045A4E" w14:textId="77777777" w:rsidR="001C2076" w:rsidRPr="001C2076" w:rsidRDefault="001C2076" w:rsidP="001C2076">
      <w:pPr>
        <w:rPr>
          <w:lang w:val="en-US"/>
        </w:rPr>
      </w:pPr>
      <w:r w:rsidRPr="001C2076">
        <w:rPr>
          <w:lang w:val="en-US"/>
        </w:rPr>
        <w:t>End of FGD for participants 4, 5 and 6.</w:t>
      </w:r>
    </w:p>
    <w:p w14:paraId="460951C1" w14:textId="77777777" w:rsidR="001C2076" w:rsidRPr="001C2076" w:rsidRDefault="001C2076" w:rsidP="001C2076">
      <w:pPr>
        <w:rPr>
          <w:lang w:val="en-US"/>
        </w:rPr>
      </w:pPr>
    </w:p>
    <w:p w14:paraId="6E9236C5" w14:textId="77777777" w:rsidR="001C2076" w:rsidRPr="001C2076" w:rsidRDefault="001C2076" w:rsidP="001C2076">
      <w:pPr>
        <w:rPr>
          <w:lang w:val="en-US"/>
        </w:rPr>
      </w:pPr>
    </w:p>
    <w:p w14:paraId="7A4C25B7" w14:textId="77777777" w:rsidR="001C2076" w:rsidRPr="001C2076" w:rsidRDefault="001C2076" w:rsidP="001C2076">
      <w:pPr>
        <w:rPr>
          <w:lang w:val="en-US"/>
        </w:rPr>
      </w:pPr>
    </w:p>
    <w:p w14:paraId="564FCAF3" w14:textId="77777777" w:rsidR="001C2076" w:rsidRPr="001C2076" w:rsidRDefault="001C2076" w:rsidP="001C2076">
      <w:pPr>
        <w:rPr>
          <w:lang w:val="en-US"/>
        </w:rPr>
      </w:pPr>
    </w:p>
    <w:p w14:paraId="4E29B4A7" w14:textId="77777777" w:rsidR="001C2076" w:rsidRPr="001C2076" w:rsidRDefault="001C2076" w:rsidP="001C2076">
      <w:pPr>
        <w:rPr>
          <w:lang w:val="en-US"/>
        </w:rPr>
      </w:pPr>
    </w:p>
    <w:p w14:paraId="3104457B" w14:textId="77777777" w:rsidR="001C2076" w:rsidRPr="001C2076" w:rsidRDefault="001C2076" w:rsidP="001C2076">
      <w:pPr>
        <w:rPr>
          <w:lang w:val="en-US"/>
        </w:rPr>
      </w:pPr>
    </w:p>
    <w:p w14:paraId="0BEA5F38" w14:textId="77777777" w:rsidR="001C2076" w:rsidRPr="001C2076" w:rsidRDefault="001C2076" w:rsidP="001C2076">
      <w:pPr>
        <w:rPr>
          <w:lang w:val="en-US"/>
        </w:rPr>
      </w:pPr>
    </w:p>
    <w:p w14:paraId="3953B186" w14:textId="77777777" w:rsidR="001C2076" w:rsidRPr="001C2076" w:rsidRDefault="001C2076" w:rsidP="001C2076">
      <w:pPr>
        <w:rPr>
          <w:lang w:val="en-US"/>
        </w:rPr>
      </w:pPr>
    </w:p>
    <w:p w14:paraId="5ACE34C6" w14:textId="77777777" w:rsidR="001C2076" w:rsidRPr="001C2076" w:rsidRDefault="001C2076" w:rsidP="001C2076">
      <w:pPr>
        <w:rPr>
          <w:b/>
        </w:rPr>
      </w:pPr>
    </w:p>
    <w:tbl>
      <w:tblPr>
        <w:tblStyle w:val="TableGrid"/>
        <w:tblW w:w="0" w:type="auto"/>
        <w:tblInd w:w="0" w:type="dxa"/>
        <w:tblBorders>
          <w:top w:val="none" w:sz="0" w:space="0" w:color="auto"/>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26"/>
      </w:tblGrid>
      <w:tr w:rsidR="001C2076" w:rsidRPr="001C2076" w14:paraId="202C3F24" w14:textId="77777777">
        <w:tc>
          <w:tcPr>
            <w:tcW w:w="9576" w:type="dxa"/>
            <w:tcBorders>
              <w:top w:val="nil"/>
              <w:left w:val="nil"/>
              <w:bottom w:val="single" w:sz="18" w:space="0" w:color="0C3512" w:themeColor="accent3" w:themeShade="80"/>
              <w:right w:val="nil"/>
            </w:tcBorders>
            <w:hideMark/>
          </w:tcPr>
          <w:p w14:paraId="33CB7AA1" w14:textId="77777777" w:rsidR="001C2076" w:rsidRPr="001C2076" w:rsidRDefault="001C2076" w:rsidP="001C2076">
            <w:pPr>
              <w:rPr>
                <w:b/>
              </w:rPr>
            </w:pPr>
            <w:r w:rsidRPr="001C2076">
              <w:rPr>
                <w:b/>
              </w:rPr>
              <w:t>APPENDIX</w:t>
            </w:r>
          </w:p>
        </w:tc>
      </w:tr>
    </w:tbl>
    <w:p w14:paraId="5C7F1AF3" w14:textId="77777777" w:rsidR="001C2076" w:rsidRPr="001C2076" w:rsidRDefault="001C2076" w:rsidP="001C2076">
      <w:pPr>
        <w:rPr>
          <w:b/>
        </w:rPr>
      </w:pPr>
    </w:p>
    <w:p w14:paraId="1339B213" w14:textId="77777777" w:rsidR="001C2076" w:rsidRPr="001C2076" w:rsidRDefault="001C2076" w:rsidP="001C2076">
      <w:pPr>
        <w:rPr>
          <w:b/>
        </w:rPr>
      </w:pPr>
      <w:r w:rsidRPr="001C2076">
        <w:rPr>
          <w:b/>
        </w:rPr>
        <w:t>7.4 Functional Literacy Assessment Tool (FLAT)</w:t>
      </w:r>
    </w:p>
    <w:p w14:paraId="2771358E" w14:textId="77777777" w:rsidR="001C2076" w:rsidRPr="001C2076" w:rsidRDefault="001C2076" w:rsidP="001C2076">
      <w:pPr>
        <w:rPr>
          <w:b/>
        </w:rPr>
      </w:pPr>
    </w:p>
    <w:p w14:paraId="3D205A55" w14:textId="25D8E5C2" w:rsidR="001C2076" w:rsidRPr="001C2076" w:rsidRDefault="001C2076" w:rsidP="001C2076">
      <w:pPr>
        <w:rPr>
          <w:b/>
        </w:rPr>
      </w:pPr>
      <w:r w:rsidRPr="001C2076">
        <w:lastRenderedPageBreak/>
        <w:drawing>
          <wp:inline distT="0" distB="0" distL="0" distR="0" wp14:anchorId="57699C77" wp14:editId="68426BFE">
            <wp:extent cx="5731510" cy="8101330"/>
            <wp:effectExtent l="0" t="0" r="2540" b="0"/>
            <wp:docPr id="471041323" name="Picture 11" descr="A close-up of a book&#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A close-up of a book&#10;&#10;AI-generated content may be incorrect."/>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731510" cy="8101330"/>
                    </a:xfrm>
                    <a:prstGeom prst="rect">
                      <a:avLst/>
                    </a:prstGeom>
                    <a:noFill/>
                    <a:ln>
                      <a:noFill/>
                    </a:ln>
                  </pic:spPr>
                </pic:pic>
              </a:graphicData>
            </a:graphic>
          </wp:inline>
        </w:drawing>
      </w:r>
    </w:p>
    <w:p w14:paraId="1D364F3D" w14:textId="2B09D357" w:rsidR="001C2076" w:rsidRPr="001C2076" w:rsidRDefault="001C2076" w:rsidP="001C2076">
      <w:pPr>
        <w:rPr>
          <w:b/>
        </w:rPr>
      </w:pPr>
      <w:r w:rsidRPr="001C2076">
        <w:lastRenderedPageBreak/>
        <w:drawing>
          <wp:inline distT="0" distB="0" distL="0" distR="0" wp14:anchorId="09A4730D" wp14:editId="1ECAE1BA">
            <wp:extent cx="5731510" cy="8101330"/>
            <wp:effectExtent l="0" t="0" r="2540" b="0"/>
            <wp:docPr id="82901999" name="Picture 10" descr="A close-up of a pap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A close-up of a paper&#10;&#10;AI-generated content may be incorrect."/>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731510" cy="8101330"/>
                    </a:xfrm>
                    <a:prstGeom prst="rect">
                      <a:avLst/>
                    </a:prstGeom>
                    <a:noFill/>
                    <a:ln>
                      <a:noFill/>
                    </a:ln>
                  </pic:spPr>
                </pic:pic>
              </a:graphicData>
            </a:graphic>
          </wp:inline>
        </w:drawing>
      </w:r>
      <w:r w:rsidRPr="001C2076">
        <w:lastRenderedPageBreak/>
        <w:drawing>
          <wp:inline distT="0" distB="0" distL="0" distR="0" wp14:anchorId="04DE69D5" wp14:editId="0A45473F">
            <wp:extent cx="5731510" cy="8101330"/>
            <wp:effectExtent l="0" t="0" r="2540" b="0"/>
            <wp:docPr id="813818441" name="Picture 9" descr="A close-up of a bookle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 close-up of a booklet&#10;&#10;AI-generated content may be incorrect."/>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731510" cy="8101330"/>
                    </a:xfrm>
                    <a:prstGeom prst="rect">
                      <a:avLst/>
                    </a:prstGeom>
                    <a:noFill/>
                    <a:ln>
                      <a:noFill/>
                    </a:ln>
                  </pic:spPr>
                </pic:pic>
              </a:graphicData>
            </a:graphic>
          </wp:inline>
        </w:drawing>
      </w:r>
      <w:r w:rsidRPr="001C2076">
        <w:lastRenderedPageBreak/>
        <w:drawing>
          <wp:inline distT="0" distB="0" distL="0" distR="0" wp14:anchorId="638EB504" wp14:editId="2D03EA6E">
            <wp:extent cx="5731510" cy="8101330"/>
            <wp:effectExtent l="0" t="0" r="2540" b="0"/>
            <wp:docPr id="553245201" name="Picture 8" descr="A close-up of a book&#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 close-up of a book&#10;&#10;AI-generated content may be incorrect."/>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731510" cy="8101330"/>
                    </a:xfrm>
                    <a:prstGeom prst="rect">
                      <a:avLst/>
                    </a:prstGeom>
                    <a:noFill/>
                    <a:ln>
                      <a:noFill/>
                    </a:ln>
                  </pic:spPr>
                </pic:pic>
              </a:graphicData>
            </a:graphic>
          </wp:inline>
        </w:drawing>
      </w:r>
      <w:r w:rsidRPr="001C2076">
        <w:lastRenderedPageBreak/>
        <w:drawing>
          <wp:inline distT="0" distB="0" distL="0" distR="0" wp14:anchorId="74C353D6" wp14:editId="2222D2F6">
            <wp:extent cx="5731510" cy="8101330"/>
            <wp:effectExtent l="0" t="0" r="2540" b="0"/>
            <wp:docPr id="1180654631" name="Picture 7" descr="A page of a book&#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 page of a book&#10;&#10;AI-generated content may be incorrect."/>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731510" cy="8101330"/>
                    </a:xfrm>
                    <a:prstGeom prst="rect">
                      <a:avLst/>
                    </a:prstGeom>
                    <a:noFill/>
                    <a:ln>
                      <a:noFill/>
                    </a:ln>
                  </pic:spPr>
                </pic:pic>
              </a:graphicData>
            </a:graphic>
          </wp:inline>
        </w:drawing>
      </w:r>
    </w:p>
    <w:p w14:paraId="01095538" w14:textId="77777777" w:rsidR="00767E38" w:rsidRPr="001C2076" w:rsidRDefault="00767E38" w:rsidP="001C2076"/>
    <w:sectPr w:rsidR="00767E38" w:rsidRPr="001C207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6A544D0"/>
    <w:multiLevelType w:val="hybridMultilevel"/>
    <w:tmpl w:val="A8822F3E"/>
    <w:lvl w:ilvl="0" w:tplc="22D8400E">
      <w:start w:val="1"/>
      <w:numFmt w:val="decimal"/>
      <w:lvlText w:val="%1."/>
      <w:lvlJc w:val="left"/>
      <w:pPr>
        <w:ind w:left="1080" w:hanging="360"/>
      </w:pPr>
    </w:lvl>
    <w:lvl w:ilvl="1" w:tplc="34090019">
      <w:start w:val="1"/>
      <w:numFmt w:val="lowerLetter"/>
      <w:lvlText w:val="%2."/>
      <w:lvlJc w:val="left"/>
      <w:pPr>
        <w:ind w:left="1800" w:hanging="360"/>
      </w:pPr>
    </w:lvl>
    <w:lvl w:ilvl="2" w:tplc="3409001B">
      <w:start w:val="1"/>
      <w:numFmt w:val="lowerRoman"/>
      <w:lvlText w:val="%3."/>
      <w:lvlJc w:val="right"/>
      <w:pPr>
        <w:ind w:left="2520" w:hanging="180"/>
      </w:pPr>
    </w:lvl>
    <w:lvl w:ilvl="3" w:tplc="3409000F">
      <w:start w:val="1"/>
      <w:numFmt w:val="decimal"/>
      <w:lvlText w:val="%4."/>
      <w:lvlJc w:val="left"/>
      <w:pPr>
        <w:ind w:left="3240" w:hanging="360"/>
      </w:pPr>
    </w:lvl>
    <w:lvl w:ilvl="4" w:tplc="34090019">
      <w:start w:val="1"/>
      <w:numFmt w:val="lowerLetter"/>
      <w:lvlText w:val="%5."/>
      <w:lvlJc w:val="left"/>
      <w:pPr>
        <w:ind w:left="3960" w:hanging="360"/>
      </w:pPr>
    </w:lvl>
    <w:lvl w:ilvl="5" w:tplc="3409001B">
      <w:start w:val="1"/>
      <w:numFmt w:val="lowerRoman"/>
      <w:lvlText w:val="%6."/>
      <w:lvlJc w:val="right"/>
      <w:pPr>
        <w:ind w:left="4680" w:hanging="180"/>
      </w:pPr>
    </w:lvl>
    <w:lvl w:ilvl="6" w:tplc="3409000F">
      <w:start w:val="1"/>
      <w:numFmt w:val="decimal"/>
      <w:lvlText w:val="%7."/>
      <w:lvlJc w:val="left"/>
      <w:pPr>
        <w:ind w:left="5400" w:hanging="360"/>
      </w:pPr>
    </w:lvl>
    <w:lvl w:ilvl="7" w:tplc="34090019">
      <w:start w:val="1"/>
      <w:numFmt w:val="lowerLetter"/>
      <w:lvlText w:val="%8."/>
      <w:lvlJc w:val="left"/>
      <w:pPr>
        <w:ind w:left="6120" w:hanging="360"/>
      </w:pPr>
    </w:lvl>
    <w:lvl w:ilvl="8" w:tplc="3409001B">
      <w:start w:val="1"/>
      <w:numFmt w:val="lowerRoman"/>
      <w:lvlText w:val="%9."/>
      <w:lvlJc w:val="right"/>
      <w:pPr>
        <w:ind w:left="6840" w:hanging="180"/>
      </w:pPr>
    </w:lvl>
  </w:abstractNum>
  <w:num w:numId="1" w16cid:durableId="112153740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795A"/>
    <w:rsid w:val="001C2076"/>
    <w:rsid w:val="00767E38"/>
    <w:rsid w:val="00866F7D"/>
    <w:rsid w:val="0090795A"/>
    <w:rsid w:val="00CA6F81"/>
    <w:rsid w:val="00EE5CC4"/>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745044"/>
  <w15:chartTrackingRefBased/>
  <w15:docId w15:val="{3B6C9794-9DF6-4D47-B9DF-60DDD624D0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0795A"/>
    <w:pPr>
      <w:spacing w:after="200" w:line="276" w:lineRule="auto"/>
    </w:pPr>
    <w:rPr>
      <w:rFonts w:eastAsiaTheme="minorEastAsia"/>
      <w:kern w:val="0"/>
      <w:sz w:val="22"/>
      <w:szCs w:val="22"/>
      <w:lang w:val="en-PH" w:eastAsia="en-PH"/>
      <w14:ligatures w14:val="none"/>
    </w:rPr>
  </w:style>
  <w:style w:type="paragraph" w:styleId="Heading1">
    <w:name w:val="heading 1"/>
    <w:basedOn w:val="Normal"/>
    <w:next w:val="Normal"/>
    <w:link w:val="Heading1Char"/>
    <w:uiPriority w:val="9"/>
    <w:qFormat/>
    <w:rsid w:val="0090795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0795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0795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0795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0795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0795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0795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0795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0795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0795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0795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0795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0795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0795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0795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0795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0795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0795A"/>
    <w:rPr>
      <w:rFonts w:eastAsiaTheme="majorEastAsia" w:cstheme="majorBidi"/>
      <w:color w:val="272727" w:themeColor="text1" w:themeTint="D8"/>
    </w:rPr>
  </w:style>
  <w:style w:type="paragraph" w:styleId="Title">
    <w:name w:val="Title"/>
    <w:basedOn w:val="Normal"/>
    <w:next w:val="Normal"/>
    <w:link w:val="TitleChar"/>
    <w:uiPriority w:val="10"/>
    <w:qFormat/>
    <w:rsid w:val="0090795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0795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0795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0795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0795A"/>
    <w:pPr>
      <w:spacing w:before="160"/>
      <w:jc w:val="center"/>
    </w:pPr>
    <w:rPr>
      <w:i/>
      <w:iCs/>
      <w:color w:val="404040" w:themeColor="text1" w:themeTint="BF"/>
    </w:rPr>
  </w:style>
  <w:style w:type="character" w:customStyle="1" w:styleId="QuoteChar">
    <w:name w:val="Quote Char"/>
    <w:basedOn w:val="DefaultParagraphFont"/>
    <w:link w:val="Quote"/>
    <w:uiPriority w:val="29"/>
    <w:rsid w:val="0090795A"/>
    <w:rPr>
      <w:i/>
      <w:iCs/>
      <w:color w:val="404040" w:themeColor="text1" w:themeTint="BF"/>
    </w:rPr>
  </w:style>
  <w:style w:type="paragraph" w:styleId="ListParagraph">
    <w:name w:val="List Paragraph"/>
    <w:basedOn w:val="Normal"/>
    <w:uiPriority w:val="34"/>
    <w:qFormat/>
    <w:rsid w:val="0090795A"/>
    <w:pPr>
      <w:ind w:left="720"/>
      <w:contextualSpacing/>
    </w:pPr>
  </w:style>
  <w:style w:type="character" w:styleId="IntenseEmphasis">
    <w:name w:val="Intense Emphasis"/>
    <w:basedOn w:val="DefaultParagraphFont"/>
    <w:uiPriority w:val="21"/>
    <w:qFormat/>
    <w:rsid w:val="0090795A"/>
    <w:rPr>
      <w:i/>
      <w:iCs/>
      <w:color w:val="0F4761" w:themeColor="accent1" w:themeShade="BF"/>
    </w:rPr>
  </w:style>
  <w:style w:type="paragraph" w:styleId="IntenseQuote">
    <w:name w:val="Intense Quote"/>
    <w:basedOn w:val="Normal"/>
    <w:next w:val="Normal"/>
    <w:link w:val="IntenseQuoteChar"/>
    <w:uiPriority w:val="30"/>
    <w:qFormat/>
    <w:rsid w:val="0090795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0795A"/>
    <w:rPr>
      <w:i/>
      <w:iCs/>
      <w:color w:val="0F4761" w:themeColor="accent1" w:themeShade="BF"/>
    </w:rPr>
  </w:style>
  <w:style w:type="character" w:styleId="IntenseReference">
    <w:name w:val="Intense Reference"/>
    <w:basedOn w:val="DefaultParagraphFont"/>
    <w:uiPriority w:val="32"/>
    <w:qFormat/>
    <w:rsid w:val="0090795A"/>
    <w:rPr>
      <w:b/>
      <w:bCs/>
      <w:smallCaps/>
      <w:color w:val="0F4761" w:themeColor="accent1" w:themeShade="BF"/>
      <w:spacing w:val="5"/>
    </w:rPr>
  </w:style>
  <w:style w:type="paragraph" w:styleId="NoSpacing">
    <w:name w:val="No Spacing"/>
    <w:uiPriority w:val="1"/>
    <w:qFormat/>
    <w:rsid w:val="0090795A"/>
    <w:pPr>
      <w:spacing w:after="0" w:line="240" w:lineRule="auto"/>
    </w:pPr>
    <w:rPr>
      <w:rFonts w:eastAsiaTheme="minorEastAsia"/>
      <w:kern w:val="0"/>
      <w:sz w:val="22"/>
      <w:szCs w:val="22"/>
      <w:lang w:val="en-PH" w:eastAsia="en-PH"/>
      <w14:ligatures w14:val="none"/>
    </w:rPr>
  </w:style>
  <w:style w:type="table" w:styleId="TableGrid">
    <w:name w:val="Table Grid"/>
    <w:basedOn w:val="TableNormal"/>
    <w:uiPriority w:val="39"/>
    <w:rsid w:val="0090795A"/>
    <w:pPr>
      <w:spacing w:after="0" w:line="240" w:lineRule="auto"/>
    </w:pPr>
    <w:rPr>
      <w:rFonts w:eastAsiaTheme="minorEastAsia"/>
      <w:kern w:val="0"/>
      <w:sz w:val="22"/>
      <w:szCs w:val="22"/>
      <w:lang w:val="en-PH" w:eastAsia="en-PH"/>
      <w14:ligatures w14:val="none"/>
    </w:rPr>
    <w:tblPr>
      <w:tblInd w:w="0" w:type="nil"/>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1">
    <w:name w:val="Table Grid1"/>
    <w:basedOn w:val="TableNormal"/>
    <w:uiPriority w:val="99"/>
    <w:qFormat/>
    <w:rsid w:val="0090795A"/>
    <w:pPr>
      <w:spacing w:after="0" w:line="240" w:lineRule="auto"/>
    </w:pPr>
    <w:rPr>
      <w:rFonts w:ascii="Times New Roman" w:eastAsia="Times New Roman" w:hAnsi="Times New Roman" w:cs="Times New Roman"/>
      <w:kern w:val="0"/>
      <w:sz w:val="20"/>
      <w:szCs w:val="20"/>
      <w:lang w:val="en-PH" w:eastAsia="ja-JP"/>
      <w14:ligatures w14:val="non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fontTable" Target="fontTable.xml"/><Relationship Id="rId5" Type="http://schemas.openxmlformats.org/officeDocument/2006/relationships/image" Target="media/image1.jpeg"/><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TotalTime>
  <Pages>20</Pages>
  <Words>4043</Words>
  <Characters>23051</Characters>
  <Application>Microsoft Office Word</Application>
  <DocSecurity>0</DocSecurity>
  <Lines>192</Lines>
  <Paragraphs>54</Paragraphs>
  <ScaleCrop>false</ScaleCrop>
  <Company/>
  <LinksUpToDate>false</LinksUpToDate>
  <CharactersWithSpaces>27040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Bhushan Tandale</dc:creator>
  <cp:keywords/>
  <dc:description/>
  <cp:lastModifiedBy>Bhushan Tandale</cp:lastModifiedBy>
  <cp:revision>2</cp:revision>
  <dcterms:created xsi:type="dcterms:W3CDTF">2025-11-27T08:26:00Z</dcterms:created>
  <dcterms:modified xsi:type="dcterms:W3CDTF">2025-11-27T08:28:00Z</dcterms:modified>
</cp:coreProperties>
</file>