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3BCF2" w14:textId="77777777" w:rsidR="006F2B48" w:rsidRDefault="006F2B48" w:rsidP="006F2B48">
      <w:pPr>
        <w:pStyle w:val="MDPI11articletype"/>
        <w:spacing w:line="480" w:lineRule="auto"/>
        <w:jc w:val="both"/>
        <w:rPr>
          <w:rFonts w:ascii="Times New Roman" w:hAnsi="Times New Roman"/>
          <w:i w:val="0"/>
          <w:iCs/>
          <w:sz w:val="24"/>
          <w:szCs w:val="24"/>
        </w:rPr>
      </w:pPr>
      <w:r w:rsidRPr="00296591">
        <w:rPr>
          <w:rFonts w:ascii="Times New Roman" w:hAnsi="Times New Roman"/>
          <w:i w:val="0"/>
          <w:iCs/>
          <w:sz w:val="24"/>
          <w:szCs w:val="24"/>
        </w:rPr>
        <w:t>Appendix A. Detailed data from the selected 30 sample literature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850"/>
        <w:gridCol w:w="1465"/>
        <w:gridCol w:w="992"/>
        <w:gridCol w:w="2955"/>
        <w:gridCol w:w="2531"/>
        <w:gridCol w:w="1276"/>
        <w:gridCol w:w="1556"/>
        <w:gridCol w:w="768"/>
      </w:tblGrid>
      <w:tr w:rsidR="006F2B48" w:rsidRPr="00163B0A" w14:paraId="25FAE996" w14:textId="77777777" w:rsidTr="007C2805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84493C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b/>
                <w:bCs/>
                <w:color w:val="2C2C36"/>
                <w:spacing w:val="1"/>
                <w:sz w:val="15"/>
                <w:szCs w:val="15"/>
              </w:rPr>
              <w:t>Researcher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FA5AE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b/>
                <w:bCs/>
                <w:color w:val="2C2C36"/>
                <w:spacing w:val="1"/>
                <w:sz w:val="15"/>
                <w:szCs w:val="15"/>
              </w:rPr>
              <w:t>Year</w:t>
            </w:r>
          </w:p>
        </w:tc>
        <w:tc>
          <w:tcPr>
            <w:tcW w:w="14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7E8DD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b/>
                <w:bCs/>
                <w:color w:val="2C2C36"/>
                <w:spacing w:val="1"/>
                <w:sz w:val="15"/>
                <w:szCs w:val="15"/>
              </w:rPr>
              <w:t>Sample Size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151C5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b/>
                <w:bCs/>
                <w:color w:val="2C2C36"/>
                <w:spacing w:val="1"/>
                <w:sz w:val="15"/>
                <w:szCs w:val="15"/>
              </w:rPr>
              <w:t>Descriptive Statistics</w:t>
            </w:r>
          </w:p>
        </w:tc>
        <w:tc>
          <w:tcPr>
            <w:tcW w:w="29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EE2E1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b/>
                <w:bCs/>
                <w:color w:val="2C2C36"/>
                <w:spacing w:val="1"/>
                <w:sz w:val="15"/>
                <w:szCs w:val="15"/>
              </w:rPr>
              <w:t>Regression Model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6C2B48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b/>
                <w:bCs/>
                <w:color w:val="2C2C36"/>
                <w:spacing w:val="1"/>
                <w:sz w:val="15"/>
                <w:szCs w:val="15"/>
              </w:rPr>
              <w:t>CES Data Source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C56910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b/>
                <w:bCs/>
                <w:color w:val="2C2C36"/>
                <w:spacing w:val="1"/>
                <w:sz w:val="15"/>
                <w:szCs w:val="15"/>
              </w:rPr>
              <w:t>Control Socioeconomic Variables</w:t>
            </w:r>
          </w:p>
        </w:tc>
        <w:tc>
          <w:tcPr>
            <w:tcW w:w="15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5C409C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b/>
                <w:bCs/>
                <w:color w:val="2C2C36"/>
                <w:spacing w:val="1"/>
                <w:sz w:val="15"/>
                <w:szCs w:val="15"/>
              </w:rPr>
              <w:t>Spatial Unit</w:t>
            </w:r>
          </w:p>
        </w:tc>
        <w:tc>
          <w:tcPr>
            <w:tcW w:w="7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278A8C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b/>
                <w:bCs/>
                <w:color w:val="2C2C36"/>
                <w:spacing w:val="1"/>
                <w:sz w:val="15"/>
                <w:szCs w:val="15"/>
              </w:rPr>
              <w:t>Buffer Size (m)</w:t>
            </w:r>
          </w:p>
        </w:tc>
      </w:tr>
      <w:tr w:rsidR="006F2B48" w:rsidRPr="00163B0A" w14:paraId="40CB957A" w14:textId="77777777" w:rsidTr="007C2805"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25DFF955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&lt;EndNote&gt;&lt;Cite&gt;&lt;Author&gt;Rongzhong&lt;/Author&gt;&lt;Year&gt;2025&lt;/Year&gt;&lt;RecNum&gt;278&lt;/RecNum&gt;&lt;DisplayText&gt;(Rongzhong et al., 2025)&lt;/DisplayText&gt;&lt;record&gt;&lt;rec-number&gt;278&lt;/rec-number&gt;&lt;foreign-keys&gt;&lt;key app="EN" db-id="595trzdp8f2valewt5v5ezzrdxsarv5002et" timestamp="1756549359"&gt;278&lt;/key&gt;&lt;/foreign-keys&gt;&lt;ref-type name="Journal Article"&gt;17&lt;/ref-type&gt;&lt;contributors&gt;&lt;authors&gt;&lt;author&gt;Guo Rongzhong&lt;/author&gt;&lt;author&gt;Shen Haijian&lt;/author&gt;&lt;author&gt;Zhang Kuo&lt;/author&gt;&lt;author&gt;Liu Huaping&lt;/author&gt;&lt;/authors&gt;&lt;/contributors&gt;&lt;au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>th-address&gt;长沙环境保护职业技术学院;自然资源部南方丘陵区自然资源监测监管重点实验室;国土资源评价与利用湖南省重点实验室;湖南省测绘科技研究所;湖南省国土资源规划院;&lt;/auth-address&gt;&lt;titles&gt;&lt;title&gt;Ecosystem services and their trade-offs and synergies in Chang-Zhu-Tan urban agglomeration&lt;/title&gt;&lt;secondary-title&gt;Research of Soil and Water Conservation&lt;/secondary-title&gt;&lt;/titles&gt;&lt;periodical&gt;&lt;full-title&gt;Research of Soil and Water Conservation&lt;/full-title&gt;&lt;/periodical&gt;&lt;pages&gt;365-374&lt;/pages&gt;&lt;volume&gt;32&lt;/volume&gt;&lt;number&gt;04&lt;/number&gt;&lt;keywords&gt;&lt;keyword&gt;生态系统服务&lt;/keyword&gt;&lt;keyword&gt;生态系统服务权衡协同度&lt;/keyword&gt;&lt;keyword&gt;权衡协同&lt;/keyword&gt;&lt;keyword&gt;长株潭城市群&lt;/keyword&gt;&lt;/keywords&gt;&lt;dates&gt;&lt;year&gt;2025&lt;/year&gt;&lt;/dates&gt;&lt;isbn&gt;1005-3409&lt;/isbn&gt;&lt;call-num&gt;61-1272/P&lt;/call-num&gt;&lt;urls&gt;&lt;related-urls&gt;&lt;url&gt;https://link.cnki.net/doi/10.13869/j.cnki.rswc.2025.04.016&lt;/url&gt;&lt;/related-urls&gt;&lt;/url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s&gt;&lt;electronic-resource-num&gt;10.13869/j.cnki.rswc.2025.04.016&lt;/electronic-resource-num&gt;&lt;remote-database-provider&gt;Cnki&lt;/remote-database-provider&gt;&lt;/record&gt;&lt;/Cite&gt;&lt;/EndNote&gt;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(Rongzhong et al., 2025)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1C6D038E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2025</w:t>
            </w:r>
          </w:p>
        </w:tc>
        <w:tc>
          <w:tcPr>
            <w:tcW w:w="1465" w:type="dxa"/>
            <w:tcBorders>
              <w:top w:val="single" w:sz="4" w:space="0" w:color="auto"/>
            </w:tcBorders>
            <w:vAlign w:val="center"/>
          </w:tcPr>
          <w:p w14:paraId="1D2E119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3 prefecture-level cities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B668244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tcBorders>
              <w:top w:val="single" w:sz="4" w:space="0" w:color="auto"/>
            </w:tcBorders>
            <w:vAlign w:val="center"/>
          </w:tcPr>
          <w:p w14:paraId="76A01017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2531" w:type="dxa"/>
            <w:tcBorders>
              <w:top w:val="single" w:sz="4" w:space="0" w:color="auto"/>
            </w:tcBorders>
            <w:vAlign w:val="center"/>
          </w:tcPr>
          <w:p w14:paraId="759634B1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Modified Xie Gaodi Equivalent Factor Table (grain price)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E7071B3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No</w:t>
            </w:r>
          </w:p>
        </w:tc>
        <w:tc>
          <w:tcPr>
            <w:tcW w:w="1556" w:type="dxa"/>
            <w:tcBorders>
              <w:top w:val="single" w:sz="4" w:space="0" w:color="auto"/>
            </w:tcBorders>
            <w:vAlign w:val="center"/>
          </w:tcPr>
          <w:p w14:paraId="5AC69C32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Prefecture-level city</w:t>
            </w:r>
          </w:p>
        </w:tc>
        <w:tc>
          <w:tcPr>
            <w:tcW w:w="768" w:type="dxa"/>
            <w:tcBorders>
              <w:top w:val="single" w:sz="4" w:space="0" w:color="auto"/>
            </w:tcBorders>
            <w:vAlign w:val="center"/>
          </w:tcPr>
          <w:p w14:paraId="1062FE8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6552E5A6" w14:textId="77777777" w:rsidTr="007C2805">
        <w:tc>
          <w:tcPr>
            <w:tcW w:w="1555" w:type="dxa"/>
            <w:vAlign w:val="center"/>
          </w:tcPr>
          <w:p w14:paraId="5D323CA4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&lt;EndNote&gt;&lt;Cite&gt;&lt;Author&gt;Yang&lt;/Author&gt;&lt;Year&gt;2024&lt;/Year&gt;&lt;RecNum&gt;279&lt;/RecNum&gt;&lt;DisplayText&gt;(Yang et al., 2024)&lt;/DisplayText&gt;&lt;record&gt;&lt;rec-number&gt;279&lt;/rec-number&gt;&lt;foreign-keys&gt;&lt;key app="EN" db-id="595trzdp8f2valewt5v5ezzrdxsarv5002et" timestamp="1756549643"&gt;279&lt;/key&gt;&lt;/foreign-keys&gt;&lt;ref-type name="Journal Article"&gt;17&lt;/ref-type&gt;&lt;contributors&gt;&lt;authors&gt;&lt;author&gt;Zhong Yang&lt;/author&gt;&lt;author&gt;Zha Haiyan&lt;/author&gt;&lt;author&gt;Wu Zhipeng&lt;/author&gt;&lt;/authors&gt;&lt;/contributors&gt;&lt;titles&gt;&lt;title&gt;Research on the Quality Evaluation and Spatial Differentiation of Human Settlement Environment in the Changsha Zhuzhou Xiangtan Urban Agglomeration&lt;/title&gt;&lt;secondary-title&gt;Research of Soil &amp;amp; Water Conservation&lt;/secondary-title&gt;&lt;/titles&gt;&lt;periodical&gt;&lt;full-title&gt;Research of Soil &amp;amp; Water Conservation&lt;/full-title&gt;&lt;/periodical&gt;&lt;volume&gt;31&lt;/volume&gt;&lt;number&gt;5&lt;/number&gt;&lt;dates&gt;&lt;year&gt;2024&lt;/year&gt;&lt;/dates&gt;&lt;isbn&gt;1005-3409&lt;/isbn&gt;&lt;urls&gt;&lt;/urls&gt;&lt;/record&gt;&lt;/Cite&gt;&lt;/EndNote&gt;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(Yang et al., 2024)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6B4D38D1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2024</w:t>
            </w:r>
          </w:p>
        </w:tc>
        <w:tc>
          <w:tcPr>
            <w:tcW w:w="1465" w:type="dxa"/>
            <w:vAlign w:val="center"/>
          </w:tcPr>
          <w:p w14:paraId="0C899095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23 districts/counties</w:t>
            </w:r>
          </w:p>
        </w:tc>
        <w:tc>
          <w:tcPr>
            <w:tcW w:w="992" w:type="dxa"/>
            <w:vAlign w:val="center"/>
          </w:tcPr>
          <w:p w14:paraId="147C51E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005F30D0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2531" w:type="dxa"/>
            <w:vAlign w:val="center"/>
          </w:tcPr>
          <w:p w14:paraId="5EE054E2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Statistical yearbook: books per 10,000 people</w:t>
            </w:r>
          </w:p>
        </w:tc>
        <w:tc>
          <w:tcPr>
            <w:tcW w:w="1276" w:type="dxa"/>
            <w:vAlign w:val="center"/>
          </w:tcPr>
          <w:p w14:paraId="5F253A38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32374F9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District/county administrative unit</w:t>
            </w:r>
          </w:p>
        </w:tc>
        <w:tc>
          <w:tcPr>
            <w:tcW w:w="768" w:type="dxa"/>
            <w:vAlign w:val="center"/>
          </w:tcPr>
          <w:p w14:paraId="0EF4EDC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2882042D" w14:textId="77777777" w:rsidTr="007C2805">
        <w:tc>
          <w:tcPr>
            <w:tcW w:w="1555" w:type="dxa"/>
            <w:vAlign w:val="center"/>
          </w:tcPr>
          <w:p w14:paraId="384102E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&lt;EndNote&gt;&lt;Cite&gt;&lt;Author&gt;Jiajun&lt;/Author&gt;&lt;Year&gt;2022&lt;/Year&gt;&lt;RecNum&gt;281&lt;/RecNum&gt;&lt;DisplayText&gt;(Jiajun et al., 2022)&lt;/DisplayText&gt;&lt;record&gt;&lt;rec-number&gt;281&lt;/rec-number&gt;&lt;foreign-keys&gt;&lt;key app="EN" db-id="595trzdp8f2valewt5v5ezzrdxsarv5002et" timestamp="1756549782"&gt;281&lt;/key&gt;&lt;/foreign-keys&gt;&lt;ref-type name="Journal Article"&gt;17&lt;/ref-type&gt;&lt;contributors&gt;&lt;authors&gt;&lt;author&gt;Liu Jiajun&lt;/author&gt;&lt;author&gt;Liao Qiulin&lt;/author&gt;&lt;author&gt;Shen Shouyun&lt;/author&gt;&lt;author&gt;Liu Xiaoru&lt;/author&gt;&lt;author&gt;Liao Jingpeng&lt;/author&gt;&lt;/authors&gt;&lt;/contributors&gt;&lt;titles&gt;&lt;title&gt;Study on the Spatiotemporal Changes of Land Use and Ecosystem Services Value (ESV) of the Green Heart Area in the Changsha-Zhuzhou-Xiangtan (CZT) City Group&lt;/title&gt;&lt;secondary-title&gt;Chinese Landscape Architecture&lt;/secondary-title&gt;&lt;/titles&gt;&lt;periodical&gt;&lt;full-title&gt;Chinese Landscape Architecture&lt;/full-title&gt;&lt;/periodical&gt;&lt;pages&gt;100&lt;/pages&gt;&lt;volume&gt;38&lt;/volume&gt;&lt;number&gt;1&lt;/number&gt;&lt;dates&gt;&lt;year&gt;2022&lt;/year&gt;&lt;/dates&gt;&lt;urls&gt;&lt;/urls&gt;&lt;/record&gt;&lt;/Cite&gt;&lt;/EndNote&gt;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(Jiajun et al., 2022)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118F31E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2020</w:t>
            </w:r>
          </w:p>
        </w:tc>
        <w:tc>
          <w:tcPr>
            <w:tcW w:w="1465" w:type="dxa"/>
            <w:vAlign w:val="center"/>
          </w:tcPr>
          <w:p w14:paraId="25339D44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2,379 grids</w:t>
            </w:r>
          </w:p>
        </w:tc>
        <w:tc>
          <w:tcPr>
            <w:tcW w:w="992" w:type="dxa"/>
            <w:vAlign w:val="center"/>
          </w:tcPr>
          <w:p w14:paraId="48250B9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503ADAE0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2531" w:type="dxa"/>
            <w:vAlign w:val="center"/>
          </w:tcPr>
          <w:p w14:paraId="7CEBAB9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Remote sensing, field survey, Xie Gaodi Equivalent Factor Table</w:t>
            </w:r>
          </w:p>
        </w:tc>
        <w:tc>
          <w:tcPr>
            <w:tcW w:w="1276" w:type="dxa"/>
            <w:vAlign w:val="center"/>
          </w:tcPr>
          <w:p w14:paraId="7822FFD2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No</w:t>
            </w:r>
          </w:p>
        </w:tc>
        <w:tc>
          <w:tcPr>
            <w:tcW w:w="1556" w:type="dxa"/>
            <w:vAlign w:val="center"/>
          </w:tcPr>
          <w:p w14:paraId="71BD033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Green heart area (whole)</w:t>
            </w:r>
          </w:p>
        </w:tc>
        <w:tc>
          <w:tcPr>
            <w:tcW w:w="768" w:type="dxa"/>
            <w:vAlign w:val="center"/>
          </w:tcPr>
          <w:p w14:paraId="7B312C6B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4A840908" w14:textId="77777777" w:rsidTr="007C2805">
        <w:tc>
          <w:tcPr>
            <w:tcW w:w="1555" w:type="dxa"/>
            <w:vAlign w:val="center"/>
          </w:tcPr>
          <w:p w14:paraId="1EE6FD34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&lt;EndNote&gt;&lt;Cite&gt;&lt;Author&gt;Luo&lt;/Author&gt;&lt;Year&gt;2023&lt;/Year&gt;&lt;RecNum&gt;282&lt;/RecNum&gt;&lt;DisplayText&gt;(Luo et al., 2023)&lt;/DisplayText&gt;&lt;record&gt;&lt;rec-number&gt;282&lt;/rec-number&gt;&lt;foreign-keys&gt;&lt;key app="EN" db-id="595trzdp8f2valewt5v5ezzrdxsarv5002et" timestamp="1756631476"&gt;282&lt;/key&gt;&lt;/foreign-keys&gt;&lt;ref-type name="Journal Article"&gt;17&lt;/ref-type&gt;&lt;contributors&gt;&lt;authors&gt;&lt;author&gt;Luo, M.&lt;/author&gt;&lt;author&gt;Du, M.&lt;/author&gt;&lt;author&gt;Jing, Y.&lt;/author&gt;&lt;author&gt;Feng, C.&lt;/author&gt;&lt;author&gt;Yang, L.&lt;/author&gt;&lt;author&gt;Zhao, B.&lt;/author&gt;&lt;/auth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>ors&gt;&lt;/contributors&gt;&lt;auth-address&gt;衡阳师范学院地理与旅游学院;&lt;/auth-address&gt;&lt;titles&gt;&lt;title&gt;Comprehensive ecosystem service value analysis of green spaces and wetlands in the Changsha–Zhuzhou–Xiangtan urban agglomeration&lt;/title&gt;&lt;secondary-title&gt;Green Science and Technology&lt;/secondary-title&gt;&lt;/titles&gt;&lt;periodical&gt;&lt;full-title&gt;Green Science and Technology&lt;/full-title&gt;&lt;/periodical&gt;&lt;pages&gt;111-118&lt;/pages&gt;&lt;volume&gt;25&lt;/volume&gt;&lt;number&gt;24&lt;/number&gt;&lt;keywords&gt;&lt;keyword&gt;绿地&lt;/keyword&gt;&lt;keyword&gt;湿地&lt;/keyword&gt;&lt;keyword&gt;综合生态服务价值&lt;/keyword&gt;&lt;keyword&gt;长株潭城市群&lt;/keyword&gt;&lt;/keywords&gt;&lt;dates&gt;&lt;year&gt;2023&lt;/year&gt;&lt;/dates&gt;&lt;isbn&gt;1674-9944&lt;/isbn&gt;&lt;call-num&gt;42-1808/S&lt;/call-num&gt;&lt;urls&gt;&lt;related-urls&gt;&lt;url&gt;https://link.cnki.net/doi/10.16663/j.cnki.lskj.2023.24.023&lt;/url&gt;&lt;/related-urls&gt;&lt;/urls&gt;&lt;electronic-resource-num&gt;10.1666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3/j.cnki.lskj.2023.24.023&lt;/electronic-resource-num&gt;&lt;remote-database-provider&gt;Cnki&lt;/remote-database-provider&gt;&lt;/record&gt;&lt;/Cite&gt;&lt;/EndNote&gt;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(Luo et al., 2023)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1E8C78F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2023</w:t>
            </w:r>
          </w:p>
        </w:tc>
        <w:tc>
          <w:tcPr>
            <w:tcW w:w="1465" w:type="dxa"/>
            <w:vAlign w:val="center"/>
          </w:tcPr>
          <w:p w14:paraId="0E09D46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 cities/counties/districts</w:t>
            </w:r>
          </w:p>
        </w:tc>
        <w:tc>
          <w:tcPr>
            <w:tcW w:w="992" w:type="dxa"/>
            <w:vAlign w:val="center"/>
          </w:tcPr>
          <w:p w14:paraId="2A274FFC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4134501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2531" w:type="dxa"/>
            <w:vAlign w:val="center"/>
          </w:tcPr>
          <w:p w14:paraId="0EF13828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Statistical yearbook, planning documents, willingness-to-pay survey</w:t>
            </w:r>
          </w:p>
        </w:tc>
        <w:tc>
          <w:tcPr>
            <w:tcW w:w="1276" w:type="dxa"/>
            <w:vAlign w:val="center"/>
          </w:tcPr>
          <w:p w14:paraId="57041A0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5367E4B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Prefecture-level city</w:t>
            </w:r>
          </w:p>
        </w:tc>
        <w:tc>
          <w:tcPr>
            <w:tcW w:w="768" w:type="dxa"/>
            <w:vAlign w:val="center"/>
          </w:tcPr>
          <w:p w14:paraId="53BE670C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31D345FB" w14:textId="77777777" w:rsidTr="007C2805">
        <w:tc>
          <w:tcPr>
            <w:tcW w:w="1555" w:type="dxa"/>
            <w:vAlign w:val="center"/>
          </w:tcPr>
          <w:p w14:paraId="465B514C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&lt;EndNote&gt;&lt;Cite&gt;&lt;Author&gt;Yizhang&lt;/Author&gt;&lt;Year&gt;2023&lt;/Year&gt;&lt;RecNum&gt;284&lt;/RecNum&gt;&lt;DisplayText&gt;(Yizhang et al., 2023)&lt;/DisplayText&gt;&lt;record&gt;&lt;rec-number&gt;284&lt;/rec-number&gt;&lt;foreign-keys&gt;&lt;key app="EN" db-id="595trzdp8f2valewt5v5ezzrdxsarv5002et" timestamp="1756631797"&gt;284&lt;/key&gt;&lt;/foreign-keys&gt;&lt;ref-type name="Journal Article"&gt;17&lt;/ref-type&gt;&lt;contributors&gt;&lt;authors&gt;&lt;author&gt;Chen Yizhang&lt;/author&gt;&lt;author&gt;Zhou Guohua&lt;/author&gt;&lt;author&gt;Wang Hua&lt;/author&gt;&lt;author&gt;Cui Shuqiang&lt;/author&gt;&lt;author&gt;Bi Fangze&lt;/author&gt;&lt;author&gt;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>Yu Xuexia&lt;/author&gt;&lt;/authors&gt;&lt;/contributors&gt;&lt;auth-address&gt;湖南师范大学地理科学学院;地理空间大数据挖掘与应用湖南省重点实验室;城乡转型过程与效应重点实验室;&lt;/auth-address&gt;&lt;titles&gt;&lt;title&gt;The Evolution Characteristics and Enhancement Paths of the Economy-Society-Ecology Coordinated Development Level of Changsha-Zhuzhou-Xiangtan Urban Ag‐glomeration&lt;/title&gt;&lt;secondary-title&gt;Tropical Geography,&lt;/secondary-title&gt;&lt;/titles&gt;&lt;periodical&gt;&lt;full-title&gt;Tropical Geography,&lt;/full-title&gt;&lt;/periodical&gt;&lt;pages&gt;519-531&lt;/pages&gt;&lt;volume&gt;43&lt;/volume&gt;&lt;number&gt;03&lt;/number&gt;&lt;keywords&gt;&lt;keyword&gt;城市群&lt;/keyword&gt;&lt;keyword&gt;协同发展&lt;/keyword&gt;&lt;keyword&gt;经济-社会-生态系统&lt;/keyword&gt;&lt;keyword&gt;复合系统协同度模型&lt;/keyword&gt;&lt;keyword&gt;长株潭城市群&lt;/keyword&gt;&lt;/keywords&gt;&lt;dates&gt;&lt;year&gt;2023&lt;/year&gt;&lt;/dates&gt;&lt;isbn&gt;1001-5221&lt;/isbn&gt;&lt;call-num&gt;44-1209/N&lt;/call-num&gt;&lt;urls&gt;&lt;related-urls&gt;&lt;url&gt;https://li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nk.cnki.net/doi/10.13284/j.cnki.rddl.003645&lt;/url&gt;&lt;/related-urls&gt;&lt;/urls&gt;&lt;electronic-resource-num&gt;10.13284/j.cnki.rddl.003645&lt;/electronic-resource-num&gt;&lt;remote-database-provider&gt;Cnki&lt;/remote-database-provider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(Yizhang et al., 2023)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84A9ED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2023</w:t>
            </w:r>
          </w:p>
        </w:tc>
        <w:tc>
          <w:tcPr>
            <w:tcW w:w="1465" w:type="dxa"/>
            <w:vAlign w:val="center"/>
          </w:tcPr>
          <w:p w14:paraId="21BC437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39 observation units</w:t>
            </w:r>
          </w:p>
        </w:tc>
        <w:tc>
          <w:tcPr>
            <w:tcW w:w="992" w:type="dxa"/>
            <w:vAlign w:val="center"/>
          </w:tcPr>
          <w:p w14:paraId="4E762B1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2660D86B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2531" w:type="dxa"/>
            <w:vAlign w:val="center"/>
          </w:tcPr>
          <w:p w14:paraId="6C5B5563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Statistical yearbook: per capita green space area + green coverage rate</w:t>
            </w:r>
          </w:p>
        </w:tc>
        <w:tc>
          <w:tcPr>
            <w:tcW w:w="1276" w:type="dxa"/>
            <w:vAlign w:val="center"/>
          </w:tcPr>
          <w:p w14:paraId="06E7B2F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01C9C59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Prefecture-level city</w:t>
            </w:r>
          </w:p>
        </w:tc>
        <w:tc>
          <w:tcPr>
            <w:tcW w:w="768" w:type="dxa"/>
            <w:vAlign w:val="center"/>
          </w:tcPr>
          <w:p w14:paraId="34AED2A1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-—</w:t>
            </w:r>
          </w:p>
        </w:tc>
      </w:tr>
      <w:tr w:rsidR="006F2B48" w:rsidRPr="00163B0A" w14:paraId="5305E960" w14:textId="77777777" w:rsidTr="007C2805">
        <w:tc>
          <w:tcPr>
            <w:tcW w:w="1555" w:type="dxa"/>
            <w:vAlign w:val="center"/>
          </w:tcPr>
          <w:p w14:paraId="1130705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&lt;EndNote&gt;&lt;Cite&gt;&lt;Author&gt;Hu&lt;/Author&gt;&lt;Year&gt;2025&lt;/Year&gt;&lt;RecNum&gt;285&lt;/RecNum&gt;&lt;DisplayText&gt;(Hu et al., 2025)&lt;/DisplayText&gt;&lt;record&gt;&lt;rec-number&gt;285&lt;/rec-number&gt;&lt;foreign-keys&gt;&lt;key app="EN" db-id="595trzdp8f2valewt5v5ezzrdxsarv5002et" timestamp="1756631951"&gt;285&lt;/key&gt;&lt;/foreign-keys&gt;&lt;ref-type name="Journal Article"&gt;17&lt;/ref-type&gt;&lt;contributors&gt;&lt;authors&gt;&lt;author&gt;Hu, Y.&lt;/author&gt;&lt;author&gt;He, K.&lt;/author&gt;&lt;author&gt;Yu, C.&lt;/author&gt;&lt;author&gt;Tian, Z.&lt;/author&gt;&lt;author&gt;Liu, P.&lt;/author&gt;&lt;author&gt;Zhou, M. &lt;/author&gt;&lt;/authors&gt;&lt;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>/contributors&gt;&lt;auth-address&gt;湖南省国土资源规划院;国土资源评价与利用湖南省重点实验室;&lt;/auth-address&gt;&lt;titles&gt;&lt;title&gt;Spatiotemporal differentiation of ecosystem service value and its driving factors: A case study of the ecological green-core area in Changsha–Zhuzhou–Xiangtan&lt;/title&gt;&lt;secondary-title&gt;Natural Resource Economics of China&lt;/secondary-title&gt;&lt;/titles&gt;&lt;periodical&gt;&lt;full-title&gt;Natural Resource Economics of China&lt;/full-title&gt;&lt;/periodical&gt;&lt;pages&gt;22-27+91&lt;/pages&gt;&lt;volume&gt;38&lt;/volume&gt;&lt;number&gt;05&lt;/number&gt;&lt;keywords&gt;&lt;keyword&gt;长株潭生态绿心地区&lt;/keyword&gt;&lt;keyword&gt;生态系统服务价值&lt;/keyword&gt;&lt;keyword&gt;时空分异&lt;/keyword&gt;&lt;keyword&gt;地理探测器&lt;/keyword&gt;&lt;/keywords&gt;&lt;dates&gt;&lt;year&gt;2025&lt;/year&gt;&lt;/dates&gt;&lt;isbn&gt;1672-6995&lt;/isbn&gt;&lt;call-num&gt;11-5172/F&lt;/call-num&gt;&lt;urls&gt;&lt;related-urls&gt;&lt;url&gt;https://link.cnki.net/doi/10.19676/j.cnki.1672-6995.001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195&lt;/url&gt;&lt;/related-urls&gt;&lt;/urls&gt;&lt;electronic-resource-num&gt;10.19676/j.cnki.1672-6995.001195&lt;/electronic-resource-num&gt;&lt;remote-database-provider&gt;Cnki&lt;/remote-database-provider&gt;&lt;/record&gt;&lt;/Cite&gt;&lt;/EndNote&gt;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(Hu et al., 2025)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0A52C8B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2025</w:t>
            </w:r>
          </w:p>
        </w:tc>
        <w:tc>
          <w:tcPr>
            <w:tcW w:w="1465" w:type="dxa"/>
            <w:vAlign w:val="center"/>
          </w:tcPr>
          <w:p w14:paraId="24EB1223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530 km²</w:t>
            </w:r>
          </w:p>
        </w:tc>
        <w:tc>
          <w:tcPr>
            <w:tcW w:w="992" w:type="dxa"/>
            <w:vAlign w:val="center"/>
          </w:tcPr>
          <w:p w14:paraId="692393A4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14E3ECF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2531" w:type="dxa"/>
            <w:vAlign w:val="center"/>
          </w:tcPr>
          <w:p w14:paraId="0707B421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1276" w:type="dxa"/>
            <w:vAlign w:val="center"/>
          </w:tcPr>
          <w:p w14:paraId="4D96000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0E8BBC33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30m × 30m</w:t>
            </w:r>
          </w:p>
        </w:tc>
        <w:tc>
          <w:tcPr>
            <w:tcW w:w="768" w:type="dxa"/>
            <w:vAlign w:val="center"/>
          </w:tcPr>
          <w:p w14:paraId="21BFB81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47E792B1" w14:textId="77777777" w:rsidTr="007C2805">
        <w:tc>
          <w:tcPr>
            <w:tcW w:w="1555" w:type="dxa"/>
            <w:vAlign w:val="center"/>
          </w:tcPr>
          <w:p w14:paraId="24D6E95C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&lt;EndNote&gt;&lt;Cite&gt;&lt;Author&gt;He&lt;/Author&gt;&lt;Year&gt;2024&lt;/Year&gt;&lt;RecNum&gt;286&lt;/RecNum&gt;&lt;DisplayText&gt;(He et al., 2024)&lt;/DisplayText&gt;&lt;record&gt;&lt;rec-number&gt;286&lt;/rec-number&gt;&lt;foreign-keys&gt;&lt;key app="EN" db-id="595trzdp8f2valewt5v5ezzrdxsarv5002et" timestamp="1756632204"&gt;286&lt;/key&gt;&lt;/foreign-keys&gt;&lt;ref-type name="Journal Article"&gt;17&lt;/ref-type&gt;&lt;contributors&gt;&lt;authors&gt;&lt;author&gt;He, Y.&lt;/author&gt;&lt;author&gt;Qin, Z.&lt;/author&gt;&lt;author&gt;He, Y.&lt;/author&gt;&lt;author&gt;Wang, L.&lt;/author&gt;&lt;author&gt;Li, X. &lt;/author&gt;&lt;/authors&gt;&lt;/contributors&gt;&lt;auth-addre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>ss&gt;湖南农业大学风景园林与艺术设计学院/园林生态与规划设计湖南省普通高等学校重点实验室;&lt;/auth-address&gt;&lt;titles&gt;&lt;title&gt;Impact of ecological protection policies on the trade-offs and synergies of ecosystem services: A case study of the Changsha–Zhuzhou–Xiangtan green-core area&lt;/title&gt;&lt;secondary-title&gt;Agriculture and Technology&lt;/secondary-title&gt;&lt;/titles&gt;&lt;periodical&gt;&lt;full-title&gt;Agriculture and Technology&lt;/full-title&gt;&lt;/periodical&gt;&lt;pages&gt;125-130&lt;/pages&gt;&lt;volume&gt;44&lt;/volume&gt;&lt;number&gt;22&lt;/number&gt;&lt;keywords&gt;&lt;keyword&gt;生态保护政策&lt;/keyword&gt;&lt;keyword&gt;权衡与协同&lt;/keyword&gt;&lt;keyword&gt;长株潭绿心&lt;/keyword&gt;&lt;keyword&gt;生境质量&lt;/keyword&gt;&lt;keyword&gt;景观美学&lt;/keyword&gt;&lt;/keywords&gt;&lt;dates&gt;&lt;year&gt;2024&lt;/year&gt;&lt;/dates&gt;&lt;isbn&gt;1671-962X&lt;/isbn&gt;&lt;call-num&gt;22-1159/S&lt;/call-num&gt;&lt;urls&gt;&lt;related-urls&gt;&lt;url&gt;https://link.cnki.net/doi/10.19754/j.nyyjs.20241130026&lt;/url&gt;&lt;/related-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urls&gt;&lt;/urls&gt;&lt;electronic-resource-num&gt;10.19754/j.nyyjs.20241130026&lt;/electronic-resource-num&gt;&lt;remote-database-provider&gt;Cnki&lt;/remote-database-provider&gt;&lt;/record&gt;&lt;/Cite&gt;&lt;/EndNote&gt;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(He et al., 2024)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63C32DF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2024</w:t>
            </w:r>
          </w:p>
        </w:tc>
        <w:tc>
          <w:tcPr>
            <w:tcW w:w="1465" w:type="dxa"/>
            <w:vAlign w:val="center"/>
          </w:tcPr>
          <w:p w14:paraId="51C71168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26 years</w:t>
            </w:r>
          </w:p>
        </w:tc>
        <w:tc>
          <w:tcPr>
            <w:tcW w:w="992" w:type="dxa"/>
            <w:vAlign w:val="center"/>
          </w:tcPr>
          <w:p w14:paraId="5CF390DB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070905BE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Binary Logistic Regression</w:t>
            </w:r>
          </w:p>
        </w:tc>
        <w:tc>
          <w:tcPr>
            <w:tcW w:w="2531" w:type="dxa"/>
            <w:vAlign w:val="center"/>
          </w:tcPr>
          <w:p w14:paraId="002DF7E2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GEE land use, Baidu POI</w:t>
            </w:r>
          </w:p>
        </w:tc>
        <w:tc>
          <w:tcPr>
            <w:tcW w:w="1276" w:type="dxa"/>
            <w:vAlign w:val="center"/>
          </w:tcPr>
          <w:p w14:paraId="7E8B52DE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41F71093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Township scale</w:t>
            </w:r>
          </w:p>
        </w:tc>
        <w:tc>
          <w:tcPr>
            <w:tcW w:w="768" w:type="dxa"/>
            <w:vAlign w:val="center"/>
          </w:tcPr>
          <w:p w14:paraId="3E43BE48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3,000</w:t>
            </w:r>
          </w:p>
        </w:tc>
      </w:tr>
      <w:tr w:rsidR="006F2B48" w:rsidRPr="00163B0A" w14:paraId="48525A68" w14:textId="77777777" w:rsidTr="007C2805">
        <w:tc>
          <w:tcPr>
            <w:tcW w:w="1555" w:type="dxa"/>
            <w:vAlign w:val="center"/>
          </w:tcPr>
          <w:p w14:paraId="19F37588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&lt;EndNote&gt;&lt;Cite&gt;&lt;Author&gt;X&lt;/Author&gt;&lt;Year&gt;2020&lt;/Year&gt;&lt;RecNum&gt;288&lt;/RecNum&gt;&lt;DisplayText&gt;(X et al., 2020)&lt;/DisplayText&gt;&lt;record&gt;&lt;rec-number&gt;288&lt;/rec-number&gt;&lt;foreign-keys&gt;&lt;key app="EN" db-id="595trzdp8f2valewt5v5ezzrdxsarv5002et" timestamp="1756632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>493"&gt;288&lt;/key&gt;&lt;/foreign-keys&gt;&lt;ref-type name="Journal Article"&gt;17&lt;/ref-type&gt;&lt;contributors&gt;&lt;authors&gt;&lt;author&gt;Ou yang X&lt;/author&gt;&lt;author&gt;Zhu X&lt;/author&gt;&lt;author&gt;He Q Y&lt;/author&gt;&lt;/authors&gt;&lt;/contributors&gt;&lt;auth-address&gt;湖南财政经济学院湖南省经济地理研究所;湖南师范大学资源与环境科学学院;&lt;/auth-addre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ss&gt;&lt;titles&gt;&lt;title&gt;Incorporating ecosystem services with ecosystem health for ecological risk assessment: case study in Changsha-Zhuzhou-Xiangtan urban agglomeration, China&lt;/title&gt;&lt;secondary-title&gt;Acta Ecologica Sinica&lt;/secondary-title&gt;&lt;/titles&gt;&lt;periodical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>&gt;&lt;full-title&gt;Acta Ecologica Sinica&lt;/full-title&gt;&lt;/periodical&gt;&lt;pages&gt;5478-5489&lt;/pages&gt;&lt;volume&gt;40&lt;/volume&gt;&lt;number&gt;16&lt;/number&gt;&lt;keywords&gt;&lt;keyword&gt;生态风险评价&lt;/keyword&gt;&lt;keyword&gt;生态系统服务&lt;/keyword&gt;&lt;keyword&gt;生态系统健康&lt;/keyword&gt;&lt;keyword&gt;评价终点&lt;/keyword&gt;&lt;/keywords&gt;&lt;dates&gt;&lt;year&gt;2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020&lt;/year&gt;&lt;/dates&gt;&lt;isbn&gt;1000-0933&lt;/isbn&gt;&lt;call-num&gt;11-2031/Q&lt;/call-num&gt;&lt;urls&gt;&lt;related-urls&gt;&lt;url&gt;https://link.cnki.net/urlid/11.2031.Q.20200606.1910.040&lt;/url&gt;&lt;/related-urls&gt;&lt;/urls&gt;&lt;remote-database-provider&gt;Cnki&lt;/remote-database-provider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(X et al., 2020)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2BF0A518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2020</w:t>
            </w:r>
          </w:p>
        </w:tc>
        <w:tc>
          <w:tcPr>
            <w:tcW w:w="1465" w:type="dxa"/>
            <w:vAlign w:val="center"/>
          </w:tcPr>
          <w:p w14:paraId="49FA5685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9,113</w:t>
            </w:r>
          </w:p>
        </w:tc>
        <w:tc>
          <w:tcPr>
            <w:tcW w:w="992" w:type="dxa"/>
            <w:vAlign w:val="center"/>
          </w:tcPr>
          <w:p w14:paraId="23D60D20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65C2522C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Quadratic Regression, Spatial Autologistic Regression</w:t>
            </w:r>
          </w:p>
        </w:tc>
        <w:tc>
          <w:tcPr>
            <w:tcW w:w="2531" w:type="dxa"/>
            <w:vAlign w:val="center"/>
          </w:tcPr>
          <w:p w14:paraId="6AD7621C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Xie Gaodi Equivalent Factor Table, national purchase price</w:t>
            </w:r>
          </w:p>
        </w:tc>
        <w:tc>
          <w:tcPr>
            <w:tcW w:w="1276" w:type="dxa"/>
            <w:vAlign w:val="center"/>
          </w:tcPr>
          <w:p w14:paraId="63DBBD3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No</w:t>
            </w:r>
          </w:p>
        </w:tc>
        <w:tc>
          <w:tcPr>
            <w:tcW w:w="1556" w:type="dxa"/>
            <w:vAlign w:val="center"/>
          </w:tcPr>
          <w:p w14:paraId="7FF7AABE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1 km × 1 km</w:t>
            </w:r>
          </w:p>
        </w:tc>
        <w:tc>
          <w:tcPr>
            <w:tcW w:w="768" w:type="dxa"/>
            <w:vAlign w:val="center"/>
          </w:tcPr>
          <w:p w14:paraId="5B5E3634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4E6E58AE" w14:textId="77777777" w:rsidTr="007C2805">
        <w:tc>
          <w:tcPr>
            <w:tcW w:w="1555" w:type="dxa"/>
            <w:vAlign w:val="center"/>
          </w:tcPr>
          <w:p w14:paraId="1A6328BE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&lt;EndNote&gt;&lt;Cite&gt;&lt;Author&gt;Y&lt;/Author&gt;&lt;Year&gt;2024&lt;/Year&gt;&lt;RecNum&gt;287&lt;/RecNum&gt;&lt;DisplayText&gt;(Y et al., 2024)&lt;/DisplayText&gt;&lt;record&gt;&lt;rec-number&gt;287&lt;/rec-number&gt;&lt;foreign-keys&gt;&lt;key app="EN" db-id="595trzdp8f2valewt5v5ezzrdxsarv5002et" timestamp="1756632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>353"&gt;287&lt;/key&gt;&lt;/foreign-keys&gt;&lt;ref-type name="Journal Article"&gt;17&lt;/ref-type&gt;&lt;contributors&gt;&lt;authors&gt;&lt;author&gt;Sun Z Y&lt;/author&gt;&lt;author&gt;Wang S G&lt;/author&gt;&lt;author&gt;Chen B&lt;/author&gt;&lt;/authors&gt;&lt;/contributors&gt;&lt;auth-address&gt;湖南工商大学资源环境学院;北京师范大学环境学院,环境模拟与污染控制国家重点实验室;&lt;/aut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h-address&gt;&lt;titles&gt;&lt;title&gt;Construction of ecological security pattern and assessment of ecological resilience based on ecosystem services: A case study of Changsha-Zhuzhou-Xiangtan urban agglomeration&lt;/title&gt;&lt;secondary-title&gt;Acta Ecologica Sinica&lt;/secondar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>y-title&gt;&lt;/titles&gt;&lt;periodical&gt;&lt;full-title&gt;Acta Ecologica Sinica&lt;/full-title&gt;&lt;/periodical&gt;&lt;pages&gt;4650-4661&lt;/pages&gt;&lt;volume&gt;44&lt;/volume&gt;&lt;number&gt;11&lt;/number&gt;&lt;keywords&gt;&lt;keyword&gt;生态安全格局&lt;/keyword&gt;&lt;keyword&gt;生态系统服务&lt;/keyword&gt;&lt;keyword&gt;生态韧性&lt;/keyword&gt;&lt;/keywords&gt;&lt;dates&gt;&lt;yea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r&gt;2024&lt;/year&gt;&lt;/dates&gt;&lt;isbn&gt;1000-0933&lt;/isbn&gt;&lt;call-num&gt;11-2031/Q&lt;/call-num&gt;&lt;urls&gt;&lt;related-urls&gt;&lt;url&gt;https://link.cnki.net/doi/10.20103/j.stxb.202307131507&lt;/url&gt;&lt;/related-urls&gt;&lt;/urls&gt;&lt;electronic-resource-num&gt;10.20103/j.stxb.202307131507&lt;/electronic-resource-num&gt;&lt;remote-database-provider&gt;Cnki&lt;/remote-database-provider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(Y et al., 2024)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691EB625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2024</w:t>
            </w:r>
          </w:p>
        </w:tc>
        <w:tc>
          <w:tcPr>
            <w:tcW w:w="1465" w:type="dxa"/>
            <w:vAlign w:val="center"/>
          </w:tcPr>
          <w:p w14:paraId="5A3EA153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168</w:t>
            </w:r>
          </w:p>
        </w:tc>
        <w:tc>
          <w:tcPr>
            <w:tcW w:w="992" w:type="dxa"/>
            <w:vAlign w:val="center"/>
          </w:tcPr>
          <w:p w14:paraId="2FBFDEF8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6ED9A68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2531" w:type="dxa"/>
            <w:vAlign w:val="center"/>
          </w:tcPr>
          <w:p w14:paraId="2ED7AD51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1276" w:type="dxa"/>
            <w:vAlign w:val="center"/>
          </w:tcPr>
          <w:p w14:paraId="2320CF8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3CC60C04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30m × 30m</w:t>
            </w:r>
          </w:p>
        </w:tc>
        <w:tc>
          <w:tcPr>
            <w:tcW w:w="768" w:type="dxa"/>
            <w:vAlign w:val="center"/>
          </w:tcPr>
          <w:p w14:paraId="14C7C21C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77ECB7D2" w14:textId="77777777" w:rsidTr="007C2805">
        <w:tc>
          <w:tcPr>
            <w:tcW w:w="1555" w:type="dxa"/>
            <w:vAlign w:val="center"/>
          </w:tcPr>
          <w:p w14:paraId="7A4CE100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&lt;EndNote&gt;&lt;Cite&gt;&lt;Author&gt;Li&lt;/Author&gt;&lt;Year&gt;2024&lt;/Year&gt;&lt;RecNum&gt;289&lt;/RecNum&gt;&lt;DisplayText&gt;(Li &amp;amp; Yao, 2024)&lt;/DisplayText&gt;&lt;record&gt;&lt;rec-number&gt;289&lt;/rec-number&gt;&lt;foreign-keys&gt;&lt;key app="EN" db-id="595trzdp8f2valewt5v5ezzrdxsarv5002et" timestamp="17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>56632619"&gt;289&lt;/key&gt;&lt;/foreign-keys&gt;&lt;ref-type name="Journal Article"&gt;17&lt;/ref-type&gt;&lt;contributors&gt;&lt;authors&gt;&lt;author&gt;Li, J.&lt;/author&gt;&lt;author&gt;Yao, L.&lt;/author&gt;&lt;/authors&gt;&lt;/contributors&gt;&lt;auth-address&gt;湖南农业大学风景园林与艺术设计学院;&lt;/auth-address&gt;&lt;titles&gt;&lt;title&gt;Evaluating the soc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ial value of ecosystem services in the Changsha–Zhuzhou–Xiangtan green core using social media data: A case study of Shiyan Lake Scenic Area and optimization strategies&lt;/title&gt;&lt;secondary-title&gt;Agriculture and Technology&lt;/secondary-title&gt;&lt;/titles&gt;&lt;periodic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>al&gt;&lt;full-title&gt;Agriculture and Technology&lt;/full-title&gt;&lt;/periodical&gt;&lt;pages&gt;116-121&lt;/pages&gt;&lt;volume&gt;44&lt;/volume&gt;&lt;number&gt;21&lt;/number&gt;&lt;keywords&gt;&lt;keyword&gt;生态系统服务&lt;/keyword&gt;&lt;keyword&gt;社会价值评价&lt;/keyword&gt;&lt;keyword&gt;社交媒体数据&lt;/keyword&gt;&lt;keyword&gt;长株潭绿心&lt;/keyword&gt;&lt;/keywords&gt;&lt;dates&gt;&l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year&gt;2024&lt;/year&gt;&lt;/dates&gt;&lt;isbn&gt;1671-962X&lt;/isbn&gt;&lt;call-num&gt;22-1159/S&lt;/call-num&gt;&lt;urls&gt;&lt;related-urls&gt;&lt;url&gt;https://link.cnki.net/doi/10.19754/j.nyyjs.20241115024&lt;/url&gt;&lt;/related-urls&gt;&lt;/urls&gt;&lt;electronic-resource-num&gt;10.19754/j.nyyjs.20241115024&lt;/electronic-resource-num&gt;&lt;remote-database-provider&gt;Cnki&lt;/remote-database-provider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(Li &amp; Yao, 2024)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7260BC60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2024</w:t>
            </w:r>
          </w:p>
        </w:tc>
        <w:tc>
          <w:tcPr>
            <w:tcW w:w="1465" w:type="dxa"/>
            <w:vAlign w:val="center"/>
          </w:tcPr>
          <w:p w14:paraId="0427A6F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3,716</w:t>
            </w:r>
          </w:p>
        </w:tc>
        <w:tc>
          <w:tcPr>
            <w:tcW w:w="992" w:type="dxa"/>
            <w:vAlign w:val="center"/>
          </w:tcPr>
          <w:p w14:paraId="003DF1FC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6378FB41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2531" w:type="dxa"/>
            <w:vAlign w:val="center"/>
          </w:tcPr>
          <w:p w14:paraId="334BDAFC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Social media text</w:t>
            </w:r>
          </w:p>
        </w:tc>
        <w:tc>
          <w:tcPr>
            <w:tcW w:w="1276" w:type="dxa"/>
            <w:vAlign w:val="center"/>
          </w:tcPr>
          <w:p w14:paraId="001CCCC5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No</w:t>
            </w:r>
          </w:p>
        </w:tc>
        <w:tc>
          <w:tcPr>
            <w:tcW w:w="1556" w:type="dxa"/>
            <w:vAlign w:val="center"/>
          </w:tcPr>
          <w:p w14:paraId="6BE83F2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Within scenic areas</w:t>
            </w:r>
          </w:p>
        </w:tc>
        <w:tc>
          <w:tcPr>
            <w:tcW w:w="768" w:type="dxa"/>
            <w:vAlign w:val="center"/>
          </w:tcPr>
          <w:p w14:paraId="47CBFE6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6AD2FF76" w14:textId="77777777" w:rsidTr="007C2805">
        <w:tc>
          <w:tcPr>
            <w:tcW w:w="1555" w:type="dxa"/>
            <w:vAlign w:val="center"/>
          </w:tcPr>
          <w:p w14:paraId="4F54E8C7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&lt;EndNote&gt;&lt;Cite&gt;&lt;Author&gt;Li&lt;/Author&gt;&lt;Year&gt;2025&lt;/Year&gt;&lt;RecNum&gt;290&lt;/RecNum&gt;&lt;DisplayText&gt;(Li et al., 2025)&lt;/DisplayText&gt;&lt;record&gt;&lt;rec-number&gt;290&lt;/rec-number&gt;&lt;foreign-keys&gt;&lt;key app="EN" db-id="595trzdp8f2valewt5v5ezzrdxsarv5002et" timestamp="1756632705"&gt;290&lt;/key&gt;&lt;/foreign-keys&gt;&lt;ref-type name="Journal Article"&gt;17&lt;/ref-type&gt;&lt;contributors&gt;&lt;authors&gt;&lt;author&gt;Li, J.&lt;/author&gt;&lt;author&gt;Yao, L. &lt;/author&gt;&lt;author&gt;Liu, L.&lt;/author&gt;&lt;author&gt;Lian,J.&lt;/author&gt;&lt;author&gt;Li,X.&lt;/author&gt;&lt;author&gt;Gan,D.&lt;/author&gt;&lt;/authors&gt;&lt;/co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>ntributors&gt;&lt;auth-address&gt;湖南农业大学风景园林与艺术设计学院/园林生态与规划设计湖南省普通高等学校重点实验室;&lt;/auth-address&gt;&lt;titles&gt;&lt;title&gt;Social valuation of ecosystem services in the green-core area of the Changsha–Zhuzhou–Xiangtan urban agglomeration based on the SolVES model&lt;/title&gt;&lt;secondary-title&gt;Journal of Ecology and Rural Environment&lt;/secondary-title&gt;&lt;/titles&gt;&lt;periodical&gt;&lt;full-title&gt;Journal of Ecology and Rural Environment&lt;/full-title&gt;&lt;/periodical&gt;&lt;pages&gt;987-1001&lt;/pages&gt;&lt;volume&gt;41&lt;/volume&gt;&lt;number&gt;08&lt;/number&gt;&lt;keywords&gt;&lt;keyword&gt;生态系统服务&lt;/keyword&gt;&lt;keyword&gt;社会价值&lt;/keyword&gt;&lt;keyword&gt;价值评估&lt;/keyword&gt;&lt;keyword&gt;SolVES模型&lt;/keyword&gt;&lt;keyword&gt;长株潭城市群&lt;/keyword&gt;&lt;/keywords&gt;&lt;dates&gt;&lt;year&gt;2025&lt;/year&gt;&lt;/dates&gt;&lt;isbn&gt;1673-4831&lt;/isbn&gt;&lt;call-num&gt;32-1766/X&lt;/call-num&gt;&lt;urls&gt;&lt;related-urls&gt;&lt;url&gt;https://link.cnki.net/doi/10.197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41/j.issn.1673-4831.2024.0493&lt;/url&gt;&lt;/related-urls&gt;&lt;/urls&gt;&lt;electronic-resource-num&gt;10.19741/j.issn.1673-4831.2024.0493&lt;/electronic-resource-num&gt;&lt;remote-database-provider&gt;Cnki&lt;/remote-database-provider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(Li et al., 2025)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0772ECF1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5</w:t>
            </w:r>
          </w:p>
        </w:tc>
        <w:tc>
          <w:tcPr>
            <w:tcW w:w="1465" w:type="dxa"/>
            <w:vAlign w:val="center"/>
          </w:tcPr>
          <w:p w14:paraId="5EF89A70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3,670</w:t>
            </w:r>
          </w:p>
        </w:tc>
        <w:tc>
          <w:tcPr>
            <w:tcW w:w="992" w:type="dxa"/>
            <w:vAlign w:val="center"/>
          </w:tcPr>
          <w:p w14:paraId="0249A012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5D8E7CCC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SolVES (MaxEnt + Pearson)</w:t>
            </w:r>
          </w:p>
        </w:tc>
        <w:tc>
          <w:tcPr>
            <w:tcW w:w="2531" w:type="dxa"/>
            <w:vAlign w:val="center"/>
          </w:tcPr>
          <w:p w14:paraId="3E56890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Questionnaire survey, spatial annotation</w:t>
            </w:r>
          </w:p>
        </w:tc>
        <w:tc>
          <w:tcPr>
            <w:tcW w:w="1276" w:type="dxa"/>
            <w:vAlign w:val="center"/>
          </w:tcPr>
          <w:p w14:paraId="18D3F078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15BCE90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30m × 30m</w:t>
            </w:r>
          </w:p>
        </w:tc>
        <w:tc>
          <w:tcPr>
            <w:tcW w:w="768" w:type="dxa"/>
            <w:vAlign w:val="center"/>
          </w:tcPr>
          <w:p w14:paraId="0B44D604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12F5A739" w14:textId="77777777" w:rsidTr="007C2805">
        <w:tc>
          <w:tcPr>
            <w:tcW w:w="1555" w:type="dxa"/>
            <w:vAlign w:val="center"/>
          </w:tcPr>
          <w:p w14:paraId="3B9F51EC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&lt;EndNote&gt;&lt;Cite&gt;&lt;Author&gt;Muyang&lt;/Author&gt;&lt;Year&gt;2025&lt;/Year&gt;&lt;RecNum&gt;291&lt;/RecNum&gt;&lt;DisplayText&gt;(Muyang et al., 2025)&lt;/DisplayText&gt;&lt;record&gt;&lt;rec-number&gt;291&lt;/rec-number&gt;&lt;foreign-keys&gt;&lt;key app="EN" db-id="595trzdp8f2valewt5v5ezzrdxsarv5002et" timestamp="1756632874"&gt;291&lt;/key&gt;&lt;/foreign-keys&gt;&lt;ref-type name="Journal Article"&gt;17&lt;/ref-type&gt;&lt;contributors&gt;&lt;authors&gt;&lt;author&gt;Cai Muyang&lt;/author&gt;&lt;author&gt;Huang Chen&lt;/author&gt;&lt;author&gt;Xia Zancai&lt;/author&gt;&lt;author&gt;Zhang Ping&lt;/author&gt;&lt;/authors&gt;&lt;/contributors&gt;&lt;auth-address&gt;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>湖南师范大学旅游学院;湖南师范大学地理科学学院;&lt;/auth-address&gt;&lt;titles&gt;&lt;title&gt;Spatiotemporal evolution of ecosystem service value in the Changsha–Zhuzhou–Xiangtan metropolitan ring and its driving factors&lt;/title&gt;&lt;secondary-title&gt;Journal of Jishou University(Social Sciences)&lt;/secondary-title&gt;&lt;/titles&gt;&lt;periodical&gt;&lt;full-title&gt;Journal of Jishou University(Social Sciences)&lt;/full-title&gt;&lt;/periodical&gt;&lt;pages&gt;163-176&lt;/pages&gt;&lt;volume&gt;46&lt;/volume&gt;&lt;number&gt;04&lt;/number&gt;&lt;keywords&gt;&lt;keyword&gt;生态系统服务&lt;/keyword&gt;&lt;keyword&gt;人类活动&lt;/keyword&gt;&lt;keyword&gt;影响因素&lt;/keyword&gt;&lt;keyword&gt;空间异质&lt;/keyword&gt;&lt;keyword&gt;环长株潭城市群&lt;/keyword&gt;&lt;/keywords&gt;&lt;dates&gt;&lt;year&gt;2025&lt;/year&gt;&lt;/dates&gt;&lt;isbn&gt;1007-4074&lt;/isbn&gt;&lt;call-num&gt;43-1069/C&lt;/call-num&gt;&lt;urls&gt;&lt;related-urls&gt;&lt;url&gt;https://link.cnki.net/doi/10.13438/j.cnki.jdxb.2025.04.018&lt;/url&gt;&lt;/related-urls&gt;&lt;/ur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ls&gt;&lt;electronic-resource-num&gt;10.13438/j.cnki.jdxb.2025.04.018&lt;/electronic-resource-num&gt;&lt;remote-database-provider&gt;Cnki&lt;/remote-database-provider&gt;&lt;/record&gt;&lt;/Cite&gt;&lt;/EndNote&gt;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(Muyang et al., 2025)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6A168E8B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5</w:t>
            </w:r>
          </w:p>
        </w:tc>
        <w:tc>
          <w:tcPr>
            <w:tcW w:w="1465" w:type="dxa"/>
            <w:vAlign w:val="center"/>
          </w:tcPr>
          <w:p w14:paraId="7E675318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11,295</w:t>
            </w:r>
          </w:p>
        </w:tc>
        <w:tc>
          <w:tcPr>
            <w:tcW w:w="992" w:type="dxa"/>
            <w:vAlign w:val="center"/>
          </w:tcPr>
          <w:p w14:paraId="5CEBAF6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58B62EE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Geodetector + Spatial Autocorrelation (Moran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’</w:t>
            </w: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s I)</w:t>
            </w:r>
          </w:p>
        </w:tc>
        <w:tc>
          <w:tcPr>
            <w:tcW w:w="2531" w:type="dxa"/>
            <w:vAlign w:val="center"/>
          </w:tcPr>
          <w:p w14:paraId="60335918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Xie Gaodi Equivalent Factor Table (regional adjustment)</w:t>
            </w:r>
          </w:p>
        </w:tc>
        <w:tc>
          <w:tcPr>
            <w:tcW w:w="1276" w:type="dxa"/>
            <w:vAlign w:val="center"/>
          </w:tcPr>
          <w:p w14:paraId="2CEDD87E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3B972D65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3 km × 3 km</w:t>
            </w:r>
          </w:p>
        </w:tc>
        <w:tc>
          <w:tcPr>
            <w:tcW w:w="768" w:type="dxa"/>
            <w:vAlign w:val="center"/>
          </w:tcPr>
          <w:p w14:paraId="31B54A71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423D8535" w14:textId="77777777" w:rsidTr="007C2805">
        <w:tc>
          <w:tcPr>
            <w:tcW w:w="1555" w:type="dxa"/>
            <w:vAlign w:val="center"/>
          </w:tcPr>
          <w:p w14:paraId="751CE4D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&lt;EndNote&gt;&lt;Cite&gt;&lt;Author&gt;Wang&lt;/Author&gt;&lt;RecNum&gt;292&lt;/RecNum&gt;&lt;DisplayText&gt;(Wang et al.)&lt;/DisplayText&gt;&lt;record&gt;&lt;rec-number&gt;292&lt;/rec-number&gt;&lt;foreign-keys&gt;&lt;key app="EN" db-id="595trzdp8f2valewt5v5ezzrdxsarv5002et" timestamp="1756633026"&gt;292&lt;/key&gt;&lt;/f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>oreign-keys&gt;&lt;ref-type name="Journal Article"&gt;17&lt;/ref-type&gt;&lt;contributors&gt;&lt;authors&gt;&lt;author&gt;Wang, Z.&lt;/author&gt;&lt;author&gt;Xu, J.&lt;/author&gt;&lt;author&gt;Wu, W.&lt;/author&gt;&lt;author&gt;Zhang, H.&lt;/author&gt;&lt;/authors&gt;&lt;/contributors&gt;&lt;auth-address&gt;湖南师范大学旅游学院;湖南财政经济学院湖南省经济地理研究所;湖南师范大学商学院;&lt;/auth-address&gt;&lt;titles&gt;&lt;title&gt;Spatial coupling coordination between transport superiority and ecosystem services in metropolitan areas: A case study of Changsha–Zhuzhou–Xiangtan&lt;/title&gt;&lt;secondary-title&gt;Economic Geography&lt;/secondary-title&gt;&lt;/titles&gt;&lt;periodical&gt;&lt;full-title&gt;Economic Geography&lt;/full-title&gt;&lt;/periodical&gt;&lt;pages&gt;1-15&lt;/pages&gt;&lt;keywords&gt;&lt;keyword&gt;长株潭都市圈&lt;/keyword&gt;&lt;keyword&gt;交通优势度&lt;/keyword&gt;&lt;keyword&gt;生态系统服务&lt;/keyword&gt;&lt;keyword&gt;耦合协调&lt;/keyword&gt;&lt;/keywords&gt;&lt;dates&gt;&lt;/dates&gt;&lt;isbn&gt;1000-8462&lt;/isbn&gt;&lt;call-num&gt;43-1126/K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&lt;/call-num&gt;&lt;urls&gt;&lt;related-urls&gt;&lt;url&gt;https://link.cnki.net/urlid/43.1126.K.20231027.1423.002&lt;/url&gt;&lt;/related-urls&gt;&lt;/urls&gt;&lt;remote-database-provider&gt;Cnki&lt;/remote-database-provider&gt;&lt;/record&gt;&lt;/Cite&gt;&lt;/EndNote&gt;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(Wang et al.)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7083C93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2023</w:t>
            </w:r>
          </w:p>
        </w:tc>
        <w:tc>
          <w:tcPr>
            <w:tcW w:w="1465" w:type="dxa"/>
            <w:vAlign w:val="center"/>
          </w:tcPr>
          <w:p w14:paraId="0ACC581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23 (districts/counties)</w:t>
            </w:r>
          </w:p>
        </w:tc>
        <w:tc>
          <w:tcPr>
            <w:tcW w:w="992" w:type="dxa"/>
            <w:vAlign w:val="center"/>
          </w:tcPr>
          <w:p w14:paraId="5C5D55D5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03B2AB8B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Coupling Coordination Model, Synchronous Development Model, Spearman Rank Correlation</w:t>
            </w:r>
          </w:p>
        </w:tc>
        <w:tc>
          <w:tcPr>
            <w:tcW w:w="2531" w:type="dxa"/>
            <w:vAlign w:val="center"/>
          </w:tcPr>
          <w:p w14:paraId="786B9AD5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No direct citation</w:t>
            </w:r>
          </w:p>
        </w:tc>
        <w:tc>
          <w:tcPr>
            <w:tcW w:w="1276" w:type="dxa"/>
            <w:vAlign w:val="center"/>
          </w:tcPr>
          <w:p w14:paraId="531FC514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04D87918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County level</w:t>
            </w:r>
          </w:p>
        </w:tc>
        <w:tc>
          <w:tcPr>
            <w:tcW w:w="768" w:type="dxa"/>
            <w:vAlign w:val="center"/>
          </w:tcPr>
          <w:p w14:paraId="7FAA459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3D8A1FD9" w14:textId="77777777" w:rsidTr="007C2805">
        <w:tc>
          <w:tcPr>
            <w:tcW w:w="1555" w:type="dxa"/>
            <w:vAlign w:val="center"/>
          </w:tcPr>
          <w:p w14:paraId="4D2C0EC1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&lt;EndNote&gt;&lt;Cite&gt;&lt;Author&gt;Zhao&lt;/Author&gt;&lt;Year&gt;2020&lt;/Year&gt;&lt;RecNum&gt;293&lt;/RecNum&gt;&lt;DisplayText&gt;(Zhao et al., 2020)&lt;/DisplayText&gt;&lt;record&gt;&lt;rec-number&gt;293&lt;/rec-number&gt;&lt;foreign-keys&gt;&lt;key app="EN" db-id="595trzdp8f2valewt5v5ezzrdxsarv5002et" timestamp="1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>756633124"&gt;293&lt;/key&gt;&lt;/foreign-keys&gt;&lt;ref-type name="Journal Article"&gt;17&lt;/ref-type&gt;&lt;contributors&gt;&lt;authors&gt;&lt;author&gt;Zhao, W.&lt;/author&gt;&lt;author&gt;Xie, Y.&lt;/author&gt;&lt;author&gt;Xiang, P.&lt;/author&gt;&lt;/authors&gt;&lt;/contributors&gt;&lt;auth-address&gt;湖南农业大学洞庭湖区农村生态系统健康湖南省重点实验室;湖南农业大学东方科技学院;湖南农业大学商学院;&lt;/auth-address&gt;&lt;titles&gt;&lt;title&gt;Evaluation and quantitative criteria of urban ecological space: A case study of the Changsha–Zhuzhou–Xiangtan urban agglomeration&lt;/title&gt;&lt;secondary-title&gt;Journal of Central South University of Forestry &amp;amp; Technology&lt;/secondary-title&gt;&lt;/titles&gt;&lt;periodical&gt;&lt;full-title&gt;Journal of Central South University of Forestry &amp;amp; Technology&lt;/full-title&gt;&lt;/periodical&gt;&lt;pages&gt;72-79&lt;/pages&gt;&lt;volume&gt;40&lt;/volume&gt;&lt;number&gt;04&lt;/number&gt;&lt;keywords&gt;&lt;keyword&gt;城市生态空间&lt;/keyword&gt;&lt;keyword&gt;步行可达范围覆盖率&lt;/keyword&gt;&lt;keyword&gt;评价与测度分析&lt;/keyword&gt;&lt;keyword&gt;长株潭城市群&lt;/keyword&gt;&lt;/keywords&gt;&lt;dates&gt;&lt;year&gt;2020&lt;/year&gt;&lt;/dates&gt;&lt;isbn&gt;1673-923X&lt;/isbn&gt;&lt;call-num&gt;43-1470/S&lt;/call-num&gt;&lt;urls&gt;&lt;related-urls&gt;&lt;url&gt;https://link.cnki.net/doi/10.14067/j.cnki.1673-923x.2020.04.011&lt;/url&gt;&lt;/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related-urls&gt;&lt;/urls&gt;&lt;electronic-resource-num&gt;10.14067/j.cnki.1673-923x.2020.04.011&lt;/electronic-resource-num&gt;&lt;remote-database-provider&gt;Cnki&lt;/remote-database-provider&gt;&lt;/record&gt;&lt;/Cite&gt;&lt;/EndNote&gt;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(Zhao et al., 2020)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2E3EED6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2020</w:t>
            </w:r>
          </w:p>
        </w:tc>
        <w:tc>
          <w:tcPr>
            <w:tcW w:w="1465" w:type="dxa"/>
            <w:vAlign w:val="center"/>
          </w:tcPr>
          <w:p w14:paraId="3F26B32E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12</w:t>
            </w:r>
          </w:p>
        </w:tc>
        <w:tc>
          <w:tcPr>
            <w:tcW w:w="992" w:type="dxa"/>
            <w:vAlign w:val="center"/>
          </w:tcPr>
          <w:p w14:paraId="4AB4C3F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13CF269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Multiple Linear Regression</w:t>
            </w:r>
          </w:p>
        </w:tc>
        <w:tc>
          <w:tcPr>
            <w:tcW w:w="2531" w:type="dxa"/>
            <w:vAlign w:val="center"/>
          </w:tcPr>
          <w:p w14:paraId="0D0911E1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Local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t>Garden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 xml:space="preserve"> </w:t>
            </w: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bureaus, Shenzhen CWWD system</w:t>
            </w:r>
          </w:p>
        </w:tc>
        <w:tc>
          <w:tcPr>
            <w:tcW w:w="1276" w:type="dxa"/>
            <w:vAlign w:val="center"/>
          </w:tcPr>
          <w:p w14:paraId="2FFFAB1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7E53A70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District level</w:t>
            </w:r>
          </w:p>
        </w:tc>
        <w:tc>
          <w:tcPr>
            <w:tcW w:w="768" w:type="dxa"/>
            <w:vAlign w:val="center"/>
          </w:tcPr>
          <w:p w14:paraId="6A3CE781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300</w:t>
            </w:r>
          </w:p>
        </w:tc>
      </w:tr>
      <w:tr w:rsidR="006F2B48" w:rsidRPr="00163B0A" w14:paraId="7FB0B875" w14:textId="77777777" w:rsidTr="007C2805">
        <w:tc>
          <w:tcPr>
            <w:tcW w:w="1555" w:type="dxa"/>
            <w:vAlign w:val="center"/>
          </w:tcPr>
          <w:p w14:paraId="76F49574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&lt;EndNote&gt;&lt;Cite&gt;&lt;Author&gt;Lian&lt;/Author&gt;&lt;Year&gt;2024&lt;/Year&gt;&lt;RecNum&gt;294&lt;/RecNum&gt;&lt;DisplayText&gt;(Lian et al., 2024)&lt;/DisplayText&gt;&lt;record&gt;&lt;rec-number&gt;294&lt;/rec-number&gt;&lt;foreign-keys&gt;&lt;key app="EN" db-id="595trzdp8f2valewt5v5ezzrdxsarv5002et" timestamp="1756633214"&gt;294&lt;/key&gt;&lt;/foreign-keys&gt;&lt;ref-type name="Journal Article"&gt;17&lt;/ref-type&gt;&lt;contributors&gt;&lt;authors&gt;&lt;author&gt;Lian, J.&lt;/author&gt;&lt;author&gt;Gao, J.&lt;/author&gt;&lt;author&gt;Yao, L.&lt;/author&gt;&lt;author&gt;Li, X.&lt;/author&gt;&lt;author&gt;Gan, D.&lt;/author&gt;&lt;/authors&gt;&lt;/contributors&gt;&lt;auth-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 xml:space="preserve">address&gt;湖南农业大学风景园林与艺术设计学院/园林生态与规划设计湖南省普通高等学校重点实验室;&lt;/auth-address&gt;&lt;titles&gt;&lt;title&gt;Differences in perceived landscape aesthetic quality between residents and tourists with varying demographic characteristics: A case study of the ecological green core in the 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Changsha–Zhuzhou–Xiangtan urban agglomeration&lt;/title&gt;&lt;secondary-title&gt;Modern Horticulture&lt;/secondary-title&gt;&lt;/titles&gt;&lt;periodical&gt;&lt;full-title&gt;Modern Horticulture&lt;/full-title&gt;&lt;/periodical&gt;&lt;pages&gt;26-27+33&lt;/pages&gt;&lt;volume&gt;47&lt;/volume&gt;&lt;number&gt;24&lt;/number&gt;&lt;keywords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>&gt;&lt;keyword&gt;景观美学质量&lt;/keyword&gt;&lt;keyword&gt;游客&lt;/keyword&gt;&lt;keyword&gt;居民&lt;/keyword&gt;&lt;keyword&gt;长株潭城市群生态绿心&lt;/keyword&gt;&lt;/keywords&gt;&lt;dates&gt;&lt;year&gt;2024&lt;/year&gt;&lt;/dates&gt;&lt;isbn&gt;1006-4958&lt;/isbn&gt;&lt;call-num&gt;36-1287/S&lt;/call-num&gt;&lt;urls&gt;&lt;related-urls&gt;&lt;url&gt;https://link.cnki.net/doi/10.14051/j.c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nki.xdyy.2024.24.001&lt;/url&gt;&lt;/related-urls&gt;&lt;/urls&gt;&lt;electronic-resource-num&gt;10.14051/j.cnki.xdyy.2024.24.001&lt;/electronic-resource-num&gt;&lt;remote-database-provider&gt;Cnki&lt;/remote-database-provider&gt;&lt;/record&gt;&lt;/Cite&gt;&lt;/EndNote&gt;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(Lian et al., 2024)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20168A3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2024</w:t>
            </w:r>
          </w:p>
        </w:tc>
        <w:tc>
          <w:tcPr>
            <w:tcW w:w="1465" w:type="dxa"/>
            <w:vAlign w:val="center"/>
          </w:tcPr>
          <w:p w14:paraId="1BC20CD2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197 valid questionnaires</w:t>
            </w:r>
          </w:p>
        </w:tc>
        <w:tc>
          <w:tcPr>
            <w:tcW w:w="992" w:type="dxa"/>
            <w:vAlign w:val="center"/>
          </w:tcPr>
          <w:p w14:paraId="7E7292C7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0C75C8DE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2531" w:type="dxa"/>
            <w:vAlign w:val="center"/>
          </w:tcPr>
          <w:p w14:paraId="1DA7A7C5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Questionnaire assessment</w:t>
            </w:r>
          </w:p>
        </w:tc>
        <w:tc>
          <w:tcPr>
            <w:tcW w:w="1276" w:type="dxa"/>
            <w:vAlign w:val="center"/>
          </w:tcPr>
          <w:p w14:paraId="43DBF01B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679716D8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Green heart area (whole)</w:t>
            </w:r>
          </w:p>
        </w:tc>
        <w:tc>
          <w:tcPr>
            <w:tcW w:w="768" w:type="dxa"/>
            <w:vAlign w:val="center"/>
          </w:tcPr>
          <w:p w14:paraId="2A5450E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14A19DB6" w14:textId="77777777" w:rsidTr="007C2805">
        <w:tc>
          <w:tcPr>
            <w:tcW w:w="1555" w:type="dxa"/>
            <w:vAlign w:val="center"/>
          </w:tcPr>
          <w:p w14:paraId="39A15B1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&lt;EndNote&gt;&lt;Cite&gt;&lt;Author&gt;Meng&lt;/Author&gt;&lt;Year&gt;2018&lt;/Year&gt;&lt;RecNum&gt;295&lt;/RecNum&gt;&lt;DisplayText&gt;(Meng &amp;amp; ZengYongnian, 2018)&lt;/DisplayText&gt;&lt;record&gt;&lt;rec-number&gt;295&lt;/rec-number&gt;&lt;foreign-keys&gt;&lt;key app="EN" db-id="595trzdp8f2valewt5v5ezzrdxsarv5002et" 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>timestamp="1756633303"&gt;295&lt;/key&gt;&lt;/foreign-keys&gt;&lt;ref-type name="Journal Article"&gt;17&lt;/ref-type&gt;&lt;contributors&gt;&lt;authors&gt;&lt;author&gt;Zhang  Meng&lt;/author&gt;&lt;author&gt;ZengYongnian&lt;/author&gt;&lt;/authors&gt;&lt;/contributors&gt;&lt;auth-address&gt;中南大学地球科学与信息物理学院;中南大学空间信息技术与可持续发展研究中心;&lt;/auth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-address&gt;&lt;titles&gt;&lt;title&gt;Temporal  and  spatial  dynamic  changes  and  driving  forces  analysis  of  wetland  landscape  of  Chang-Zhu-Tan  urban  agglomeration&lt;/title&gt;&lt;secondary-title&gt;Transactions  of  the  Chinese  Society  of  Agricultural  Engineerin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>g&lt;/secondary-title&gt;&lt;/titles&gt;&lt;periodical&gt;&lt;full-title&gt;Transactions  of  the  Chinese  Society  of  Agricultural  Engineering&lt;/full-title&gt;&lt;/periodical&gt;&lt;pages&gt;241-249&lt;/pages&gt;&lt;volume&gt;34&lt;/volume&gt;&lt;number&gt;01&lt;/number&gt;&lt;keywords&gt;&lt;keyword&gt;遥感&lt;/keyword&gt;&lt;keyword&gt;湿地&lt;/keyword&gt;&lt;keyword&gt;提取&lt;/keyword&gt;&lt;keyword&gt;长株潭城市群&lt;/keyword&gt;&lt;keyword&gt;景观&lt;/keyword&gt;&lt;keyword&gt;气候&lt;/keyword&gt;&lt;keyword&gt;人类活动&lt;/keyword&gt;&lt;/keywords&gt;&lt;dates&gt;&lt;year&gt;2018&lt;/year&gt;&lt;/dates&gt;&lt;isbn&gt;1002-6819&lt;/isbn&gt;&lt;call-num&gt;11-2047/S&lt;/call-num&gt;&lt;urls&gt;&lt;related-urls&gt;&lt;url&gt;https://kns.cnki.ne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t/kcms2/article/abstract?v=RPbSoBw3VsE4PpDzN7UzUiiHGHa8b0_yvf-pxaQQOZHKBQ0Y-v2F5aTLtYg-HRUs1nlvk27HgLpCkkGu9MP062YMdRr0XwgWyTmIiKef5iMJrx4Gsaqhga5Z27eo-4X3pSb02Bgr3GGEAoiPLMrXC_crdECOlkJ7ddymVmf3TiTcrztv7BfE4lbPgJWxEUQ9&amp;amp;uniplatform=NZKPT&amp;amp;language=CHS&lt;/url&gt;&lt;/related-urls&gt;&lt;/urls&gt;&lt;remote-database-provider&gt;Cnki&lt;/remote-database-provider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(Meng &amp; ZengYongnian, 2018)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7E303B1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2018</w:t>
            </w:r>
          </w:p>
        </w:tc>
        <w:tc>
          <w:tcPr>
            <w:tcW w:w="1465" w:type="dxa"/>
            <w:vAlign w:val="center"/>
          </w:tcPr>
          <w:p w14:paraId="1B591631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300 sample points</w:t>
            </w:r>
          </w:p>
        </w:tc>
        <w:tc>
          <w:tcPr>
            <w:tcW w:w="992" w:type="dxa"/>
            <w:vAlign w:val="center"/>
          </w:tcPr>
          <w:p w14:paraId="43B50814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1303BC8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Logistic Regression</w:t>
            </w:r>
          </w:p>
        </w:tc>
        <w:tc>
          <w:tcPr>
            <w:tcW w:w="2531" w:type="dxa"/>
            <w:vAlign w:val="center"/>
          </w:tcPr>
          <w:p w14:paraId="1164A25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No direct citation</w:t>
            </w:r>
          </w:p>
        </w:tc>
        <w:tc>
          <w:tcPr>
            <w:tcW w:w="1276" w:type="dxa"/>
            <w:vAlign w:val="center"/>
          </w:tcPr>
          <w:p w14:paraId="5CB5DEBE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482EFCC2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Chang-Zhu-Tan urban agglomeration (whole)</w:t>
            </w:r>
          </w:p>
        </w:tc>
        <w:tc>
          <w:tcPr>
            <w:tcW w:w="768" w:type="dxa"/>
            <w:vAlign w:val="center"/>
          </w:tcPr>
          <w:p w14:paraId="4DA3813B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3BD4B6D0" w14:textId="77777777" w:rsidTr="007C2805">
        <w:tc>
          <w:tcPr>
            <w:tcW w:w="1555" w:type="dxa"/>
            <w:vAlign w:val="center"/>
          </w:tcPr>
          <w:p w14:paraId="172C0A77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&lt;EndNote&gt;&lt;Cite&gt;&lt;Author&gt;Zhao&lt;/Author&gt;&lt;Year&gt;2022&lt;/Year&gt;&lt;RecNum&gt;296&lt;/RecNum&gt;&lt;DisplayText&gt;(Zhao, 2022)&lt;/DisplayText&gt;&lt;record&gt;&lt;rec-number&gt;296&lt;/rec-number&gt;&lt;foreign-keys&gt;&lt;key app="EN" db-id="595trzdp8f2valewt5v5ezzrdxsarv5002et" timestamp="17566334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 xml:space="preserve">55"&gt;296&lt;/key&gt;&lt;/foreign-keys&gt;&lt;ref-type name="中文文献"&gt;40&lt;/ref-type&gt;&lt;contributors&gt;&lt;authors&gt;&lt;author&gt;Zhao, C., Xiao, P., Qian, P., Xu, J., Yang, L., &amp;amp; Wu, Y. &lt;/author&gt;&lt;/authors&gt;&lt;/contributors&gt;&lt;titles&gt;&lt;title&gt;Spatiotemporal differentiation and balance pattern 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of ecosystem service supply and demand in the Yangtze River Economic Belt&lt;/title&gt;&lt;secondary-title&gt;International Journal of Environmental Research and Public Health&lt;/secondary-title&gt;&lt;/titles&gt;&lt;periodical&gt;&lt;full-title&gt;International journal of environmental research and public health&lt;/full-title&gt;&lt;/periodical&gt;&lt;pages&gt;7223&lt;/pages&gt;&lt;volume&gt;19&lt;/volume&gt;&lt;num-vols&gt;12&lt;/num-vols&gt;&lt;dates&gt;&lt;year&gt;2022&lt;/year&gt;&lt;/dates&gt;&lt;urls&gt;&lt;/urls&gt;&lt;/record&gt;&lt;/Cite&gt;&lt;/EndNote&gt;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(Zhao, 2022)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0F9A2551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2022</w:t>
            </w:r>
          </w:p>
        </w:tc>
        <w:tc>
          <w:tcPr>
            <w:tcW w:w="1465" w:type="dxa"/>
            <w:vAlign w:val="center"/>
          </w:tcPr>
          <w:p w14:paraId="27963CB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992" w:type="dxa"/>
            <w:vAlign w:val="center"/>
          </w:tcPr>
          <w:p w14:paraId="49A4EDDC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5745EA8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Quantile Regression</w:t>
            </w:r>
          </w:p>
        </w:tc>
        <w:tc>
          <w:tcPr>
            <w:tcW w:w="2531" w:type="dxa"/>
            <w:vAlign w:val="center"/>
          </w:tcPr>
          <w:p w14:paraId="30436CE7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No direct citation</w:t>
            </w:r>
          </w:p>
        </w:tc>
        <w:tc>
          <w:tcPr>
            <w:tcW w:w="1276" w:type="dxa"/>
            <w:vAlign w:val="center"/>
          </w:tcPr>
          <w:p w14:paraId="25B5994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42C738C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County-level administrative region</w:t>
            </w:r>
          </w:p>
        </w:tc>
        <w:tc>
          <w:tcPr>
            <w:tcW w:w="768" w:type="dxa"/>
            <w:vAlign w:val="center"/>
          </w:tcPr>
          <w:p w14:paraId="6FDAE6C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-—</w:t>
            </w:r>
          </w:p>
        </w:tc>
      </w:tr>
      <w:tr w:rsidR="006F2B48" w:rsidRPr="00163B0A" w14:paraId="244C96D9" w14:textId="77777777" w:rsidTr="007C2805">
        <w:tc>
          <w:tcPr>
            <w:tcW w:w="1555" w:type="dxa"/>
            <w:vAlign w:val="center"/>
          </w:tcPr>
          <w:p w14:paraId="6A7624E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&lt;EndNote&gt;&lt;Cite&gt;&lt;Author&gt;He&lt;/Author&gt;&lt;Year&gt;2021&lt;/Year&gt;&lt;RecNum&gt;297&lt;/RecNum&gt;&lt;DisplayText&gt;(He et al., 2021)&lt;/DisplayText&gt;&lt;record&gt;&lt;rec-number&gt;297&lt;/rec-number&gt;&lt;foreign-keys&gt;&lt;key app="EN" db-id="595trzdp8f2valewt5v5ezzrdxsarv5002et" timestamp="1756633615"&gt;297&lt;/key&gt;&lt;/foreign-keys&gt;&lt;ref-type name="Journal Article"&gt;17&lt;/ref-type&gt;&lt;contributors&gt;&lt;authors&gt;&lt;author&gt;He, Yanhua&lt;/author&gt;&lt;author&gt;Lin, Yi&lt;/author&gt;&lt;author&gt;Zhou, Guohua&lt;/author&gt;&lt;author&gt;Zhu, Yixuan&lt;/author&gt;&lt;author&gt;Tang, Kai&lt;/author&gt;&lt;/authors&gt;&lt;/contributors&gt;&lt;titles&gt;&lt;title&gt;Spatial pattern and drivers of urbanization in China’s mid-level developing urban agglomeration: A case study of Chang-Zhu-Tan&lt;/title&gt;&lt;secondary-title&gt;Regional Sustainability&lt;/secondary-title&gt;&lt;/titles&gt;&lt;periodical&gt;&lt;full-title&gt;Regional Sustainability&lt;/full-title&gt;&lt;/periodical&gt;&lt;pages&gt;83-97&lt;/pages&gt;&lt;volume&gt;2&lt;/volume&gt;&lt;number&gt;1&lt;/number&gt;&lt;dates&gt;&lt;year&gt;2021&lt;/year&gt;&lt;/dates&gt;&lt;isbn&gt;2666-660X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(He et al., 2021)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51727581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2021</w:t>
            </w:r>
          </w:p>
        </w:tc>
        <w:tc>
          <w:tcPr>
            <w:tcW w:w="1465" w:type="dxa"/>
            <w:vAlign w:val="center"/>
          </w:tcPr>
          <w:p w14:paraId="2F12A98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992" w:type="dxa"/>
            <w:vAlign w:val="center"/>
          </w:tcPr>
          <w:p w14:paraId="79FFA8A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5FF67A2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2531" w:type="dxa"/>
            <w:vAlign w:val="center"/>
          </w:tcPr>
          <w:p w14:paraId="0DB99991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No direct citation</w:t>
            </w:r>
          </w:p>
        </w:tc>
        <w:tc>
          <w:tcPr>
            <w:tcW w:w="1276" w:type="dxa"/>
            <w:vAlign w:val="center"/>
          </w:tcPr>
          <w:p w14:paraId="24451044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088DCA3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Township/sub-district</w:t>
            </w:r>
          </w:p>
        </w:tc>
        <w:tc>
          <w:tcPr>
            <w:tcW w:w="768" w:type="dxa"/>
            <w:vAlign w:val="center"/>
          </w:tcPr>
          <w:p w14:paraId="4293345C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5,000</w:t>
            </w:r>
          </w:p>
        </w:tc>
      </w:tr>
      <w:tr w:rsidR="006F2B48" w:rsidRPr="00163B0A" w14:paraId="7637FFCB" w14:textId="77777777" w:rsidTr="007C2805">
        <w:tc>
          <w:tcPr>
            <w:tcW w:w="1555" w:type="dxa"/>
            <w:vAlign w:val="center"/>
          </w:tcPr>
          <w:p w14:paraId="2943CC1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&lt;EndNote&gt;&lt;Cite&gt;&lt;Author&gt;Luying&lt;/Author&gt;&lt;Year&gt;2024&lt;/Year&gt;&lt;RecNum&gt;298&lt;/RecNum&gt;&lt;DisplayText&gt;(Luying et al., 2024)&lt;/DisplayText&gt;&lt;record&gt;&lt;rec-number&gt;298&lt;/rec-number&gt;&lt;foreign-keys&gt;&lt;key app="EN" db-id="595trzdp8f2valewt5v5ezzrdxsarv5002et" timestamp="1756633670"&gt;298&lt;/key&gt;&lt;/foreign-keys&gt;&lt;ref-type name="Journal Article"&gt;17&lt;/ref-type&gt;&lt;contributors&gt;&lt;authors&gt;&lt;author&gt;Luying, WANG&lt;/author&gt;&lt;author&gt;Xiaoma, LI&lt;/author&gt;&lt;author&gt;Dexin, GAN&lt;/author&gt;&lt;author&gt;Pengao, LIU&lt;/author&gt;&lt;author&gt;Sheng, GUO&lt;/author&gt;&lt;author&gt;Yi, LI&lt;/author&gt;&lt;/authors&gt;&lt;/contributors&gt;&lt;titles&gt;&lt;title&gt;Spatial Heterogeneity and Driving Factors of Ecosystem Service Trade-offs and Synergies in the Changsha-Zhuzhou-Xiangtan Urban Agglomeration&lt;/title&gt;&lt;secondary-title&gt;Ecology and Environment&lt;/secondary-title&gt;&lt;/titles&gt;&lt;periodical&gt;&lt;full-title&gt;Ecology and Environment&lt;/full-title&gt;&lt;/periodical&gt;&lt;pages&gt;969&lt;/pages&gt;&lt;volume&gt;33&lt;/volume&gt;&lt;number&gt;6&lt;/number&gt;&lt;dates&gt;&lt;year&gt;2024&lt;/year&gt;&lt;/dates&gt;&lt;isbn&gt;1674-5906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(Luying et al., 2024)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28FA40B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2024</w:t>
            </w:r>
          </w:p>
        </w:tc>
        <w:tc>
          <w:tcPr>
            <w:tcW w:w="1465" w:type="dxa"/>
            <w:vAlign w:val="center"/>
          </w:tcPr>
          <w:p w14:paraId="2392621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992" w:type="dxa"/>
            <w:vAlign w:val="center"/>
          </w:tcPr>
          <w:p w14:paraId="41C9AE2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712ABE92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Logistic Regression</w:t>
            </w:r>
          </w:p>
        </w:tc>
        <w:tc>
          <w:tcPr>
            <w:tcW w:w="2531" w:type="dxa"/>
            <w:vAlign w:val="center"/>
          </w:tcPr>
          <w:p w14:paraId="0FDDCDEB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Landscape metrics + Forest park accessibility quantification</w:t>
            </w:r>
          </w:p>
        </w:tc>
        <w:tc>
          <w:tcPr>
            <w:tcW w:w="1276" w:type="dxa"/>
            <w:vAlign w:val="center"/>
          </w:tcPr>
          <w:p w14:paraId="4B3172FB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4314F361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1 km × 1 km</w:t>
            </w:r>
          </w:p>
        </w:tc>
        <w:tc>
          <w:tcPr>
            <w:tcW w:w="768" w:type="dxa"/>
            <w:vAlign w:val="center"/>
          </w:tcPr>
          <w:p w14:paraId="15C9B52B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04FB8D00" w14:textId="77777777" w:rsidTr="007C2805">
        <w:tc>
          <w:tcPr>
            <w:tcW w:w="1555" w:type="dxa"/>
            <w:vAlign w:val="center"/>
          </w:tcPr>
          <w:p w14:paraId="5D5D1265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&lt;EndNote&gt;&lt;Cite&gt;&lt;Author&gt;Hu&lt;/Author&gt;&lt;Year&gt;2022&lt;/Year&gt;&lt;RecNum&gt;299&lt;/RecNum&gt;&lt;DisplayText&gt;(Hu et al., 2022)&lt;/DisplayText&gt;&lt;record&gt;&lt;rec-number&gt;299&lt;/rec-number&gt;&lt;foreign-keys&gt;&lt;key app="EN" db-id="595trzdp8f2valewt5v5ezzrdxsarv5002et" timestamp="1756633696"&gt;299&lt;/key&gt;&lt;/foreign-keys&gt;&lt;ref-type name="Journal Article"&gt;17&lt;/ref-type&gt;&lt;contributors&gt;&lt;authors&gt;&lt;author&gt;Hu, Yangcheng&lt;/author&gt;&lt;author&gt;Liu, Yi&lt;/author&gt;&lt;author&gt;Li, Changyan&lt;/author&gt;&lt;/authors&gt;&lt;/contributors&gt;&lt;titles&gt;&lt;title&gt;Multi-scenario simulation of land use change and ecosystem service value in the middle reaches of Yangtze river urban agglomeration&lt;/title&gt;&lt;secondary-title&gt;Sustainability&lt;/secondary-title&gt;&lt;/titles&gt;&lt;periodical&gt;&lt;full-title&gt;Sustainability&lt;/full-title&gt;&lt;/periodical&gt;&lt;pages&gt;15738&lt;/pages&gt;&lt;volume&gt;14&lt;/volume&gt;&lt;number&gt;23&lt;/number&gt;&lt;dates&gt;&lt;year&gt;2022&lt;/year&gt;&lt;/dates&gt;&lt;isbn&gt;2071-1050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(Hu et al., 2022)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56978C13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2022</w:t>
            </w:r>
          </w:p>
        </w:tc>
        <w:tc>
          <w:tcPr>
            <w:tcW w:w="1465" w:type="dxa"/>
            <w:vAlign w:val="center"/>
          </w:tcPr>
          <w:p w14:paraId="0EE59783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992" w:type="dxa"/>
            <w:vAlign w:val="center"/>
          </w:tcPr>
          <w:p w14:paraId="18F23191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1E644B43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PLUS model + Markov chain + Spatial Autocorrelation (Moran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’</w:t>
            </w: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s I)</w:t>
            </w:r>
          </w:p>
        </w:tc>
        <w:tc>
          <w:tcPr>
            <w:tcW w:w="2531" w:type="dxa"/>
            <w:vAlign w:val="center"/>
          </w:tcPr>
          <w:p w14:paraId="08A81D0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Xie Gaodi Equivalent Factor Method</w:t>
            </w:r>
          </w:p>
        </w:tc>
        <w:tc>
          <w:tcPr>
            <w:tcW w:w="1276" w:type="dxa"/>
            <w:vAlign w:val="center"/>
          </w:tcPr>
          <w:p w14:paraId="346EB7F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169536F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5 km × 5 km</w:t>
            </w:r>
          </w:p>
        </w:tc>
        <w:tc>
          <w:tcPr>
            <w:tcW w:w="768" w:type="dxa"/>
            <w:vAlign w:val="center"/>
          </w:tcPr>
          <w:p w14:paraId="756A2ADE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45FF4F87" w14:textId="77777777" w:rsidTr="007C2805">
        <w:tc>
          <w:tcPr>
            <w:tcW w:w="1555" w:type="dxa"/>
            <w:vAlign w:val="center"/>
          </w:tcPr>
          <w:p w14:paraId="415CE05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&lt;EndNote&gt;&lt;Cite&gt;&lt;Author&gt;Li&lt;/Author&gt;&lt;Year&gt;2025&lt;/Year&gt;&lt;RecNum&gt;300&lt;/RecNum&gt;&lt;DisplayText&gt;(Li &amp;amp; Dong, 2025)&lt;/DisplayText&gt;&lt;record&gt;&lt;rec-number&gt;300&lt;/rec-number&gt;&lt;foreign-keys&gt;&lt;key app="EN" db-id="595trzdp8f2valewt5v5ezzrdxsarv5002et" timestamp="1756633725"&gt;300&lt;/key&gt;&lt;/foreign-keys&gt;&lt;ref-type name="Journal Article"&gt;17&lt;/ref-type&gt;&lt;contributors&gt;&lt;authors&gt;&lt;author&gt;Li, Zhijian&lt;/author&gt;&lt;author&gt;Dong, Tian&lt;/author&gt;&lt;/authors&gt;&lt;/contributors&gt;&lt;titles&gt;&lt;title&gt;Exploring the Mental Health Benefits of Urban Green Spaces Through Social Media Big Data: A Case Study of the Changsha–Zhuzhou–Xiangtan Urban Agglomeration&lt;/title&gt;&lt;secondary-title&gt;Sustainability&lt;/secondary-title&gt;&lt;/titles&gt;&lt;periodical&gt;&lt;full-title&gt;Sustainability&lt;/full-title&gt;&lt;/periodical&gt;&lt;pages&gt;3465&lt;/pages&gt;&lt;volume&gt;17&lt;/volume&gt;&lt;number&gt;8&lt;/number&gt;&lt;dates&gt;&lt;year&gt;2025&lt;/year&gt;&lt;/dates&gt;&lt;isbn&gt;2071-1050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(Li &amp; Dong, 2025)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23172AF2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2025</w:t>
            </w:r>
          </w:p>
        </w:tc>
        <w:tc>
          <w:tcPr>
            <w:tcW w:w="1465" w:type="dxa"/>
            <w:vAlign w:val="center"/>
          </w:tcPr>
          <w:p w14:paraId="4AD74860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103,901</w:t>
            </w:r>
          </w:p>
        </w:tc>
        <w:tc>
          <w:tcPr>
            <w:tcW w:w="992" w:type="dxa"/>
            <w:vAlign w:val="center"/>
          </w:tcPr>
          <w:p w14:paraId="40006923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6ACE2A85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SEM (Structural Equation Modeling)</w:t>
            </w:r>
          </w:p>
        </w:tc>
        <w:tc>
          <w:tcPr>
            <w:tcW w:w="2531" w:type="dxa"/>
            <w:vAlign w:val="center"/>
          </w:tcPr>
          <w:p w14:paraId="0242231C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Dianping reviews + sentiment dictionary</w:t>
            </w:r>
          </w:p>
        </w:tc>
        <w:tc>
          <w:tcPr>
            <w:tcW w:w="1276" w:type="dxa"/>
            <w:vAlign w:val="center"/>
          </w:tcPr>
          <w:p w14:paraId="3E49A723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No</w:t>
            </w:r>
          </w:p>
        </w:tc>
        <w:tc>
          <w:tcPr>
            <w:tcW w:w="1556" w:type="dxa"/>
            <w:vAlign w:val="center"/>
          </w:tcPr>
          <w:p w14:paraId="2A9DCBE0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62 parks</w:t>
            </w:r>
          </w:p>
        </w:tc>
        <w:tc>
          <w:tcPr>
            <w:tcW w:w="768" w:type="dxa"/>
            <w:vAlign w:val="center"/>
          </w:tcPr>
          <w:p w14:paraId="02A318E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72ED4C88" w14:textId="77777777" w:rsidTr="007C2805">
        <w:tc>
          <w:tcPr>
            <w:tcW w:w="1555" w:type="dxa"/>
            <w:vAlign w:val="center"/>
          </w:tcPr>
          <w:p w14:paraId="6E9AC050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lastRenderedPageBreak/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&lt;EndNote&gt;&lt;Cite&gt;&lt;Author&gt;Luo&lt;/Author&gt;&lt;Year&gt;2021&lt;/Year&gt;&lt;RecNum&gt;301&lt;/RecNum&gt;&lt;DisplayText&gt;(Luo et al., 2021)&lt;/DisplayText&gt;&lt;record&gt;&lt;rec-number&gt;301&lt;/rec-number&gt;&lt;foreign-keys&gt;&lt;key app="EN" db-id="595trzdp8f2valewt5v5ezzrdxsarv5002et" timestamp="1756633757"&gt;301&lt;/key&gt;&lt;/foreign-keys&gt;&lt;ref-type name="Conference Proceedings"&gt;10&lt;/ref-type&gt;&lt;contributors&gt;&lt;authors&gt;&lt;author&gt;Luo, Jia&lt;/author&gt;&lt;author&gt;Zhou, Xiaoling&lt;/author&gt;&lt;author&gt;Zhang, Zhihao&lt;/author&gt;&lt;author&gt;Tian, Yuxin&lt;/author&gt;&lt;author&gt;Tang, Xian&lt;/author&gt;&lt;/authors&gt;&lt;/contributors&gt;&lt;titles&gt;&lt;title&gt;Evaluation of wetland ecosystem services in green core of Changzhutan urban agglomeration, Hunan&lt;/title&gt;&lt;secondary-title&gt;IOP Conference Series: Earth and Environmental Science&lt;/secondary-title&gt;&lt;/titles&gt;&lt;pages&gt;012111&lt;/pages&gt;&lt;volume&gt;859&lt;/volume&gt;&lt;number&gt;1&lt;/number&gt;&lt;dates&gt;&lt;year&gt;2021&lt;/year&gt;&lt;/dates&gt;&lt;publisher&gt;IOP Publishing&lt;/publisher&gt;&lt;isbn&gt;1755-1315&lt;/isbn&gt;&lt;urls&gt;&lt;/urls&gt;&lt;/record&gt;&lt;/Cite&gt;&lt;/EndNote&gt;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(Luo et al., 2021)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41D0BED7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2021</w:t>
            </w:r>
          </w:p>
        </w:tc>
        <w:tc>
          <w:tcPr>
            <w:tcW w:w="1465" w:type="dxa"/>
            <w:vAlign w:val="center"/>
          </w:tcPr>
          <w:p w14:paraId="003608A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None</w:t>
            </w:r>
          </w:p>
        </w:tc>
        <w:tc>
          <w:tcPr>
            <w:tcW w:w="992" w:type="dxa"/>
            <w:vAlign w:val="center"/>
          </w:tcPr>
          <w:p w14:paraId="33F70AF8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276CA231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2531" w:type="dxa"/>
            <w:vAlign w:val="center"/>
          </w:tcPr>
          <w:p w14:paraId="0D96E85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Costanza (1997) + literature parameter transfer</w:t>
            </w:r>
          </w:p>
        </w:tc>
        <w:tc>
          <w:tcPr>
            <w:tcW w:w="1276" w:type="dxa"/>
            <w:vAlign w:val="center"/>
          </w:tcPr>
          <w:p w14:paraId="715C812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No</w:t>
            </w:r>
          </w:p>
        </w:tc>
        <w:tc>
          <w:tcPr>
            <w:tcW w:w="1556" w:type="dxa"/>
            <w:vAlign w:val="center"/>
          </w:tcPr>
          <w:p w14:paraId="04D3F224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3 cities → 7 counties/districts</w:t>
            </w:r>
          </w:p>
        </w:tc>
        <w:tc>
          <w:tcPr>
            <w:tcW w:w="768" w:type="dxa"/>
            <w:vAlign w:val="center"/>
          </w:tcPr>
          <w:p w14:paraId="51FD0673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54FC1EDB" w14:textId="77777777" w:rsidTr="007C2805">
        <w:tc>
          <w:tcPr>
            <w:tcW w:w="1555" w:type="dxa"/>
            <w:vAlign w:val="center"/>
          </w:tcPr>
          <w:p w14:paraId="149DE6A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&lt;EndNote&gt;&lt;Cite&gt;&lt;Author&gt;Zhan&lt;/Author&gt;&lt;Year&gt;2020&lt;/Year&gt;&lt;RecNum&gt;302&lt;/RecNum&gt;&lt;DisplayText&gt;(Zhan et al., 2020)&lt;/DisplayText&gt;&lt;record&gt;&lt;rec-number&gt;302&lt;/rec-number&gt;&lt;foreign-keys&gt;&lt;key app="EN" db-id="595trzdp8f2valewt5v5ezzrdxsarv5002et" timestamp="1756633791"&gt;302&lt;/key&gt;&lt;/foreign-keys&gt;&lt;ref-type name="Journal Article"&gt;17&lt;/ref-type&gt;&lt;contributors&gt;&lt;authors&gt;&lt;author&gt;Zhan, Wen&lt;/author&gt;&lt;author&gt;Cheng, Huifeng&lt;/author&gt;&lt;author&gt;Shen, Shouyun&lt;/author&gt;&lt;/authors&gt;&lt;/contributors&gt;&lt;titles&gt;&lt;title&gt;Evaluation of urban wetland ecosystem service value in Zhuzhou City&lt;/title&gt;&lt;secondary-title&gt;Nature Environment and Pollution Technology&lt;/secondary-title&gt;&lt;/titles&gt;&lt;periodical&gt;&lt;full-title&gt;Nature Environment and Pollution Technology&lt;/full-title&gt;&lt;/periodical&gt;&lt;pages&gt;453-467&lt;/pages&gt;&lt;volume&gt;19&lt;/volume&gt;&lt;number&gt;2&lt;/number&gt;&lt;dates&gt;&lt;year&gt;2020&lt;/year&gt;&lt;/dates&gt;&lt;isbn&gt;0972-6268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(Zhan et al., 2020)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08A782F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2020</w:t>
            </w:r>
          </w:p>
        </w:tc>
        <w:tc>
          <w:tcPr>
            <w:tcW w:w="1465" w:type="dxa"/>
            <w:vAlign w:val="center"/>
          </w:tcPr>
          <w:p w14:paraId="1D5925B0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334 questionnaires</w:t>
            </w:r>
          </w:p>
        </w:tc>
        <w:tc>
          <w:tcPr>
            <w:tcW w:w="992" w:type="dxa"/>
            <w:vAlign w:val="center"/>
          </w:tcPr>
          <w:p w14:paraId="00079B7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3EE5005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2531" w:type="dxa"/>
            <w:vAlign w:val="center"/>
          </w:tcPr>
          <w:p w14:paraId="724B2C6C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Questionnaire + TCM + CVM</w:t>
            </w:r>
          </w:p>
        </w:tc>
        <w:tc>
          <w:tcPr>
            <w:tcW w:w="1276" w:type="dxa"/>
            <w:vAlign w:val="center"/>
          </w:tcPr>
          <w:p w14:paraId="48F42DC2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No</w:t>
            </w:r>
          </w:p>
        </w:tc>
        <w:tc>
          <w:tcPr>
            <w:tcW w:w="1556" w:type="dxa"/>
            <w:vAlign w:val="center"/>
          </w:tcPr>
          <w:p w14:paraId="5A8C5580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Zhuzhou City → 5 wetland types</w:t>
            </w:r>
          </w:p>
        </w:tc>
        <w:tc>
          <w:tcPr>
            <w:tcW w:w="768" w:type="dxa"/>
            <w:vAlign w:val="center"/>
          </w:tcPr>
          <w:p w14:paraId="54B8EA2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0D8393A2" w14:textId="77777777" w:rsidTr="007C2805">
        <w:tc>
          <w:tcPr>
            <w:tcW w:w="1555" w:type="dxa"/>
            <w:vAlign w:val="center"/>
          </w:tcPr>
          <w:p w14:paraId="673889F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&lt;EndNote&gt;&lt;Cite&gt;&lt;Author&gt;Li&lt;/Author&gt;&lt;Year&gt;2024&lt;/Year&gt;&lt;RecNum&gt;303&lt;/RecNum&gt;&lt;DisplayText&gt;(Jiayu Li et al., 2024)&lt;/DisplayText&gt;&lt;record&gt;&lt;rec-number&gt;303&lt;/rec-number&gt;&lt;foreign-keys&gt;&lt;key app="EN" db-id="595trzdp8f2valewt5v5ezzrdxsarv5002et" timestamp="1756633816"&gt;303&lt;/key&gt;&lt;/foreign-keys&gt;&lt;ref-type name="Journal Article"&gt;17&lt;/ref-type&gt;&lt;contributors&gt;&lt;authors&gt;&lt;author&gt;Li, Jiayu&lt;/author&gt;&lt;author&gt;Wang, Jing&lt;/author&gt;&lt;author&gt;Zhou, Weiqi&lt;/author&gt;&lt;/authors&gt;&lt;/contributors&gt;&lt;titles&gt;&lt;title&gt;Different impacts of urbanization on ecosystem services supply and demand across old, new and non-urban areas in the ChangZhuTan urban agglomeration, China&lt;/title&gt;&lt;secondary-title&gt;Landscape Ecology&lt;/secondary-title&gt;&lt;/titles&gt;&lt;periodical&gt;&lt;full-title&gt;Landscape ecology&lt;/full-title&gt;&lt;/periodical&gt;&lt;pages&gt;107&lt;/pages&gt;&lt;volume&gt;39&lt;/volume&gt;&lt;number&gt;6&lt;/number&gt;&lt;dates&gt;&lt;year&gt;2024&lt;/year&gt;&lt;/dates&gt;&lt;isbn&gt;1572-9761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(Jiayu Li et al., 2024)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7F123487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2024</w:t>
            </w:r>
          </w:p>
        </w:tc>
        <w:tc>
          <w:tcPr>
            <w:tcW w:w="1465" w:type="dxa"/>
            <w:vAlign w:val="center"/>
          </w:tcPr>
          <w:p w14:paraId="787610C8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992" w:type="dxa"/>
            <w:vAlign w:val="center"/>
          </w:tcPr>
          <w:p w14:paraId="646EBEAB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07958343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OLS linear regression + Random Forest (RF)</w:t>
            </w:r>
          </w:p>
        </w:tc>
        <w:tc>
          <w:tcPr>
            <w:tcW w:w="2531" w:type="dxa"/>
            <w:vAlign w:val="center"/>
          </w:tcPr>
          <w:p w14:paraId="0DD94C5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1276" w:type="dxa"/>
            <w:vAlign w:val="center"/>
          </w:tcPr>
          <w:p w14:paraId="6452D63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58F0B453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 xml:space="preserve">a </w:t>
            </w: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1 km grid → city → urban agglomeration</w:t>
            </w:r>
          </w:p>
        </w:tc>
        <w:tc>
          <w:tcPr>
            <w:tcW w:w="768" w:type="dxa"/>
            <w:vAlign w:val="center"/>
          </w:tcPr>
          <w:p w14:paraId="2542C4C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1FE08383" w14:textId="77777777" w:rsidTr="007C2805">
        <w:tc>
          <w:tcPr>
            <w:tcW w:w="1555" w:type="dxa"/>
            <w:vAlign w:val="center"/>
          </w:tcPr>
          <w:p w14:paraId="0BC36E12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&lt;EndNote&gt;&lt;Cite&gt;&lt;Author&gt;Liang&lt;/Author&gt;&lt;Year&gt;2024&lt;/Year&gt;&lt;RecNum&gt;304&lt;/RecNum&gt;&lt;DisplayText&gt;(Liang et al., 2024)&lt;/DisplayText&gt;&lt;record&gt;&lt;rec-number&gt;304&lt;/rec-number&gt;&lt;foreign-keys&gt;&lt;key app="EN" db-id="595trzdp8f2valewt5v5ezzrdxsarv5002et" timestamp="1756633842"&gt;304&lt;/key&gt;&lt;/foreign-keys&gt;&lt;ref-type name="Journal Article"&gt;17&lt;/ref-type&gt;&lt;contributors&gt;&lt;authors&gt;&lt;author&gt;Liang, Shuhua&lt;/author&gt;&lt;author&gt;Yang, Fan&lt;/author&gt;&lt;author&gt;Zhang, Jingyi&lt;/author&gt;&lt;author&gt;Xiong, Suwen&lt;/author&gt;&lt;author&gt;Xu, Zhenni&lt;/author&gt;&lt;/authors&gt;&lt;/contributors&gt;&lt;titles&gt;&lt;title&gt;Assessment and management zoning of ecosystem service trade-Off/Synergy based on the Social–Ecological balance: A case of the chang-zhu-tan metropolitan area&lt;/title&gt;&lt;secondary-title&gt;Land&lt;/secondary-title&gt;&lt;/titles&gt;&lt;periodical&gt;&lt;full-title&gt;Land&lt;/full-title&gt;&lt;/periodical&gt;&lt;pages&gt;127&lt;/pages&gt;&lt;volume&gt;13&lt;/volume&gt;&lt;number&gt;2&lt;/number&gt;&lt;dates&gt;&lt;year&gt;2024&lt;/year&gt;&lt;/dates&gt;&lt;isbn&gt;2073-445X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(Liang et al., 2024)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63624F33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2024</w:t>
            </w:r>
          </w:p>
        </w:tc>
        <w:tc>
          <w:tcPr>
            <w:tcW w:w="1465" w:type="dxa"/>
            <w:vAlign w:val="center"/>
          </w:tcPr>
          <w:p w14:paraId="4D854D3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5,043</w:t>
            </w:r>
          </w:p>
        </w:tc>
        <w:tc>
          <w:tcPr>
            <w:tcW w:w="992" w:type="dxa"/>
            <w:vAlign w:val="center"/>
          </w:tcPr>
          <w:p w14:paraId="0DF104B7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724E9501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2531" w:type="dxa"/>
            <w:vAlign w:val="center"/>
          </w:tcPr>
          <w:p w14:paraId="4BB72DD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Aesthetic Landscape (AL), based on Xie Gaodi Equivalent Factor Table</w:t>
            </w:r>
          </w:p>
        </w:tc>
        <w:tc>
          <w:tcPr>
            <w:tcW w:w="1276" w:type="dxa"/>
            <w:vAlign w:val="center"/>
          </w:tcPr>
          <w:p w14:paraId="4D6763B5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1268EA3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 km × 2 km grid → metropolitan area</w:t>
            </w:r>
          </w:p>
        </w:tc>
        <w:tc>
          <w:tcPr>
            <w:tcW w:w="768" w:type="dxa"/>
            <w:vAlign w:val="center"/>
          </w:tcPr>
          <w:p w14:paraId="5DEE73E2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2FFAC26B" w14:textId="77777777" w:rsidTr="007C2805">
        <w:tc>
          <w:tcPr>
            <w:tcW w:w="1555" w:type="dxa"/>
            <w:vAlign w:val="center"/>
          </w:tcPr>
          <w:p w14:paraId="03220D5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&lt;EndNote&gt;&lt;Cite&gt;&lt;Author&gt;J&lt;/Author&gt;&lt;Year&gt;2021&lt;/Year&gt;&lt;RecNum&gt;305&lt;/RecNum&gt;&lt;DisplayText&gt;(J et al., 2021)&lt;/DisplayText&gt;&lt;record&gt;&lt;rec-number&gt;305&lt;/rec-number&gt;&lt;foreign-keys&gt;&lt;key app="EN" db-id="595trzdp8f2valewt5v5ezzrdxsarv5002et" timestamp="1756633897"&gt;305&lt;/key&gt;&lt;/foreign-keys&gt;&lt;ref-type name="Journal Article"&gt;17&lt;/ref-type&gt;&lt;contributors&gt;&lt;authors&gt;&lt;author&gt;LUO J&lt;/author&gt;&lt;author&gt;ZHOU X L&lt;/author&gt;&lt;author&gt;LI L&lt;/author&gt;&lt;author&gt;NIU Y D&lt;/author&gt;&lt;author&gt;XU J L&lt;/author&gt;&lt;author&gt;WU X L&lt;/author&gt;&lt;author&gt;YAO M&lt;/auth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>or&gt;&lt;author&gt;WANG Y&lt;/author&gt;&lt;author&gt;ZHANG Z H&lt;/author&gt;&lt;author&gt;CHEN B&lt;/author&gt;&lt;author&gt;CHEN L&lt;/author&gt;&lt;author&gt;YANG H J&lt;/author&gt;&lt;author&gt;YAN B&lt;/author&gt;&lt;author&gt;WU Z X&lt;/author&gt;&lt;author&gt;WANG A&lt;/author&gt;&lt;/authors&gt;&lt;/contributors&gt;&lt;auth-address&gt;湖南省林业科学院;湖南慈利森林生态系统国家定位观测研究站;长沙环境保护职业技术学院;北京市农林科学院林业果树研究所;湖南省农林工业勘察设计研究总院;中南林业科技大学;&lt;/auth-address&gt;&lt;titles&gt;&lt;title&gt;Evaluation of forest ecosystem service function in ecological green center area of Changsha-Zhuzhou-Xiangtan city group &lt;/title&gt;&lt;secondary-title&gt;Hunan ForestryScience ＆ Technology&lt;/secondary-title&gt;&lt;/titles&gt;&lt;periodical&gt;&lt;full-title&gt;Hunan ForestryScience ＆ Technology&lt;/full-title&gt;&lt;/periodical&gt;&lt;pages&gt;50-56&lt;/pages&gt;&lt;volume&gt;48&lt;/volume&gt;&lt;number&gt;06&lt;/number&gt;&lt;keywords&gt;&lt;keyword&gt;长株潭城市群&lt;/keyword&gt;&lt;keyword&gt;森林生态系统&lt;/keyword&gt;&lt;keyword&gt;服务功能评估&lt;/keyword&gt;&lt;/keywords&gt;&lt;dates&gt;&lt;year&gt;2021&lt;/year&gt;&lt;/dates&gt;&lt;isbn&gt;1003-5710&lt;/isbn&gt;&lt;call-num&gt;43-1096/S&lt;/call-num&gt;&lt;urls&gt;&lt;related-urls&gt;&lt;url&gt;https://kns.cnki.net/kcms2/article/abstract?v=RPbSoBw3VsFVZpU9EEWW5FaBfWQfvCnis1i5xeGRlUlvzerq_D_b6gt81A0AA-z5UbPl0BWqed78I9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oC5JxA79XppX9rCR_1z0980f3llt2FoKjr5_OBxNK7WDNEmFNJ-eB3vrJNuPxqW1S3qxQw6LXGxsxfBX34BGdBu0L1ZsvbqzxfMZbre7yQykOk2Wi_&amp;amp;uniplatform=NZKPT&amp;amp;language=CHS&lt;/url&gt;&lt;/related-urls&gt;&lt;/urls&gt;&lt;remote-database-provider&gt;Cnki&lt;/remote-database-provider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(J et al., 2021)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4C66606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2021</w:t>
            </w:r>
          </w:p>
        </w:tc>
        <w:tc>
          <w:tcPr>
            <w:tcW w:w="1465" w:type="dxa"/>
            <w:vAlign w:val="center"/>
          </w:tcPr>
          <w:p w14:paraId="0E8E1AAE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992" w:type="dxa"/>
            <w:vAlign w:val="center"/>
          </w:tcPr>
          <w:p w14:paraId="7CA250F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7A08DFB4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Coupling Coordination Model + Entropy Weighting</w:t>
            </w:r>
          </w:p>
        </w:tc>
        <w:tc>
          <w:tcPr>
            <w:tcW w:w="2531" w:type="dxa"/>
            <w:vAlign w:val="center"/>
          </w:tcPr>
          <w:p w14:paraId="417B03C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1276" w:type="dxa"/>
            <w:vAlign w:val="center"/>
          </w:tcPr>
          <w:p w14:paraId="274D188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53B3AD97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3 cities → urban agglomeration</w:t>
            </w:r>
          </w:p>
        </w:tc>
        <w:tc>
          <w:tcPr>
            <w:tcW w:w="768" w:type="dxa"/>
            <w:vAlign w:val="center"/>
          </w:tcPr>
          <w:p w14:paraId="2F1767E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118EAFA2" w14:textId="77777777" w:rsidTr="007C2805">
        <w:tc>
          <w:tcPr>
            <w:tcW w:w="1555" w:type="dxa"/>
            <w:vAlign w:val="center"/>
          </w:tcPr>
          <w:p w14:paraId="42015C1C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&lt;EndNote&gt;&lt;Cite&gt;&lt;Author&gt;Xiao&lt;/Author&gt;&lt;Year&gt;2020&lt;/Year&gt;&lt;RecNum&gt;306&lt;/RecNum&gt;&lt;DisplayText&gt;(Xiao et al., 2020)&lt;/DisplayText&gt;&lt;record&gt;&lt;rec-number&gt;306&lt;/rec-number&gt;&lt;foreign-keys&gt;&lt;key app="EN" db-id="595trzdp8f2valewt5v5ezzrdxsarv5002et" timestamp="1756634002"&gt;306&lt;/key&gt;&lt;/foreign-keys&gt;&lt;ref-type name="Journal Article"&gt;17&lt;/ref-type&gt;&lt;contributors&gt;&lt;authors&gt;&lt;author&gt;Xiao, Ouyang&lt;/author&gt;&lt;author&gt;Qingyun, HE&lt;/author&gt;&lt;author&gt;Xiang, ZHU&lt;/author&gt;&lt;/authors&gt;&lt;/contributors&gt;&lt;titles&gt;&lt;title&gt;Simulation of impacts of urban agglomeration land use change on ecosystem services value under multi-scenarios: Case study in Changsha-Zhuzhou-Xiangtan urban agglomeration&lt;/title&gt;&lt;secondary-title&gt;Economic geography&lt;/secondary-title&gt;&lt;/titles&gt;&lt;periodical&gt;&lt;full-title&gt;Economic Geography&lt;/full-title&gt;&lt;/periodical&gt;&lt;pages&gt;93-102&lt;/pages&gt;&lt;volume&gt;40&lt;/volume&gt;&lt;number&gt;1&lt;/number&gt;&lt;dates&gt;&lt;year&gt;2020&lt;/year&gt;&lt;/dates&gt;&lt;isbn&gt;1000-8462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(Xiao et al., 2020)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493784D3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2020</w:t>
            </w:r>
          </w:p>
        </w:tc>
        <w:tc>
          <w:tcPr>
            <w:tcW w:w="1465" w:type="dxa"/>
            <w:vAlign w:val="center"/>
          </w:tcPr>
          <w:p w14:paraId="71EF66A5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200</w:t>
            </w:r>
          </w:p>
        </w:tc>
        <w:tc>
          <w:tcPr>
            <w:tcW w:w="992" w:type="dxa"/>
            <w:vAlign w:val="center"/>
          </w:tcPr>
          <w:p w14:paraId="0841B98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5C777E55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2531" w:type="dxa"/>
            <w:vAlign w:val="center"/>
          </w:tcPr>
          <w:p w14:paraId="6F365A3E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Xie Gaodi et al. (2015) ESV Equivalent Method</w:t>
            </w:r>
          </w:p>
        </w:tc>
        <w:tc>
          <w:tcPr>
            <w:tcW w:w="1276" w:type="dxa"/>
            <w:vAlign w:val="center"/>
          </w:tcPr>
          <w:p w14:paraId="1330F4C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582B8B0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1 km × 1 km</w:t>
            </w:r>
          </w:p>
        </w:tc>
        <w:tc>
          <w:tcPr>
            <w:tcW w:w="768" w:type="dxa"/>
            <w:vAlign w:val="center"/>
          </w:tcPr>
          <w:p w14:paraId="19815460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685715B2" w14:textId="77777777" w:rsidTr="007C2805">
        <w:tc>
          <w:tcPr>
            <w:tcW w:w="1555" w:type="dxa"/>
            <w:vAlign w:val="center"/>
          </w:tcPr>
          <w:p w14:paraId="29F49BA4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&lt;EndNote&gt;&lt;Cite&gt;&lt;Author&gt;Zhao&lt;/Author&gt;&lt;Year&gt;2020&lt;/Year&gt;&lt;RecNum&gt;307&lt;/RecNum&gt;&lt;DisplayText&gt;(Zhao et al., 2020)&lt;/DisplayText&gt;&lt;record&gt;&lt;rec-number&gt;307&lt;/rec-number&gt;&lt;foreign-keys&gt;&lt;key app="EN" db-id="595trzdp8f2valewt5v5ezzrdxsarv5002et" timestamp="1</w:instrText>
            </w:r>
            <w:r>
              <w:rPr>
                <w:rFonts w:ascii="Times New Roman" w:hAnsi="Times New Roman" w:cs="Times New Roman" w:hint="eastAsia"/>
                <w:color w:val="2C2C36"/>
                <w:spacing w:val="1"/>
                <w:sz w:val="15"/>
                <w:szCs w:val="15"/>
              </w:rPr>
              <w:instrText>756634078"&gt;307&lt;/key&gt;&lt;/foreign-keys&gt;&lt;ref-type name="Journal Article"&gt;17&lt;/ref-type&gt;&lt;contributors&gt;&lt;authors&gt;&lt;author&gt;Zhao, W.&lt;/author&gt;&lt;author&gt;Xie, Y.&lt;/author&gt;&lt;author&gt;Xiang, P. &lt;/author&gt;&lt;/authors&gt;&lt;/contributors&gt;&lt;auth-address&gt;湖南农业大学洞庭湖区农村生态系统健康湖南省重点实验室;湖南农业大学东方科技学院;湖南农业大学商学院;&lt;/auth-address&gt;&lt;titles&gt;&lt;title&gt;Evaluation and quantitative criteria of urban ecological space: A case study of the Changsha–Zhuzhou–Xiangtan urban agglomeration&lt;/title&gt;&lt;secondary-title&gt;Journal of Central South University of Forestry &amp;amp; Technology&lt;/secondary-title&gt;&lt;/titles&gt;&lt;periodical&gt;&lt;full-title&gt;Journal of Central South University of Forestry &amp;amp; Technology&lt;/full-title&gt;&lt;/periodical&gt;&lt;pages&gt;72-79&lt;/pages&gt;&lt;volume&gt;40&lt;/volume&gt;&lt;number&gt;04&lt;/number&gt;&lt;keywords&gt;&lt;keyword&gt;城市生态空间&lt;/keyword&gt;&lt;keyword&gt;步行可达范围覆盖率&lt;/keyword&gt;&lt;keyword&gt;评价与测度分析&lt;/keyword&gt;&lt;keyword&gt;长株潭城市群&lt;/keyword&gt;&lt;/keywords&gt;&lt;dates&gt;&lt;year&gt;2020&lt;/year&gt;&lt;/dates&gt;&lt;isbn&gt;1673-923X&lt;/isbn&gt;&lt;call-num&gt;43-1470/S&lt;/call-num&gt;&lt;urls&gt;&lt;related-urls&gt;&lt;url&gt;https://link.cnki.net/doi/10.14067/j.cnki.1673-923x.2020.04.011&lt;/url&gt;&l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>/related-urls&gt;&lt;/urls&gt;&lt;electronic-resource-num&gt;10.14067/j.cnki.1673-923x.2020.04.011&lt;/electronic-resource-num&gt;&lt;remote-database-provider&gt;Cnki&lt;/remote-database-provider&gt;&lt;/record&gt;&lt;/Cite&gt;&lt;/EndNote&gt;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(Zhao et al., 2020)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2803A87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2020</w:t>
            </w:r>
          </w:p>
        </w:tc>
        <w:tc>
          <w:tcPr>
            <w:tcW w:w="1465" w:type="dxa"/>
            <w:vAlign w:val="center"/>
          </w:tcPr>
          <w:p w14:paraId="2F6388F2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12</w:t>
            </w:r>
          </w:p>
        </w:tc>
        <w:tc>
          <w:tcPr>
            <w:tcW w:w="992" w:type="dxa"/>
            <w:vAlign w:val="center"/>
          </w:tcPr>
          <w:p w14:paraId="188974F9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6C592BC0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Multiple Linear Regression: PCES/CWWD vs. 4 independent variables</w:t>
            </w:r>
          </w:p>
        </w:tc>
        <w:tc>
          <w:tcPr>
            <w:tcW w:w="2531" w:type="dxa"/>
            <w:vAlign w:val="center"/>
          </w:tcPr>
          <w:p w14:paraId="33F066E7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1276" w:type="dxa"/>
            <w:vAlign w:val="center"/>
          </w:tcPr>
          <w:p w14:paraId="28A87307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6151957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District-level urban area</w:t>
            </w:r>
          </w:p>
        </w:tc>
        <w:tc>
          <w:tcPr>
            <w:tcW w:w="768" w:type="dxa"/>
            <w:vAlign w:val="center"/>
          </w:tcPr>
          <w:p w14:paraId="11E06388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300</w:t>
            </w:r>
          </w:p>
        </w:tc>
      </w:tr>
      <w:tr w:rsidR="006F2B48" w:rsidRPr="00163B0A" w14:paraId="04E1C23A" w14:textId="77777777" w:rsidTr="007C2805">
        <w:tc>
          <w:tcPr>
            <w:tcW w:w="1555" w:type="dxa"/>
            <w:vAlign w:val="center"/>
          </w:tcPr>
          <w:p w14:paraId="6FE83DD4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&lt;EndNote&gt;&lt;Cite&gt;&lt;Author&gt;Wenbin&lt;/Author&gt;&lt;Year&gt;2023&lt;/Year&gt;&lt;RecNum&gt;308&lt;/RecNum&gt;&lt;DisplayText&gt;(Wenbin &amp;amp; Xiaotian, 2023)&lt;/DisplayText&gt;&lt;record&gt;&lt;rec-number&gt;308&lt;/rec-number&gt;&lt;foreign-keys&gt;&lt;key app="EN" db-id="595trzdp8f2valewt5v5ezzrdxsarv5002et" timestamp="1756634186"&gt;308&lt;/key&gt;&lt;/foreign-keys&gt;&lt;ref-type name="Journal Article"&gt;17&lt;/ref-type&gt;&lt;contributors&gt;&lt;authors&gt;&lt;author&gt;Wenbin, PENG&lt;/author&gt;&lt;author&gt;Xiaotian, CAO&lt;/author&gt;&lt;/authors&gt;&lt;/contributors&gt;&lt;titles&gt;&lt;title&gt;Spatiotemporal differentiation of ecological resilience under urban renewal and its influencing mechanisms around the Changsha-Zhuzhou-Xiangtan Urban Agglomeration&lt;/title&gt;&lt;secondary-title&gt;Economic geography&lt;/secondary-title&gt;&lt;/titles&gt;&lt;periodical&gt;&lt;full-title&gt;Economic Geography&lt;/full-title&gt;&lt;/periodical&gt;&lt;pages&gt;44-52&lt;/pages&gt;&lt;volume&gt;43&lt;/volume&gt;&lt;number&gt;10&lt;/number&gt;&lt;dates&gt;&lt;year&gt;2023&lt;/year&gt;&lt;/dates&gt;&lt;isbn&gt;1000-8462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(Wenbin &amp; Xiaotian, 2023)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98EAF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2023</w:t>
            </w:r>
          </w:p>
        </w:tc>
        <w:tc>
          <w:tcPr>
            <w:tcW w:w="1465" w:type="dxa"/>
            <w:vAlign w:val="center"/>
          </w:tcPr>
          <w:p w14:paraId="747C1193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1,238 questionnaires</w:t>
            </w:r>
          </w:p>
        </w:tc>
        <w:tc>
          <w:tcPr>
            <w:tcW w:w="992" w:type="dxa"/>
            <w:vAlign w:val="center"/>
          </w:tcPr>
          <w:p w14:paraId="56BB258B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649C2A1F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OLS baseline regression, robustness test; factor analysis + regression</w:t>
            </w:r>
          </w:p>
        </w:tc>
        <w:tc>
          <w:tcPr>
            <w:tcW w:w="2531" w:type="dxa"/>
            <w:vAlign w:val="center"/>
          </w:tcPr>
          <w:p w14:paraId="5608E54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1276" w:type="dxa"/>
            <w:vAlign w:val="center"/>
          </w:tcPr>
          <w:p w14:paraId="2E5135A7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7C84257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Prefecture-level city</w:t>
            </w:r>
          </w:p>
        </w:tc>
        <w:tc>
          <w:tcPr>
            <w:tcW w:w="768" w:type="dxa"/>
            <w:vAlign w:val="center"/>
          </w:tcPr>
          <w:p w14:paraId="749EA30B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  <w:tr w:rsidR="006F2B48" w:rsidRPr="00163B0A" w14:paraId="7F7379E8" w14:textId="77777777" w:rsidTr="007C2805">
        <w:tc>
          <w:tcPr>
            <w:tcW w:w="1555" w:type="dxa"/>
            <w:vAlign w:val="center"/>
          </w:tcPr>
          <w:p w14:paraId="63E4EDD4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instrText xml:space="preserve"> ADDIN EN.CITE &lt;EndNote&gt;&lt;Cite&gt;&lt;Author&gt;Rui&lt;/Author&gt;&lt;Year&gt;2023&lt;/Year&gt;&lt;RecNum&gt;309&lt;/RecNum&gt;&lt;DisplayText&gt;(Rui et al., 2023)&lt;/DisplayText&gt;&lt;record&gt;&lt;rec-number&gt;309&lt;/rec-number&gt;&lt;foreign-keys&gt;&lt;key app="EN" db-id="595trzdp8f2valewt5v5ezzrdxsarv5002et" timestamp="1756634225"&gt;309&lt;/key&gt;&lt;/foreign-keys&gt;&lt;ref-type name="Journal Article"&gt;17&lt;/ref-type&gt;&lt;contributors&gt;&lt;authors&gt;&lt;author&gt;Rui, CHEN&lt;/author&gt;&lt;author&gt;Can, YANG&lt;/author&gt;&lt;author&gt;Jing, TONG&lt;/author&gt;&lt;author&gt;Xiangyu, LIN&lt;/author&gt;&lt;/authors&gt;&lt;/contributors&gt;&lt;titles&gt;&lt;title&gt;The impact of new urbanization of Changsha-Zhuzhou-Xiangtan urban agglomeration on the spatial differentiation of ecosystem service values&lt;/title&gt;&lt;secondary-title&gt;Journal of Central South University of Forestry &amp;amp; Technology&lt;/secondary-title&gt;&lt;/titles&gt;&lt;periodical&gt;&lt;full-title&gt;Journal of Central South University of Forestry &amp;amp; Technology&lt;/full-title&gt;&lt;/periodical&gt;&lt;pages&gt;158-167&lt;/pages&gt;&lt;volume&gt;43&lt;/volume&gt;&lt;number&gt;6&lt;/number&gt;&lt;dates&gt;&lt;year&gt;2023&lt;/year&gt;&lt;/dates&gt;&lt;isbn&gt;1673-923X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2C2C36"/>
                <w:spacing w:val="1"/>
                <w:sz w:val="15"/>
                <w:szCs w:val="15"/>
              </w:rPr>
              <w:t>(Rui et al., 2023)</w:t>
            </w:r>
            <w:r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6084D826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2023</w:t>
            </w:r>
          </w:p>
        </w:tc>
        <w:tc>
          <w:tcPr>
            <w:tcW w:w="1465" w:type="dxa"/>
            <w:vAlign w:val="center"/>
          </w:tcPr>
          <w:p w14:paraId="6365067D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23</w:t>
            </w:r>
          </w:p>
        </w:tc>
        <w:tc>
          <w:tcPr>
            <w:tcW w:w="992" w:type="dxa"/>
            <w:vAlign w:val="center"/>
          </w:tcPr>
          <w:p w14:paraId="35B6DDB3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√</w:t>
            </w:r>
          </w:p>
        </w:tc>
        <w:tc>
          <w:tcPr>
            <w:tcW w:w="2955" w:type="dxa"/>
            <w:vAlign w:val="center"/>
          </w:tcPr>
          <w:p w14:paraId="4363F245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OLS, Spatial Lag Model (SLM), Spatial Error Model (SEM), Geographically Weighted Regression (GWR)</w:t>
            </w:r>
          </w:p>
        </w:tc>
        <w:tc>
          <w:tcPr>
            <w:tcW w:w="2531" w:type="dxa"/>
            <w:vAlign w:val="center"/>
          </w:tcPr>
          <w:p w14:paraId="6C521D87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  <w:tc>
          <w:tcPr>
            <w:tcW w:w="1276" w:type="dxa"/>
            <w:vAlign w:val="center"/>
          </w:tcPr>
          <w:p w14:paraId="2543A36E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Yes</w:t>
            </w:r>
          </w:p>
        </w:tc>
        <w:tc>
          <w:tcPr>
            <w:tcW w:w="1556" w:type="dxa"/>
            <w:vAlign w:val="center"/>
          </w:tcPr>
          <w:p w14:paraId="2EE16F48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County-level administrative unit</w:t>
            </w:r>
          </w:p>
        </w:tc>
        <w:tc>
          <w:tcPr>
            <w:tcW w:w="768" w:type="dxa"/>
            <w:vAlign w:val="center"/>
          </w:tcPr>
          <w:p w14:paraId="1976D91A" w14:textId="77777777" w:rsidR="006F2B48" w:rsidRPr="00163B0A" w:rsidRDefault="006F2B48" w:rsidP="007C2805">
            <w:pPr>
              <w:jc w:val="center"/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</w:pPr>
            <w:r w:rsidRPr="00163B0A">
              <w:rPr>
                <w:rFonts w:ascii="Times New Roman" w:hAnsi="Times New Roman" w:cs="Times New Roman"/>
                <w:color w:val="2C2C36"/>
                <w:spacing w:val="1"/>
                <w:sz w:val="15"/>
                <w:szCs w:val="15"/>
              </w:rPr>
              <w:t>—</w:t>
            </w:r>
          </w:p>
        </w:tc>
      </w:tr>
    </w:tbl>
    <w:p w14:paraId="0C18B3B8" w14:textId="77777777" w:rsidR="006F2B48" w:rsidRPr="00296591" w:rsidRDefault="006F2B48" w:rsidP="006F2B48">
      <w:pPr>
        <w:rPr>
          <w:lang w:eastAsia="de-DE" w:bidi="en-US"/>
        </w:rPr>
      </w:pPr>
    </w:p>
    <w:p w14:paraId="2B146BF3" w14:textId="77777777" w:rsidR="00F553FF" w:rsidRDefault="00F553FF"/>
    <w:sectPr w:rsidR="00F553FF" w:rsidSect="006F2B4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B48"/>
    <w:rsid w:val="003C2EF4"/>
    <w:rsid w:val="00446799"/>
    <w:rsid w:val="00693735"/>
    <w:rsid w:val="006A7E07"/>
    <w:rsid w:val="006F2B48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4B025"/>
  <w15:chartTrackingRefBased/>
  <w15:docId w15:val="{02E517E2-A791-429B-83C8-4D0D58519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8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2B4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2B4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B48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B48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B48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B48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B48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B48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B48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2B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2B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B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B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B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B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B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B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B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2B4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F2B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B48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F2B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2B48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F2B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2B48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F2B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B4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B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2B48"/>
    <w:rPr>
      <w:b/>
      <w:bCs/>
      <w:smallCaps/>
      <w:color w:val="0F4761" w:themeColor="accent1" w:themeShade="BF"/>
      <w:spacing w:val="5"/>
    </w:rPr>
  </w:style>
  <w:style w:type="paragraph" w:customStyle="1" w:styleId="MDPI11articletype">
    <w:name w:val="MDPI_1.1_article_type"/>
    <w:next w:val="Normal"/>
    <w:link w:val="MDPI11articletype0"/>
    <w:qFormat/>
    <w:rsid w:val="006F2B48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szCs w:val="22"/>
      <w:lang w:eastAsia="de-DE" w:bidi="en-US"/>
      <w14:ligatures w14:val="none"/>
    </w:rPr>
  </w:style>
  <w:style w:type="character" w:customStyle="1" w:styleId="MDPI11articletype0">
    <w:name w:val="MDPI_1.1_article_type 字符"/>
    <w:basedOn w:val="DefaultParagraphFont"/>
    <w:link w:val="MDPI11articletype"/>
    <w:rsid w:val="006F2B48"/>
    <w:rPr>
      <w:rFonts w:ascii="Palatino Linotype" w:eastAsia="Times New Roman" w:hAnsi="Palatino Linotype" w:cs="Times New Roman"/>
      <w:i/>
      <w:snapToGrid w:val="0"/>
      <w:color w:val="000000"/>
      <w:kern w:val="0"/>
      <w:sz w:val="20"/>
      <w:szCs w:val="22"/>
      <w:lang w:eastAsia="de-DE" w:bidi="en-US"/>
      <w14:ligatures w14:val="none"/>
    </w:rPr>
  </w:style>
  <w:style w:type="table" w:styleId="TableGrid">
    <w:name w:val="Table Grid"/>
    <w:basedOn w:val="TableNormal"/>
    <w:uiPriority w:val="39"/>
    <w:qFormat/>
    <w:rsid w:val="006F2B48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5740</Words>
  <Characters>34846</Characters>
  <Application>Microsoft Office Word</Application>
  <DocSecurity>0</DocSecurity>
  <Lines>893</Lines>
  <Paragraphs>414</Paragraphs>
  <ScaleCrop>false</ScaleCrop>
  <Company>Springer Nature</Company>
  <LinksUpToDate>false</LinksUpToDate>
  <CharactersWithSpaces>40172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2026-02-24T10:04:00Z</dcterms:created>
  <dcterms:modified xsi:type="dcterms:W3CDTF">2026-02-24T10:04:00Z</dcterms:modified>
</cp:coreProperties>
</file>