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C97825" w14:textId="77777777" w:rsidR="00E0167B" w:rsidRPr="00E0167B" w:rsidRDefault="00E0167B" w:rsidP="00E0167B">
      <w:pPr>
        <w:rPr>
          <w:b/>
          <w:bCs/>
          <w:lang w:val="en-US"/>
        </w:rPr>
      </w:pPr>
      <w:r w:rsidRPr="00E0167B">
        <w:rPr>
          <w:b/>
          <w:bCs/>
          <w:lang w:val="en-US"/>
        </w:rPr>
        <w:t>Supplementary materials</w:t>
      </w:r>
    </w:p>
    <w:p w14:paraId="5412DD36" w14:textId="77777777" w:rsidR="00E0167B" w:rsidRPr="00E0167B" w:rsidRDefault="00E0167B" w:rsidP="00E0167B">
      <w:pPr>
        <w:rPr>
          <w:lang w:val="en-US"/>
        </w:rPr>
      </w:pPr>
      <w:r w:rsidRPr="00E0167B">
        <w:rPr>
          <w:lang w:val="en-US"/>
        </w:rPr>
        <w:t>MS-Net cannabis dataset processing results:</w:t>
      </w:r>
    </w:p>
    <w:p w14:paraId="72BD3C2D" w14:textId="77777777" w:rsidR="00E0167B" w:rsidRPr="00E0167B" w:rsidRDefault="00E0167B" w:rsidP="00E0167B">
      <w:pPr>
        <w:numPr>
          <w:ilvl w:val="0"/>
          <w:numId w:val="1"/>
        </w:numPr>
        <w:rPr>
          <w:lang w:val="fr-FR"/>
        </w:rPr>
      </w:pPr>
      <w:r w:rsidRPr="00E0167B">
        <w:rPr>
          <w:lang w:val="en-US"/>
        </w:rPr>
        <w:t>AllAnnotationPOSNEG.csv: Display all putative annotations imported from annotation software before data processing</w:t>
      </w:r>
    </w:p>
    <w:p w14:paraId="60BA8933" w14:textId="77777777" w:rsidR="00E0167B" w:rsidRPr="00E0167B" w:rsidRDefault="00E0167B" w:rsidP="00E0167B">
      <w:pPr>
        <w:numPr>
          <w:ilvl w:val="0"/>
          <w:numId w:val="1"/>
        </w:numPr>
        <w:rPr>
          <w:lang w:val="fr-FR"/>
        </w:rPr>
      </w:pPr>
      <w:r w:rsidRPr="00E0167B">
        <w:rPr>
          <w:lang w:val="en-US"/>
        </w:rPr>
        <w:t xml:space="preserve">EdgesTopK_Tanimoto_NEGPOS.csv: Edge list for Tanimoto network, can be imported in </w:t>
      </w:r>
      <w:proofErr w:type="spellStart"/>
      <w:r w:rsidRPr="00E0167B">
        <w:rPr>
          <w:lang w:val="en-US"/>
        </w:rPr>
        <w:t>cytoscape</w:t>
      </w:r>
      <w:proofErr w:type="spellEnd"/>
    </w:p>
    <w:p w14:paraId="6F2E574B" w14:textId="77777777" w:rsidR="00E0167B" w:rsidRPr="00E0167B" w:rsidRDefault="00E0167B" w:rsidP="00E0167B">
      <w:pPr>
        <w:numPr>
          <w:ilvl w:val="0"/>
          <w:numId w:val="1"/>
        </w:numPr>
        <w:rPr>
          <w:lang w:val="fr-FR"/>
        </w:rPr>
      </w:pPr>
      <w:r w:rsidRPr="00E0167B">
        <w:rPr>
          <w:lang w:val="en-US"/>
        </w:rPr>
        <w:t xml:space="preserve">EdgestopK_MSMS_NEGPOS.csv: Edge list for Mass spectral similarity network, can be imported in </w:t>
      </w:r>
      <w:proofErr w:type="spellStart"/>
      <w:r w:rsidRPr="00E0167B">
        <w:rPr>
          <w:lang w:val="en-US"/>
        </w:rPr>
        <w:t>cytoscape</w:t>
      </w:r>
      <w:proofErr w:type="spellEnd"/>
    </w:p>
    <w:p w14:paraId="5FD7DC6B" w14:textId="77777777" w:rsidR="00E0167B" w:rsidRPr="00E0167B" w:rsidRDefault="00E0167B" w:rsidP="00E0167B">
      <w:pPr>
        <w:numPr>
          <w:ilvl w:val="0"/>
          <w:numId w:val="1"/>
        </w:numPr>
        <w:rPr>
          <w:lang w:val="fr-FR"/>
        </w:rPr>
      </w:pPr>
      <w:r w:rsidRPr="00E0167B">
        <w:rPr>
          <w:lang w:val="en-US"/>
        </w:rPr>
        <w:t xml:space="preserve">StatTableNEGPOS.csv: </w:t>
      </w:r>
      <w:proofErr w:type="spellStart"/>
      <w:r w:rsidRPr="00E0167B">
        <w:rPr>
          <w:lang w:val="en-US"/>
        </w:rPr>
        <w:t>StatTable</w:t>
      </w:r>
      <w:proofErr w:type="spellEnd"/>
      <w:r w:rsidRPr="00E0167B">
        <w:rPr>
          <w:lang w:val="en-US"/>
        </w:rPr>
        <w:t xml:space="preserve"> normalized by total sum to be used in statistical software</w:t>
      </w:r>
    </w:p>
    <w:p w14:paraId="772FDE98" w14:textId="77777777" w:rsidR="00E0167B" w:rsidRPr="00E0167B" w:rsidRDefault="00E0167B" w:rsidP="00E0167B">
      <w:pPr>
        <w:numPr>
          <w:ilvl w:val="0"/>
          <w:numId w:val="1"/>
        </w:numPr>
        <w:rPr>
          <w:lang w:val="fr-FR"/>
        </w:rPr>
      </w:pPr>
      <w:r w:rsidRPr="00E0167B">
        <w:rPr>
          <w:lang w:val="en-US"/>
        </w:rPr>
        <w:t>ResultsNEGPOS.xlsx: Final annotation results with 2D structure image and metadata in .xlsx format</w:t>
      </w:r>
    </w:p>
    <w:p w14:paraId="027B5260" w14:textId="77777777" w:rsidR="00E0167B" w:rsidRPr="00E0167B" w:rsidRDefault="00E0167B" w:rsidP="00E0167B">
      <w:pPr>
        <w:numPr>
          <w:ilvl w:val="0"/>
          <w:numId w:val="1"/>
        </w:numPr>
        <w:rPr>
          <w:lang w:val="fr-FR"/>
        </w:rPr>
      </w:pPr>
      <w:r w:rsidRPr="00E0167B">
        <w:rPr>
          <w:lang w:val="en-US"/>
        </w:rPr>
        <w:t xml:space="preserve">RTClusterNEGPOS.csv: display </w:t>
      </w:r>
      <w:proofErr w:type="gramStart"/>
      <w:r w:rsidRPr="00E0167B">
        <w:rPr>
          <w:lang w:val="en-US"/>
        </w:rPr>
        <w:t>adduct</w:t>
      </w:r>
      <w:proofErr w:type="gramEnd"/>
      <w:r w:rsidRPr="00E0167B">
        <w:rPr>
          <w:lang w:val="en-US"/>
        </w:rPr>
        <w:t xml:space="preserve"> or neutral loss detected</w:t>
      </w:r>
    </w:p>
    <w:p w14:paraId="5013E8BE" w14:textId="77777777" w:rsidR="00E0167B" w:rsidRPr="00E0167B" w:rsidRDefault="00E0167B" w:rsidP="00E0167B">
      <w:pPr>
        <w:numPr>
          <w:ilvl w:val="0"/>
          <w:numId w:val="1"/>
        </w:numPr>
        <w:rPr>
          <w:lang w:val="fr-FR"/>
        </w:rPr>
      </w:pPr>
      <w:r w:rsidRPr="00E0167B">
        <w:rPr>
          <w:lang w:val="en-US"/>
        </w:rPr>
        <w:t>Report.pdf: All graphical outputs from MS-Net workflow</w:t>
      </w:r>
    </w:p>
    <w:p w14:paraId="6CCD8BD2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EE6F72"/>
    <w:multiLevelType w:val="hybridMultilevel"/>
    <w:tmpl w:val="909C213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29632169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67B"/>
    <w:rsid w:val="001A57D6"/>
    <w:rsid w:val="00767E38"/>
    <w:rsid w:val="00866F7D"/>
    <w:rsid w:val="00E0167B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F54909"/>
  <w15:chartTrackingRefBased/>
  <w15:docId w15:val="{27D8DA71-12C8-4F7B-A596-BD906E3E8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0167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016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0167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0167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0167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0167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0167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0167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0167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0167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0167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0167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0167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0167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0167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0167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0167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0167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016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016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0167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016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0167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0167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0167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0167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0167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0167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0167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102</Words>
  <Characters>582</Characters>
  <Application>Microsoft Office Word</Application>
  <DocSecurity>0</DocSecurity>
  <Lines>4</Lines>
  <Paragraphs>1</Paragraphs>
  <ScaleCrop>false</ScaleCrop>
  <Company/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2025-11-27T09:29:00Z</dcterms:created>
  <dcterms:modified xsi:type="dcterms:W3CDTF">2025-11-27T09:29:00Z</dcterms:modified>
</cp:coreProperties>
</file>