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6BC3C" w14:textId="1B5D7225" w:rsidR="00291771" w:rsidRPr="006C377F" w:rsidRDefault="00291771" w:rsidP="0029177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C377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C25D4D" w:rsidRPr="006C377F">
        <w:rPr>
          <w:rFonts w:ascii="Times New Roman" w:hAnsi="Times New Roman" w:cs="Times New Roman"/>
          <w:b/>
          <w:bCs/>
          <w:sz w:val="24"/>
          <w:szCs w:val="24"/>
          <w:lang w:val="en-US"/>
        </w:rPr>
        <w:t>Information</w:t>
      </w:r>
      <w:r w:rsidRPr="006C377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</w:p>
    <w:p w14:paraId="2E91C874" w14:textId="77777777" w:rsidR="006C377F" w:rsidRPr="008074B1" w:rsidRDefault="006C377F" w:rsidP="006C377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074B1">
        <w:rPr>
          <w:rFonts w:ascii="Times New Roman" w:hAnsi="Times New Roman" w:cs="Times New Roman"/>
          <w:b/>
          <w:bCs/>
          <w:sz w:val="24"/>
          <w:szCs w:val="24"/>
          <w:lang w:val="en-US"/>
        </w:rPr>
        <w:t>Title:</w:t>
      </w:r>
      <w:r w:rsidRPr="008074B1">
        <w:rPr>
          <w:rFonts w:ascii="Times New Roman" w:hAnsi="Times New Roman" w:cs="Times New Roman"/>
          <w:sz w:val="24"/>
          <w:szCs w:val="24"/>
          <w:lang w:val="en-US"/>
        </w:rPr>
        <w:t xml:space="preserve"> Long-term environmental performance of precast slabs in permeable pavements: hydraulic functionality and pollutant retention in a real-life installation</w:t>
      </w:r>
    </w:p>
    <w:p w14:paraId="29C3CB41" w14:textId="77777777" w:rsidR="006C377F" w:rsidRPr="008074B1" w:rsidRDefault="006C377F" w:rsidP="006C377F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074B1">
        <w:rPr>
          <w:rFonts w:ascii="Times New Roman" w:hAnsi="Times New Roman" w:cs="Times New Roman"/>
          <w:b/>
          <w:bCs/>
          <w:sz w:val="24"/>
          <w:szCs w:val="24"/>
        </w:rPr>
        <w:t>Authors</w:t>
      </w:r>
      <w:proofErr w:type="spellEnd"/>
      <w:r w:rsidRPr="008074B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57595088" w14:textId="77777777" w:rsidR="006C377F" w:rsidRPr="008074B1" w:rsidRDefault="006C377F" w:rsidP="006C377F">
      <w:pPr>
        <w:rPr>
          <w:rFonts w:ascii="Times New Roman" w:hAnsi="Times New Roman" w:cs="Times New Roman"/>
          <w:sz w:val="24"/>
          <w:szCs w:val="24"/>
        </w:rPr>
      </w:pPr>
      <w:r w:rsidRPr="008074B1">
        <w:rPr>
          <w:rFonts w:ascii="Times New Roman" w:hAnsi="Times New Roman" w:cs="Times New Roman"/>
          <w:sz w:val="24"/>
          <w:szCs w:val="24"/>
        </w:rPr>
        <w:t>Darío Calzadilla-Cabrera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a1*</w:t>
      </w:r>
      <w:r w:rsidRPr="008074B1">
        <w:rPr>
          <w:rFonts w:ascii="Times New Roman" w:hAnsi="Times New Roman" w:cs="Times New Roman"/>
          <w:sz w:val="24"/>
          <w:szCs w:val="24"/>
        </w:rPr>
        <w:t>, Eduardo García-Haba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a2</w:t>
      </w:r>
      <w:r w:rsidRPr="008074B1">
        <w:rPr>
          <w:rFonts w:ascii="Times New Roman" w:hAnsi="Times New Roman" w:cs="Times New Roman"/>
          <w:sz w:val="24"/>
          <w:szCs w:val="24"/>
        </w:rPr>
        <w:t>, Carmen Hernández-Crespo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a3</w:t>
      </w:r>
      <w:r w:rsidRPr="008074B1">
        <w:rPr>
          <w:rFonts w:ascii="Times New Roman" w:hAnsi="Times New Roman" w:cs="Times New Roman"/>
          <w:sz w:val="24"/>
          <w:szCs w:val="24"/>
        </w:rPr>
        <w:t>, Miguel Martín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a4</w:t>
      </w:r>
      <w:r w:rsidRPr="008074B1">
        <w:rPr>
          <w:rFonts w:ascii="Times New Roman" w:hAnsi="Times New Roman" w:cs="Times New Roman"/>
          <w:sz w:val="24"/>
          <w:szCs w:val="24"/>
        </w:rPr>
        <w:t>, Ignacio Andrés-Doménech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a5</w:t>
      </w:r>
    </w:p>
    <w:p w14:paraId="18735C08" w14:textId="77777777" w:rsidR="006C377F" w:rsidRPr="008074B1" w:rsidRDefault="006C377F" w:rsidP="006C377F">
      <w:pPr>
        <w:rPr>
          <w:rFonts w:ascii="Times New Roman" w:hAnsi="Times New Roman" w:cs="Times New Roman"/>
          <w:sz w:val="24"/>
          <w:szCs w:val="24"/>
        </w:rPr>
      </w:pP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074B1">
        <w:rPr>
          <w:rFonts w:ascii="Times New Roman" w:hAnsi="Times New Roman" w:cs="Times New Roman"/>
          <w:sz w:val="24"/>
          <w:szCs w:val="24"/>
        </w:rPr>
        <w:t xml:space="preserve"> Instituto Universitario de Investigación en Ingeniería del Agua y Medio Ambiente (IIAMA), </w:t>
      </w:r>
      <w:proofErr w:type="spellStart"/>
      <w:r w:rsidRPr="008074B1">
        <w:rPr>
          <w:rFonts w:ascii="Times New Roman" w:hAnsi="Times New Roman" w:cs="Times New Roman"/>
          <w:sz w:val="24"/>
          <w:szCs w:val="24"/>
        </w:rPr>
        <w:t>Universitat</w:t>
      </w:r>
      <w:proofErr w:type="spellEnd"/>
      <w:r w:rsidRPr="008074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74B1">
        <w:rPr>
          <w:rFonts w:ascii="Times New Roman" w:hAnsi="Times New Roman" w:cs="Times New Roman"/>
          <w:sz w:val="24"/>
          <w:szCs w:val="24"/>
        </w:rPr>
        <w:t>Politècnica</w:t>
      </w:r>
      <w:proofErr w:type="spellEnd"/>
      <w:r w:rsidRPr="008074B1">
        <w:rPr>
          <w:rFonts w:ascii="Times New Roman" w:hAnsi="Times New Roman" w:cs="Times New Roman"/>
          <w:sz w:val="24"/>
          <w:szCs w:val="24"/>
        </w:rPr>
        <w:t xml:space="preserve"> de València (UPV), Camino de Vera s/n, 46022 Valencia, E-mail: 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a1*</w:t>
      </w:r>
      <w:r w:rsidRPr="008074B1">
        <w:rPr>
          <w:rFonts w:ascii="Times New Roman" w:hAnsi="Times New Roman" w:cs="Times New Roman"/>
          <w:sz w:val="24"/>
          <w:szCs w:val="24"/>
        </w:rPr>
        <w:t xml:space="preserve">dcalcab@posgrado.upv.es, 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a2</w:t>
      </w:r>
      <w:r w:rsidRPr="008074B1">
        <w:rPr>
          <w:rFonts w:ascii="Times New Roman" w:hAnsi="Times New Roman" w:cs="Times New Roman"/>
          <w:sz w:val="24"/>
          <w:szCs w:val="24"/>
        </w:rPr>
        <w:t xml:space="preserve">edgarha@iiama.upv.es 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a3</w:t>
      </w:r>
      <w:r w:rsidRPr="008074B1">
        <w:rPr>
          <w:rFonts w:ascii="Times New Roman" w:hAnsi="Times New Roman" w:cs="Times New Roman"/>
          <w:sz w:val="24"/>
          <w:szCs w:val="24"/>
        </w:rPr>
        <w:t xml:space="preserve">carhercr@upvnet.upv.es, 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a4</w:t>
      </w:r>
      <w:r w:rsidRPr="008074B1">
        <w:rPr>
          <w:rFonts w:ascii="Times New Roman" w:hAnsi="Times New Roman" w:cs="Times New Roman"/>
          <w:sz w:val="24"/>
          <w:szCs w:val="24"/>
        </w:rPr>
        <w:t xml:space="preserve">mmartin@hma.upv.es, </w:t>
      </w:r>
      <w:r w:rsidRPr="008074B1">
        <w:rPr>
          <w:rFonts w:ascii="Times New Roman" w:hAnsi="Times New Roman" w:cs="Times New Roman"/>
          <w:sz w:val="24"/>
          <w:szCs w:val="24"/>
          <w:vertAlign w:val="superscript"/>
        </w:rPr>
        <w:t>a5</w:t>
      </w:r>
      <w:r w:rsidRPr="008074B1">
        <w:rPr>
          <w:rFonts w:ascii="Times New Roman" w:hAnsi="Times New Roman" w:cs="Times New Roman"/>
          <w:sz w:val="24"/>
          <w:szCs w:val="24"/>
        </w:rPr>
        <w:t>igando@hma.upv.es</w:t>
      </w:r>
    </w:p>
    <w:p w14:paraId="1C9E6498" w14:textId="77777777" w:rsidR="006C377F" w:rsidRDefault="006C377F" w:rsidP="006C377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E7229">
        <w:rPr>
          <w:rFonts w:ascii="Times New Roman" w:hAnsi="Times New Roman" w:cs="Times New Roman"/>
          <w:sz w:val="20"/>
          <w:szCs w:val="20"/>
          <w:lang w:val="en-US"/>
        </w:rPr>
        <w:t>*Corresponding author.</w:t>
      </w:r>
    </w:p>
    <w:p w14:paraId="33FDE6F3" w14:textId="77777777" w:rsidR="006C377F" w:rsidRPr="00EE38AD" w:rsidRDefault="006C377F" w:rsidP="00291771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s-ES"/>
        </w:rPr>
      </w:pPr>
    </w:p>
    <w:p w14:paraId="69001699" w14:textId="77777777" w:rsidR="00291771" w:rsidRPr="00EE38AD" w:rsidRDefault="00291771" w:rsidP="0029177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E38AD"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  <w:t xml:space="preserve">Table S1. </w:t>
      </w:r>
      <w:r w:rsidRPr="00EE38AD">
        <w:rPr>
          <w:rFonts w:ascii="Times New Roman" w:hAnsi="Times New Roman" w:cs="Times New Roman"/>
          <w:sz w:val="20"/>
          <w:szCs w:val="20"/>
          <w:lang w:val="en-US"/>
        </w:rPr>
        <w:t xml:space="preserve">Permeability values (mm/h) determined from the NLT-327/00 test for the selected slabs at the 5 points of the site, for each sampling campaign. In red, permeabilities below the minimum permeability threshold required in the </w:t>
      </w:r>
      <w:proofErr w:type="spellStart"/>
      <w:r w:rsidRPr="00EE38AD">
        <w:rPr>
          <w:rFonts w:ascii="Times New Roman" w:hAnsi="Times New Roman" w:cs="Times New Roman"/>
          <w:sz w:val="20"/>
          <w:szCs w:val="20"/>
          <w:lang w:val="en-US"/>
        </w:rPr>
        <w:t>València</w:t>
      </w:r>
      <w:proofErr w:type="spellEnd"/>
      <w:r w:rsidRPr="00EE38AD">
        <w:rPr>
          <w:rFonts w:ascii="Times New Roman" w:hAnsi="Times New Roman" w:cs="Times New Roman"/>
          <w:sz w:val="20"/>
          <w:szCs w:val="20"/>
          <w:lang w:val="en-US"/>
        </w:rPr>
        <w:t xml:space="preserve"> SUDS Design Guide (De la Fuente et al. 2021).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0"/>
        <w:gridCol w:w="439"/>
        <w:gridCol w:w="451"/>
        <w:gridCol w:w="201"/>
        <w:gridCol w:w="689"/>
        <w:gridCol w:w="77"/>
        <w:gridCol w:w="765"/>
        <w:gridCol w:w="49"/>
        <w:gridCol w:w="716"/>
        <w:gridCol w:w="175"/>
        <w:gridCol w:w="590"/>
        <w:gridCol w:w="301"/>
        <w:gridCol w:w="464"/>
        <w:gridCol w:w="427"/>
        <w:gridCol w:w="338"/>
        <w:gridCol w:w="554"/>
        <w:gridCol w:w="213"/>
        <w:gridCol w:w="544"/>
        <w:gridCol w:w="105"/>
        <w:gridCol w:w="646"/>
      </w:tblGrid>
      <w:tr w:rsidR="00291771" w:rsidRPr="00EE38AD" w14:paraId="47A81DB4" w14:textId="77777777" w:rsidTr="00F7134B">
        <w:trPr>
          <w:trHeight w:val="300"/>
        </w:trPr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FCC64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es-ES"/>
              </w:rPr>
              <w:t>I 1a</w:t>
            </w:r>
          </w:p>
        </w:tc>
        <w:tc>
          <w:tcPr>
            <w:tcW w:w="52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0E5E1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es-ES"/>
              </w:rPr>
              <w:t>I 1b</w:t>
            </w:r>
          </w:p>
        </w:tc>
        <w:tc>
          <w:tcPr>
            <w:tcW w:w="52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FC281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  <w:t>I 2a</w:t>
            </w:r>
          </w:p>
        </w:tc>
        <w:tc>
          <w:tcPr>
            <w:tcW w:w="52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5999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  <w:t>I 2b</w:t>
            </w:r>
          </w:p>
        </w:tc>
        <w:tc>
          <w:tcPr>
            <w:tcW w:w="5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12D3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  <w:t>I 3a</w:t>
            </w:r>
          </w:p>
        </w:tc>
        <w:tc>
          <w:tcPr>
            <w:tcW w:w="5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F584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es-ES"/>
              </w:rPr>
              <w:t>I 3b</w:t>
            </w:r>
          </w:p>
        </w:tc>
        <w:tc>
          <w:tcPr>
            <w:tcW w:w="5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ADE2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  <w:t>I 4a</w:t>
            </w:r>
          </w:p>
        </w:tc>
        <w:tc>
          <w:tcPr>
            <w:tcW w:w="52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9851E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es-ES"/>
              </w:rPr>
              <w:t>I 4b</w:t>
            </w:r>
          </w:p>
        </w:tc>
        <w:tc>
          <w:tcPr>
            <w:tcW w:w="44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4888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es-ES"/>
              </w:rPr>
              <w:t>P 1a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722A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es-ES"/>
              </w:rPr>
              <w:t>P 1b</w:t>
            </w:r>
          </w:p>
        </w:tc>
      </w:tr>
      <w:tr w:rsidR="00291771" w:rsidRPr="00EE38AD" w14:paraId="0EBCB32A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6A7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27/01/2023</w:t>
            </w:r>
          </w:p>
        </w:tc>
        <w:tc>
          <w:tcPr>
            <w:tcW w:w="38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3C8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457.15</w:t>
            </w:r>
          </w:p>
        </w:tc>
        <w:tc>
          <w:tcPr>
            <w:tcW w:w="4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1D6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659.45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A74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2651.90</w:t>
            </w:r>
          </w:p>
        </w:tc>
        <w:tc>
          <w:tcPr>
            <w:tcW w:w="4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2FF9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2129.06</w:t>
            </w:r>
          </w:p>
        </w:tc>
        <w:tc>
          <w:tcPr>
            <w:tcW w:w="4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53D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8667.33</w:t>
            </w:r>
          </w:p>
        </w:tc>
        <w:tc>
          <w:tcPr>
            <w:tcW w:w="4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975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1648.18</w:t>
            </w:r>
          </w:p>
        </w:tc>
        <w:tc>
          <w:tcPr>
            <w:tcW w:w="4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4AA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8058.10</w:t>
            </w:r>
          </w:p>
        </w:tc>
        <w:tc>
          <w:tcPr>
            <w:tcW w:w="45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1B1F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4702.14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27D1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401.93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2F3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717.09</w:t>
            </w:r>
          </w:p>
        </w:tc>
      </w:tr>
      <w:tr w:rsidR="00291771" w:rsidRPr="00EE38AD" w14:paraId="711E7184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FAA4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31/01/2023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621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343.61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A1D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731.43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D9A01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3203.33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F25B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2736.68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464E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8888.49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EF7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1710.19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370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5772.88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A5E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4855.51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E4F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413.52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6FA1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437.35</w:t>
            </w:r>
          </w:p>
        </w:tc>
      </w:tr>
      <w:tr w:rsidR="00291771" w:rsidRPr="00EE38AD" w14:paraId="0C669EA7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C2E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20/03/2023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D0D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292.57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63D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654.61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9DC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1876.87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769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2597.88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9D1B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7194.62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E042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1624.46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40CF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7041.11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103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4702.14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6DE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338.97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6761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615.85</w:t>
            </w:r>
          </w:p>
        </w:tc>
      </w:tr>
      <w:tr w:rsidR="00291771" w:rsidRPr="00EE38AD" w14:paraId="3AAC5E56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18CD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12/05/2023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49C9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387.97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91A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654.61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1086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1954.89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DD9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1601.33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B052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7519.76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FD0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1473.82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C03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5993.16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F3C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4226.36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94B9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92.91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53F9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395.84</w:t>
            </w:r>
          </w:p>
        </w:tc>
      </w:tr>
      <w:tr w:rsidR="00291771" w:rsidRPr="00EE38AD" w14:paraId="6341A1DA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CBC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26/07/2023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7686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316.64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B55E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752.36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BAF4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1847.17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FA6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1938.84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4FFB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8252.67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038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1371.68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87D4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6108.86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99EF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4487.34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33B6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290.22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B30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387.01</w:t>
            </w:r>
          </w:p>
        </w:tc>
      </w:tr>
      <w:tr w:rsidR="00291771" w:rsidRPr="00EE38AD" w14:paraId="69879110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1CA2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29/09/2023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570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466.31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A221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767.95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85C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1473.82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3F0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1790.16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3B2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7041.11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01F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1098.32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EAD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5189.80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4E51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4702.14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37FE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252.05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D874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492.87</w:t>
            </w:r>
          </w:p>
        </w:tc>
      </w:tr>
      <w:tr w:rsidR="00291771" w:rsidRPr="00EE38AD" w14:paraId="4D524FF6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F22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05/12/2023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6AE6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269.96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D904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592.84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31A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1200.74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1DF9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1483.76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C3C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5881.23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9FE7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859.00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4F5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6893.21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72BD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3447.81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68DE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114.01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ECEE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330.74</w:t>
            </w:r>
          </w:p>
        </w:tc>
      </w:tr>
      <w:tr w:rsidR="00291771" w:rsidRPr="00EE38AD" w14:paraId="4A342366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609D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27/03/2024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557B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241.50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1F7B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527.08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9CAF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1128.64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A7BD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1289.05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C00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6108.86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63A6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711.50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C89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4165.21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61A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2736.68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6BB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83.62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A8C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219.67</w:t>
            </w:r>
          </w:p>
        </w:tc>
      </w:tr>
      <w:tr w:rsidR="00291771" w:rsidRPr="00EE38AD" w14:paraId="611B60BD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EDF9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04/07/2024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553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283.93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8D5F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498.80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5B6B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947.28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E38D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851.34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5D3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5993.16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8571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588.82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EDD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3935.35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DD8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3203.33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FD2E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283.93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A5E6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468.99</w:t>
            </w:r>
          </w:p>
        </w:tc>
      </w:tr>
      <w:tr w:rsidR="00291771" w:rsidRPr="00EE38AD" w14:paraId="4A9151CD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19F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26/09/2024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C4E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355.70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51D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652.21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9E57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1128.64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456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933.72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331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5467.83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0B49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811.26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CFE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5467.83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B4D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3128.47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8EA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203.55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2BE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355.70</w:t>
            </w:r>
          </w:p>
        </w:tc>
      </w:tr>
      <w:tr w:rsidR="00291771" w:rsidRPr="00EE38AD" w14:paraId="4D0863E8" w14:textId="77777777" w:rsidTr="00F7134B">
        <w:trPr>
          <w:trHeight w:val="300"/>
        </w:trPr>
        <w:tc>
          <w:tcPr>
            <w:tcW w:w="70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BFC3D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18/12/2024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8970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146.54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71D2C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1173.62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6DFD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811.26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670E3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722.77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55AE8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4289.08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D30BA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692.49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31D2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4777.75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10806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2470.89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DBF40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67.13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EB165" w14:textId="77777777" w:rsidR="00291771" w:rsidRPr="00EE38AD" w:rsidRDefault="00291771" w:rsidP="00F7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</w:pPr>
            <w:r w:rsidRPr="00EE38AD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en-US" w:eastAsia="es-ES"/>
              </w:rPr>
              <w:t>327.84</w:t>
            </w:r>
          </w:p>
        </w:tc>
      </w:tr>
    </w:tbl>
    <w:p w14:paraId="1968FC58" w14:textId="77777777" w:rsidR="006C377F" w:rsidRPr="00EE38AD" w:rsidRDefault="006C377F" w:rsidP="00291771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s-ES"/>
        </w:rPr>
      </w:pPr>
    </w:p>
    <w:p w14:paraId="4337F175" w14:textId="3EE06701" w:rsidR="00DB33DE" w:rsidRDefault="004A7595">
      <w:pPr>
        <w:rPr>
          <w:lang w:val="en-US"/>
        </w:rPr>
      </w:pPr>
      <w:r w:rsidRPr="004A7595">
        <w:rPr>
          <w:lang w:val="en-US"/>
        </w:rPr>
        <w:t>Flea market images from Valencia:</w:t>
      </w:r>
    </w:p>
    <w:p w14:paraId="3F46045B" w14:textId="324E5CF2" w:rsidR="004A7595" w:rsidRDefault="00300B53">
      <w:pPr>
        <w:rPr>
          <w:lang w:val="en-US"/>
        </w:rPr>
      </w:pPr>
      <w:r w:rsidRPr="00EE38AD">
        <w:rPr>
          <w:noProof/>
          <w:lang w:val="en-US"/>
        </w:rPr>
        <w:drawing>
          <wp:inline distT="0" distB="0" distL="0" distR="0" wp14:anchorId="03507FF1" wp14:editId="42FA05BA">
            <wp:extent cx="4809261" cy="2501900"/>
            <wp:effectExtent l="0" t="0" r="0" b="0"/>
            <wp:docPr id="757176778" name="Imagen 757176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3652" cy="251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C3095" w14:textId="6BE66344" w:rsidR="00DD59D0" w:rsidRDefault="00DD59D0">
      <w:pPr>
        <w:rPr>
          <w:lang w:val="en-US"/>
        </w:rPr>
      </w:pPr>
      <w:r w:rsidRPr="00EE38AD">
        <w:rPr>
          <w:noProof/>
          <w:lang w:val="en-US"/>
        </w:rPr>
        <w:lastRenderedPageBreak/>
        <w:drawing>
          <wp:inline distT="0" distB="0" distL="0" distR="0" wp14:anchorId="007B0F09" wp14:editId="273A3B32">
            <wp:extent cx="4794250" cy="2494095"/>
            <wp:effectExtent l="0" t="0" r="6350" b="1905"/>
            <wp:docPr id="831819299" name="Imagen 831819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9644" cy="2502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B7466" w14:textId="77777777" w:rsidR="00090176" w:rsidRDefault="00A04841">
      <w:pPr>
        <w:rPr>
          <w:noProof/>
        </w:rPr>
      </w:pPr>
      <w:r>
        <w:rPr>
          <w:noProof/>
        </w:rPr>
        <w:drawing>
          <wp:inline distT="0" distB="0" distL="0" distR="0" wp14:anchorId="36701E16" wp14:editId="333280D3">
            <wp:extent cx="3892550" cy="2919413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071" cy="2936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041B4" w14:textId="695BE995" w:rsidR="006A161D" w:rsidRPr="004A7595" w:rsidRDefault="006A161D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6F6B50B7" wp14:editId="1229C67C">
            <wp:extent cx="2438330" cy="3251200"/>
            <wp:effectExtent l="0" t="0" r="635" b="635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964" cy="3266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0176" w:rsidRPr="00090176">
        <w:rPr>
          <w:noProof/>
        </w:rPr>
        <w:t xml:space="preserve"> </w:t>
      </w:r>
      <w:r w:rsidR="00090176">
        <w:rPr>
          <w:noProof/>
        </w:rPr>
        <w:drawing>
          <wp:inline distT="0" distB="0" distL="0" distR="0" wp14:anchorId="5790B513" wp14:editId="672473D5">
            <wp:extent cx="2433314" cy="3244514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944" cy="3270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161D" w:rsidRPr="004A75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A71"/>
    <w:rsid w:val="00090176"/>
    <w:rsid w:val="00291771"/>
    <w:rsid w:val="00300B53"/>
    <w:rsid w:val="00365A71"/>
    <w:rsid w:val="004A7595"/>
    <w:rsid w:val="0058027C"/>
    <w:rsid w:val="006A161D"/>
    <w:rsid w:val="006C377F"/>
    <w:rsid w:val="00A04841"/>
    <w:rsid w:val="00C25D4D"/>
    <w:rsid w:val="00DB33DE"/>
    <w:rsid w:val="00DD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4677D"/>
  <w15:chartTrackingRefBased/>
  <w15:docId w15:val="{C9AE90FA-FF35-411A-A9A0-8C3FA86B0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7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Calzadilla Cabrera</dc:creator>
  <cp:keywords/>
  <dc:description/>
  <cp:lastModifiedBy>Dario Calzadilla Cabrera</cp:lastModifiedBy>
  <cp:revision>11</cp:revision>
  <dcterms:created xsi:type="dcterms:W3CDTF">2025-09-09T15:20:00Z</dcterms:created>
  <dcterms:modified xsi:type="dcterms:W3CDTF">2025-11-21T12:13:00Z</dcterms:modified>
</cp:coreProperties>
</file>