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47AA8" w14:textId="3072B597" w:rsidR="00555ED1" w:rsidRDefault="00397749" w:rsidP="00555ED1">
      <w:pPr>
        <w:pStyle w:val="Head"/>
        <w:spacing w:before="0" w:after="0"/>
        <w:jc w:val="left"/>
        <w:rPr>
          <w:rFonts w:eastAsiaTheme="minorEastAsia"/>
          <w:sz w:val="24"/>
          <w:szCs w:val="24"/>
          <w:lang w:eastAsia="zh-CN"/>
        </w:rPr>
      </w:pPr>
      <w:r w:rsidRPr="00397749">
        <w:rPr>
          <w:rFonts w:eastAsiaTheme="minorEastAsia"/>
          <w:sz w:val="24"/>
          <w:szCs w:val="24"/>
          <w:lang w:eastAsia="zh-CN"/>
        </w:rPr>
        <w:t xml:space="preserve">Therapeutic-scale CAR-NK microrobots with programmable swarm navigation for targeted solid </w:t>
      </w:r>
      <w:proofErr w:type="spellStart"/>
      <w:r w:rsidRPr="00397749">
        <w:rPr>
          <w:rFonts w:eastAsiaTheme="minorEastAsia"/>
          <w:sz w:val="24"/>
          <w:szCs w:val="24"/>
          <w:lang w:eastAsia="zh-CN"/>
        </w:rPr>
        <w:t>tumour</w:t>
      </w:r>
      <w:proofErr w:type="spellEnd"/>
      <w:r w:rsidRPr="00397749">
        <w:rPr>
          <w:rFonts w:eastAsiaTheme="minorEastAsia"/>
          <w:sz w:val="24"/>
          <w:szCs w:val="24"/>
          <w:lang w:eastAsia="zh-CN"/>
        </w:rPr>
        <w:t xml:space="preserve"> therapy</w:t>
      </w:r>
    </w:p>
    <w:p w14:paraId="0E824265" w14:textId="77777777" w:rsidR="00555ED1" w:rsidRDefault="00555ED1" w:rsidP="00555ED1">
      <w:pPr>
        <w:pStyle w:val="Head"/>
        <w:spacing w:before="0" w:after="0"/>
        <w:jc w:val="left"/>
      </w:pPr>
    </w:p>
    <w:p w14:paraId="3639DB7B" w14:textId="77777777" w:rsidR="00555ED1" w:rsidRDefault="00555ED1" w:rsidP="00555ED1">
      <w:pPr>
        <w:pStyle w:val="Teaser"/>
        <w:spacing w:before="0"/>
      </w:pPr>
      <w:r>
        <w:rPr>
          <w:b/>
        </w:rPr>
        <w:t>Authors</w:t>
      </w:r>
    </w:p>
    <w:p w14:paraId="42710B0E" w14:textId="102FB2C3" w:rsidR="00743AC8" w:rsidRPr="00073AFF" w:rsidRDefault="00743AC8" w:rsidP="00743AC8">
      <w:pPr>
        <w:pStyle w:val="Teaser"/>
        <w:jc w:val="both"/>
        <w:rPr>
          <w:rFonts w:eastAsiaTheme="minorEastAsia"/>
          <w:bCs/>
          <w:lang w:eastAsia="zh-CN"/>
        </w:rPr>
      </w:pPr>
      <w:bookmarkStart w:id="0" w:name="_Hlk210417965"/>
      <w:bookmarkStart w:id="1" w:name="_Hlk5698136"/>
      <w:proofErr w:type="spellStart"/>
      <w:r w:rsidRPr="00073AFF">
        <w:rPr>
          <w:bCs/>
        </w:rPr>
        <w:t>Zhiguang</w:t>
      </w:r>
      <w:proofErr w:type="spellEnd"/>
      <w:r w:rsidRPr="00073AFF">
        <w:rPr>
          <w:bCs/>
        </w:rPr>
        <w:t xml:space="preserve"> Wu</w:t>
      </w:r>
      <w:r w:rsidRPr="00073AFF">
        <w:rPr>
          <w:bCs/>
          <w:vertAlign w:val="superscript"/>
        </w:rPr>
        <w:t>1,2</w:t>
      </w:r>
      <w:r>
        <w:rPr>
          <w:bCs/>
          <w:vertAlign w:val="superscript"/>
        </w:rPr>
        <w:t>,</w:t>
      </w:r>
      <w:r w:rsidRPr="00B72043">
        <w:rPr>
          <w:bCs/>
          <w:vertAlign w:val="superscript"/>
        </w:rPr>
        <w:t>#</w:t>
      </w:r>
      <w:r w:rsidRPr="00073AFF">
        <w:rPr>
          <w:bCs/>
          <w:vertAlign w:val="superscript"/>
        </w:rPr>
        <w:t>,</w:t>
      </w:r>
      <w:r>
        <w:rPr>
          <w:bCs/>
          <w:vertAlign w:val="superscript"/>
        </w:rPr>
        <w:t>*</w:t>
      </w:r>
      <w:r w:rsidRPr="00073AFF">
        <w:rPr>
          <w:bCs/>
        </w:rPr>
        <w:t xml:space="preserve">, </w:t>
      </w:r>
      <w:proofErr w:type="spellStart"/>
      <w:r w:rsidRPr="00CF5604">
        <w:rPr>
          <w:bCs/>
        </w:rPr>
        <w:t>Yalin</w:t>
      </w:r>
      <w:proofErr w:type="spellEnd"/>
      <w:r w:rsidRPr="00CF5604">
        <w:rPr>
          <w:bCs/>
        </w:rPr>
        <w:t xml:space="preserve"> Wang</w:t>
      </w:r>
      <w:r w:rsidRPr="00B6059C">
        <w:rPr>
          <w:bCs/>
          <w:vertAlign w:val="superscript"/>
        </w:rPr>
        <w:t>1,2,#</w:t>
      </w:r>
      <w:r w:rsidRPr="00073AFF">
        <w:rPr>
          <w:bCs/>
        </w:rPr>
        <w:t>,</w:t>
      </w:r>
      <w:r w:rsidRPr="00CF5604">
        <w:rPr>
          <w:bCs/>
        </w:rPr>
        <w:t xml:space="preserve"> </w:t>
      </w:r>
      <w:proofErr w:type="spellStart"/>
      <w:r w:rsidRPr="00073AFF">
        <w:rPr>
          <w:bCs/>
        </w:rPr>
        <w:t>Hongyue</w:t>
      </w:r>
      <w:proofErr w:type="spellEnd"/>
      <w:r w:rsidRPr="00073AFF">
        <w:rPr>
          <w:bCs/>
        </w:rPr>
        <w:t xml:space="preserve"> Zhang</w:t>
      </w:r>
      <w:bookmarkStart w:id="2" w:name="OLE_LINK1"/>
      <w:r w:rsidRPr="00073AFF">
        <w:rPr>
          <w:bCs/>
          <w:vertAlign w:val="superscript"/>
        </w:rPr>
        <w:t>1,3</w:t>
      </w:r>
      <w:r>
        <w:rPr>
          <w:bCs/>
          <w:vertAlign w:val="superscript"/>
        </w:rPr>
        <w:t>,</w:t>
      </w:r>
      <w:r w:rsidRPr="00B72043">
        <w:rPr>
          <w:bCs/>
          <w:vertAlign w:val="superscript"/>
        </w:rPr>
        <w:t>#</w:t>
      </w:r>
      <w:r w:rsidRPr="00073AFF">
        <w:rPr>
          <w:bCs/>
        </w:rPr>
        <w:t>,</w:t>
      </w:r>
      <w:bookmarkEnd w:id="2"/>
      <w:r w:rsidRPr="00073AFF">
        <w:rPr>
          <w:bCs/>
        </w:rPr>
        <w:t xml:space="preserve"> Xinjian Fan</w:t>
      </w:r>
      <w:r w:rsidRPr="00073AFF">
        <w:rPr>
          <w:bCs/>
          <w:vertAlign w:val="superscript"/>
        </w:rPr>
        <w:t>4,</w:t>
      </w:r>
      <w:r w:rsidRPr="00B72043">
        <w:rPr>
          <w:bCs/>
          <w:vertAlign w:val="superscript"/>
        </w:rPr>
        <w:t>#</w:t>
      </w:r>
      <w:r w:rsidRPr="00073AFF">
        <w:rPr>
          <w:bCs/>
        </w:rPr>
        <w:t xml:space="preserve">, </w:t>
      </w:r>
      <w:proofErr w:type="spellStart"/>
      <w:r>
        <w:rPr>
          <w:bCs/>
        </w:rPr>
        <w:t>Mingtong</w:t>
      </w:r>
      <w:proofErr w:type="spellEnd"/>
      <w:r>
        <w:rPr>
          <w:bCs/>
        </w:rPr>
        <w:t xml:space="preserve"> Li</w:t>
      </w:r>
      <w:r w:rsidRPr="000F5495">
        <w:rPr>
          <w:bCs/>
          <w:vertAlign w:val="superscript"/>
        </w:rPr>
        <w:t>5,</w:t>
      </w:r>
      <w:r w:rsidRPr="00B72043">
        <w:rPr>
          <w:bCs/>
          <w:vertAlign w:val="superscript"/>
        </w:rPr>
        <w:t>#</w:t>
      </w:r>
      <w:r>
        <w:rPr>
          <w:bCs/>
        </w:rPr>
        <w:t xml:space="preserve">, </w:t>
      </w:r>
      <w:proofErr w:type="spellStart"/>
      <w:r w:rsidRPr="00073AFF">
        <w:rPr>
          <w:bCs/>
        </w:rPr>
        <w:t>Zesheng</w:t>
      </w:r>
      <w:proofErr w:type="spellEnd"/>
      <w:r w:rsidRPr="00073AFF">
        <w:rPr>
          <w:bCs/>
        </w:rPr>
        <w:t xml:space="preserve"> Li</w:t>
      </w:r>
      <w:r w:rsidRPr="00073AFF">
        <w:rPr>
          <w:bCs/>
          <w:vertAlign w:val="superscript"/>
        </w:rPr>
        <w:t>1,3</w:t>
      </w:r>
      <w:r w:rsidRPr="00073AFF">
        <w:rPr>
          <w:bCs/>
        </w:rPr>
        <w:t xml:space="preserve">, </w:t>
      </w:r>
      <w:proofErr w:type="spellStart"/>
      <w:r w:rsidRPr="00073AFF">
        <w:t>Gongzi</w:t>
      </w:r>
      <w:proofErr w:type="spellEnd"/>
      <w:r w:rsidRPr="00073AFF">
        <w:t xml:space="preserve"> Zhang</w:t>
      </w:r>
      <w:r>
        <w:rPr>
          <w:vertAlign w:val="superscript"/>
        </w:rPr>
        <w:t>6</w:t>
      </w:r>
      <w:r w:rsidRPr="00073AFF">
        <w:t xml:space="preserve">, </w:t>
      </w:r>
      <w:proofErr w:type="spellStart"/>
      <w:r>
        <w:rPr>
          <w:bCs/>
        </w:rPr>
        <w:t>Jialin</w:t>
      </w:r>
      <w:proofErr w:type="spellEnd"/>
      <w:r>
        <w:rPr>
          <w:bCs/>
        </w:rPr>
        <w:t xml:space="preserve"> Wang</w:t>
      </w:r>
      <w:r>
        <w:rPr>
          <w:bCs/>
          <w:vertAlign w:val="superscript"/>
        </w:rPr>
        <w:t>7</w:t>
      </w:r>
      <w:r>
        <w:rPr>
          <w:bCs/>
        </w:rPr>
        <w:t xml:space="preserve">, </w:t>
      </w:r>
      <w:proofErr w:type="spellStart"/>
      <w:r>
        <w:rPr>
          <w:bCs/>
        </w:rPr>
        <w:t>Yumeng</w:t>
      </w:r>
      <w:proofErr w:type="spellEnd"/>
      <w:r>
        <w:rPr>
          <w:bCs/>
        </w:rPr>
        <w:t xml:space="preserve"> Lu</w:t>
      </w:r>
      <w:r w:rsidRPr="000F5495">
        <w:rPr>
          <w:bCs/>
          <w:vertAlign w:val="superscript"/>
        </w:rPr>
        <w:t>1</w:t>
      </w:r>
      <w:r>
        <w:rPr>
          <w:bCs/>
        </w:rPr>
        <w:t xml:space="preserve">, </w:t>
      </w:r>
      <w:proofErr w:type="spellStart"/>
      <w:r>
        <w:rPr>
          <w:bCs/>
        </w:rPr>
        <w:t>Hongda</w:t>
      </w:r>
      <w:proofErr w:type="spellEnd"/>
      <w:r>
        <w:rPr>
          <w:bCs/>
        </w:rPr>
        <w:t xml:space="preserve"> Wang</w:t>
      </w:r>
      <w:r w:rsidRPr="000F5495">
        <w:rPr>
          <w:bCs/>
          <w:vertAlign w:val="superscript"/>
        </w:rPr>
        <w:t>1</w:t>
      </w:r>
      <w:r>
        <w:rPr>
          <w:bCs/>
        </w:rPr>
        <w:t xml:space="preserve">, </w:t>
      </w:r>
      <w:proofErr w:type="spellStart"/>
      <w:r w:rsidRPr="00073AFF">
        <w:rPr>
          <w:bCs/>
        </w:rPr>
        <w:t>Yuxin</w:t>
      </w:r>
      <w:proofErr w:type="spellEnd"/>
      <w:r w:rsidRPr="00073AFF">
        <w:rPr>
          <w:bCs/>
        </w:rPr>
        <w:t xml:space="preserve"> Jia</w:t>
      </w:r>
      <w:r>
        <w:rPr>
          <w:bCs/>
          <w:vertAlign w:val="superscript"/>
        </w:rPr>
        <w:t>8</w:t>
      </w:r>
      <w:r w:rsidRPr="00073AFF">
        <w:rPr>
          <w:bCs/>
        </w:rPr>
        <w:t xml:space="preserve">, </w:t>
      </w:r>
      <w:proofErr w:type="spellStart"/>
      <w:r w:rsidRPr="00073AFF">
        <w:rPr>
          <w:bCs/>
        </w:rPr>
        <w:t>Hongri</w:t>
      </w:r>
      <w:proofErr w:type="spellEnd"/>
      <w:r w:rsidRPr="00073AFF">
        <w:rPr>
          <w:bCs/>
        </w:rPr>
        <w:t xml:space="preserve"> Gu</w:t>
      </w:r>
      <w:r>
        <w:rPr>
          <w:bCs/>
          <w:vertAlign w:val="superscript"/>
        </w:rPr>
        <w:t>9</w:t>
      </w:r>
      <w:r w:rsidRPr="00073AFF">
        <w:rPr>
          <w:bCs/>
        </w:rPr>
        <w:t xml:space="preserve">, </w:t>
      </w:r>
      <w:r>
        <w:rPr>
          <w:bCs/>
        </w:rPr>
        <w:t>Tan He</w:t>
      </w:r>
      <w:r w:rsidRPr="000F5495">
        <w:rPr>
          <w:bCs/>
          <w:vertAlign w:val="superscript"/>
        </w:rPr>
        <w:t>1</w:t>
      </w:r>
      <w:r>
        <w:rPr>
          <w:bCs/>
          <w:vertAlign w:val="superscript"/>
        </w:rPr>
        <w:t>0</w:t>
      </w:r>
      <w:r>
        <w:rPr>
          <w:bCs/>
        </w:rPr>
        <w:t>, Jiawei Tian</w:t>
      </w:r>
      <w:r w:rsidRPr="00AB2B48">
        <w:rPr>
          <w:bCs/>
          <w:vertAlign w:val="superscript"/>
        </w:rPr>
        <w:t>11</w:t>
      </w:r>
      <w:r>
        <w:rPr>
          <w:bCs/>
        </w:rPr>
        <w:t xml:space="preserve">, </w:t>
      </w:r>
      <w:proofErr w:type="spellStart"/>
      <w:r>
        <w:rPr>
          <w:bCs/>
        </w:rPr>
        <w:t>Ximing</w:t>
      </w:r>
      <w:proofErr w:type="spellEnd"/>
      <w:r>
        <w:rPr>
          <w:bCs/>
        </w:rPr>
        <w:t xml:space="preserve"> Sun</w:t>
      </w:r>
      <w:r w:rsidRPr="00AB2B48">
        <w:rPr>
          <w:bCs/>
          <w:vertAlign w:val="superscript"/>
        </w:rPr>
        <w:t>11</w:t>
      </w:r>
      <w:r>
        <w:rPr>
          <w:bCs/>
        </w:rPr>
        <w:t xml:space="preserve">, </w:t>
      </w:r>
      <w:r w:rsidRPr="00073AFF">
        <w:rPr>
          <w:bCs/>
        </w:rPr>
        <w:t>Hui Xie</w:t>
      </w:r>
      <w:r w:rsidRPr="00073AFF">
        <w:rPr>
          <w:bCs/>
          <w:vertAlign w:val="superscript"/>
        </w:rPr>
        <w:t>2</w:t>
      </w:r>
      <w:r w:rsidRPr="00B72043">
        <w:rPr>
          <w:bCs/>
          <w:vertAlign w:val="superscript"/>
        </w:rPr>
        <w:t>*</w:t>
      </w:r>
      <w:r w:rsidRPr="00073AFF">
        <w:rPr>
          <w:bCs/>
        </w:rPr>
        <w:t xml:space="preserve">, </w:t>
      </w:r>
      <w:proofErr w:type="spellStart"/>
      <w:r w:rsidRPr="00073AFF">
        <w:t>Lihai</w:t>
      </w:r>
      <w:proofErr w:type="spellEnd"/>
      <w:r w:rsidRPr="00073AFF">
        <w:t xml:space="preserve"> Zhang</w:t>
      </w:r>
      <w:r>
        <w:rPr>
          <w:vertAlign w:val="superscript"/>
        </w:rPr>
        <w:t>6</w:t>
      </w:r>
      <w:r w:rsidRPr="00B72043">
        <w:rPr>
          <w:bCs/>
          <w:vertAlign w:val="superscript"/>
        </w:rPr>
        <w:t>*</w:t>
      </w:r>
      <w:r w:rsidRPr="00073AFF">
        <w:t>,</w:t>
      </w:r>
      <w:r w:rsidRPr="00B6024D">
        <w:t xml:space="preserve"> </w:t>
      </w:r>
      <w:proofErr w:type="spellStart"/>
      <w:r>
        <w:t>Metin</w:t>
      </w:r>
      <w:proofErr w:type="spellEnd"/>
      <w:r>
        <w:t xml:space="preserve"> Sitti</w:t>
      </w:r>
      <w:r w:rsidRPr="000F5495">
        <w:rPr>
          <w:vertAlign w:val="superscript"/>
        </w:rPr>
        <w:t>5</w:t>
      </w:r>
      <w:r>
        <w:rPr>
          <w:vertAlign w:val="superscript"/>
        </w:rPr>
        <w:t>,12</w:t>
      </w:r>
      <w:r w:rsidRPr="00B72043">
        <w:rPr>
          <w:bCs/>
          <w:vertAlign w:val="superscript"/>
        </w:rPr>
        <w:t>*</w:t>
      </w:r>
      <w:r w:rsidR="00D565D3" w:rsidRPr="00073AFF">
        <w:t>,</w:t>
      </w:r>
      <w:r>
        <w:rPr>
          <w:rFonts w:ascii="宋体" w:eastAsia="宋体" w:hAnsi="宋体" w:cs="宋体" w:hint="eastAsia"/>
          <w:lang w:eastAsia="zh-CN"/>
        </w:rPr>
        <w:t xml:space="preserve"> </w:t>
      </w:r>
      <w:proofErr w:type="spellStart"/>
      <w:r w:rsidRPr="00073AFF">
        <w:rPr>
          <w:bCs/>
        </w:rPr>
        <w:t>Jie</w:t>
      </w:r>
      <w:proofErr w:type="spellEnd"/>
      <w:r w:rsidRPr="00073AFF">
        <w:rPr>
          <w:bCs/>
        </w:rPr>
        <w:t xml:space="preserve"> Zhao</w:t>
      </w:r>
      <w:r w:rsidRPr="00073AFF">
        <w:rPr>
          <w:bCs/>
          <w:vertAlign w:val="superscript"/>
        </w:rPr>
        <w:t>2</w:t>
      </w:r>
      <w:r>
        <w:rPr>
          <w:bCs/>
          <w:vertAlign w:val="superscript"/>
        </w:rPr>
        <w:t>,</w:t>
      </w:r>
      <w:r w:rsidRPr="00B72043">
        <w:rPr>
          <w:bCs/>
          <w:vertAlign w:val="superscript"/>
        </w:rPr>
        <w:t>*</w:t>
      </w:r>
      <w:r>
        <w:rPr>
          <w:bCs/>
        </w:rPr>
        <w:t xml:space="preserve"> </w:t>
      </w:r>
    </w:p>
    <w:bookmarkEnd w:id="0"/>
    <w:p w14:paraId="4B5D4449" w14:textId="3136D385" w:rsidR="00397749" w:rsidRPr="000227E2" w:rsidRDefault="00397749" w:rsidP="00397749">
      <w:pPr>
        <w:pStyle w:val="Teaser"/>
        <w:rPr>
          <w:rFonts w:eastAsiaTheme="minorEastAsia"/>
          <w:bCs/>
          <w:lang w:eastAsia="zh-CN"/>
        </w:rPr>
      </w:pPr>
    </w:p>
    <w:p w14:paraId="4A863320" w14:textId="77777777" w:rsidR="00555ED1" w:rsidRDefault="00555ED1" w:rsidP="00555ED1">
      <w:pPr>
        <w:pStyle w:val="Teaser"/>
        <w:rPr>
          <w:bCs/>
        </w:rPr>
      </w:pPr>
    </w:p>
    <w:bookmarkEnd w:id="1"/>
    <w:p w14:paraId="1964330F" w14:textId="77777777" w:rsidR="00555ED1" w:rsidRDefault="00555ED1" w:rsidP="00555ED1">
      <w:pPr>
        <w:pStyle w:val="Paragraph"/>
        <w:spacing w:before="0"/>
        <w:ind w:firstLine="0"/>
      </w:pPr>
      <w:r>
        <w:rPr>
          <w:b/>
        </w:rPr>
        <w:t>Affiliations</w:t>
      </w:r>
      <w:r>
        <w:t xml:space="preserve"> </w:t>
      </w:r>
    </w:p>
    <w:p w14:paraId="4B5324F7" w14:textId="77777777" w:rsidR="00743AC8" w:rsidRPr="00073AFF" w:rsidRDefault="00743AC8" w:rsidP="00743AC8">
      <w:pPr>
        <w:pStyle w:val="Teaser"/>
        <w:spacing w:before="0"/>
        <w:rPr>
          <w:rFonts w:eastAsiaTheme="minorEastAsia"/>
          <w:lang w:eastAsia="zh-CN"/>
        </w:rPr>
      </w:pPr>
      <w:bookmarkStart w:id="3" w:name="_Hlk210418121"/>
      <w:r w:rsidRPr="00073AFF">
        <w:rPr>
          <w:rFonts w:eastAsiaTheme="minorEastAsia"/>
          <w:vertAlign w:val="superscript"/>
          <w:lang w:eastAsia="zh-CN"/>
        </w:rPr>
        <w:t xml:space="preserve">1 </w:t>
      </w:r>
      <w:r w:rsidRPr="00073AFF">
        <w:rPr>
          <w:rFonts w:eastAsiaTheme="minorEastAsia"/>
          <w:lang w:eastAsia="zh-CN"/>
        </w:rPr>
        <w:t>School of School of Medicine and Health, Harbin Institute of Technology, Harbin 150001, China</w:t>
      </w:r>
    </w:p>
    <w:p w14:paraId="4FBE050D" w14:textId="77777777" w:rsidR="00743AC8" w:rsidRPr="00073AFF" w:rsidRDefault="00743AC8" w:rsidP="00743AC8">
      <w:pPr>
        <w:pStyle w:val="Teaser"/>
        <w:spacing w:before="0"/>
        <w:rPr>
          <w:rFonts w:eastAsiaTheme="minorEastAsia"/>
          <w:vertAlign w:val="superscript"/>
          <w:lang w:eastAsia="zh-CN"/>
        </w:rPr>
      </w:pPr>
      <w:r w:rsidRPr="00073AFF">
        <w:rPr>
          <w:rFonts w:eastAsiaTheme="minorEastAsia" w:hint="eastAsia"/>
          <w:vertAlign w:val="superscript"/>
          <w:lang w:eastAsia="zh-CN"/>
        </w:rPr>
        <w:t>2</w:t>
      </w:r>
      <w:r w:rsidRPr="00073AFF">
        <w:rPr>
          <w:rFonts w:eastAsiaTheme="minorEastAsia"/>
          <w:lang w:eastAsia="zh-CN"/>
        </w:rPr>
        <w:t xml:space="preserve"> State Key Laboratory of Robotics and System, Harbin Institute of Technology, Harbin 150001, China</w:t>
      </w:r>
    </w:p>
    <w:p w14:paraId="47D49E16" w14:textId="77777777" w:rsidR="00743AC8" w:rsidRPr="00073AFF" w:rsidRDefault="00743AC8" w:rsidP="00743AC8">
      <w:pPr>
        <w:pStyle w:val="Teaser"/>
        <w:spacing w:before="0"/>
        <w:rPr>
          <w:rFonts w:eastAsiaTheme="minorEastAsia"/>
          <w:lang w:eastAsia="zh-CN"/>
        </w:rPr>
      </w:pPr>
      <w:r w:rsidRPr="00073AFF">
        <w:rPr>
          <w:rFonts w:eastAsiaTheme="minorEastAsia"/>
          <w:vertAlign w:val="superscript"/>
          <w:lang w:eastAsia="zh-CN"/>
        </w:rPr>
        <w:t xml:space="preserve">3 </w:t>
      </w:r>
      <w:r w:rsidRPr="00073AFF">
        <w:rPr>
          <w:rFonts w:eastAsiaTheme="minorEastAsia"/>
          <w:lang w:eastAsia="zh-CN"/>
        </w:rPr>
        <w:t>Laboratory for Space Environment and Physical Sciences, Harbin Institute of Technology, Harbin 150001, China</w:t>
      </w:r>
    </w:p>
    <w:p w14:paraId="42C18E14" w14:textId="77777777" w:rsidR="00743AC8" w:rsidRDefault="00743AC8" w:rsidP="00743AC8">
      <w:pPr>
        <w:pStyle w:val="Teaser"/>
        <w:spacing w:before="0"/>
        <w:rPr>
          <w:rFonts w:eastAsiaTheme="minorEastAsia"/>
          <w:lang w:eastAsia="zh-CN"/>
        </w:rPr>
      </w:pPr>
      <w:r w:rsidRPr="00073AFF">
        <w:rPr>
          <w:rFonts w:eastAsiaTheme="minorEastAsia"/>
          <w:vertAlign w:val="superscript"/>
          <w:lang w:eastAsia="zh-CN"/>
        </w:rPr>
        <w:t xml:space="preserve">4 </w:t>
      </w:r>
      <w:r w:rsidRPr="00073AFF">
        <w:rPr>
          <w:rFonts w:eastAsiaTheme="minorEastAsia"/>
          <w:lang w:eastAsia="zh-CN"/>
        </w:rPr>
        <w:t>School of Mechanical and Electrical Engineering, Soochow University, Suzhou 215131, China</w:t>
      </w:r>
    </w:p>
    <w:p w14:paraId="1674782D" w14:textId="77777777" w:rsidR="00743AC8" w:rsidRPr="00073AFF" w:rsidRDefault="00743AC8" w:rsidP="00743AC8">
      <w:pPr>
        <w:pStyle w:val="Teaser"/>
        <w:spacing w:before="0"/>
        <w:rPr>
          <w:rFonts w:eastAsiaTheme="minorEastAsia"/>
          <w:lang w:eastAsia="zh-CN"/>
        </w:rPr>
      </w:pPr>
      <w:r w:rsidRPr="000F5495">
        <w:rPr>
          <w:rFonts w:eastAsiaTheme="minorEastAsia"/>
          <w:vertAlign w:val="superscript"/>
          <w:lang w:eastAsia="zh-CN"/>
        </w:rPr>
        <w:t>5</w:t>
      </w:r>
      <w:r>
        <w:rPr>
          <w:rFonts w:eastAsiaTheme="minorEastAsia"/>
          <w:vertAlign w:val="superscript"/>
          <w:lang w:eastAsia="zh-CN"/>
        </w:rPr>
        <w:t xml:space="preserve"> </w:t>
      </w:r>
      <w:r w:rsidRPr="007171FA">
        <w:rPr>
          <w:rFonts w:eastAsiaTheme="minorEastAsia"/>
          <w:lang w:eastAsia="zh-CN"/>
        </w:rPr>
        <w:t>Physical Intelligence Department, Max Planck Institute for Intelligent Systems, Stuttgart 70569, Germany</w:t>
      </w:r>
    </w:p>
    <w:p w14:paraId="0D3300D6" w14:textId="77777777" w:rsidR="00743AC8" w:rsidRDefault="00743AC8" w:rsidP="00743AC8">
      <w:pPr>
        <w:pStyle w:val="Teaser"/>
        <w:spacing w:before="0"/>
      </w:pPr>
      <w:r>
        <w:rPr>
          <w:rFonts w:eastAsiaTheme="minorEastAsia"/>
          <w:vertAlign w:val="superscript"/>
          <w:lang w:eastAsia="zh-CN"/>
        </w:rPr>
        <w:t>6</w:t>
      </w:r>
      <w:r w:rsidRPr="00073AFF">
        <w:rPr>
          <w:rFonts w:eastAsiaTheme="minorEastAsia"/>
          <w:vertAlign w:val="superscript"/>
          <w:lang w:eastAsia="zh-CN"/>
        </w:rPr>
        <w:t xml:space="preserve"> </w:t>
      </w:r>
      <w:r w:rsidRPr="00073AFF">
        <w:t>China Department of</w:t>
      </w:r>
      <w:r w:rsidRPr="00073AFF">
        <w:rPr>
          <w:rFonts w:eastAsiaTheme="minorEastAsia" w:hint="eastAsia"/>
          <w:lang w:eastAsia="zh-CN"/>
        </w:rPr>
        <w:t xml:space="preserve"> </w:t>
      </w:r>
      <w:r w:rsidRPr="00073AFF">
        <w:t>Orthopedics, Chinese</w:t>
      </w:r>
      <w:r w:rsidRPr="00073AFF">
        <w:rPr>
          <w:rFonts w:eastAsiaTheme="minorEastAsia" w:hint="eastAsia"/>
          <w:lang w:eastAsia="zh-CN"/>
        </w:rPr>
        <w:t xml:space="preserve"> </w:t>
      </w:r>
      <w:r w:rsidRPr="00073AFF">
        <w:t>PLA General Hospital, Beijing 100141, China</w:t>
      </w:r>
    </w:p>
    <w:p w14:paraId="78B3C4D7" w14:textId="77777777" w:rsidR="00743AC8" w:rsidRPr="00073AFF" w:rsidRDefault="00743AC8" w:rsidP="00743AC8">
      <w:pPr>
        <w:pStyle w:val="Teaser"/>
        <w:spacing w:before="0"/>
        <w:rPr>
          <w:rFonts w:eastAsiaTheme="minorEastAsia"/>
          <w:lang w:eastAsia="zh-CN"/>
        </w:rPr>
      </w:pPr>
      <w:r w:rsidRPr="000F5495">
        <w:rPr>
          <w:vertAlign w:val="superscript"/>
        </w:rPr>
        <w:t>7</w:t>
      </w:r>
      <w:r w:rsidRPr="00B42867">
        <w:t xml:space="preserve"> </w:t>
      </w:r>
      <w:r w:rsidRPr="00B42867">
        <w:rPr>
          <w:rFonts w:eastAsiaTheme="minorEastAsia"/>
          <w:lang w:eastAsia="zh-CN"/>
        </w:rPr>
        <w:t>Department of Science, Computer Science, University of Alberta</w:t>
      </w:r>
      <w:r>
        <w:rPr>
          <w:rFonts w:eastAsiaTheme="minorEastAsia"/>
          <w:lang w:eastAsia="zh-CN"/>
        </w:rPr>
        <w:t xml:space="preserve">, </w:t>
      </w:r>
      <w:r w:rsidRPr="00B42867">
        <w:rPr>
          <w:rFonts w:eastAsiaTheme="minorEastAsia" w:hint="eastAsia"/>
          <w:lang w:eastAsia="zh-CN"/>
        </w:rPr>
        <w:t>Edmonton T6G 2R3</w:t>
      </w:r>
      <w:r>
        <w:rPr>
          <w:rFonts w:eastAsiaTheme="minorEastAsia"/>
          <w:lang w:eastAsia="zh-CN"/>
        </w:rPr>
        <w:t xml:space="preserve">, </w:t>
      </w:r>
      <w:r>
        <w:rPr>
          <w:rFonts w:eastAsiaTheme="minorEastAsia" w:hint="eastAsia"/>
          <w:lang w:eastAsia="zh-CN"/>
        </w:rPr>
        <w:t>Can</w:t>
      </w:r>
      <w:r>
        <w:rPr>
          <w:rFonts w:eastAsiaTheme="minorEastAsia"/>
          <w:lang w:eastAsia="zh-CN"/>
        </w:rPr>
        <w:t>ada</w:t>
      </w:r>
    </w:p>
    <w:p w14:paraId="239367AA" w14:textId="77777777" w:rsidR="00743AC8" w:rsidRPr="00073AFF" w:rsidRDefault="00743AC8" w:rsidP="00743AC8">
      <w:pPr>
        <w:pStyle w:val="Teaser"/>
        <w:spacing w:before="0"/>
        <w:rPr>
          <w:rFonts w:eastAsiaTheme="minorEastAsia"/>
          <w:lang w:eastAsia="zh-CN"/>
        </w:rPr>
      </w:pPr>
      <w:r>
        <w:rPr>
          <w:rFonts w:eastAsiaTheme="minorEastAsia"/>
          <w:vertAlign w:val="superscript"/>
          <w:lang w:eastAsia="zh-CN"/>
        </w:rPr>
        <w:t>8</w:t>
      </w:r>
      <w:r w:rsidRPr="00073AFF">
        <w:rPr>
          <w:rFonts w:eastAsiaTheme="minorEastAsia"/>
          <w:vertAlign w:val="superscript"/>
          <w:lang w:eastAsia="zh-CN"/>
        </w:rPr>
        <w:t xml:space="preserve"> </w:t>
      </w:r>
      <w:bookmarkStart w:id="4" w:name="_Hlk198315994"/>
      <w:r w:rsidRPr="00073AFF">
        <w:rPr>
          <w:rFonts w:eastAsiaTheme="minorEastAsia"/>
          <w:lang w:eastAsia="zh-CN"/>
        </w:rPr>
        <w:t xml:space="preserve">Department of Mathematics, Imperial College London, London SW7 2AZ </w:t>
      </w:r>
      <w:r w:rsidRPr="005F665A">
        <w:rPr>
          <w:rFonts w:eastAsiaTheme="minorEastAsia"/>
          <w:lang w:eastAsia="zh-CN"/>
        </w:rPr>
        <w:t>United Kingdom</w:t>
      </w:r>
    </w:p>
    <w:bookmarkEnd w:id="4"/>
    <w:p w14:paraId="68FCAC76" w14:textId="77777777" w:rsidR="00743AC8" w:rsidRPr="00073AFF" w:rsidRDefault="00743AC8" w:rsidP="00743AC8">
      <w:pPr>
        <w:pStyle w:val="Teaser"/>
        <w:spacing w:before="0"/>
        <w:rPr>
          <w:rFonts w:eastAsiaTheme="minorEastAsia"/>
          <w:lang w:eastAsia="zh-CN"/>
        </w:rPr>
      </w:pPr>
      <w:r>
        <w:rPr>
          <w:vertAlign w:val="superscript"/>
        </w:rPr>
        <w:t>9</w:t>
      </w:r>
      <w:r w:rsidRPr="00073AFF">
        <w:t xml:space="preserve"> Division of Integrated System and Design, Hong Kong University of Science and Technology, Hong Kong 999077, China</w:t>
      </w:r>
    </w:p>
    <w:p w14:paraId="4071248D" w14:textId="6726728C" w:rsidR="00743AC8" w:rsidRDefault="00743AC8" w:rsidP="00743AC8">
      <w:pPr>
        <w:pStyle w:val="Teaser"/>
        <w:spacing w:before="0"/>
        <w:rPr>
          <w:rFonts w:eastAsiaTheme="minorEastAsia"/>
          <w:lang w:eastAsia="zh-CN"/>
        </w:rPr>
      </w:pPr>
      <w:r>
        <w:rPr>
          <w:rFonts w:eastAsiaTheme="minorEastAsia"/>
          <w:vertAlign w:val="superscript"/>
          <w:lang w:eastAsia="zh-CN"/>
        </w:rPr>
        <w:t>10</w:t>
      </w:r>
      <w:r w:rsidRPr="00073AFF">
        <w:t xml:space="preserve"> </w:t>
      </w:r>
      <w:r w:rsidRPr="005F665A">
        <w:rPr>
          <w:rFonts w:eastAsiaTheme="minorEastAsia"/>
          <w:lang w:eastAsia="zh-CN"/>
        </w:rPr>
        <w:t xml:space="preserve">Comprehensive Cancer Centre, Denmark Hill Campus, </w:t>
      </w:r>
      <w:r w:rsidR="003A1EB2" w:rsidRPr="003A1EB2">
        <w:rPr>
          <w:rFonts w:eastAsiaTheme="minorEastAsia"/>
          <w:lang w:eastAsia="zh-CN"/>
        </w:rPr>
        <w:t>King</w:t>
      </w:r>
      <w:r w:rsidR="008C0632">
        <w:rPr>
          <w:rFonts w:eastAsiaTheme="minorEastAsia"/>
          <w:lang w:eastAsia="zh-CN"/>
        </w:rPr>
        <w:t>’</w:t>
      </w:r>
      <w:r w:rsidR="003A1EB2" w:rsidRPr="003A1EB2">
        <w:rPr>
          <w:rFonts w:eastAsiaTheme="minorEastAsia"/>
          <w:lang w:eastAsia="zh-CN"/>
        </w:rPr>
        <w:t>s College London</w:t>
      </w:r>
      <w:r w:rsidR="003A1EB2">
        <w:rPr>
          <w:rFonts w:eastAsiaTheme="minorEastAsia"/>
          <w:lang w:eastAsia="zh-CN"/>
        </w:rPr>
        <w:t>,</w:t>
      </w:r>
      <w:r w:rsidR="003A1EB2" w:rsidRPr="003A1EB2">
        <w:rPr>
          <w:rFonts w:eastAsiaTheme="minorEastAsia"/>
          <w:lang w:eastAsia="zh-CN"/>
        </w:rPr>
        <w:t xml:space="preserve"> </w:t>
      </w:r>
      <w:r w:rsidRPr="005F665A">
        <w:rPr>
          <w:rFonts w:eastAsiaTheme="minorEastAsia"/>
          <w:lang w:eastAsia="zh-CN"/>
        </w:rPr>
        <w:t>London SE5 9NU, United Kingdom</w:t>
      </w:r>
    </w:p>
    <w:p w14:paraId="4F940E76" w14:textId="77777777" w:rsidR="00743AC8" w:rsidRPr="00AB2B48" w:rsidRDefault="00743AC8" w:rsidP="00743AC8">
      <w:pPr>
        <w:pStyle w:val="Teaser"/>
        <w:spacing w:before="0"/>
        <w:rPr>
          <w:rFonts w:eastAsiaTheme="minorEastAsia"/>
          <w:lang w:eastAsia="zh-CN"/>
        </w:rPr>
      </w:pPr>
      <w:r>
        <w:rPr>
          <w:rFonts w:eastAsiaTheme="minorEastAsia"/>
          <w:vertAlign w:val="superscript"/>
          <w:lang w:eastAsia="zh-CN"/>
        </w:rPr>
        <w:t>1</w:t>
      </w:r>
      <w:r>
        <w:rPr>
          <w:rFonts w:eastAsiaTheme="minorEastAsia" w:hint="eastAsia"/>
          <w:vertAlign w:val="superscript"/>
          <w:lang w:eastAsia="zh-CN"/>
        </w:rPr>
        <w:t>1</w:t>
      </w:r>
      <w:r w:rsidRPr="00073AFF">
        <w:t xml:space="preserve"> </w:t>
      </w:r>
      <w:r w:rsidRPr="00AB2B48">
        <w:t xml:space="preserve">School of Future Technology, </w:t>
      </w:r>
      <w:r w:rsidRPr="00073AFF">
        <w:rPr>
          <w:rFonts w:eastAsiaTheme="minorEastAsia"/>
          <w:lang w:eastAsia="zh-CN"/>
        </w:rPr>
        <w:t>Harbin Institute of Technology, Harbin 150001, China</w:t>
      </w:r>
    </w:p>
    <w:p w14:paraId="7DFBAB84" w14:textId="77777777" w:rsidR="00743AC8" w:rsidRPr="00073AFF" w:rsidRDefault="00743AC8" w:rsidP="00743AC8">
      <w:pPr>
        <w:pStyle w:val="Teaser"/>
        <w:spacing w:before="0"/>
        <w:rPr>
          <w:rFonts w:eastAsiaTheme="minorEastAsia"/>
          <w:lang w:eastAsia="zh-CN"/>
        </w:rPr>
      </w:pPr>
      <w:r w:rsidRPr="00AB2B48">
        <w:rPr>
          <w:vertAlign w:val="superscript"/>
        </w:rPr>
        <w:t>12</w:t>
      </w:r>
      <w:r>
        <w:t xml:space="preserve"> </w:t>
      </w:r>
      <w:r w:rsidRPr="008C7F10">
        <w:rPr>
          <w:rFonts w:eastAsiaTheme="minorEastAsia"/>
          <w:lang w:eastAsia="zh-CN"/>
        </w:rPr>
        <w:t xml:space="preserve">School of Medicine and College of Engineering, </w:t>
      </w:r>
      <w:proofErr w:type="spellStart"/>
      <w:r w:rsidRPr="008C7F10">
        <w:rPr>
          <w:rFonts w:eastAsiaTheme="minorEastAsia"/>
          <w:lang w:eastAsia="zh-CN"/>
        </w:rPr>
        <w:t>Koç</w:t>
      </w:r>
      <w:proofErr w:type="spellEnd"/>
      <w:r w:rsidRPr="008C7F10">
        <w:rPr>
          <w:rFonts w:eastAsiaTheme="minorEastAsia"/>
          <w:lang w:eastAsia="zh-CN"/>
        </w:rPr>
        <w:t xml:space="preserve"> Uni</w:t>
      </w:r>
      <w:r>
        <w:rPr>
          <w:rFonts w:eastAsiaTheme="minorEastAsia"/>
          <w:lang w:eastAsia="zh-CN"/>
        </w:rPr>
        <w:t>versity, 34450 Istanbul, Turkey</w:t>
      </w:r>
    </w:p>
    <w:bookmarkEnd w:id="3"/>
    <w:p w14:paraId="29FAD3FD" w14:textId="77777777" w:rsidR="00555ED1" w:rsidRPr="00B117B5" w:rsidRDefault="00555ED1" w:rsidP="00555ED1">
      <w:pPr>
        <w:pStyle w:val="Teaser"/>
        <w:spacing w:before="0"/>
        <w:rPr>
          <w:rFonts w:eastAsiaTheme="minorEastAsia"/>
          <w:lang w:eastAsia="zh-CN"/>
        </w:rPr>
      </w:pPr>
    </w:p>
    <w:p w14:paraId="16A35818" w14:textId="7E5B6A9A" w:rsidR="00555ED1" w:rsidRDefault="00397749" w:rsidP="00555ED1">
      <w:pPr>
        <w:pStyle w:val="Teaser"/>
        <w:spacing w:before="0"/>
        <w:rPr>
          <w:rFonts w:eastAsiaTheme="minorEastAsia"/>
          <w:lang w:eastAsia="zh-CN"/>
        </w:rPr>
      </w:pPr>
      <w:r w:rsidRPr="00B72043">
        <w:rPr>
          <w:rFonts w:eastAsiaTheme="minorEastAsia"/>
          <w:vertAlign w:val="superscript"/>
          <w:lang w:eastAsia="zh-CN"/>
        </w:rPr>
        <w:t>#</w:t>
      </w:r>
      <w:r w:rsidR="00555ED1">
        <w:rPr>
          <w:rFonts w:eastAsiaTheme="minorEastAsia"/>
          <w:lang w:eastAsia="zh-CN"/>
        </w:rPr>
        <w:t xml:space="preserve">These authors contributed equally. </w:t>
      </w:r>
    </w:p>
    <w:p w14:paraId="137759A1" w14:textId="58069963" w:rsidR="00555ED1" w:rsidRDefault="00555ED1" w:rsidP="00555ED1">
      <w:pPr>
        <w:pStyle w:val="Teaser"/>
        <w:spacing w:before="0"/>
        <w:rPr>
          <w:rFonts w:eastAsiaTheme="minorEastAsia"/>
          <w:lang w:eastAsia="zh-CN"/>
        </w:rPr>
      </w:pPr>
      <w:r>
        <w:rPr>
          <w:rFonts w:eastAsiaTheme="minorEastAsia"/>
          <w:lang w:eastAsia="zh-CN"/>
        </w:rPr>
        <w:t xml:space="preserve">†Correspondence: </w:t>
      </w:r>
      <w:hyperlink r:id="rId8" w:history="1">
        <w:r>
          <w:rPr>
            <w:rStyle w:val="af4"/>
            <w:rFonts w:eastAsiaTheme="minorEastAsia"/>
            <w:lang w:eastAsia="zh-CN"/>
          </w:rPr>
          <w:t>zhiguangwu@hit.edu.cn</w:t>
        </w:r>
      </w:hyperlink>
      <w:r>
        <w:rPr>
          <w:rFonts w:eastAsiaTheme="minorEastAsia"/>
          <w:lang w:eastAsia="zh-CN"/>
        </w:rPr>
        <w:t xml:space="preserve">; </w:t>
      </w:r>
      <w:hyperlink r:id="rId9" w:history="1">
        <w:r w:rsidRPr="00755889">
          <w:rPr>
            <w:rStyle w:val="af4"/>
            <w:rFonts w:eastAsiaTheme="minorEastAsia"/>
            <w:lang w:eastAsia="zh-CN"/>
          </w:rPr>
          <w:t>xiehui@hit.edu.cn</w:t>
        </w:r>
      </w:hyperlink>
      <w:r>
        <w:rPr>
          <w:rFonts w:eastAsiaTheme="minorEastAsia"/>
          <w:lang w:eastAsia="zh-CN"/>
        </w:rPr>
        <w:t xml:space="preserve">; </w:t>
      </w:r>
      <w:r w:rsidRPr="00555ED1">
        <w:rPr>
          <w:rStyle w:val="af4"/>
          <w:lang w:eastAsia="zh-CN"/>
        </w:rPr>
        <w:t>zhanglihai74@qq.com</w:t>
      </w:r>
      <w:r w:rsidRPr="00555ED1">
        <w:rPr>
          <w:rFonts w:eastAsiaTheme="minorEastAsia"/>
          <w:lang w:eastAsia="zh-CN"/>
        </w:rPr>
        <w:t xml:space="preserve">; </w:t>
      </w:r>
      <w:r w:rsidR="002408FD" w:rsidRPr="00743AC8">
        <w:rPr>
          <w:rStyle w:val="af4"/>
          <w:rFonts w:eastAsiaTheme="minorEastAsia"/>
        </w:rPr>
        <w:t>sitti@is.mpg.de</w:t>
      </w:r>
      <w:r w:rsidR="002408FD" w:rsidRPr="00743AC8">
        <w:rPr>
          <w:rStyle w:val="af4"/>
          <w:rFonts w:eastAsiaTheme="minorEastAsia" w:hint="eastAsia"/>
        </w:rPr>
        <w:t>;</w:t>
      </w:r>
      <w:r w:rsidR="002408FD" w:rsidRPr="00743AC8">
        <w:rPr>
          <w:rStyle w:val="af4"/>
          <w:rFonts w:eastAsiaTheme="minorEastAsia"/>
          <w:lang w:eastAsia="zh-CN"/>
        </w:rPr>
        <w:t xml:space="preserve"> </w:t>
      </w:r>
      <w:hyperlink r:id="rId10" w:history="1">
        <w:r>
          <w:rPr>
            <w:rStyle w:val="af4"/>
            <w:rFonts w:eastAsiaTheme="minorEastAsia"/>
            <w:lang w:eastAsia="zh-CN"/>
          </w:rPr>
          <w:t>jzhao@hit.edu.cn</w:t>
        </w:r>
      </w:hyperlink>
    </w:p>
    <w:p w14:paraId="00EEAC2B" w14:textId="15EB0CE9" w:rsidR="00914E4D" w:rsidRPr="004307F8" w:rsidRDefault="00914E4D" w:rsidP="00914E4D">
      <w:pPr>
        <w:pStyle w:val="Teaser"/>
        <w:spacing w:before="0"/>
        <w:ind w:left="720"/>
      </w:pPr>
    </w:p>
    <w:p w14:paraId="755AF3D3" w14:textId="3D48D3CC" w:rsidR="00D71537" w:rsidRPr="004307F8" w:rsidRDefault="00D71537">
      <w:pPr>
        <w:rPr>
          <w:rFonts w:eastAsia="Times New Roman"/>
          <w:sz w:val="24"/>
          <w:szCs w:val="24"/>
        </w:rPr>
      </w:pPr>
      <w:r w:rsidRPr="004307F8">
        <w:br w:type="page"/>
      </w:r>
    </w:p>
    <w:p w14:paraId="52EE4D8F" w14:textId="3AE4C4EA" w:rsidR="008573F1" w:rsidRPr="004307F8" w:rsidRDefault="0016139E" w:rsidP="00D71537">
      <w:pPr>
        <w:rPr>
          <w:b/>
        </w:rPr>
      </w:pPr>
      <w:r w:rsidRPr="004307F8">
        <w:rPr>
          <w:b/>
        </w:rPr>
        <w:lastRenderedPageBreak/>
        <w:t>SUPPLEMENTARY MATERIALS</w:t>
      </w:r>
    </w:p>
    <w:p w14:paraId="1B2249B5" w14:textId="77777777" w:rsidR="00CB41EF" w:rsidRPr="004307F8" w:rsidRDefault="008E4F82" w:rsidP="00A16C38">
      <w:pPr>
        <w:pStyle w:val="Paragraph"/>
        <w:spacing w:before="0"/>
        <w:ind w:firstLine="0"/>
        <w:rPr>
          <w:b/>
        </w:rPr>
      </w:pPr>
      <w:r w:rsidRPr="004307F8">
        <w:rPr>
          <w:b/>
        </w:rPr>
        <w:tab/>
      </w:r>
    </w:p>
    <w:p w14:paraId="6909B43E" w14:textId="77777777" w:rsidR="005D65FC" w:rsidRPr="00F0017D" w:rsidRDefault="001C6EDD" w:rsidP="005D65FC">
      <w:pPr>
        <w:pStyle w:val="Paragraph"/>
        <w:ind w:left="720" w:firstLine="0"/>
        <w:jc w:val="both"/>
      </w:pPr>
      <w:r w:rsidRPr="00F0017D">
        <w:t>Fig</w:t>
      </w:r>
      <w:r w:rsidR="00765277" w:rsidRPr="00F0017D">
        <w:t xml:space="preserve">. S1. </w:t>
      </w:r>
      <w:bookmarkStart w:id="5" w:name="OLE_LINK61"/>
      <w:r w:rsidR="005D65FC" w:rsidRPr="00F0017D">
        <w:t>Design of CAR DNA plasmid for the CAR NK microrobots.</w:t>
      </w:r>
    </w:p>
    <w:bookmarkEnd w:id="5"/>
    <w:p w14:paraId="4050E4A7" w14:textId="77777777" w:rsidR="005D65FC" w:rsidRPr="004307F8" w:rsidRDefault="001C6EDD" w:rsidP="005D65FC">
      <w:pPr>
        <w:pStyle w:val="Paragraph"/>
        <w:ind w:left="720" w:firstLine="0"/>
        <w:jc w:val="both"/>
      </w:pPr>
      <w:r w:rsidRPr="00F0017D">
        <w:t>Fig</w:t>
      </w:r>
      <w:r w:rsidR="00765277" w:rsidRPr="00F0017D">
        <w:t xml:space="preserve">. S2. </w:t>
      </w:r>
      <w:r w:rsidR="005D65FC" w:rsidRPr="00F0017D">
        <w:t>Design and assembly of the hybrid magnetic actuation system</w:t>
      </w:r>
    </w:p>
    <w:p w14:paraId="2030EB4B" w14:textId="5B383604" w:rsidR="001C6EDD" w:rsidRPr="004307F8" w:rsidRDefault="001C6EDD">
      <w:pPr>
        <w:pStyle w:val="Paragraph"/>
        <w:ind w:left="720" w:firstLine="0"/>
        <w:jc w:val="both"/>
      </w:pPr>
      <w:r w:rsidRPr="004307F8">
        <w:t>F</w:t>
      </w:r>
      <w:r w:rsidR="00E33F5E" w:rsidRPr="004307F8">
        <w:rPr>
          <w:rFonts w:eastAsiaTheme="minorEastAsia"/>
          <w:lang w:eastAsia="zh-CN"/>
        </w:rPr>
        <w:t>ig. S</w:t>
      </w:r>
      <w:r w:rsidRPr="004307F8">
        <w:rPr>
          <w:rFonts w:eastAsiaTheme="minorEastAsia"/>
          <w:lang w:eastAsia="zh-CN"/>
        </w:rPr>
        <w:t>3</w:t>
      </w:r>
      <w:r w:rsidR="00E33F5E" w:rsidRPr="004307F8">
        <w:rPr>
          <w:rFonts w:eastAsiaTheme="minorEastAsia"/>
          <w:lang w:eastAsia="zh-CN"/>
        </w:rPr>
        <w:t xml:space="preserve">. </w:t>
      </w:r>
      <w:r w:rsidR="00133D18">
        <w:rPr>
          <w:rFonts w:eastAsiaTheme="minorEastAsia"/>
          <w:color w:val="000000" w:themeColor="text1"/>
          <w:lang w:eastAsia="zh-CN"/>
        </w:rPr>
        <w:t>Safety evaluation of CAR-NK microrobots</w:t>
      </w:r>
    </w:p>
    <w:p w14:paraId="0575AFBA" w14:textId="36BAC711" w:rsidR="00233757" w:rsidRPr="004307F8" w:rsidRDefault="00607F82" w:rsidP="00233757">
      <w:pPr>
        <w:pStyle w:val="Paragraph"/>
        <w:ind w:left="720" w:firstLine="0"/>
        <w:jc w:val="both"/>
        <w:rPr>
          <w:rFonts w:eastAsia="等线"/>
          <w:lang w:eastAsia="zh-CN"/>
        </w:rPr>
      </w:pPr>
      <w:r w:rsidRPr="004307F8">
        <w:rPr>
          <w:rFonts w:eastAsia="等线"/>
          <w:lang w:eastAsia="zh-CN"/>
        </w:rPr>
        <w:t xml:space="preserve">Movie S1. </w:t>
      </w:r>
      <w:r w:rsidR="007A150E">
        <w:rPr>
          <w:rFonts w:eastAsia="等线"/>
          <w:lang w:eastAsia="zh-CN"/>
        </w:rPr>
        <w:t xml:space="preserve">Chemotactic motion </w:t>
      </w:r>
      <w:r w:rsidR="00133D18">
        <w:rPr>
          <w:rFonts w:eastAsia="等线"/>
          <w:lang w:eastAsia="zh-CN"/>
        </w:rPr>
        <w:t>of CAR-NK microrobots</w:t>
      </w:r>
    </w:p>
    <w:p w14:paraId="191445ED" w14:textId="0AD5F559" w:rsidR="00607F82" w:rsidRPr="004307F8" w:rsidRDefault="00233757">
      <w:pPr>
        <w:pStyle w:val="Paragraph"/>
        <w:ind w:left="720" w:firstLine="0"/>
        <w:jc w:val="both"/>
        <w:rPr>
          <w:rFonts w:eastAsia="等线"/>
          <w:lang w:eastAsia="zh-CN"/>
        </w:rPr>
      </w:pPr>
      <w:r w:rsidRPr="004307F8">
        <w:rPr>
          <w:rFonts w:eastAsia="等线"/>
          <w:lang w:eastAsia="zh-CN"/>
        </w:rPr>
        <w:t xml:space="preserve">Movie S2. </w:t>
      </w:r>
      <w:r w:rsidR="007A150E">
        <w:t xml:space="preserve">Tracking and cytotoxicity of </w:t>
      </w:r>
      <w:r w:rsidR="007A150E">
        <w:rPr>
          <w:rFonts w:eastAsia="等线"/>
          <w:lang w:eastAsia="zh-CN"/>
        </w:rPr>
        <w:t>CAR-NK microrobots toward tumor cells</w:t>
      </w:r>
    </w:p>
    <w:p w14:paraId="408B2C5D" w14:textId="31C57653" w:rsidR="00765277" w:rsidRPr="004307F8" w:rsidRDefault="00765277" w:rsidP="00765277">
      <w:pPr>
        <w:pStyle w:val="Paragraph"/>
        <w:ind w:left="720" w:firstLine="0"/>
        <w:jc w:val="both"/>
        <w:rPr>
          <w:rFonts w:eastAsia="等线"/>
          <w:lang w:eastAsia="zh-CN"/>
        </w:rPr>
      </w:pPr>
      <w:r w:rsidRPr="004307F8">
        <w:rPr>
          <w:rFonts w:eastAsia="等线"/>
          <w:lang w:eastAsia="zh-CN"/>
        </w:rPr>
        <w:t xml:space="preserve">Movie </w:t>
      </w:r>
      <w:r w:rsidR="00233757" w:rsidRPr="004307F8">
        <w:rPr>
          <w:rFonts w:eastAsia="等线"/>
          <w:lang w:eastAsia="zh-CN"/>
        </w:rPr>
        <w:t>S3</w:t>
      </w:r>
      <w:r w:rsidRPr="004307F8">
        <w:rPr>
          <w:rFonts w:eastAsia="等线"/>
          <w:lang w:eastAsia="zh-CN"/>
        </w:rPr>
        <w:t xml:space="preserve">. </w:t>
      </w:r>
      <w:bookmarkStart w:id="6" w:name="OLE_LINK73"/>
      <w:r w:rsidR="00C31C8B" w:rsidRPr="004307F8">
        <w:rPr>
          <w:rFonts w:eastAsia="等线"/>
          <w:lang w:eastAsia="zh-CN"/>
        </w:rPr>
        <w:t xml:space="preserve">Motion of </w:t>
      </w:r>
      <w:r w:rsidR="007A150E">
        <w:rPr>
          <w:rFonts w:eastAsia="等线"/>
          <w:lang w:eastAsia="zh-CN"/>
        </w:rPr>
        <w:t>CAR-NK microrobots upon gradient magnetic field, rotating magnetic field with uniform intensity, and rotating gradient magnetic field in 8 s</w:t>
      </w:r>
      <w:r w:rsidR="00FF20E9" w:rsidRPr="004307F8">
        <w:rPr>
          <w:rFonts w:eastAsia="等线"/>
          <w:lang w:eastAsia="zh-CN"/>
        </w:rPr>
        <w:t xml:space="preserve"> </w:t>
      </w:r>
    </w:p>
    <w:bookmarkEnd w:id="6"/>
    <w:p w14:paraId="41BFA0C8" w14:textId="2FC9B6E5" w:rsidR="00C31C8B" w:rsidRPr="004307F8" w:rsidRDefault="00C31C8B" w:rsidP="00765277">
      <w:pPr>
        <w:pStyle w:val="Paragraph"/>
        <w:ind w:left="720" w:firstLine="0"/>
        <w:jc w:val="both"/>
        <w:rPr>
          <w:rFonts w:eastAsia="等线"/>
          <w:lang w:eastAsia="zh-CN"/>
        </w:rPr>
      </w:pPr>
      <w:r w:rsidRPr="004307F8">
        <w:rPr>
          <w:rFonts w:eastAsia="等线"/>
          <w:lang w:eastAsia="zh-CN"/>
        </w:rPr>
        <w:t xml:space="preserve">Movie S4. </w:t>
      </w:r>
      <w:r w:rsidR="007A150E">
        <w:rPr>
          <w:rFonts w:eastAsia="等线"/>
          <w:lang w:eastAsia="zh-CN"/>
        </w:rPr>
        <w:t>Controllable motion of CAR-NK microrobots though manipulation of magnetic field</w:t>
      </w:r>
    </w:p>
    <w:p w14:paraId="457B9769" w14:textId="28BFDA6F" w:rsidR="00C31C8B" w:rsidRPr="004307F8" w:rsidRDefault="00C31C8B" w:rsidP="00765277">
      <w:pPr>
        <w:pStyle w:val="Paragraph"/>
        <w:ind w:left="720" w:firstLine="0"/>
        <w:jc w:val="both"/>
        <w:rPr>
          <w:rFonts w:eastAsia="等线"/>
          <w:lang w:eastAsia="zh-CN"/>
        </w:rPr>
      </w:pPr>
      <w:r w:rsidRPr="004307F8">
        <w:rPr>
          <w:rFonts w:eastAsia="等线"/>
          <w:lang w:eastAsia="zh-CN"/>
        </w:rPr>
        <w:t>Movie S</w:t>
      </w:r>
      <w:r w:rsidR="00112235" w:rsidRPr="004307F8">
        <w:rPr>
          <w:rFonts w:eastAsia="等线"/>
          <w:lang w:eastAsia="zh-CN"/>
        </w:rPr>
        <w:t>5</w:t>
      </w:r>
      <w:r w:rsidRPr="004307F8">
        <w:rPr>
          <w:rFonts w:eastAsia="等线"/>
          <w:lang w:eastAsia="zh-CN"/>
        </w:rPr>
        <w:t xml:space="preserve">. </w:t>
      </w:r>
      <w:r w:rsidR="007A150E">
        <w:rPr>
          <w:rFonts w:eastAsia="等线"/>
          <w:lang w:eastAsia="zh-CN"/>
        </w:rPr>
        <w:t>Vortex-like and ribbon-like swarm of CAR-NK microrobots upon rotating gradient magnetic field</w:t>
      </w:r>
    </w:p>
    <w:p w14:paraId="2A744F4C" w14:textId="37C3BF08" w:rsidR="00112235" w:rsidRPr="004307F8" w:rsidRDefault="00C31C8B" w:rsidP="00C31C8B">
      <w:pPr>
        <w:pStyle w:val="Paragraph"/>
        <w:ind w:left="720" w:firstLine="0"/>
        <w:jc w:val="both"/>
        <w:rPr>
          <w:rFonts w:eastAsiaTheme="minorEastAsia"/>
          <w:color w:val="C00000"/>
          <w:kern w:val="24"/>
        </w:rPr>
      </w:pPr>
      <w:r w:rsidRPr="004307F8">
        <w:rPr>
          <w:rFonts w:eastAsia="等线"/>
          <w:lang w:eastAsia="zh-CN"/>
        </w:rPr>
        <w:t>Movie S</w:t>
      </w:r>
      <w:r w:rsidR="00112235" w:rsidRPr="004307F8">
        <w:rPr>
          <w:rFonts w:eastAsia="等线"/>
          <w:lang w:eastAsia="zh-CN"/>
        </w:rPr>
        <w:t>6</w:t>
      </w:r>
      <w:r w:rsidRPr="004307F8">
        <w:rPr>
          <w:rFonts w:eastAsia="等线"/>
          <w:lang w:eastAsia="zh-CN"/>
        </w:rPr>
        <w:t>.</w:t>
      </w:r>
      <w:r w:rsidR="00112235" w:rsidRPr="004307F8">
        <w:rPr>
          <w:rFonts w:eastAsia="等线"/>
          <w:lang w:eastAsia="zh-CN"/>
        </w:rPr>
        <w:t xml:space="preserve"> </w:t>
      </w:r>
      <w:r w:rsidR="007A150E">
        <w:rPr>
          <w:rFonts w:eastAsia="等线"/>
          <w:lang w:eastAsia="zh-CN"/>
        </w:rPr>
        <w:t>Transformation of multimode swarm of CAR-NK microrobots</w:t>
      </w:r>
    </w:p>
    <w:p w14:paraId="0376099B" w14:textId="2348CD14" w:rsidR="00236BDE" w:rsidRPr="004307F8" w:rsidRDefault="00DC11B9">
      <w:pPr>
        <w:pStyle w:val="Paragraph"/>
        <w:ind w:left="720" w:firstLine="0"/>
        <w:jc w:val="both"/>
        <w:rPr>
          <w:rFonts w:eastAsia="等线"/>
          <w:lang w:eastAsia="zh-CN"/>
        </w:rPr>
      </w:pPr>
      <w:r w:rsidRPr="004307F8">
        <w:rPr>
          <w:rFonts w:eastAsia="等线"/>
          <w:lang w:eastAsia="zh-CN"/>
        </w:rPr>
        <w:t>Movie</w:t>
      </w:r>
      <w:r w:rsidR="00236BDE" w:rsidRPr="004307F8">
        <w:rPr>
          <w:rFonts w:eastAsia="等线"/>
          <w:lang w:eastAsia="zh-CN"/>
        </w:rPr>
        <w:t xml:space="preserve"> S</w:t>
      </w:r>
      <w:r w:rsidR="00112235" w:rsidRPr="004307F8">
        <w:rPr>
          <w:rFonts w:eastAsia="等线"/>
          <w:lang w:eastAsia="zh-CN"/>
        </w:rPr>
        <w:t>7</w:t>
      </w:r>
      <w:r w:rsidR="00236BDE" w:rsidRPr="004307F8">
        <w:rPr>
          <w:rFonts w:eastAsia="等线"/>
          <w:lang w:eastAsia="zh-CN"/>
        </w:rPr>
        <w:t xml:space="preserve">. </w:t>
      </w:r>
      <w:r w:rsidR="00F6500B" w:rsidRPr="00F6500B">
        <w:rPr>
          <w:rFonts w:eastAsia="等线"/>
          <w:lang w:eastAsia="zh-CN"/>
        </w:rPr>
        <w:t xml:space="preserve">Long distance swarm migration of CAR-NK microrobots upon robotic-arm-assisted rotating gradient magnetic field input of vortex swarm </w:t>
      </w:r>
    </w:p>
    <w:p w14:paraId="3AF034A9" w14:textId="77777777" w:rsidR="00F6500B" w:rsidRPr="004307F8" w:rsidRDefault="00765277" w:rsidP="00F6500B">
      <w:pPr>
        <w:pStyle w:val="Paragraph"/>
        <w:ind w:left="720" w:firstLine="0"/>
        <w:jc w:val="both"/>
        <w:rPr>
          <w:rFonts w:eastAsia="等线"/>
          <w:lang w:eastAsia="zh-CN"/>
        </w:rPr>
      </w:pPr>
      <w:r w:rsidRPr="004307F8">
        <w:rPr>
          <w:rFonts w:eastAsia="等线"/>
          <w:lang w:eastAsia="zh-CN"/>
        </w:rPr>
        <w:t xml:space="preserve">Movie </w:t>
      </w:r>
      <w:r w:rsidR="00236BDE" w:rsidRPr="004307F8">
        <w:rPr>
          <w:rFonts w:eastAsia="等线"/>
          <w:lang w:eastAsia="zh-CN"/>
        </w:rPr>
        <w:t>S</w:t>
      </w:r>
      <w:r w:rsidR="00112235" w:rsidRPr="004307F8">
        <w:rPr>
          <w:rFonts w:eastAsia="等线"/>
          <w:lang w:eastAsia="zh-CN"/>
        </w:rPr>
        <w:t>8</w:t>
      </w:r>
      <w:r w:rsidRPr="004307F8">
        <w:rPr>
          <w:rFonts w:eastAsia="等线"/>
          <w:lang w:eastAsia="zh-CN"/>
        </w:rPr>
        <w:t xml:space="preserve">. </w:t>
      </w:r>
      <w:r w:rsidR="00F6500B">
        <w:rPr>
          <w:rFonts w:eastAsia="等线"/>
          <w:lang w:eastAsia="zh-CN"/>
        </w:rPr>
        <w:t>Large area coverage of CAR-NK microrobots upon robotic-arm-assisted rotating gradient magnetic field input of ribbon swarm</w:t>
      </w:r>
    </w:p>
    <w:p w14:paraId="08CE0DB6" w14:textId="1997F001" w:rsidR="007A150E" w:rsidRPr="00F0017D" w:rsidRDefault="007A150E" w:rsidP="007A150E">
      <w:pPr>
        <w:pStyle w:val="Paragraph"/>
        <w:ind w:left="720" w:firstLine="0"/>
        <w:jc w:val="both"/>
        <w:rPr>
          <w:rFonts w:eastAsia="等线"/>
          <w:lang w:eastAsia="zh-CN"/>
        </w:rPr>
      </w:pPr>
    </w:p>
    <w:p w14:paraId="7ABBC9C2" w14:textId="77777777" w:rsidR="00F54043" w:rsidRPr="004307F8" w:rsidRDefault="00F54043" w:rsidP="00173D7A">
      <w:pPr>
        <w:pStyle w:val="Paragraph"/>
        <w:rPr>
          <w:rFonts w:eastAsia="等线"/>
          <w:lang w:eastAsia="zh-CN"/>
        </w:rPr>
      </w:pPr>
    </w:p>
    <w:p w14:paraId="6EB2FA02" w14:textId="3E4697D8" w:rsidR="00F54043" w:rsidRPr="004307F8" w:rsidRDefault="00F54043" w:rsidP="00F54043">
      <w:pPr>
        <w:pStyle w:val="Paragraph"/>
        <w:spacing w:before="0"/>
        <w:ind w:firstLine="0"/>
        <w:rPr>
          <w:b/>
        </w:rPr>
      </w:pPr>
      <w:r w:rsidRPr="004307F8">
        <w:rPr>
          <w:b/>
        </w:rPr>
        <w:t>SUPPLEMENTARY METHODS</w:t>
      </w:r>
    </w:p>
    <w:p w14:paraId="621915C0" w14:textId="7764441C" w:rsidR="00F54043" w:rsidRPr="004307F8" w:rsidRDefault="00F54043" w:rsidP="00173D7A">
      <w:pPr>
        <w:pStyle w:val="Paragraph"/>
        <w:rPr>
          <w:rFonts w:eastAsia="等线"/>
          <w:lang w:eastAsia="zh-CN"/>
        </w:rPr>
      </w:pPr>
    </w:p>
    <w:p w14:paraId="2380A9FA" w14:textId="687A34CC" w:rsidR="00B132E1" w:rsidRPr="004307F8" w:rsidRDefault="002E30DC" w:rsidP="00B132E1">
      <w:pPr>
        <w:spacing w:before="120"/>
        <w:rPr>
          <w:rFonts w:eastAsia="Times New Roman"/>
          <w:b/>
          <w:bCs/>
          <w:sz w:val="24"/>
          <w:szCs w:val="24"/>
        </w:rPr>
      </w:pPr>
      <w:r>
        <w:rPr>
          <w:rFonts w:eastAsia="Times New Roman"/>
          <w:b/>
          <w:sz w:val="24"/>
          <w:szCs w:val="24"/>
        </w:rPr>
        <w:t>Establishment</w:t>
      </w:r>
      <w:r w:rsidRPr="00DD1AC0">
        <w:rPr>
          <w:rFonts w:eastAsia="Times New Roman"/>
          <w:b/>
          <w:sz w:val="24"/>
          <w:szCs w:val="24"/>
        </w:rPr>
        <w:t xml:space="preserve"> </w:t>
      </w:r>
      <w:r w:rsidR="00DD1AC0" w:rsidRPr="00DD1AC0">
        <w:rPr>
          <w:rFonts w:eastAsia="Times New Roman"/>
          <w:b/>
          <w:sz w:val="24"/>
          <w:szCs w:val="24"/>
        </w:rPr>
        <w:t>of the magnetic actuation system</w:t>
      </w:r>
    </w:p>
    <w:p w14:paraId="62E401F1" w14:textId="33486C7F" w:rsidR="00B132E1" w:rsidRDefault="002E30DC" w:rsidP="00743AC8">
      <w:pPr>
        <w:ind w:firstLineChars="150" w:firstLine="360"/>
        <w:jc w:val="both"/>
        <w:rPr>
          <w:rFonts w:eastAsia="Times New Roman"/>
          <w:sz w:val="24"/>
          <w:szCs w:val="24"/>
        </w:rPr>
      </w:pPr>
      <w:r>
        <w:rPr>
          <w:rFonts w:eastAsia="Times New Roman"/>
          <w:sz w:val="24"/>
          <w:szCs w:val="24"/>
        </w:rPr>
        <w:t>The</w:t>
      </w:r>
      <w:r w:rsidR="00DD1AC0" w:rsidRPr="00DD1AC0">
        <w:rPr>
          <w:rFonts w:eastAsia="Times New Roman"/>
          <w:sz w:val="24"/>
          <w:szCs w:val="24"/>
        </w:rPr>
        <w:t xml:space="preserve"> magnetic actuation system tailored for multi-modal control over a substantial ensemble of microrobots. This system capitalizes on a synergistic integration of permanent magnets and electromagnetic coils, culminating in a design that is both compact and eﬃc</w:t>
      </w:r>
      <w:r>
        <w:rPr>
          <w:rFonts w:eastAsia="Times New Roman"/>
          <w:sz w:val="24"/>
          <w:szCs w:val="24"/>
        </w:rPr>
        <w:t>i</w:t>
      </w:r>
      <w:r w:rsidR="00DD1AC0" w:rsidRPr="00DD1AC0">
        <w:rPr>
          <w:rFonts w:eastAsia="Times New Roman"/>
          <w:sz w:val="24"/>
          <w:szCs w:val="24"/>
        </w:rPr>
        <w:t xml:space="preserve">ent. Furthermore, the configuration includes a semi-open workspace, which enhances the ease of integration for experimental samples, as shown in Fig. </w:t>
      </w:r>
      <w:r w:rsidR="00DD1AC0">
        <w:rPr>
          <w:rFonts w:eastAsia="Times New Roman"/>
          <w:sz w:val="24"/>
          <w:szCs w:val="24"/>
        </w:rPr>
        <w:t>S</w:t>
      </w:r>
      <w:r>
        <w:rPr>
          <w:rFonts w:eastAsia="Times New Roman"/>
          <w:sz w:val="24"/>
          <w:szCs w:val="24"/>
        </w:rPr>
        <w:t>2</w:t>
      </w:r>
      <w:r w:rsidR="00DD1AC0">
        <w:rPr>
          <w:rFonts w:eastAsia="Times New Roman"/>
          <w:sz w:val="24"/>
          <w:szCs w:val="24"/>
        </w:rPr>
        <w:t>.</w:t>
      </w:r>
    </w:p>
    <w:p w14:paraId="36A7FB4F" w14:textId="77777777" w:rsidR="00DD1AC0" w:rsidRPr="00DD1AC0" w:rsidRDefault="00DD1AC0" w:rsidP="00DD1AC0">
      <w:pPr>
        <w:ind w:firstLineChars="150" w:firstLine="360"/>
        <w:jc w:val="both"/>
        <w:rPr>
          <w:rFonts w:eastAsia="Times New Roman"/>
          <w:bCs/>
          <w:sz w:val="24"/>
          <w:szCs w:val="24"/>
        </w:rPr>
      </w:pPr>
      <w:r w:rsidRPr="00DD1AC0">
        <w:rPr>
          <w:rFonts w:eastAsia="Times New Roman"/>
          <w:bCs/>
          <w:sz w:val="24"/>
          <w:szCs w:val="24"/>
        </w:rPr>
        <w:t>The magnetic actuation platform incorporates a quartet of electromagnetic coils, strategically</w:t>
      </w:r>
      <w:r w:rsidRPr="00DD1AC0">
        <w:rPr>
          <w:rFonts w:eastAsia="Times New Roman" w:hint="eastAsia"/>
          <w:bCs/>
          <w:sz w:val="24"/>
          <w:szCs w:val="24"/>
        </w:rPr>
        <w:t xml:space="preserve"> </w:t>
      </w:r>
      <w:r w:rsidRPr="00DD1AC0">
        <w:rPr>
          <w:rFonts w:eastAsia="Times New Roman"/>
          <w:bCs/>
          <w:sz w:val="24"/>
          <w:szCs w:val="24"/>
        </w:rPr>
        <w:t>positioned at a 45-degree angular orientation with an upward</w:t>
      </w:r>
      <w:r w:rsidRPr="00DD1AC0">
        <w:rPr>
          <w:rFonts w:eastAsia="Times New Roman" w:hint="eastAsia"/>
          <w:bCs/>
          <w:sz w:val="24"/>
          <w:szCs w:val="24"/>
        </w:rPr>
        <w:t xml:space="preserve"> </w:t>
      </w:r>
      <w:r w:rsidRPr="00DD1AC0">
        <w:rPr>
          <w:rFonts w:eastAsia="Times New Roman"/>
          <w:bCs/>
          <w:sz w:val="24"/>
          <w:szCs w:val="24"/>
        </w:rPr>
        <w:t>inclination of 35.3 degrees. The axes</w:t>
      </w:r>
      <w:r w:rsidRPr="00DD1AC0">
        <w:rPr>
          <w:rFonts w:eastAsia="Times New Roman" w:hint="eastAsia"/>
          <w:bCs/>
          <w:sz w:val="24"/>
          <w:szCs w:val="24"/>
        </w:rPr>
        <w:t xml:space="preserve"> </w:t>
      </w:r>
      <w:r w:rsidRPr="00DD1AC0">
        <w:rPr>
          <w:rFonts w:eastAsia="Times New Roman"/>
          <w:bCs/>
          <w:sz w:val="24"/>
          <w:szCs w:val="24"/>
        </w:rPr>
        <w:t>of these coils converge at the nucleus of a spherical magnetic object, which possesses a diameter of</w:t>
      </w:r>
      <w:r w:rsidRPr="00DD1AC0">
        <w:rPr>
          <w:rFonts w:eastAsia="Times New Roman" w:hint="eastAsia"/>
          <w:bCs/>
          <w:sz w:val="24"/>
          <w:szCs w:val="24"/>
        </w:rPr>
        <w:t xml:space="preserve"> 25 mm, situated centrally. This sphere is housed within a three-dimensional printed, concave support structure, ingeniously designed to confine the sphere</w:t>
      </w:r>
      <w:r w:rsidRPr="00DD1AC0">
        <w:rPr>
          <w:rFonts w:eastAsia="Times New Roman"/>
          <w:bCs/>
          <w:sz w:val="24"/>
          <w:szCs w:val="24"/>
        </w:rPr>
        <w:t>’</w:t>
      </w:r>
      <w:r w:rsidRPr="00DD1AC0">
        <w:rPr>
          <w:rFonts w:eastAsia="Times New Roman" w:hint="eastAsia"/>
          <w:bCs/>
          <w:sz w:val="24"/>
          <w:szCs w:val="24"/>
        </w:rPr>
        <w:t>s rotational mobility exclusively along a predetermined axis. A layer comprising spherical copper elements, each with a diameter of 2 mm, is tactically deployed within the support structure to diminish frictional resistance and augment responsiveness to the induced magnetic fields.</w:t>
      </w:r>
    </w:p>
    <w:p w14:paraId="0DC3BE18" w14:textId="6560E1B6" w:rsidR="00DD1AC0" w:rsidRPr="004307F8" w:rsidRDefault="00DD1AC0" w:rsidP="00DD1AC0">
      <w:pPr>
        <w:ind w:firstLineChars="150" w:firstLine="360"/>
        <w:jc w:val="both"/>
        <w:rPr>
          <w:rFonts w:eastAsia="Times New Roman"/>
          <w:bCs/>
          <w:sz w:val="24"/>
          <w:szCs w:val="24"/>
        </w:rPr>
      </w:pPr>
      <w:r w:rsidRPr="00DD1AC0">
        <w:rPr>
          <w:rFonts w:eastAsia="Times New Roman" w:hint="eastAsia"/>
          <w:bCs/>
          <w:sz w:val="24"/>
          <w:szCs w:val="24"/>
        </w:rPr>
        <w:t>A sophisticated control unit comprises a personal computer (PC) equipped with an Intel Core i7 processor and 16 GB of RAM. The control mechanism is orchestrated via a LabVIEW-based application, which serves as the user interface, translates input from a joystick into actionable control signals, and oversees data interchange with the data acquisition module (DAQ). Dual direct current (DC) power supplies, each capable of outputting 10 A and up to 500 W, furnish the requisite energy for the operation of the coils. Additionally, four bespoke power amplifiers, capable of reaching a peak voltage of 65 V and sustaining a load current of 4 A, enhance the control signals emanating from the DAQ module prior to their transmission to the coils. To broaden the operational domain and refine the system</w:t>
      </w:r>
      <w:r w:rsidRPr="00DD1AC0">
        <w:rPr>
          <w:rFonts w:eastAsia="Times New Roman"/>
          <w:bCs/>
          <w:sz w:val="24"/>
          <w:szCs w:val="24"/>
        </w:rPr>
        <w:t>’</w:t>
      </w:r>
      <w:r w:rsidRPr="00DD1AC0">
        <w:rPr>
          <w:rFonts w:eastAsia="Times New Roman" w:hint="eastAsia"/>
          <w:bCs/>
          <w:sz w:val="24"/>
          <w:szCs w:val="24"/>
        </w:rPr>
        <w:t>s proficiency in precise attitude and trajectory modulation, an open source AR4 robotic arm is integrated into the assembly.</w:t>
      </w:r>
    </w:p>
    <w:p w14:paraId="2CA919AF" w14:textId="24C9809D" w:rsidR="00D24200" w:rsidRDefault="00D24200" w:rsidP="00D24200">
      <w:pPr>
        <w:spacing w:before="120"/>
        <w:ind w:left="284" w:hanging="284"/>
        <w:rPr>
          <w:rFonts w:eastAsia="Times New Roman"/>
          <w:bCs/>
          <w:sz w:val="24"/>
          <w:szCs w:val="24"/>
        </w:rPr>
      </w:pPr>
    </w:p>
    <w:p w14:paraId="7FC2EC6D" w14:textId="01A35D10" w:rsidR="00DD1AC0" w:rsidRPr="00DD1AC0" w:rsidRDefault="00DD1AC0" w:rsidP="00DD1AC0">
      <w:pPr>
        <w:jc w:val="both"/>
        <w:rPr>
          <w:b/>
          <w:bCs/>
          <w:sz w:val="24"/>
          <w:szCs w:val="24"/>
          <w:lang w:eastAsia="zh-CN"/>
        </w:rPr>
      </w:pPr>
      <w:r w:rsidRPr="00DD1AC0">
        <w:rPr>
          <w:b/>
          <w:bCs/>
          <w:sz w:val="24"/>
          <w:szCs w:val="24"/>
        </w:rPr>
        <w:lastRenderedPageBreak/>
        <w:t xml:space="preserve">Control </w:t>
      </w:r>
      <w:r w:rsidR="005E6D86">
        <w:rPr>
          <w:b/>
          <w:bCs/>
          <w:sz w:val="24"/>
          <w:szCs w:val="24"/>
        </w:rPr>
        <w:t>m</w:t>
      </w:r>
      <w:r w:rsidRPr="00DD1AC0">
        <w:rPr>
          <w:b/>
          <w:bCs/>
          <w:sz w:val="24"/>
          <w:szCs w:val="24"/>
        </w:rPr>
        <w:t xml:space="preserve">ethods of the </w:t>
      </w:r>
      <w:r w:rsidR="005E6D86">
        <w:rPr>
          <w:b/>
          <w:bCs/>
          <w:sz w:val="24"/>
          <w:szCs w:val="24"/>
        </w:rPr>
        <w:t>m</w:t>
      </w:r>
      <w:r w:rsidRPr="00DD1AC0">
        <w:rPr>
          <w:b/>
          <w:bCs/>
          <w:sz w:val="24"/>
          <w:szCs w:val="24"/>
        </w:rPr>
        <w:t xml:space="preserve">agnetic </w:t>
      </w:r>
      <w:r w:rsidR="005E6D86">
        <w:rPr>
          <w:b/>
          <w:bCs/>
          <w:sz w:val="24"/>
          <w:szCs w:val="24"/>
        </w:rPr>
        <w:t>f</w:t>
      </w:r>
      <w:r w:rsidRPr="00DD1AC0">
        <w:rPr>
          <w:b/>
          <w:bCs/>
          <w:sz w:val="24"/>
          <w:szCs w:val="24"/>
        </w:rPr>
        <w:t>ield</w:t>
      </w:r>
    </w:p>
    <w:p w14:paraId="73F51FBC" w14:textId="77777777" w:rsidR="00DD1AC0" w:rsidRPr="00DD1AC0" w:rsidRDefault="00DD1AC0" w:rsidP="001D7BB0">
      <w:pPr>
        <w:jc w:val="both"/>
        <w:rPr>
          <w:sz w:val="24"/>
          <w:szCs w:val="24"/>
          <w:lang w:eastAsia="zh-CN"/>
        </w:rPr>
      </w:pPr>
      <w:r w:rsidRPr="00DD1AC0">
        <w:rPr>
          <w:sz w:val="24"/>
          <w:szCs w:val="24"/>
          <w:lang w:eastAsia="zh-CN"/>
        </w:rPr>
        <w:t>The fundamental principle underpinning the hybrid magnetic actuation system is the intrinsic propensity of a magnetic sphere to align its magnetization direction with an externally applied magnetic field. This alignment, driven by magnetic torque, ensures that the sphere follows the dynamic rotations of the external magnetic field, maintaining a constant angular displacement that does not exceed 90◦ within the operational workspace. Precise programming of the current profiles in the four electromagnetic coils facilitates the generation of an overlapping magnetic field. This configuration permits extensive and indirect control over the rotational dynamics of the magnetic sphere across any plane within the workspace, thereby enabling a fully controllable rotating magnetic field environment.</w:t>
      </w:r>
    </w:p>
    <w:p w14:paraId="1DCF5F2B" w14:textId="77777777" w:rsidR="00DD1AC0" w:rsidRPr="00DD1AC0" w:rsidRDefault="00DD1AC0" w:rsidP="005E6D86">
      <w:pPr>
        <w:ind w:firstLineChars="150" w:firstLine="360"/>
        <w:jc w:val="both"/>
        <w:rPr>
          <w:sz w:val="24"/>
          <w:szCs w:val="24"/>
          <w:lang w:eastAsia="zh-CN"/>
        </w:rPr>
      </w:pPr>
      <w:r w:rsidRPr="00DD1AC0">
        <w:rPr>
          <w:sz w:val="24"/>
          <w:szCs w:val="24"/>
          <w:lang w:eastAsia="zh-CN"/>
        </w:rPr>
        <w:t xml:space="preserve">Considering a static configuration of electromagnets, each unit contributes a magnetic field that permeates the entire workspace and can be predetermined[1]. At any given point </w:t>
      </w:r>
      <m:oMath>
        <m:r>
          <m:rPr>
            <m:sty m:val="p"/>
          </m:rPr>
          <w:rPr>
            <w:rFonts w:ascii="Cambria Math" w:hAnsi="Cambria Math"/>
            <w:sz w:val="24"/>
            <w:szCs w:val="24"/>
            <w:lang w:eastAsia="zh-CN"/>
          </w:rPr>
          <m:t>P</m:t>
        </m:r>
      </m:oMath>
      <w:r w:rsidRPr="00DD1AC0">
        <w:rPr>
          <w:sz w:val="24"/>
          <w:szCs w:val="24"/>
          <w:lang w:eastAsia="zh-CN"/>
        </w:rPr>
        <w:t xml:space="preserve"> within this space, the resultant magnetic field from a particular electromagnet's activation is represented by the vector </w:t>
      </w:r>
      <m:oMath>
        <m:r>
          <m:rPr>
            <m:sty m:val="p"/>
          </m:rPr>
          <w:rPr>
            <w:rFonts w:ascii="Cambria Math" w:hAnsi="Cambria Math"/>
            <w:sz w:val="24"/>
            <w:szCs w:val="24"/>
            <w:lang w:eastAsia="zh-CN"/>
          </w:rPr>
          <m:t>B(P)</m:t>
        </m:r>
      </m:oMath>
      <w:r w:rsidRPr="00DD1AC0">
        <w:rPr>
          <w:sz w:val="24"/>
          <w:szCs w:val="24"/>
          <w:lang w:eastAsia="zh-CN"/>
        </w:rPr>
        <w:t xml:space="preserve">, where the field intensity is directly proportional to the current traversing the electromagnet. Besides, for air-core electromagnets, the contribution from each field is independent, permitting a total magnetic field calculation at point </w:t>
      </w:r>
      <m:oMath>
        <m:r>
          <m:rPr>
            <m:sty m:val="p"/>
          </m:rPr>
          <w:rPr>
            <w:rFonts w:ascii="Cambria Math" w:hAnsi="Cambria Math"/>
            <w:sz w:val="24"/>
            <w:szCs w:val="24"/>
            <w:lang w:eastAsia="zh-CN"/>
          </w:rPr>
          <m:t>P</m:t>
        </m:r>
      </m:oMath>
      <w:r w:rsidRPr="00DD1AC0">
        <w:rPr>
          <w:sz w:val="24"/>
          <w:szCs w:val="24"/>
          <w:lang w:eastAsia="zh-CN"/>
        </w:rPr>
        <w:t xml:space="preserve"> through the principle of linear superposition. Given the current matrix </w:t>
      </w:r>
      <m:oMath>
        <m:r>
          <m:rPr>
            <m:sty m:val="p"/>
          </m:rPr>
          <w:rPr>
            <w:rFonts w:ascii="Cambria Math" w:hAnsi="Cambria Math"/>
            <w:sz w:val="24"/>
            <w:szCs w:val="24"/>
            <w:lang w:eastAsia="zh-CN"/>
          </w:rPr>
          <m:t>i=</m:t>
        </m:r>
        <m:sSup>
          <m:sSupPr>
            <m:ctrlPr>
              <w:rPr>
                <w:rFonts w:ascii="Cambria Math" w:hAnsi="Cambria Math"/>
                <w:sz w:val="24"/>
                <w:szCs w:val="24"/>
                <w:lang w:eastAsia="zh-CN"/>
              </w:rPr>
            </m:ctrlPr>
          </m:sSupPr>
          <m:e>
            <m:d>
              <m:dPr>
                <m:begChr m:val="["/>
                <m:endChr m:val="]"/>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i</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i</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i</m:t>
                    </m:r>
                  </m:e>
                  <m:sub>
                    <m:r>
                      <m:rPr>
                        <m:sty m:val="p"/>
                      </m:rPr>
                      <w:rPr>
                        <w:rFonts w:ascii="Cambria Math" w:hAnsi="Cambria Math"/>
                        <w:sz w:val="24"/>
                        <w:szCs w:val="24"/>
                        <w:lang w:eastAsia="zh-CN"/>
                      </w:rPr>
                      <m:t>3</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i</m:t>
                    </m:r>
                  </m:e>
                  <m:sub>
                    <m:r>
                      <m:rPr>
                        <m:sty m:val="p"/>
                      </m:rPr>
                      <w:rPr>
                        <w:rFonts w:ascii="Cambria Math" w:hAnsi="Cambria Math"/>
                        <w:sz w:val="24"/>
                        <w:szCs w:val="24"/>
                        <w:lang w:eastAsia="zh-CN"/>
                      </w:rPr>
                      <m:t>4</m:t>
                    </m:r>
                  </m:sub>
                </m:sSub>
              </m:e>
            </m:d>
          </m:e>
          <m:sup>
            <m:r>
              <m:rPr>
                <m:sty m:val="p"/>
              </m:rPr>
              <w:rPr>
                <w:rFonts w:ascii="Cambria Math" w:hAnsi="Cambria Math"/>
                <w:sz w:val="24"/>
                <w:szCs w:val="24"/>
                <w:lang w:eastAsia="zh-CN"/>
              </w:rPr>
              <m:t>T</m:t>
            </m:r>
          </m:sup>
        </m:sSup>
      </m:oMath>
      <w:r w:rsidRPr="00DD1AC0">
        <w:rPr>
          <w:sz w:val="24"/>
          <w:szCs w:val="24"/>
          <w:lang w:eastAsia="zh-CN"/>
        </w:rPr>
        <w:t xml:space="preserve"> flowing through each coil (where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i</m:t>
            </m:r>
          </m:e>
          <m:sub>
            <m:r>
              <m:rPr>
                <m:sty m:val="p"/>
              </m:rPr>
              <w:rPr>
                <w:rFonts w:ascii="Cambria Math" w:hAnsi="Cambria Math"/>
                <w:sz w:val="24"/>
                <w:szCs w:val="24"/>
                <w:lang w:eastAsia="zh-CN"/>
              </w:rPr>
              <m:t>k</m:t>
            </m:r>
          </m:sub>
        </m:sSub>
      </m:oMath>
      <w:r w:rsidRPr="00DD1AC0">
        <w:rPr>
          <w:sz w:val="24"/>
          <w:szCs w:val="24"/>
          <w:lang w:eastAsia="zh-CN"/>
        </w:rPr>
        <w:t xml:space="preserve"> represents the current in the k-th coil), the magnetic flux density at any point in the workspace </w:t>
      </w:r>
      <m:oMath>
        <m:r>
          <m:rPr>
            <m:sty m:val="p"/>
          </m:rPr>
          <w:rPr>
            <w:rFonts w:ascii="Cambria Math" w:hAnsi="Cambria Math"/>
            <w:sz w:val="24"/>
            <w:szCs w:val="24"/>
            <w:lang w:eastAsia="zh-CN"/>
          </w:rPr>
          <m:t>B(P)</m:t>
        </m:r>
      </m:oMath>
      <w:r w:rsidRPr="00DD1AC0">
        <w:rPr>
          <w:sz w:val="24"/>
          <w:szCs w:val="24"/>
          <w:lang w:eastAsia="zh-CN"/>
        </w:rPr>
        <w:t xml:space="preserve"> can be expressed by the equation:</w:t>
      </w:r>
    </w:p>
    <w:p w14:paraId="3782AF71" w14:textId="77777777" w:rsidR="00DD1AC0" w:rsidRPr="00DD1AC0" w:rsidRDefault="00DD1AC0" w:rsidP="001D7BB0">
      <w:pPr>
        <w:jc w:val="center"/>
        <w:rPr>
          <w:sz w:val="24"/>
          <w:szCs w:val="24"/>
          <w:lang w:eastAsia="zh-CN"/>
        </w:rPr>
      </w:pPr>
      <m:oMath>
        <m:r>
          <m:rPr>
            <m:sty m:val="p"/>
          </m:rPr>
          <w:rPr>
            <w:rFonts w:ascii="Cambria Math" w:hAnsi="Cambria Math"/>
            <w:sz w:val="24"/>
            <w:szCs w:val="24"/>
          </w:rPr>
          <m:t>B(P)=β(P)</m:t>
        </m:r>
        <m:sSup>
          <m:sSupPr>
            <m:ctrlPr>
              <w:rPr>
                <w:rFonts w:ascii="Cambria Math" w:hAnsi="Cambria Math"/>
                <w:sz w:val="24"/>
                <w:szCs w:val="24"/>
              </w:rPr>
            </m:ctrlPr>
          </m:sSupPr>
          <m:e>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4</m:t>
                    </m:r>
                  </m:sub>
                </m:sSub>
              </m:e>
            </m:d>
          </m:e>
          <m:sup>
            <m:r>
              <m:rPr>
                <m:sty m:val="p"/>
              </m:rPr>
              <w:rPr>
                <w:rFonts w:ascii="Cambria Math" w:hAnsi="Cambria Math"/>
                <w:sz w:val="24"/>
                <w:szCs w:val="24"/>
              </w:rPr>
              <m:t>T</m:t>
            </m:r>
          </m:sup>
        </m:sSup>
      </m:oMath>
      <w:r w:rsidRPr="00DD1AC0">
        <w:rPr>
          <w:sz w:val="24"/>
          <w:szCs w:val="24"/>
          <w:lang w:eastAsia="zh-CN"/>
        </w:rPr>
        <w:t xml:space="preserve">    (1)</w:t>
      </w:r>
    </w:p>
    <w:p w14:paraId="2B914C15" w14:textId="77777777" w:rsidR="00DD1AC0" w:rsidRPr="00DD1AC0" w:rsidRDefault="00DD1AC0" w:rsidP="005E6D86">
      <w:pPr>
        <w:ind w:firstLineChars="150" w:firstLine="360"/>
        <w:jc w:val="both"/>
        <w:rPr>
          <w:sz w:val="24"/>
          <w:szCs w:val="24"/>
          <w:lang w:eastAsia="zh-CN"/>
        </w:rPr>
      </w:pPr>
      <w:r w:rsidRPr="00DD1AC0">
        <w:rPr>
          <w:sz w:val="24"/>
          <w:szCs w:val="24"/>
          <w:lang w:eastAsia="zh-CN"/>
        </w:rPr>
        <w:t xml:space="preserve">Where </w:t>
      </w:r>
      <m:oMath>
        <m:r>
          <m:rPr>
            <m:sty m:val="p"/>
          </m:rPr>
          <w:rPr>
            <w:rFonts w:ascii="Cambria Math" w:hAnsi="Cambria Math"/>
            <w:sz w:val="24"/>
            <w:szCs w:val="24"/>
            <w:lang w:eastAsia="zh-CN"/>
          </w:rPr>
          <m:t>β(P)=</m:t>
        </m:r>
        <m:sSup>
          <m:sSupPr>
            <m:ctrlPr>
              <w:rPr>
                <w:rFonts w:ascii="Cambria Math" w:hAnsi="Cambria Math"/>
                <w:sz w:val="24"/>
                <w:szCs w:val="24"/>
                <w:lang w:eastAsia="zh-CN"/>
              </w:rPr>
            </m:ctrlPr>
          </m:sSupPr>
          <m:e>
            <m:d>
              <m:dPr>
                <m:begChr m:val="["/>
                <m:endChr m:val="]"/>
                <m:ctrlPr>
                  <w:rPr>
                    <w:rFonts w:ascii="Cambria Math" w:hAnsi="Cambria Math"/>
                    <w:sz w:val="24"/>
                    <w:szCs w:val="24"/>
                    <w:lang w:eastAsia="zh-CN"/>
                  </w:rPr>
                </m:ctrlPr>
              </m:dPr>
              <m:e>
                <m:m>
                  <m:mPr>
                    <m:plcHide m:val="1"/>
                    <m:mcs>
                      <m:mc>
                        <m:mcPr>
                          <m:count m:val="4"/>
                          <m:mcJc m:val="left"/>
                        </m:mcPr>
                      </m:mc>
                    </m:mcs>
                    <m:ctrlPr>
                      <w:rPr>
                        <w:rFonts w:ascii="Cambria Math" w:hAnsi="Cambria Math"/>
                        <w:sz w:val="24"/>
                        <w:szCs w:val="24"/>
                        <w:lang w:eastAsia="zh-CN"/>
                      </w:rPr>
                    </m:ctrlPr>
                  </m:mPr>
                  <m:mr>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(P)</m:t>
                      </m:r>
                    </m:e>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(P)</m:t>
                      </m:r>
                    </m:e>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3</m:t>
                          </m:r>
                        </m:sub>
                      </m:sSub>
                      <m:r>
                        <m:rPr>
                          <m:sty m:val="p"/>
                        </m:rPr>
                        <w:rPr>
                          <w:rFonts w:ascii="Cambria Math" w:hAnsi="Cambria Math"/>
                          <w:sz w:val="24"/>
                          <w:szCs w:val="24"/>
                          <w:lang w:eastAsia="zh-CN"/>
                        </w:rPr>
                        <m:t>(P)</m:t>
                      </m:r>
                    </m:e>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4</m:t>
                          </m:r>
                        </m:sub>
                      </m:sSub>
                      <m:r>
                        <m:rPr>
                          <m:sty m:val="p"/>
                        </m:rPr>
                        <w:rPr>
                          <w:rFonts w:ascii="Cambria Math" w:hAnsi="Cambria Math"/>
                          <w:sz w:val="24"/>
                          <w:szCs w:val="24"/>
                          <w:lang w:eastAsia="zh-CN"/>
                        </w:rPr>
                        <m:t>(P)</m:t>
                      </m:r>
                    </m:e>
                  </m:mr>
                </m:m>
              </m:e>
            </m:d>
          </m:e>
          <m:sup>
            <m:r>
              <m:rPr>
                <m:sty m:val="p"/>
              </m:rPr>
              <w:rPr>
                <w:rFonts w:ascii="Cambria Math" w:hAnsi="Cambria Math"/>
                <w:sz w:val="24"/>
                <w:szCs w:val="24"/>
                <w:lang w:eastAsia="zh-CN"/>
              </w:rPr>
              <m:t>T</m:t>
            </m:r>
          </m:sup>
        </m:sSup>
      </m:oMath>
      <w:r w:rsidRPr="00DD1AC0">
        <w:rPr>
          <w:sz w:val="24"/>
          <w:szCs w:val="24"/>
          <w:lang w:eastAsia="zh-CN"/>
        </w:rPr>
        <w:t xml:space="preserve">. Next, to synthesize a specified magnetic field at an arbitrary spatial location, the requisite currents for each coil are deduced by first inverting the contribution matrix </w:t>
      </w:r>
      <m:oMath>
        <m:r>
          <m:rPr>
            <m:sty m:val="p"/>
          </m:rPr>
          <w:rPr>
            <w:rFonts w:ascii="Cambria Math" w:hAnsi="Cambria Math"/>
            <w:sz w:val="24"/>
            <w:szCs w:val="24"/>
            <w:lang w:eastAsia="zh-CN"/>
          </w:rPr>
          <m:t>β(P)</m:t>
        </m:r>
      </m:oMath>
      <w:r w:rsidRPr="00DD1AC0">
        <w:rPr>
          <w:sz w:val="24"/>
          <w:szCs w:val="24"/>
          <w:lang w:eastAsia="zh-CN"/>
        </w:rPr>
        <w:t>, followed by its subsequent multiplication with the vector representing the target magnetic field. Consequently, the requisite curr</w:t>
      </w:r>
      <w:proofErr w:type="spellStart"/>
      <w:r w:rsidRPr="00DD1AC0">
        <w:rPr>
          <w:sz w:val="24"/>
          <w:szCs w:val="24"/>
          <w:lang w:eastAsia="zh-CN"/>
        </w:rPr>
        <w:t>ent</w:t>
      </w:r>
      <w:proofErr w:type="spellEnd"/>
      <w:r w:rsidRPr="00DD1AC0">
        <w:rPr>
          <w:sz w:val="24"/>
          <w:szCs w:val="24"/>
          <w:lang w:eastAsia="zh-CN"/>
        </w:rPr>
        <w:t xml:space="preserve"> vector </w:t>
      </w:r>
      <m:oMath>
        <m:r>
          <m:rPr>
            <m:sty m:val="p"/>
          </m:rPr>
          <w:rPr>
            <w:rFonts w:ascii="Cambria Math" w:hAnsi="Cambria Math"/>
            <w:sz w:val="24"/>
            <w:szCs w:val="24"/>
            <w:lang w:eastAsia="zh-CN"/>
          </w:rPr>
          <m:t>i</m:t>
        </m:r>
      </m:oMath>
      <w:r w:rsidRPr="00DD1AC0">
        <w:rPr>
          <w:sz w:val="24"/>
          <w:szCs w:val="24"/>
          <w:lang w:eastAsia="zh-CN"/>
        </w:rPr>
        <w:t xml:space="preserve"> necessary to establish the desired magnetic field configuration is expressed as:</w:t>
      </w:r>
    </w:p>
    <w:p w14:paraId="002086CB" w14:textId="77777777" w:rsidR="00DD1AC0" w:rsidRPr="00DD1AC0" w:rsidRDefault="00DD1AC0" w:rsidP="001D7BB0">
      <w:pPr>
        <w:jc w:val="center"/>
        <w:rPr>
          <w:sz w:val="24"/>
          <w:szCs w:val="24"/>
          <w:lang w:eastAsia="zh-CN"/>
        </w:rPr>
      </w:pPr>
      <m:oMath>
        <m:r>
          <m:rPr>
            <m:sty m:val="p"/>
          </m:rPr>
          <w:rPr>
            <w:rFonts w:ascii="Cambria Math" w:hAnsi="Cambria Math"/>
            <w:sz w:val="24"/>
            <w:szCs w:val="24"/>
            <w:lang w:eastAsia="zh-CN"/>
          </w:rPr>
          <m:t>i=β(P</m:t>
        </m:r>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m:t>
            </m:r>
          </m:sup>
        </m:sSup>
        <m:r>
          <m:rPr>
            <m:sty m:val="p"/>
          </m:rPr>
          <w:rPr>
            <w:rFonts w:ascii="Cambria Math" w:hAnsi="Cambria Math"/>
            <w:sz w:val="24"/>
            <w:szCs w:val="24"/>
            <w:lang w:eastAsia="zh-CN"/>
          </w:rPr>
          <m:t>B(P)</m:t>
        </m:r>
      </m:oMath>
      <w:r w:rsidRPr="00DD1AC0">
        <w:rPr>
          <w:sz w:val="24"/>
          <w:szCs w:val="24"/>
          <w:lang w:eastAsia="zh-CN"/>
        </w:rPr>
        <w:t xml:space="preserve">   (2)</w:t>
      </w:r>
    </w:p>
    <w:p w14:paraId="7ADFBFF5" w14:textId="77777777" w:rsidR="00DD1AC0" w:rsidRPr="00DD1AC0" w:rsidRDefault="00DD1AC0" w:rsidP="005E6D86">
      <w:pPr>
        <w:ind w:firstLineChars="200" w:firstLine="480"/>
        <w:jc w:val="both"/>
        <w:rPr>
          <w:sz w:val="24"/>
          <w:szCs w:val="24"/>
          <w:lang w:eastAsia="zh-CN"/>
        </w:rPr>
      </w:pPr>
      <w:r w:rsidRPr="00DD1AC0">
        <w:rPr>
          <w:sz w:val="24"/>
          <w:szCs w:val="24"/>
          <w:lang w:eastAsia="zh-CN"/>
        </w:rPr>
        <w:t xml:space="preserve">Here, the superscript </w:t>
      </w:r>
      <m:oMath>
        <m:sSup>
          <m:sSupPr>
            <m:ctrlPr>
              <w:rPr>
                <w:rFonts w:ascii="Cambria Math" w:hAnsi="Cambria Math"/>
                <w:sz w:val="24"/>
                <w:szCs w:val="24"/>
                <w:lang w:eastAsia="zh-CN"/>
              </w:rPr>
            </m:ctrlPr>
          </m:sSupPr>
          <m:e>
            <m:r>
              <m:rPr>
                <m:sty m:val="p"/>
              </m:rPr>
              <w:rPr>
                <w:rFonts w:ascii="Cambria Math" w:hAnsi="Cambria Math"/>
                <w:sz w:val="24"/>
                <w:szCs w:val="24"/>
                <w:lang w:eastAsia="zh-CN"/>
              </w:rPr>
              <m:t xml:space="preserve"> </m:t>
            </m:r>
          </m:e>
          <m:sup>
            <m:r>
              <m:rPr>
                <m:sty m:val="p"/>
              </m:rPr>
              <w:rPr>
                <w:rFonts w:ascii="Cambria Math" w:hAnsi="Cambria Math"/>
                <w:sz w:val="24"/>
                <w:szCs w:val="24"/>
                <w:lang w:eastAsia="zh-CN"/>
              </w:rPr>
              <m:t>†</m:t>
            </m:r>
          </m:sup>
        </m:sSup>
      </m:oMath>
      <w:r w:rsidRPr="00DD1AC0">
        <w:rPr>
          <w:sz w:val="24"/>
          <w:szCs w:val="24"/>
          <w:lang w:eastAsia="zh-CN"/>
        </w:rPr>
        <w:t xml:space="preserve"> denotes the pseudo-inverse of the matrix in the context of this application. In our apparatus, the movement of the magnetic ball is confined by a concave support, which restrictively minimizes any deviations from the center, thereby maintaining the ball centrally within the quartet of coils. Accordingly, the magnetic influence of each coil on the ball is primarily a function of their respective spatial alignments, culminating in the matrix formulation:</w:t>
      </w:r>
    </w:p>
    <w:p w14:paraId="74D40C45" w14:textId="77777777" w:rsidR="00DD1AC0" w:rsidRPr="00DD1AC0" w:rsidRDefault="00DD1AC0" w:rsidP="001D7BB0">
      <w:pPr>
        <w:jc w:val="center"/>
        <w:rPr>
          <w:sz w:val="24"/>
          <w:szCs w:val="24"/>
          <w:lang w:eastAsia="zh-CN"/>
        </w:rPr>
      </w:pPr>
      <m:oMath>
        <m:r>
          <m:rPr>
            <m:sty m:val="p"/>
          </m:rPr>
          <w:rPr>
            <w:rFonts w:ascii="Cambria Math" w:hAnsi="Cambria Math"/>
            <w:sz w:val="24"/>
            <w:szCs w:val="24"/>
            <w:lang w:eastAsia="zh-CN"/>
          </w:rPr>
          <m:t>β(P)=k[[1,-1,-1,1],[1,1,-1,-1],[-1,-1,-1,-1]]</m:t>
        </m:r>
      </m:oMath>
      <w:r w:rsidRPr="00DD1AC0">
        <w:rPr>
          <w:sz w:val="24"/>
          <w:szCs w:val="24"/>
          <w:lang w:eastAsia="zh-CN"/>
        </w:rPr>
        <w:t xml:space="preserve">        (3)</w:t>
      </w:r>
    </w:p>
    <w:p w14:paraId="05E79B72" w14:textId="77777777" w:rsidR="00DD1AC0" w:rsidRPr="00DD1AC0" w:rsidRDefault="00DD1AC0" w:rsidP="005E6D86">
      <w:pPr>
        <w:ind w:firstLineChars="200" w:firstLine="480"/>
        <w:jc w:val="both"/>
        <w:rPr>
          <w:b/>
          <w:bCs/>
          <w:sz w:val="24"/>
          <w:szCs w:val="24"/>
          <w:lang w:eastAsia="zh-CN"/>
        </w:rPr>
      </w:pPr>
      <w:r w:rsidRPr="00DD1AC0">
        <w:rPr>
          <w:sz w:val="24"/>
          <w:szCs w:val="24"/>
          <w:lang w:eastAsia="zh-CN"/>
        </w:rPr>
        <w:t xml:space="preserve">where </w:t>
      </w:r>
      <m:oMath>
        <m:r>
          <m:rPr>
            <m:sty m:val="p"/>
          </m:rPr>
          <w:rPr>
            <w:rFonts w:ascii="Cambria Math" w:hAnsi="Cambria Math"/>
            <w:sz w:val="24"/>
            <w:szCs w:val="24"/>
            <w:lang w:eastAsia="zh-CN"/>
          </w:rPr>
          <m:t>k</m:t>
        </m:r>
      </m:oMath>
      <w:r w:rsidRPr="00DD1AC0">
        <w:rPr>
          <w:sz w:val="24"/>
          <w:szCs w:val="24"/>
          <w:lang w:eastAsia="zh-CN"/>
        </w:rPr>
        <w:t xml:space="preserve"> signifies the proportionality coefficient, determinable through empirical means. Under these operational conditions, the magnetic ball can be maneuvered along a predetermined trajectory with remarkable precision, in addition to being maintained in a specific position and orientation.</w:t>
      </w:r>
    </w:p>
    <w:p w14:paraId="016D6EE3" w14:textId="77777777" w:rsidR="005E6D86" w:rsidRDefault="005E6D86" w:rsidP="001D7BB0">
      <w:pPr>
        <w:jc w:val="both"/>
        <w:rPr>
          <w:b/>
          <w:bCs/>
          <w:sz w:val="24"/>
          <w:szCs w:val="24"/>
        </w:rPr>
      </w:pPr>
    </w:p>
    <w:p w14:paraId="214318F1" w14:textId="0FB5E8D8" w:rsidR="00DD1AC0" w:rsidRPr="00DD1AC0" w:rsidRDefault="00DD1AC0" w:rsidP="001D7BB0">
      <w:pPr>
        <w:jc w:val="both"/>
        <w:rPr>
          <w:b/>
          <w:bCs/>
          <w:sz w:val="24"/>
          <w:szCs w:val="24"/>
        </w:rPr>
      </w:pPr>
      <w:r w:rsidRPr="00DD1AC0">
        <w:rPr>
          <w:b/>
          <w:bCs/>
          <w:sz w:val="24"/>
          <w:szCs w:val="24"/>
        </w:rPr>
        <w:t xml:space="preserve">Dynamic </w:t>
      </w:r>
      <w:r w:rsidR="005E6D86">
        <w:rPr>
          <w:b/>
          <w:bCs/>
          <w:sz w:val="24"/>
          <w:szCs w:val="24"/>
        </w:rPr>
        <w:t>m</w:t>
      </w:r>
      <w:r w:rsidRPr="00DD1AC0">
        <w:rPr>
          <w:b/>
          <w:bCs/>
          <w:sz w:val="24"/>
          <w:szCs w:val="24"/>
        </w:rPr>
        <w:t xml:space="preserve">odeling </w:t>
      </w:r>
      <w:r w:rsidR="005E6D86">
        <w:rPr>
          <w:b/>
          <w:bCs/>
          <w:sz w:val="24"/>
          <w:szCs w:val="24"/>
        </w:rPr>
        <w:t>m</w:t>
      </w:r>
      <w:r w:rsidRPr="00DD1AC0">
        <w:rPr>
          <w:b/>
          <w:bCs/>
          <w:sz w:val="24"/>
          <w:szCs w:val="24"/>
        </w:rPr>
        <w:t xml:space="preserve">ethods of </w:t>
      </w:r>
      <w:r w:rsidR="005E6D86">
        <w:rPr>
          <w:b/>
          <w:bCs/>
          <w:sz w:val="24"/>
          <w:szCs w:val="24"/>
        </w:rPr>
        <w:t>m</w:t>
      </w:r>
      <w:r w:rsidRPr="00DD1AC0">
        <w:rPr>
          <w:b/>
          <w:bCs/>
          <w:sz w:val="24"/>
          <w:szCs w:val="24"/>
        </w:rPr>
        <w:t>icrorobots</w:t>
      </w:r>
    </w:p>
    <w:p w14:paraId="262095B1" w14:textId="77777777" w:rsidR="00DD1AC0" w:rsidRPr="00DD1AC0" w:rsidRDefault="00DD1AC0" w:rsidP="001D7BB0">
      <w:pPr>
        <w:jc w:val="both"/>
        <w:rPr>
          <w:sz w:val="24"/>
          <w:szCs w:val="24"/>
          <w:lang w:eastAsia="zh-CN"/>
        </w:rPr>
      </w:pPr>
      <w:r w:rsidRPr="00DD1AC0">
        <w:rPr>
          <w:sz w:val="24"/>
          <w:szCs w:val="24"/>
          <w:lang w:eastAsia="zh-CN"/>
        </w:rPr>
        <w:t xml:space="preserve">To elucidate the dynamics within swarms of microrobots, we conducted a series of theoretical simulations under certain simplifying premises. We disregarded forces induced by coils and inertial effects, and represented each microrobot as a point mass. The array of forces acting upon each microrobot encompasses: the magnetic force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oMath>
      <w:r w:rsidRPr="00DD1AC0">
        <w:rPr>
          <w:sz w:val="24"/>
          <w:szCs w:val="24"/>
          <w:lang w:eastAsia="zh-CN"/>
        </w:rPr>
        <w:t xml:space="preserve"> emanating from the stationary magnetic sphere, the resultant gravitational force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G</m:t>
            </m:r>
          </m:sub>
        </m:sSub>
      </m:oMath>
      <w:r w:rsidRPr="00DD1AC0">
        <w:rPr>
          <w:sz w:val="24"/>
          <w:szCs w:val="24"/>
          <w:lang w:eastAsia="zh-CN"/>
        </w:rPr>
        <w:t xml:space="preserve">, the forces due to inter-robot interactions and boundary constraints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s</m:t>
            </m:r>
          </m:sub>
        </m:sSub>
      </m:oMath>
      <w:r w:rsidRPr="00DD1AC0">
        <w:rPr>
          <w:sz w:val="24"/>
          <w:szCs w:val="24"/>
          <w:lang w:eastAsia="zh-CN"/>
        </w:rPr>
        <w:t xml:space="preserve"> and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nor/>
              </m:rPr>
              <w:rPr>
                <w:sz w:val="24"/>
                <w:szCs w:val="24"/>
                <w:lang w:eastAsia="zh-CN"/>
              </w:rPr>
              <m:t>rep </m:t>
            </m:r>
          </m:sub>
        </m:sSub>
      </m:oMath>
      <w:r w:rsidRPr="00DD1AC0">
        <w:rPr>
          <w:sz w:val="24"/>
          <w:szCs w:val="24"/>
          <w:lang w:eastAsia="zh-CN"/>
        </w:rPr>
        <w:t xml:space="preserve">, the viscous drag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d</m:t>
            </m:r>
          </m:sub>
        </m:sSub>
      </m:oMath>
      <w:r w:rsidRPr="00DD1AC0">
        <w:rPr>
          <w:sz w:val="24"/>
          <w:szCs w:val="24"/>
          <w:lang w:eastAsia="zh-CN"/>
        </w:rPr>
        <w:t xml:space="preserve">, and the magnetic interaction force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mi</m:t>
            </m:r>
          </m:sub>
        </m:sSub>
      </m:oMath>
      <w:r w:rsidRPr="00DD1AC0">
        <w:rPr>
          <w:sz w:val="24"/>
          <w:szCs w:val="24"/>
          <w:lang w:eastAsia="zh-CN"/>
        </w:rPr>
        <w:t xml:space="preserve"> among the microrobots.</w:t>
      </w:r>
    </w:p>
    <w:p w14:paraId="4B1B6D5C" w14:textId="77777777" w:rsidR="00DD1AC0" w:rsidRPr="00DD1AC0" w:rsidRDefault="00DD1AC0" w:rsidP="005E6D86">
      <w:pPr>
        <w:ind w:firstLineChars="150" w:firstLine="360"/>
        <w:jc w:val="both"/>
        <w:rPr>
          <w:sz w:val="24"/>
          <w:szCs w:val="24"/>
          <w:lang w:eastAsia="zh-CN"/>
        </w:rPr>
      </w:pPr>
      <w:r w:rsidRPr="00DD1AC0">
        <w:rPr>
          <w:sz w:val="24"/>
          <w:szCs w:val="24"/>
          <w:lang w:eastAsia="zh-CN"/>
        </w:rPr>
        <w:t xml:space="preserve">In alignment with the principles of the scallop theorem [2], within environments characterized by low Reynolds numbers, the viscous drag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d</m:t>
            </m:r>
          </m:sub>
        </m:sSub>
        <m:r>
          <m:rPr>
            <m:sty m:val="p"/>
          </m:rPr>
          <w:rPr>
            <w:rFonts w:ascii="Cambria Math" w:hAnsi="Cambria Math"/>
            <w:sz w:val="24"/>
            <w:szCs w:val="24"/>
            <w:lang w:eastAsia="zh-CN"/>
          </w:rPr>
          <m:t>=6π</m:t>
        </m:r>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0</m:t>
            </m:r>
          </m:sub>
        </m:sSub>
        <m:r>
          <m:rPr>
            <m:sty m:val="p"/>
          </m:rPr>
          <w:rPr>
            <w:rFonts w:ascii="Cambria Math" w:hAnsi="Cambria Math"/>
            <w:sz w:val="24"/>
            <w:szCs w:val="24"/>
            <w:lang w:eastAsia="zh-CN"/>
          </w:rPr>
          <m:t>μv</m:t>
        </m:r>
      </m:oMath>
      <w:r w:rsidRPr="00DD1AC0">
        <w:rPr>
          <w:sz w:val="24"/>
          <w:szCs w:val="24"/>
          <w:lang w:eastAsia="zh-CN"/>
        </w:rPr>
        <w:t xml:space="preserve">-where </w:t>
      </w:r>
      <m:oMath>
        <m:r>
          <m:rPr>
            <m:sty m:val="p"/>
          </m:rPr>
          <w:rPr>
            <w:rFonts w:ascii="Cambria Math" w:hAnsi="Cambria Math"/>
            <w:sz w:val="24"/>
            <w:szCs w:val="24"/>
            <w:lang w:eastAsia="zh-CN"/>
          </w:rPr>
          <m:t>v</m:t>
        </m:r>
      </m:oMath>
      <w:r w:rsidRPr="00DD1AC0">
        <w:rPr>
          <w:sz w:val="24"/>
          <w:szCs w:val="24"/>
          <w:lang w:eastAsia="zh-CN"/>
        </w:rPr>
        <w:t xml:space="preserve"> is the velocity vector of the microrobot, and </w:t>
      </w:r>
      <m:oMath>
        <m:r>
          <m:rPr>
            <m:sty m:val="p"/>
          </m:rPr>
          <w:rPr>
            <w:rFonts w:ascii="Cambria Math" w:hAnsi="Cambria Math"/>
            <w:sz w:val="24"/>
            <w:szCs w:val="24"/>
            <w:lang w:eastAsia="zh-CN"/>
          </w:rPr>
          <m:t>μ</m:t>
        </m:r>
      </m:oMath>
      <w:r w:rsidRPr="00DD1AC0">
        <w:rPr>
          <w:sz w:val="24"/>
          <w:szCs w:val="24"/>
          <w:lang w:eastAsia="zh-CN"/>
        </w:rPr>
        <w:t xml:space="preserve"> is the dynamic viscosity of the medium (e.g., water)-counterbalances all other acting forces, rendering the microrobot in a state of dynamic equilibrium with zero net force. Consequently, the equation of motion for the microrobots is formalized as:</w:t>
      </w:r>
    </w:p>
    <w:p w14:paraId="763F35E4" w14:textId="77777777" w:rsidR="00DD1AC0" w:rsidRPr="00DD1AC0" w:rsidRDefault="008B396B" w:rsidP="001D7BB0">
      <w:pPr>
        <w:jc w:val="center"/>
        <w:rPr>
          <w:sz w:val="24"/>
          <w:szCs w:val="24"/>
          <w:lang w:eastAsia="zh-CN"/>
        </w:rPr>
      </w:pPr>
      <m:oMath>
        <m:nary>
          <m:naryPr>
            <m:chr m:val="∑"/>
            <m:limLoc m:val="undOvr"/>
            <m:grow m:val="1"/>
            <m:ctrlPr>
              <w:rPr>
                <w:rFonts w:ascii="Cambria Math" w:hAnsi="Cambria Math"/>
                <w:sz w:val="24"/>
                <w:szCs w:val="24"/>
                <w:lang w:eastAsia="zh-CN"/>
              </w:rPr>
            </m:ctrlPr>
          </m:naryPr>
          <m:sub>
            <m:r>
              <m:rPr>
                <m:sty m:val="p"/>
              </m:rPr>
              <w:rPr>
                <w:rFonts w:ascii="Cambria Math" w:hAnsi="Cambria Math"/>
                <w:sz w:val="24"/>
                <w:szCs w:val="24"/>
                <w:lang w:eastAsia="zh-CN"/>
              </w:rPr>
              <m:t>i=1,j≠i</m:t>
            </m:r>
          </m:sub>
          <m:sup>
            <m:r>
              <m:rPr>
                <m:sty m:val="p"/>
              </m:rPr>
              <w:rPr>
                <w:rFonts w:ascii="Cambria Math" w:hAnsi="Cambria Math"/>
                <w:sz w:val="24"/>
                <w:szCs w:val="24"/>
                <w:lang w:eastAsia="zh-CN"/>
              </w:rPr>
              <m:t>N</m:t>
            </m:r>
          </m:sup>
          <m:e>
            <m:r>
              <m:rPr>
                <m:sty m:val="p"/>
              </m:rPr>
              <w:rPr>
                <w:rFonts w:ascii="Cambria Math" w:hAnsi="Cambria Math"/>
                <w:sz w:val="24"/>
                <w:szCs w:val="24"/>
                <w:lang w:eastAsia="zh-CN"/>
              </w:rPr>
              <m:t> </m:t>
            </m:r>
          </m:e>
        </m:nary>
        <m:d>
          <m:dPr>
            <m:begChr m:val="{"/>
            <m:endChr m:val="}"/>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r>
              <m:rPr>
                <m:sty m:val="p"/>
              </m:rPr>
              <w:rPr>
                <w:rFonts w:ascii="Cambria Math" w:hAnsi="Cambria Math"/>
                <w:sz w:val="24"/>
                <w:szCs w:val="24"/>
                <w:lang w:eastAsia="zh-CN"/>
              </w:rPr>
              <m:t>(i,j)+</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nor/>
                  </m:rPr>
                  <w:rPr>
                    <w:sz w:val="24"/>
                    <w:szCs w:val="24"/>
                    <w:lang w:eastAsia="zh-CN"/>
                  </w:rPr>
                  <m:t>rep </m:t>
                </m:r>
              </m:sub>
            </m:sSub>
            <m:r>
              <m:rPr>
                <m:sty m:val="p"/>
              </m:rPr>
              <w:rPr>
                <w:rFonts w:ascii="Cambria Math" w:hAnsi="Cambria Math"/>
                <w:sz w:val="24"/>
                <w:szCs w:val="24"/>
                <w:lang w:eastAsia="zh-CN"/>
              </w:rPr>
              <m:t>(i,j)</m:t>
            </m:r>
          </m:e>
        </m:d>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mi</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G</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s</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d</m:t>
            </m:r>
          </m:sub>
        </m:sSub>
      </m:oMath>
      <w:r w:rsidR="00DD1AC0" w:rsidRPr="00DD1AC0">
        <w:rPr>
          <w:sz w:val="24"/>
          <w:szCs w:val="24"/>
          <w:lang w:eastAsia="zh-CN"/>
        </w:rPr>
        <w:t xml:space="preserve">   (4)</w:t>
      </w:r>
    </w:p>
    <w:p w14:paraId="04942BDA" w14:textId="701AB1F1" w:rsidR="00DD1AC0" w:rsidRPr="00DD1AC0" w:rsidRDefault="00DD1AC0" w:rsidP="005E6D86">
      <w:pPr>
        <w:ind w:firstLineChars="150" w:firstLine="360"/>
        <w:jc w:val="both"/>
        <w:rPr>
          <w:sz w:val="24"/>
          <w:szCs w:val="24"/>
          <w:lang w:eastAsia="zh-CN"/>
        </w:rPr>
      </w:pPr>
      <w:r w:rsidRPr="00DD1AC0">
        <w:rPr>
          <w:sz w:val="24"/>
          <w:szCs w:val="24"/>
          <w:lang w:eastAsia="zh-CN"/>
        </w:rPr>
        <w:lastRenderedPageBreak/>
        <w:t xml:space="preserve">Here, indices </w:t>
      </w:r>
      <m:oMath>
        <m:r>
          <m:rPr>
            <m:sty m:val="p"/>
          </m:rPr>
          <w:rPr>
            <w:rFonts w:ascii="Cambria Math" w:hAnsi="Cambria Math"/>
            <w:sz w:val="24"/>
            <w:szCs w:val="24"/>
            <w:lang w:eastAsia="zh-CN"/>
          </w:rPr>
          <m:t>i</m:t>
        </m:r>
      </m:oMath>
      <w:r w:rsidRPr="00DD1AC0">
        <w:rPr>
          <w:sz w:val="24"/>
          <w:szCs w:val="24"/>
          <w:lang w:eastAsia="zh-CN"/>
        </w:rPr>
        <w:t xml:space="preserve"> and </w:t>
      </w:r>
      <m:oMath>
        <m:r>
          <m:rPr>
            <m:sty m:val="p"/>
          </m:rPr>
          <w:rPr>
            <w:rFonts w:ascii="Cambria Math" w:hAnsi="Cambria Math"/>
            <w:sz w:val="24"/>
            <w:szCs w:val="24"/>
            <w:lang w:eastAsia="zh-CN"/>
          </w:rPr>
          <m:t>j</m:t>
        </m:r>
      </m:oMath>
      <w:r w:rsidRPr="00DD1AC0">
        <w:rPr>
          <w:sz w:val="24"/>
          <w:szCs w:val="24"/>
          <w:lang w:eastAsia="zh-CN"/>
        </w:rPr>
        <w:t xml:space="preserve"> denote distinct microrobots within the assembly, with </w:t>
      </w:r>
      <m:oMath>
        <m:r>
          <m:rPr>
            <m:sty m:val="p"/>
          </m:rPr>
          <w:rPr>
            <w:rFonts w:ascii="Cambria Math" w:hAnsi="Cambria Math"/>
            <w:sz w:val="24"/>
            <w:szCs w:val="24"/>
            <w:lang w:eastAsia="zh-CN"/>
          </w:rPr>
          <m:t>N</m:t>
        </m:r>
      </m:oMath>
      <w:r w:rsidRPr="00DD1AC0">
        <w:rPr>
          <w:sz w:val="24"/>
          <w:szCs w:val="24"/>
          <w:lang w:eastAsia="zh-CN"/>
        </w:rPr>
        <w:t xml:space="preserve"> representing the total number in the swarm. The net gravitational force is defined as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G</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4π</m:t>
            </m:r>
            <m:sSubSup>
              <m:sSubSupPr>
                <m:ctrlPr>
                  <w:rPr>
                    <w:rFonts w:ascii="Cambria Math" w:hAnsi="Cambria Math"/>
                    <w:sz w:val="24"/>
                    <w:szCs w:val="24"/>
                    <w:lang w:eastAsia="zh-CN"/>
                  </w:rPr>
                </m:ctrlPr>
              </m:sSubSupPr>
              <m:e>
                <m:r>
                  <m:rPr>
                    <m:sty m:val="p"/>
                  </m:rPr>
                  <w:rPr>
                    <w:rFonts w:ascii="Cambria Math" w:hAnsi="Cambria Math"/>
                    <w:sz w:val="24"/>
                    <w:szCs w:val="24"/>
                    <w:lang w:eastAsia="zh-CN"/>
                  </w:rPr>
                  <m:t>r</m:t>
                </m:r>
              </m:e>
              <m:sub>
                <m:r>
                  <m:rPr>
                    <m:sty m:val="p"/>
                  </m:rPr>
                  <w:rPr>
                    <w:rFonts w:ascii="Cambria Math" w:hAnsi="Cambria Math"/>
                    <w:sz w:val="24"/>
                    <w:szCs w:val="24"/>
                    <w:lang w:eastAsia="zh-CN"/>
                  </w:rPr>
                  <m:t>0</m:t>
                </m:r>
              </m:sub>
              <m:sup>
                <m:r>
                  <m:rPr>
                    <m:sty m:val="p"/>
                  </m:rPr>
                  <w:rPr>
                    <w:rFonts w:ascii="Cambria Math" w:hAnsi="Cambria Math"/>
                    <w:sz w:val="24"/>
                    <w:szCs w:val="24"/>
                    <w:lang w:eastAsia="zh-CN"/>
                  </w:rPr>
                  <m:t>3</m:t>
                </m:r>
              </m:sup>
            </m:sSubSup>
          </m:num>
          <m:den>
            <m:r>
              <m:rPr>
                <m:sty m:val="p"/>
              </m:rPr>
              <w:rPr>
                <w:rFonts w:ascii="Cambria Math" w:hAnsi="Cambria Math"/>
                <w:sz w:val="24"/>
                <w:szCs w:val="24"/>
                <w:lang w:eastAsia="zh-CN"/>
              </w:rPr>
              <m:t>3</m:t>
            </m:r>
          </m:den>
        </m:f>
        <m:r>
          <m:rPr>
            <m:sty m:val="p"/>
          </m:rPr>
          <w:rPr>
            <w:rFonts w:ascii="Cambria Math" w:hAnsi="Cambria Math"/>
            <w:sz w:val="24"/>
            <w:szCs w:val="24"/>
            <w:lang w:eastAsia="zh-CN"/>
          </w:rPr>
          <m:t>gΔρ</m:t>
        </m:r>
      </m:oMath>
      <w:r w:rsidRPr="00DD1AC0">
        <w:rPr>
          <w:sz w:val="24"/>
          <w:szCs w:val="24"/>
          <w:lang w:eastAsia="zh-CN"/>
        </w:rPr>
        <w:t xml:space="preserve">, where </w:t>
      </w:r>
      <m:oMath>
        <m:r>
          <m:rPr>
            <m:sty m:val="p"/>
          </m:rPr>
          <w:rPr>
            <w:rFonts w:ascii="Cambria Math" w:hAnsi="Cambria Math"/>
            <w:sz w:val="24"/>
            <w:szCs w:val="24"/>
            <w:lang w:eastAsia="zh-CN"/>
          </w:rPr>
          <m:t>Δρ</m:t>
        </m:r>
      </m:oMath>
      <w:r w:rsidRPr="00DD1AC0">
        <w:rPr>
          <w:sz w:val="24"/>
          <w:szCs w:val="24"/>
          <w:lang w:eastAsia="zh-CN"/>
        </w:rPr>
        <w:t xml:space="preserve"> denotes the density differential between the microrobot and its ambient medium. The repuls</w:t>
      </w:r>
      <w:proofErr w:type="spellStart"/>
      <w:r w:rsidRPr="00DD1AC0">
        <w:rPr>
          <w:sz w:val="24"/>
          <w:szCs w:val="24"/>
          <w:lang w:eastAsia="zh-CN"/>
        </w:rPr>
        <w:t>ive</w:t>
      </w:r>
      <w:proofErr w:type="spellEnd"/>
      <w:r w:rsidRPr="00DD1AC0">
        <w:rPr>
          <w:sz w:val="24"/>
          <w:szCs w:val="24"/>
          <w:lang w:eastAsia="zh-CN"/>
        </w:rPr>
        <w:t xml:space="preserve"> forces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nor/>
              </m:rPr>
              <w:rPr>
                <w:sz w:val="24"/>
                <w:szCs w:val="24"/>
                <w:lang w:eastAsia="zh-CN"/>
              </w:rPr>
              <m:t>rep </m:t>
            </m:r>
          </m:sub>
        </m:sSub>
      </m:oMath>
      <w:r w:rsidRPr="00DD1AC0">
        <w:rPr>
          <w:sz w:val="24"/>
          <w:szCs w:val="24"/>
          <w:lang w:eastAsia="zh-CN"/>
        </w:rPr>
        <w:t xml:space="preserve"> and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s</m:t>
            </m:r>
          </m:sub>
        </m:sSub>
      </m:oMath>
      <w:r w:rsidRPr="00DD1AC0">
        <w:rPr>
          <w:sz w:val="24"/>
          <w:szCs w:val="24"/>
          <w:lang w:eastAsia="zh-CN"/>
        </w:rPr>
        <w:t xml:space="preserve">, resulting from collisions between robots and interactions with substrates respectively, are depicted utilizing an ideal elastomer model: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nor/>
              </m:rPr>
              <w:rPr>
                <w:sz w:val="24"/>
                <w:szCs w:val="24"/>
                <w:lang w:eastAsia="zh-CN"/>
              </w:rPr>
              <m:t>rep </m:t>
            </m:r>
          </m:sub>
        </m:sSub>
        <m:r>
          <m:rPr>
            <m:sty m:val="p"/>
          </m:rPr>
          <w:rPr>
            <w:rFonts w:ascii="Cambria Math" w:hAnsi="Cambria Math"/>
            <w:sz w:val="24"/>
            <w:szCs w:val="24"/>
            <w:lang w:eastAsia="zh-CN"/>
          </w:rPr>
          <m:t>=-K</m:t>
        </m:r>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d</m:t>
                </m:r>
              </m:e>
              <m:sub>
                <m:r>
                  <m:rPr>
                    <m:sty m:val="p"/>
                  </m:rPr>
                  <w:rPr>
                    <w:rFonts w:ascii="Cambria Math" w:hAnsi="Cambria Math"/>
                    <w:sz w:val="24"/>
                    <w:szCs w:val="24"/>
                    <w:lang w:eastAsia="zh-CN"/>
                  </w:rPr>
                  <m:t>i,j</m:t>
                </m:r>
              </m:sub>
            </m:sSub>
            <m:r>
              <m:rPr>
                <m:sty m:val="p"/>
              </m:rPr>
              <w:rPr>
                <w:rFonts w:ascii="Cambria Math" w:hAnsi="Cambria Math"/>
                <w:sz w:val="24"/>
                <w:szCs w:val="24"/>
                <w:lang w:eastAsia="zh-CN"/>
              </w:rPr>
              <m:t>-2</m:t>
            </m:r>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0</m:t>
                </m:r>
              </m:sub>
            </m:sSub>
          </m:e>
        </m:d>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s</m:t>
            </m:r>
          </m:sub>
        </m:sSub>
        <m:r>
          <m:rPr>
            <m:sty m:val="p"/>
          </m:rPr>
          <w:rPr>
            <w:rFonts w:ascii="Cambria Math" w:hAnsi="Cambria Math"/>
            <w:sz w:val="24"/>
            <w:szCs w:val="24"/>
            <w:lang w:eastAsia="zh-CN"/>
          </w:rPr>
          <m:t>=-K</m:t>
        </m:r>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z</m:t>
                </m:r>
              </m:e>
              <m:sub>
                <m:r>
                  <m:rPr>
                    <m:sty m:val="p"/>
                  </m:rPr>
                  <w:rPr>
                    <w:rFonts w:ascii="Cambria Math" w:hAnsi="Cambria Math"/>
                    <w:sz w:val="24"/>
                    <w:szCs w:val="24"/>
                    <w:lang w:eastAsia="zh-CN"/>
                  </w:rPr>
                  <m:t>i</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0</m:t>
                </m:r>
              </m:sub>
            </m:sSub>
          </m:e>
        </m:d>
      </m:oMath>
      <w:r w:rsidRPr="00DD1AC0">
        <w:rPr>
          <w:sz w:val="24"/>
          <w:szCs w:val="24"/>
          <w:lang w:eastAsia="zh-CN"/>
        </w:rPr>
        <w:t xml:space="preserve">, where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z</m:t>
            </m:r>
          </m:e>
          <m:sub>
            <m:r>
              <m:rPr>
                <m:sty m:val="p"/>
              </m:rPr>
              <w:rPr>
                <w:rFonts w:ascii="Cambria Math" w:hAnsi="Cambria Math"/>
                <w:sz w:val="24"/>
                <w:szCs w:val="24"/>
                <w:lang w:eastAsia="zh-CN"/>
              </w:rPr>
              <m:t>i</m:t>
            </m:r>
          </m:sub>
        </m:sSub>
      </m:oMath>
      <w:r w:rsidRPr="00DD1AC0">
        <w:rPr>
          <w:sz w:val="24"/>
          <w:szCs w:val="24"/>
          <w:lang w:eastAsia="zh-CN"/>
        </w:rPr>
        <w:t xml:space="preserve"> represents the vertical displacement of the microrobot from the substrate, </w:t>
      </w:r>
      <m:oMath>
        <m:r>
          <m:rPr>
            <m:sty m:val="p"/>
          </m:rPr>
          <w:rPr>
            <w:rFonts w:ascii="Cambria Math" w:hAnsi="Cambria Math"/>
            <w:sz w:val="24"/>
            <w:szCs w:val="24"/>
            <w:lang w:eastAsia="zh-CN"/>
          </w:rPr>
          <m:t>di,j</m:t>
        </m:r>
      </m:oMath>
      <w:r w:rsidRPr="00DD1AC0">
        <w:rPr>
          <w:sz w:val="24"/>
          <w:szCs w:val="24"/>
          <w:lang w:eastAsia="zh-CN"/>
        </w:rPr>
        <w:t xml:space="preserve"> is the inter-robot separation at contact, and </w:t>
      </w:r>
      <m:oMath>
        <m:r>
          <m:rPr>
            <m:sty m:val="p"/>
          </m:rPr>
          <w:rPr>
            <w:rFonts w:ascii="Cambria Math" w:hAnsi="Cambria Math"/>
            <w:sz w:val="24"/>
            <w:szCs w:val="24"/>
            <w:lang w:eastAsia="zh-CN"/>
          </w:rPr>
          <m:t>K</m:t>
        </m:r>
      </m:oMath>
      <w:r w:rsidRPr="00DD1AC0">
        <w:rPr>
          <w:sz w:val="24"/>
          <w:szCs w:val="24"/>
          <w:lang w:eastAsia="zh-CN"/>
        </w:rPr>
        <w:t xml:space="preserve"> denotes the robotic stiffness coefficient.</w:t>
      </w:r>
      <w:r w:rsidR="005E6D86">
        <w:rPr>
          <w:sz w:val="24"/>
          <w:szCs w:val="24"/>
          <w:lang w:eastAsia="zh-CN"/>
        </w:rPr>
        <w:t xml:space="preserve"> </w:t>
      </w:r>
      <w:r w:rsidRPr="00DD1AC0">
        <w:rPr>
          <w:sz w:val="24"/>
          <w:szCs w:val="24"/>
          <w:lang w:eastAsia="zh-CN"/>
        </w:rPr>
        <w:t xml:space="preserve">Moreover, the force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oMath>
      <w:r w:rsidRPr="00DD1AC0">
        <w:rPr>
          <w:sz w:val="24"/>
          <w:szCs w:val="24"/>
          <w:lang w:eastAsia="zh-CN"/>
        </w:rPr>
        <w:t xml:space="preserve"> exerted on a magnetic dipole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1</m:t>
            </m:r>
          </m:sub>
        </m:sSub>
      </m:oMath>
      <w:r w:rsidRPr="00DD1AC0">
        <w:rPr>
          <w:sz w:val="24"/>
          <w:szCs w:val="24"/>
          <w:lang w:eastAsia="zh-CN"/>
        </w:rPr>
        <w:t xml:space="preserve"> by another dipole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2</m:t>
            </m:r>
          </m:sub>
        </m:sSub>
      </m:oMath>
      <w:r w:rsidRPr="00DD1AC0">
        <w:rPr>
          <w:sz w:val="24"/>
          <w:szCs w:val="24"/>
          <w:lang w:eastAsia="zh-CN"/>
        </w:rPr>
        <w:t xml:space="preserve"> is articulated as follows[3]:</w:t>
      </w:r>
    </w:p>
    <w:p w14:paraId="4362FF9F" w14:textId="77777777" w:rsidR="00DD1AC0" w:rsidRPr="00DD1AC0" w:rsidRDefault="008B396B" w:rsidP="001D7BB0">
      <w:pPr>
        <w:jc w:val="center"/>
        <w:rPr>
          <w:sz w:val="24"/>
          <w:szCs w:val="24"/>
          <w:lang w:eastAsia="zh-CN"/>
        </w:rPr>
      </w:pP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3</m:t>
            </m:r>
            <m:sSub>
              <m:sSubPr>
                <m:ctrlPr>
                  <w:rPr>
                    <w:rFonts w:ascii="Cambria Math" w:hAnsi="Cambria Math"/>
                    <w:sz w:val="24"/>
                    <w:szCs w:val="24"/>
                    <w:lang w:eastAsia="zh-CN"/>
                  </w:rPr>
                </m:ctrlPr>
              </m:sSubPr>
              <m:e>
                <m:r>
                  <m:rPr>
                    <m:sty m:val="p"/>
                  </m:rPr>
                  <w:rPr>
                    <w:rFonts w:ascii="Cambria Math" w:hAnsi="Cambria Math"/>
                    <w:sz w:val="24"/>
                    <w:szCs w:val="24"/>
                    <w:lang w:eastAsia="zh-CN"/>
                  </w:rPr>
                  <m:t>μ</m:t>
                </m:r>
              </m:e>
              <m:sub>
                <m:r>
                  <m:rPr>
                    <m:sty m:val="p"/>
                  </m:rPr>
                  <w:rPr>
                    <w:rFonts w:ascii="Cambria Math" w:hAnsi="Cambria Math"/>
                    <w:sz w:val="24"/>
                    <w:szCs w:val="24"/>
                    <w:lang w:eastAsia="zh-CN"/>
                  </w:rPr>
                  <m:t>0</m:t>
                </m:r>
              </m:sub>
            </m:sSub>
          </m:num>
          <m:den>
            <m:r>
              <m:rPr>
                <m:sty m:val="p"/>
              </m:rPr>
              <w:rPr>
                <w:rFonts w:ascii="Cambria Math" w:hAnsi="Cambria Math"/>
                <w:sz w:val="24"/>
                <w:szCs w:val="24"/>
                <w:lang w:eastAsia="zh-CN"/>
              </w:rPr>
              <m:t>4π</m:t>
            </m:r>
            <m:sSup>
              <m:sSupPr>
                <m:ctrlPr>
                  <w:rPr>
                    <w:rFonts w:ascii="Cambria Math" w:hAnsi="Cambria Math"/>
                    <w:sz w:val="24"/>
                    <w:szCs w:val="24"/>
                    <w:lang w:eastAsia="zh-CN"/>
                  </w:rPr>
                </m:ctrlPr>
              </m:sSupPr>
              <m:e>
                <m:r>
                  <m:rPr>
                    <m:sty m:val="p"/>
                  </m:rPr>
                  <w:rPr>
                    <w:rFonts w:ascii="Cambria Math" w:hAnsi="Cambria Math"/>
                    <w:sz w:val="24"/>
                    <w:szCs w:val="24"/>
                    <w:lang w:eastAsia="zh-CN"/>
                  </w:rPr>
                  <m:t>r</m:t>
                </m:r>
              </m:e>
              <m:sup>
                <m:r>
                  <m:rPr>
                    <m:sty m:val="p"/>
                  </m:rPr>
                  <w:rPr>
                    <w:rFonts w:ascii="Cambria Math" w:hAnsi="Cambria Math"/>
                    <w:sz w:val="24"/>
                    <w:szCs w:val="24"/>
                    <w:lang w:eastAsia="zh-CN"/>
                  </w:rPr>
                  <m:t>5</m:t>
                </m:r>
              </m:sup>
            </m:sSup>
          </m:den>
        </m:f>
        <m:d>
          <m:dPr>
            <m:begChr m:val="["/>
            <m:endChr m:val="]"/>
            <m:ctrlPr>
              <w:rPr>
                <w:rFonts w:ascii="Cambria Math" w:hAnsi="Cambria Math"/>
                <w:sz w:val="24"/>
                <w:szCs w:val="24"/>
                <w:lang w:eastAsia="zh-CN"/>
              </w:rPr>
            </m:ctrlPr>
          </m:dPr>
          <m:e>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⋅r</m:t>
                </m:r>
              </m:e>
            </m:d>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⋅r</m:t>
                </m:r>
              </m:e>
            </m:d>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2</m:t>
                    </m:r>
                  </m:sub>
                </m:sSub>
              </m:e>
            </m:d>
            <m:r>
              <m:rPr>
                <m:sty m:val="p"/>
              </m:rPr>
              <w:rPr>
                <w:rFonts w:ascii="Cambria Math" w:hAnsi="Cambria Math"/>
                <w:sz w:val="24"/>
                <w:szCs w:val="24"/>
                <w:lang w:eastAsia="zh-CN"/>
              </w:rPr>
              <m:t>r-</m:t>
            </m:r>
            <m:f>
              <m:fPr>
                <m:ctrlPr>
                  <w:rPr>
                    <w:rFonts w:ascii="Cambria Math" w:hAnsi="Cambria Math"/>
                    <w:sz w:val="24"/>
                    <w:szCs w:val="24"/>
                    <w:lang w:eastAsia="zh-CN"/>
                  </w:rPr>
                </m:ctrlPr>
              </m:fPr>
              <m:num>
                <m:r>
                  <m:rPr>
                    <m:sty m:val="p"/>
                  </m:rPr>
                  <w:rPr>
                    <w:rFonts w:ascii="Cambria Math" w:hAnsi="Cambria Math"/>
                    <w:sz w:val="24"/>
                    <w:szCs w:val="24"/>
                    <w:lang w:eastAsia="zh-CN"/>
                  </w:rPr>
                  <m:t>5</m:t>
                </m:r>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⋅r</m:t>
                    </m:r>
                  </m:e>
                </m:d>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⋅r</m:t>
                    </m:r>
                  </m:e>
                </m:d>
              </m:num>
              <m:den>
                <m:sSup>
                  <m:sSupPr>
                    <m:ctrlPr>
                      <w:rPr>
                        <w:rFonts w:ascii="Cambria Math" w:hAnsi="Cambria Math"/>
                        <w:sz w:val="24"/>
                        <w:szCs w:val="24"/>
                        <w:lang w:eastAsia="zh-CN"/>
                      </w:rPr>
                    </m:ctrlPr>
                  </m:sSupPr>
                  <m:e>
                    <m:r>
                      <m:rPr>
                        <m:sty m:val="p"/>
                      </m:rPr>
                      <w:rPr>
                        <w:rFonts w:ascii="Cambria Math" w:hAnsi="Cambria Math"/>
                        <w:sz w:val="24"/>
                        <w:szCs w:val="24"/>
                        <w:lang w:eastAsia="zh-CN"/>
                      </w:rPr>
                      <m:t>r</m:t>
                    </m:r>
                  </m:e>
                  <m:sup>
                    <m:r>
                      <m:rPr>
                        <m:sty m:val="p"/>
                      </m:rPr>
                      <w:rPr>
                        <w:rFonts w:ascii="Cambria Math" w:hAnsi="Cambria Math"/>
                        <w:sz w:val="24"/>
                        <w:szCs w:val="24"/>
                        <w:lang w:eastAsia="zh-CN"/>
                      </w:rPr>
                      <m:t>2</m:t>
                    </m:r>
                  </m:sup>
                </m:sSup>
              </m:den>
            </m:f>
            <m:r>
              <m:rPr>
                <m:sty m:val="p"/>
              </m:rPr>
              <w:rPr>
                <w:rFonts w:ascii="Cambria Math" w:hAnsi="Cambria Math"/>
                <w:sz w:val="24"/>
                <w:szCs w:val="24"/>
                <w:lang w:eastAsia="zh-CN"/>
              </w:rPr>
              <m:t>r</m:t>
            </m:r>
          </m:e>
        </m:d>
      </m:oMath>
      <w:r w:rsidR="00DD1AC0" w:rsidRPr="00DD1AC0">
        <w:rPr>
          <w:sz w:val="24"/>
          <w:szCs w:val="24"/>
          <w:lang w:eastAsia="zh-CN"/>
        </w:rPr>
        <w:t xml:space="preserve">  (5)</w:t>
      </w:r>
    </w:p>
    <w:p w14:paraId="47F53DCB" w14:textId="77777777" w:rsidR="00DD1AC0" w:rsidRPr="00DD1AC0" w:rsidRDefault="00DD1AC0" w:rsidP="001D7BB0">
      <w:pPr>
        <w:jc w:val="both"/>
        <w:rPr>
          <w:sz w:val="24"/>
          <w:szCs w:val="24"/>
          <w:lang w:eastAsia="zh-CN"/>
        </w:rPr>
      </w:pPr>
      <w:r w:rsidRPr="00DD1AC0">
        <w:rPr>
          <w:sz w:val="24"/>
          <w:szCs w:val="24"/>
          <w:lang w:eastAsia="zh-CN"/>
        </w:rPr>
        <w:t xml:space="preserve">where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μ</m:t>
            </m:r>
          </m:e>
          <m:sub>
            <m:r>
              <m:rPr>
                <m:sty m:val="p"/>
              </m:rPr>
              <w:rPr>
                <w:rFonts w:ascii="Cambria Math" w:hAnsi="Cambria Math"/>
                <w:sz w:val="24"/>
                <w:szCs w:val="24"/>
                <w:lang w:eastAsia="zh-CN"/>
              </w:rPr>
              <m:t>0</m:t>
            </m:r>
          </m:sub>
        </m:sSub>
      </m:oMath>
      <w:r w:rsidRPr="00DD1AC0">
        <w:rPr>
          <w:sz w:val="24"/>
          <w:szCs w:val="24"/>
          <w:lang w:eastAsia="zh-CN"/>
        </w:rPr>
        <w:t xml:space="preserve"> is the magnetic permeability of free space, and </w:t>
      </w:r>
      <m:oMath>
        <m:r>
          <m:rPr>
            <m:sty m:val="p"/>
          </m:rPr>
          <w:rPr>
            <w:rFonts w:ascii="Cambria Math" w:hAnsi="Cambria Math"/>
            <w:sz w:val="24"/>
            <w:szCs w:val="24"/>
            <w:lang w:eastAsia="zh-CN"/>
          </w:rPr>
          <m:t>r</m:t>
        </m:r>
      </m:oMath>
      <w:r w:rsidRPr="00DD1AC0">
        <w:rPr>
          <w:sz w:val="24"/>
          <w:szCs w:val="24"/>
          <w:lang w:eastAsia="zh-CN"/>
        </w:rPr>
        <w:t xml:space="preserve"> is the vector delineating the spatial distance between the robot.  </w:t>
      </w:r>
    </w:p>
    <w:p w14:paraId="72E6D552" w14:textId="77777777" w:rsidR="00DD1AC0" w:rsidRDefault="00DD1AC0" w:rsidP="001D7BB0">
      <w:pPr>
        <w:jc w:val="both"/>
        <w:rPr>
          <w:b/>
          <w:bCs/>
          <w:sz w:val="24"/>
          <w:szCs w:val="24"/>
          <w:lang w:eastAsia="zh-CN"/>
        </w:rPr>
      </w:pPr>
    </w:p>
    <w:p w14:paraId="26507614" w14:textId="1309E225" w:rsidR="00DD1AC0" w:rsidRPr="00DD1AC0" w:rsidRDefault="00DD1AC0" w:rsidP="001D7BB0">
      <w:pPr>
        <w:jc w:val="both"/>
        <w:rPr>
          <w:b/>
          <w:bCs/>
          <w:sz w:val="24"/>
          <w:szCs w:val="24"/>
          <w:lang w:eastAsia="zh-CN"/>
        </w:rPr>
      </w:pPr>
      <w:r w:rsidRPr="00DD1AC0">
        <w:rPr>
          <w:b/>
          <w:bCs/>
          <w:sz w:val="24"/>
          <w:szCs w:val="24"/>
          <w:lang w:eastAsia="zh-CN"/>
        </w:rPr>
        <w:t xml:space="preserve">Modeling </w:t>
      </w:r>
      <w:r w:rsidR="005E6D86">
        <w:rPr>
          <w:b/>
          <w:bCs/>
          <w:sz w:val="24"/>
          <w:szCs w:val="24"/>
          <w:lang w:eastAsia="zh-CN"/>
        </w:rPr>
        <w:t>m</w:t>
      </w:r>
      <w:r w:rsidRPr="00DD1AC0">
        <w:rPr>
          <w:b/>
          <w:bCs/>
          <w:sz w:val="24"/>
          <w:szCs w:val="24"/>
          <w:lang w:eastAsia="zh-CN"/>
        </w:rPr>
        <w:t xml:space="preserve">ethods of the </w:t>
      </w:r>
      <w:r w:rsidR="005E6D86">
        <w:rPr>
          <w:b/>
          <w:bCs/>
          <w:sz w:val="24"/>
          <w:szCs w:val="24"/>
          <w:lang w:eastAsia="zh-CN"/>
        </w:rPr>
        <w:t>m</w:t>
      </w:r>
      <w:r w:rsidRPr="00DD1AC0">
        <w:rPr>
          <w:b/>
          <w:bCs/>
          <w:sz w:val="24"/>
          <w:szCs w:val="24"/>
          <w:lang w:eastAsia="zh-CN"/>
        </w:rPr>
        <w:t xml:space="preserve">agnetic </w:t>
      </w:r>
      <w:r w:rsidR="005E6D86">
        <w:rPr>
          <w:b/>
          <w:bCs/>
          <w:sz w:val="24"/>
          <w:szCs w:val="24"/>
          <w:lang w:eastAsia="zh-CN"/>
        </w:rPr>
        <w:t>f</w:t>
      </w:r>
      <w:r w:rsidRPr="00DD1AC0">
        <w:rPr>
          <w:b/>
          <w:bCs/>
          <w:sz w:val="24"/>
          <w:szCs w:val="24"/>
          <w:lang w:eastAsia="zh-CN"/>
        </w:rPr>
        <w:t xml:space="preserve">ield and </w:t>
      </w:r>
      <w:r w:rsidR="005E6D86">
        <w:rPr>
          <w:b/>
          <w:bCs/>
          <w:sz w:val="24"/>
          <w:szCs w:val="24"/>
          <w:lang w:eastAsia="zh-CN"/>
        </w:rPr>
        <w:t>f</w:t>
      </w:r>
      <w:r w:rsidRPr="00DD1AC0">
        <w:rPr>
          <w:b/>
          <w:bCs/>
          <w:sz w:val="24"/>
          <w:szCs w:val="24"/>
          <w:lang w:eastAsia="zh-CN"/>
        </w:rPr>
        <w:t>orce</w:t>
      </w:r>
    </w:p>
    <w:p w14:paraId="77CEB53A" w14:textId="77777777" w:rsidR="00DD1AC0" w:rsidRPr="00DD1AC0" w:rsidRDefault="00DD1AC0" w:rsidP="001D7BB0">
      <w:pPr>
        <w:jc w:val="both"/>
        <w:rPr>
          <w:sz w:val="24"/>
          <w:szCs w:val="24"/>
          <w:lang w:eastAsia="zh-CN"/>
        </w:rPr>
      </w:pPr>
      <w:r w:rsidRPr="00DD1AC0">
        <w:rPr>
          <w:sz w:val="24"/>
          <w:szCs w:val="24"/>
          <w:lang w:eastAsia="zh-CN"/>
        </w:rPr>
        <w:t xml:space="preserve">The magnetic dipole approximation is frequently employed to simulate the magnetic fields generated by diminutive coils or permanent magnets. This model facilitates the evaluation of the intensity and orientation of the magnetic field or its gradient as engendered by a magnetic entity. Utilizing the dipole moment approximation, the magnetic field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d</m:t>
            </m:r>
          </m:sub>
        </m:sSub>
      </m:oMath>
      <w:r w:rsidRPr="00DD1AC0">
        <w:rPr>
          <w:sz w:val="24"/>
          <w:szCs w:val="24"/>
          <w:lang w:eastAsia="zh-CN"/>
        </w:rPr>
        <w:t xml:space="preserve"> attributed to a dipole is quantified as follows[3]:</w:t>
      </w:r>
    </w:p>
    <w:p w14:paraId="500B7BB7" w14:textId="77777777" w:rsidR="00DD1AC0" w:rsidRPr="00DD1AC0" w:rsidRDefault="00DD1AC0" w:rsidP="001D7BB0">
      <w:pPr>
        <w:jc w:val="center"/>
        <w:rPr>
          <w:sz w:val="24"/>
          <w:szCs w:val="24"/>
          <w:lang w:eastAsia="zh-CN"/>
        </w:rPr>
      </w:pPr>
      <m:oMath>
        <m:r>
          <m:rPr>
            <m:sty m:val="p"/>
          </m:rPr>
          <w:rPr>
            <w:rFonts w:ascii="Cambria Math" w:hAnsi="Cambria Math"/>
            <w:sz w:val="24"/>
            <w:szCs w:val="24"/>
            <w:lang w:eastAsia="zh-CN"/>
          </w:rPr>
          <m:t>B(r</m:t>
        </m:r>
        <m:sSub>
          <m:sSubPr>
            <m:ctrlPr>
              <w:rPr>
                <w:rFonts w:ascii="Cambria Math" w:hAnsi="Cambria Math"/>
                <w:sz w:val="24"/>
                <w:szCs w:val="24"/>
                <w:lang w:eastAsia="zh-CN"/>
              </w:rPr>
            </m:ctrlPr>
          </m:sSubPr>
          <m:e>
            <m:r>
              <m:rPr>
                <m:sty m:val="p"/>
              </m:rPr>
              <w:rPr>
                <w:rFonts w:ascii="Cambria Math" w:hAnsi="Cambria Math"/>
                <w:sz w:val="24"/>
                <w:szCs w:val="24"/>
                <w:lang w:eastAsia="zh-CN"/>
              </w:rPr>
              <m:t>)</m:t>
            </m:r>
          </m:e>
          <m:sub>
            <m:r>
              <m:rPr>
                <m:sty m:val="p"/>
              </m:rPr>
              <w:rPr>
                <w:rFonts w:ascii="Cambria Math" w:hAnsi="Cambria Math"/>
                <w:sz w:val="24"/>
                <w:szCs w:val="24"/>
                <w:lang w:eastAsia="zh-CN"/>
              </w:rPr>
              <m:t>d</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sSub>
              <m:sSubPr>
                <m:ctrlPr>
                  <w:rPr>
                    <w:rFonts w:ascii="Cambria Math" w:hAnsi="Cambria Math"/>
                    <w:sz w:val="24"/>
                    <w:szCs w:val="24"/>
                    <w:lang w:eastAsia="zh-CN"/>
                  </w:rPr>
                </m:ctrlPr>
              </m:sSubPr>
              <m:e>
                <m:r>
                  <m:rPr>
                    <m:sty m:val="p"/>
                  </m:rPr>
                  <w:rPr>
                    <w:rFonts w:ascii="Cambria Math" w:hAnsi="Cambria Math"/>
                    <w:sz w:val="24"/>
                    <w:szCs w:val="24"/>
                    <w:lang w:eastAsia="zh-CN"/>
                  </w:rPr>
                  <m:t>μ</m:t>
                </m:r>
              </m:e>
              <m:sub>
                <m:r>
                  <m:rPr>
                    <m:sty m:val="p"/>
                  </m:rPr>
                  <w:rPr>
                    <w:rFonts w:ascii="Cambria Math" w:hAnsi="Cambria Math"/>
                    <w:sz w:val="24"/>
                    <w:szCs w:val="24"/>
                    <w:lang w:eastAsia="zh-CN"/>
                  </w:rPr>
                  <m:t>0</m:t>
                </m:r>
              </m:sub>
            </m:sSub>
          </m:num>
          <m:den>
            <m:r>
              <m:rPr>
                <m:sty m:val="p"/>
              </m:rPr>
              <w:rPr>
                <w:rFonts w:ascii="Cambria Math" w:hAnsi="Cambria Math"/>
                <w:sz w:val="24"/>
                <w:szCs w:val="24"/>
                <w:lang w:eastAsia="zh-CN"/>
              </w:rPr>
              <m:t>4π</m:t>
            </m:r>
          </m:den>
        </m:f>
        <m:d>
          <m:dPr>
            <m:ctrlPr>
              <w:rPr>
                <w:rFonts w:ascii="Cambria Math" w:hAnsi="Cambria Math"/>
                <w:sz w:val="24"/>
                <w:szCs w:val="24"/>
                <w:lang w:eastAsia="zh-CN"/>
              </w:rPr>
            </m:ctrlPr>
          </m:dPr>
          <m:e>
            <m:f>
              <m:fPr>
                <m:ctrlPr>
                  <w:rPr>
                    <w:rFonts w:ascii="Cambria Math" w:hAnsi="Cambria Math"/>
                    <w:sz w:val="24"/>
                    <w:szCs w:val="24"/>
                    <w:lang w:eastAsia="zh-CN"/>
                  </w:rPr>
                </m:ctrlPr>
              </m:fPr>
              <m:num>
                <m:r>
                  <m:rPr>
                    <m:sty m:val="p"/>
                  </m:rPr>
                  <w:rPr>
                    <w:rFonts w:ascii="Cambria Math" w:hAnsi="Cambria Math"/>
                    <w:sz w:val="24"/>
                    <w:szCs w:val="24"/>
                    <w:lang w:eastAsia="zh-CN"/>
                  </w:rPr>
                  <m:t>3m⋅r</m:t>
                </m:r>
              </m:num>
              <m:den>
                <m:sSup>
                  <m:sSupPr>
                    <m:ctrlPr>
                      <w:rPr>
                        <w:rFonts w:ascii="Cambria Math" w:hAnsi="Cambria Math"/>
                        <w:sz w:val="24"/>
                        <w:szCs w:val="24"/>
                        <w:lang w:eastAsia="zh-CN"/>
                      </w:rPr>
                    </m:ctrlPr>
                  </m:sSupPr>
                  <m:e>
                    <m:r>
                      <m:rPr>
                        <m:sty m:val="p"/>
                      </m:rPr>
                      <w:rPr>
                        <w:rFonts w:ascii="Cambria Math" w:hAnsi="Cambria Math"/>
                        <w:sz w:val="24"/>
                        <w:szCs w:val="24"/>
                        <w:lang w:eastAsia="zh-CN"/>
                      </w:rPr>
                      <m:t>r</m:t>
                    </m:r>
                  </m:e>
                  <m:sup>
                    <m:r>
                      <m:rPr>
                        <m:sty m:val="p"/>
                      </m:rPr>
                      <w:rPr>
                        <w:rFonts w:ascii="Cambria Math" w:hAnsi="Cambria Math"/>
                        <w:sz w:val="24"/>
                        <w:szCs w:val="24"/>
                        <w:lang w:eastAsia="zh-CN"/>
                      </w:rPr>
                      <m:t>5</m:t>
                    </m:r>
                  </m:sup>
                </m:sSup>
              </m:den>
            </m:f>
            <m:r>
              <m:rPr>
                <m:sty m:val="p"/>
              </m:rPr>
              <w:rPr>
                <w:rFonts w:ascii="Cambria Math" w:hAnsi="Cambria Math"/>
                <w:sz w:val="24"/>
                <w:szCs w:val="24"/>
                <w:lang w:eastAsia="zh-CN"/>
              </w:rPr>
              <m:t>r-</m:t>
            </m:r>
            <m:f>
              <m:fPr>
                <m:ctrlPr>
                  <w:rPr>
                    <w:rFonts w:ascii="Cambria Math" w:hAnsi="Cambria Math"/>
                    <w:sz w:val="24"/>
                    <w:szCs w:val="24"/>
                    <w:lang w:eastAsia="zh-CN"/>
                  </w:rPr>
                </m:ctrlPr>
              </m:fPr>
              <m:num>
                <m:r>
                  <m:rPr>
                    <m:sty m:val="p"/>
                  </m:rPr>
                  <w:rPr>
                    <w:rFonts w:ascii="Cambria Math" w:hAnsi="Cambria Math"/>
                    <w:sz w:val="24"/>
                    <w:szCs w:val="24"/>
                    <w:lang w:eastAsia="zh-CN"/>
                  </w:rPr>
                  <m:t>m</m:t>
                </m:r>
              </m:num>
              <m:den>
                <m:sSup>
                  <m:sSupPr>
                    <m:ctrlPr>
                      <w:rPr>
                        <w:rFonts w:ascii="Cambria Math" w:hAnsi="Cambria Math"/>
                        <w:sz w:val="24"/>
                        <w:szCs w:val="24"/>
                        <w:lang w:eastAsia="zh-CN"/>
                      </w:rPr>
                    </m:ctrlPr>
                  </m:sSupPr>
                  <m:e>
                    <m:r>
                      <m:rPr>
                        <m:sty m:val="p"/>
                      </m:rPr>
                      <w:rPr>
                        <w:rFonts w:ascii="Cambria Math" w:hAnsi="Cambria Math"/>
                        <w:sz w:val="24"/>
                        <w:szCs w:val="24"/>
                        <w:lang w:eastAsia="zh-CN"/>
                      </w:rPr>
                      <m:t>r</m:t>
                    </m:r>
                  </m:e>
                  <m:sup>
                    <m:r>
                      <m:rPr>
                        <m:sty m:val="p"/>
                      </m:rPr>
                      <w:rPr>
                        <w:rFonts w:ascii="Cambria Math" w:hAnsi="Cambria Math"/>
                        <w:sz w:val="24"/>
                        <w:szCs w:val="24"/>
                        <w:lang w:eastAsia="zh-CN"/>
                      </w:rPr>
                      <m:t>3</m:t>
                    </m:r>
                  </m:sup>
                </m:sSup>
              </m:den>
            </m:f>
          </m:e>
        </m:d>
      </m:oMath>
      <w:r w:rsidRPr="00DD1AC0">
        <w:rPr>
          <w:sz w:val="24"/>
          <w:szCs w:val="24"/>
          <w:lang w:eastAsia="zh-CN"/>
        </w:rPr>
        <w:t xml:space="preserve">  (6)</w:t>
      </w:r>
    </w:p>
    <w:p w14:paraId="6395E8E1" w14:textId="77777777" w:rsidR="00DD1AC0" w:rsidRPr="00DD1AC0" w:rsidRDefault="00DD1AC0" w:rsidP="005E6D86">
      <w:pPr>
        <w:ind w:firstLineChars="200" w:firstLine="480"/>
        <w:jc w:val="both"/>
        <w:rPr>
          <w:sz w:val="24"/>
          <w:szCs w:val="24"/>
          <w:lang w:eastAsia="zh-CN"/>
        </w:rPr>
      </w:pPr>
      <w:r w:rsidRPr="00DD1AC0">
        <w:rPr>
          <w:sz w:val="24"/>
          <w:szCs w:val="24"/>
          <w:lang w:eastAsia="zh-CN"/>
        </w:rPr>
        <w:t xml:space="preserve">Moreover, when magnetic micro-robots are subjected to an external magnetic field, they typically experience both magnetic forces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oMath>
      <w:r w:rsidRPr="00DD1AC0">
        <w:rPr>
          <w:sz w:val="24"/>
          <w:szCs w:val="24"/>
          <w:lang w:eastAsia="zh-CN"/>
        </w:rPr>
        <w:t xml:space="preserve"> and torques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τ</m:t>
            </m:r>
          </m:e>
          <m:sub>
            <m:r>
              <m:rPr>
                <m:sty m:val="p"/>
              </m:rPr>
              <w:rPr>
                <w:rFonts w:ascii="Cambria Math" w:hAnsi="Cambria Math"/>
                <w:sz w:val="24"/>
                <w:szCs w:val="24"/>
                <w:lang w:eastAsia="zh-CN"/>
              </w:rPr>
              <m:t>m</m:t>
            </m:r>
          </m:sub>
        </m:sSub>
      </m:oMath>
      <w:r w:rsidRPr="00DD1AC0">
        <w:rPr>
          <w:sz w:val="24"/>
          <w:szCs w:val="24"/>
          <w:lang w:eastAsia="zh-CN"/>
        </w:rPr>
        <w:t>. These vectors are extensively documented within the scholarly literature and are expressed by the following equations:</w:t>
      </w:r>
    </w:p>
    <w:p w14:paraId="0913F1EF" w14:textId="77777777" w:rsidR="00DD1AC0" w:rsidRPr="00DD1AC0" w:rsidRDefault="008B396B" w:rsidP="001D7BB0">
      <w:pPr>
        <w:jc w:val="center"/>
        <w:rPr>
          <w:sz w:val="24"/>
          <w:szCs w:val="24"/>
          <w:lang w:eastAsia="zh-CN"/>
        </w:rPr>
      </w:pPr>
      <m:oMath>
        <m:m>
          <m:mPr>
            <m:plcHide m:val="1"/>
            <m:mcs>
              <m:mc>
                <m:mcPr>
                  <m:count m:val="1"/>
                  <m:mcJc m:val="center"/>
                </m:mcPr>
              </m:mc>
            </m:mcs>
            <m:ctrlPr>
              <w:rPr>
                <w:rFonts w:ascii="Cambria Math" w:hAnsi="Cambria Math"/>
                <w:sz w:val="24"/>
                <w:szCs w:val="24"/>
                <w:lang w:eastAsia="zh-CN"/>
              </w:rPr>
            </m:ctrlPr>
          </m:mPr>
          <m:mr>
            <m:e>
              <m:sSub>
                <m:sSubPr>
                  <m:ctrlPr>
                    <w:rPr>
                      <w:rFonts w:ascii="Cambria Math" w:hAnsi="Cambria Math"/>
                      <w:sz w:val="24"/>
                      <w:szCs w:val="24"/>
                      <w:lang w:eastAsia="zh-CN"/>
                    </w:rPr>
                  </m:ctrlPr>
                </m:sSubPr>
                <m:e>
                  <m:r>
                    <m:rPr>
                      <m:sty m:val="p"/>
                    </m:rPr>
                    <w:rPr>
                      <w:rFonts w:ascii="Cambria Math" w:hAnsi="Cambria Math"/>
                      <w:sz w:val="24"/>
                      <w:szCs w:val="24"/>
                      <w:lang w:eastAsia="zh-CN"/>
                    </w:rPr>
                    <m:t>F</m:t>
                  </m:r>
                </m:e>
                <m:sub>
                  <m:r>
                    <m:rPr>
                      <m:sty m:val="p"/>
                    </m:rPr>
                    <w:rPr>
                      <w:rFonts w:ascii="Cambria Math" w:hAnsi="Cambria Math"/>
                      <w:sz w:val="24"/>
                      <w:szCs w:val="24"/>
                      <w:lang w:eastAsia="zh-CN"/>
                    </w:rPr>
                    <m:t>m</m:t>
                  </m:r>
                </m:sub>
              </m:sSub>
              <m:r>
                <m:rPr>
                  <m:sty m:val="p"/>
                </m:rPr>
                <w:rPr>
                  <w:rFonts w:ascii="Cambria Math" w:hAnsi="Cambria Math"/>
                  <w:sz w:val="24"/>
                  <w:szCs w:val="24"/>
                  <w:lang w:eastAsia="zh-CN"/>
                </w:rPr>
                <m:t>=</m:t>
              </m:r>
              <m:d>
                <m:dPr>
                  <m:begChr m:val="["/>
                  <m:endChr m:val="]"/>
                  <m:ctrlPr>
                    <w:rPr>
                      <w:rFonts w:ascii="Cambria Math" w:hAnsi="Cambria Math"/>
                      <w:sz w:val="24"/>
                      <w:szCs w:val="24"/>
                      <w:lang w:eastAsia="zh-CN"/>
                    </w:rPr>
                  </m:ctrlPr>
                </m:dPr>
                <m:e>
                  <m:m>
                    <m:mPr>
                      <m:plcHide m:val="1"/>
                      <m:mcs>
                        <m:mc>
                          <m:mcPr>
                            <m:count m:val="3"/>
                            <m:mcJc m:val="center"/>
                          </m:mcPr>
                        </m:mc>
                      </m:mcs>
                      <m:ctrlPr>
                        <w:rPr>
                          <w:rFonts w:ascii="Cambria Math" w:hAnsi="Cambria Math"/>
                          <w:sz w:val="24"/>
                          <w:szCs w:val="24"/>
                          <w:lang w:eastAsia="zh-CN"/>
                        </w:rPr>
                      </m:ctrlPr>
                    </m:mPr>
                    <m:mr>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∂x</m:t>
                            </m:r>
                          </m:den>
                        </m:f>
                      </m:e>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∂y</m:t>
                            </m:r>
                          </m:den>
                        </m:f>
                      </m:e>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∂z</m:t>
                            </m:r>
                          </m:den>
                        </m:f>
                      </m:e>
                    </m:mr>
                    <m:mr>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∂y</m:t>
                            </m:r>
                          </m:den>
                        </m:f>
                      </m:e>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y</m:t>
                                </m:r>
                              </m:sub>
                            </m:sSub>
                          </m:num>
                          <m:den>
                            <m:r>
                              <m:rPr>
                                <m:sty m:val="p"/>
                              </m:rPr>
                              <w:rPr>
                                <w:rFonts w:ascii="Cambria Math" w:hAnsi="Cambria Math"/>
                                <w:sz w:val="24"/>
                                <w:szCs w:val="24"/>
                                <w:lang w:eastAsia="zh-CN"/>
                              </w:rPr>
                              <m:t>∂y</m:t>
                            </m:r>
                          </m:den>
                        </m:f>
                      </m:e>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y</m:t>
                                </m:r>
                              </m:sub>
                            </m:sSub>
                          </m:num>
                          <m:den>
                            <m:r>
                              <m:rPr>
                                <m:sty m:val="p"/>
                              </m:rPr>
                              <w:rPr>
                                <w:rFonts w:ascii="Cambria Math" w:hAnsi="Cambria Math"/>
                                <w:sz w:val="24"/>
                                <w:szCs w:val="24"/>
                                <w:lang w:eastAsia="zh-CN"/>
                              </w:rPr>
                              <m:t>∂z</m:t>
                            </m:r>
                          </m:den>
                        </m:f>
                      </m:e>
                    </m:mr>
                    <m:mr>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∂z</m:t>
                            </m:r>
                          </m:den>
                        </m:f>
                      </m:e>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F</m:t>
                                </m:r>
                              </m:sub>
                            </m:sSub>
                          </m:num>
                          <m:den>
                            <m:r>
                              <m:rPr>
                                <m:sty m:val="p"/>
                              </m:rPr>
                              <w:rPr>
                                <w:rFonts w:ascii="Cambria Math" w:hAnsi="Cambria Math"/>
                                <w:sz w:val="24"/>
                                <w:szCs w:val="24"/>
                                <w:lang w:eastAsia="zh-CN"/>
                              </w:rPr>
                              <m:t>∂z</m:t>
                            </m:r>
                          </m:den>
                        </m:f>
                      </m:e>
                      <m:e>
                        <m:r>
                          <m:rPr>
                            <m:sty m:val="p"/>
                          </m:rPr>
                          <w:rPr>
                            <w:rFonts w:ascii="Cambria Math" w:hAnsi="Cambria Math"/>
                            <w:sz w:val="24"/>
                            <w:szCs w:val="24"/>
                            <w:lang w:eastAsia="zh-CN"/>
                          </w:rPr>
                          <m:t>-</m:t>
                        </m:r>
                        <m:d>
                          <m:dPr>
                            <m:ctrlPr>
                              <w:rPr>
                                <w:rFonts w:ascii="Cambria Math" w:hAnsi="Cambria Math"/>
                                <w:sz w:val="24"/>
                                <w:szCs w:val="24"/>
                                <w:lang w:eastAsia="zh-CN"/>
                              </w:rPr>
                            </m:ctrlPr>
                          </m:dPr>
                          <m:e>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num>
                              <m:den>
                                <m:r>
                                  <m:rPr>
                                    <m:sty m:val="p"/>
                                  </m:rPr>
                                  <w:rPr>
                                    <w:rFonts w:ascii="Cambria Math" w:hAnsi="Cambria Math"/>
                                    <w:sz w:val="24"/>
                                    <w:szCs w:val="24"/>
                                    <w:lang w:eastAsia="zh-CN"/>
                                  </w:rPr>
                                  <m:t>∂x</m:t>
                                </m:r>
                              </m:den>
                            </m:f>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y</m:t>
                                    </m:r>
                                  </m:sub>
                                </m:sSub>
                              </m:num>
                              <m:den>
                                <m:r>
                                  <m:rPr>
                                    <m:sty m:val="p"/>
                                  </m:rPr>
                                  <w:rPr>
                                    <w:rFonts w:ascii="Cambria Math" w:hAnsi="Cambria Math"/>
                                    <w:sz w:val="24"/>
                                    <w:szCs w:val="24"/>
                                    <w:lang w:eastAsia="zh-CN"/>
                                  </w:rPr>
                                  <m:t>∂y</m:t>
                                </m:r>
                              </m:den>
                            </m:f>
                          </m:e>
                        </m:d>
                      </m:e>
                    </m:mr>
                  </m:m>
                </m:e>
              </m:d>
              <m:d>
                <m:dPr>
                  <m:begChr m:val="["/>
                  <m:endChr m:val="]"/>
                  <m:ctrlPr>
                    <w:rPr>
                      <w:rFonts w:ascii="Cambria Math" w:hAnsi="Cambria Math"/>
                      <w:sz w:val="24"/>
                      <w:szCs w:val="24"/>
                      <w:lang w:eastAsia="zh-CN"/>
                    </w:rPr>
                  </m:ctrlPr>
                </m:dPr>
                <m:e>
                  <m:m>
                    <m:mPr>
                      <m:plcHide m:val="1"/>
                      <m:mcs>
                        <m:mc>
                          <m:mcPr>
                            <m:count m:val="1"/>
                            <m:mcJc m:val="left"/>
                          </m:mcPr>
                        </m:mc>
                      </m:mcs>
                      <m:ctrlPr>
                        <w:rPr>
                          <w:rFonts w:ascii="Cambria Math" w:hAnsi="Cambria Math"/>
                          <w:sz w:val="24"/>
                          <w:szCs w:val="24"/>
                          <w:lang w:eastAsia="zh-CN"/>
                        </w:rPr>
                      </m:ctrlPr>
                    </m:mP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x</m:t>
                            </m:r>
                          </m:sub>
                        </m:sSub>
                      </m:e>
                    </m:m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y</m:t>
                            </m:r>
                          </m:sub>
                        </m:sSub>
                      </m:e>
                    </m:m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z</m:t>
                            </m:r>
                          </m:sub>
                        </m:sSub>
                      </m:e>
                    </m:mr>
                  </m:m>
                </m:e>
              </m:d>
            </m:e>
          </m:mr>
          <m:mr>
            <m:e/>
          </m:mr>
        </m:m>
      </m:oMath>
      <w:r w:rsidR="00DD1AC0" w:rsidRPr="00DD1AC0">
        <w:rPr>
          <w:sz w:val="24"/>
          <w:szCs w:val="24"/>
          <w:lang w:eastAsia="zh-CN"/>
        </w:rPr>
        <w:t xml:space="preserve">  (7)</w:t>
      </w:r>
    </w:p>
    <w:p w14:paraId="5D350A68" w14:textId="77777777" w:rsidR="00DD1AC0" w:rsidRPr="00DD1AC0" w:rsidRDefault="008B396B" w:rsidP="001D7BB0">
      <w:pPr>
        <w:jc w:val="center"/>
        <w:rPr>
          <w:sz w:val="24"/>
          <w:szCs w:val="24"/>
          <w:lang w:eastAsia="zh-CN"/>
        </w:rPr>
      </w:pPr>
      <m:oMath>
        <m:sSub>
          <m:sSubPr>
            <m:ctrlPr>
              <w:rPr>
                <w:rFonts w:ascii="Cambria Math" w:hAnsi="Cambria Math"/>
                <w:sz w:val="24"/>
                <w:szCs w:val="24"/>
                <w:lang w:eastAsia="zh-CN"/>
              </w:rPr>
            </m:ctrlPr>
          </m:sSubPr>
          <m:e>
            <m:r>
              <m:rPr>
                <m:sty m:val="p"/>
              </m:rPr>
              <w:rPr>
                <w:rFonts w:ascii="Cambria Math" w:hAnsi="Cambria Math"/>
                <w:sz w:val="24"/>
                <w:szCs w:val="24"/>
                <w:lang w:eastAsia="zh-CN"/>
              </w:rPr>
              <m:t>τ</m:t>
            </m:r>
          </m:e>
          <m:sub>
            <m:r>
              <m:rPr>
                <m:sty m:val="p"/>
              </m:rPr>
              <w:rPr>
                <w:rFonts w:ascii="Cambria Math" w:hAnsi="Cambria Math"/>
                <w:sz w:val="24"/>
                <w:szCs w:val="24"/>
                <w:lang w:eastAsia="zh-CN"/>
              </w:rPr>
              <m:t>m</m:t>
            </m:r>
          </m:sub>
        </m:sSub>
        <m:r>
          <m:rPr>
            <m:sty m:val="p"/>
          </m:rPr>
          <w:rPr>
            <w:rFonts w:ascii="Cambria Math" w:hAnsi="Cambria Math"/>
            <w:sz w:val="24"/>
            <w:szCs w:val="24"/>
            <w:lang w:eastAsia="zh-CN"/>
          </w:rPr>
          <m:t>=m×B=</m:t>
        </m:r>
        <m:d>
          <m:dPr>
            <m:begChr m:val="["/>
            <m:endChr m:val="]"/>
            <m:ctrlPr>
              <w:rPr>
                <w:rFonts w:ascii="Cambria Math" w:hAnsi="Cambria Math"/>
                <w:sz w:val="24"/>
                <w:szCs w:val="24"/>
                <w:lang w:eastAsia="zh-CN"/>
              </w:rPr>
            </m:ctrlPr>
          </m:dPr>
          <m:e>
            <m:m>
              <m:mPr>
                <m:plcHide m:val="1"/>
                <m:mcs>
                  <m:mc>
                    <m:mcPr>
                      <m:count m:val="3"/>
                      <m:mcJc m:val="center"/>
                    </m:mcPr>
                  </m:mc>
                </m:mcs>
                <m:ctrlPr>
                  <w:rPr>
                    <w:rFonts w:ascii="Cambria Math" w:hAnsi="Cambria Math"/>
                    <w:sz w:val="24"/>
                    <w:szCs w:val="24"/>
                    <w:lang w:eastAsia="zh-CN"/>
                  </w:rPr>
                </m:ctrlPr>
              </m:mPr>
              <m:mr>
                <m:e>
                  <m:r>
                    <m:rPr>
                      <m:sty m:val="p"/>
                    </m:rPr>
                    <w:rPr>
                      <w:rFonts w:ascii="Cambria Math" w:hAnsi="Cambria Math"/>
                      <w:sz w:val="24"/>
                      <w:szCs w:val="24"/>
                      <w:lang w:eastAsia="zh-CN"/>
                    </w:rPr>
                    <m:t>0</m:t>
                  </m:r>
                </m:e>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z</m:t>
                      </m:r>
                    </m:sub>
                  </m:sSub>
                </m:e>
                <m:e>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y</m:t>
                      </m:r>
                    </m:sub>
                  </m:sSub>
                </m:e>
              </m:mr>
              <m:mr>
                <m:e>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z</m:t>
                      </m:r>
                    </m:sub>
                  </m:sSub>
                </m:e>
                <m:e>
                  <m:r>
                    <m:rPr>
                      <m:sty m:val="p"/>
                    </m:rPr>
                    <w:rPr>
                      <w:rFonts w:ascii="Cambria Math" w:hAnsi="Cambria Math"/>
                      <w:sz w:val="24"/>
                      <w:szCs w:val="24"/>
                      <w:lang w:eastAsia="zh-CN"/>
                    </w:rPr>
                    <m:t>0</m:t>
                  </m:r>
                </m:e>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e>
              </m:mr>
              <m:mr>
                <m:e>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y</m:t>
                      </m:r>
                    </m:sub>
                  </m:sSub>
                </m:e>
                <m:e>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B</m:t>
                      </m:r>
                    </m:e>
                    <m:sub>
                      <m:r>
                        <m:rPr>
                          <m:sty m:val="p"/>
                        </m:rPr>
                        <w:rPr>
                          <w:rFonts w:ascii="Cambria Math" w:hAnsi="Cambria Math"/>
                          <w:sz w:val="24"/>
                          <w:szCs w:val="24"/>
                          <w:lang w:eastAsia="zh-CN"/>
                        </w:rPr>
                        <m:t>x</m:t>
                      </m:r>
                    </m:sub>
                  </m:sSub>
                </m:e>
                <m:e>
                  <m:r>
                    <m:rPr>
                      <m:sty m:val="p"/>
                    </m:rPr>
                    <w:rPr>
                      <w:rFonts w:ascii="Cambria Math" w:hAnsi="Cambria Math"/>
                      <w:sz w:val="24"/>
                      <w:szCs w:val="24"/>
                      <w:lang w:eastAsia="zh-CN"/>
                    </w:rPr>
                    <m:t>0</m:t>
                  </m:r>
                </m:e>
              </m:mr>
            </m:m>
          </m:e>
        </m:d>
        <m:d>
          <m:dPr>
            <m:begChr m:val="["/>
            <m:endChr m:val="]"/>
            <m:ctrlPr>
              <w:rPr>
                <w:rFonts w:ascii="Cambria Math" w:hAnsi="Cambria Math"/>
                <w:sz w:val="24"/>
                <w:szCs w:val="24"/>
                <w:lang w:eastAsia="zh-CN"/>
              </w:rPr>
            </m:ctrlPr>
          </m:dPr>
          <m:e>
            <m:m>
              <m:mPr>
                <m:plcHide m:val="1"/>
                <m:mcs>
                  <m:mc>
                    <m:mcPr>
                      <m:count m:val="1"/>
                      <m:mcJc m:val="left"/>
                    </m:mcPr>
                  </m:mc>
                </m:mcs>
                <m:ctrlPr>
                  <w:rPr>
                    <w:rFonts w:ascii="Cambria Math" w:hAnsi="Cambria Math"/>
                    <w:sz w:val="24"/>
                    <w:szCs w:val="24"/>
                    <w:lang w:eastAsia="zh-CN"/>
                  </w:rPr>
                </m:ctrlPr>
              </m:mP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x</m:t>
                      </m:r>
                    </m:sub>
                  </m:sSub>
                </m:e>
              </m:m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y</m:t>
                      </m:r>
                    </m:sub>
                  </m:sSub>
                </m:e>
              </m:mr>
              <m:mr>
                <m:e>
                  <m:sSub>
                    <m:sSubPr>
                      <m:ctrlPr>
                        <w:rPr>
                          <w:rFonts w:ascii="Cambria Math" w:hAnsi="Cambria Math"/>
                          <w:sz w:val="24"/>
                          <w:szCs w:val="24"/>
                          <w:lang w:eastAsia="zh-CN"/>
                        </w:rPr>
                      </m:ctrlPr>
                    </m:sSubPr>
                    <m:e>
                      <m:r>
                        <m:rPr>
                          <m:sty m:val="p"/>
                        </m:rPr>
                        <w:rPr>
                          <w:rFonts w:ascii="Cambria Math" w:hAnsi="Cambria Math"/>
                          <w:sz w:val="24"/>
                          <w:szCs w:val="24"/>
                          <w:lang w:eastAsia="zh-CN"/>
                        </w:rPr>
                        <m:t>m</m:t>
                      </m:r>
                    </m:e>
                    <m:sub>
                      <m:r>
                        <m:rPr>
                          <m:sty m:val="p"/>
                        </m:rPr>
                        <w:rPr>
                          <w:rFonts w:ascii="Cambria Math" w:hAnsi="Cambria Math"/>
                          <w:sz w:val="24"/>
                          <w:szCs w:val="24"/>
                          <w:lang w:eastAsia="zh-CN"/>
                        </w:rPr>
                        <m:t>z</m:t>
                      </m:r>
                    </m:sub>
                  </m:sSub>
                </m:e>
              </m:mr>
            </m:m>
          </m:e>
        </m:d>
      </m:oMath>
      <w:r w:rsidR="00DD1AC0" w:rsidRPr="00DD1AC0">
        <w:rPr>
          <w:sz w:val="24"/>
          <w:szCs w:val="24"/>
          <w:lang w:eastAsia="zh-CN"/>
        </w:rPr>
        <w:t xml:space="preserve"> (8)</w:t>
      </w:r>
    </w:p>
    <w:p w14:paraId="0E89C485" w14:textId="77777777" w:rsidR="005E6D86" w:rsidRDefault="005E6D86" w:rsidP="001D7BB0">
      <w:pPr>
        <w:jc w:val="both"/>
        <w:rPr>
          <w:b/>
          <w:bCs/>
          <w:sz w:val="24"/>
          <w:szCs w:val="24"/>
          <w:lang w:eastAsia="zh-CN"/>
        </w:rPr>
      </w:pPr>
    </w:p>
    <w:p w14:paraId="78F7A88E" w14:textId="4B29680E" w:rsidR="005E6D86" w:rsidRDefault="00DD1AC0" w:rsidP="001D7BB0">
      <w:pPr>
        <w:jc w:val="both"/>
        <w:rPr>
          <w:b/>
          <w:bCs/>
          <w:sz w:val="24"/>
          <w:szCs w:val="24"/>
          <w:lang w:eastAsia="zh-CN"/>
        </w:rPr>
      </w:pPr>
      <w:r w:rsidRPr="00DD1AC0">
        <w:rPr>
          <w:b/>
          <w:bCs/>
          <w:sz w:val="24"/>
          <w:szCs w:val="24"/>
          <w:lang w:eastAsia="zh-CN"/>
        </w:rPr>
        <w:t xml:space="preserve">Modeling </w:t>
      </w:r>
      <w:r w:rsidR="005E6D86">
        <w:rPr>
          <w:b/>
          <w:bCs/>
          <w:sz w:val="24"/>
          <w:szCs w:val="24"/>
          <w:lang w:eastAsia="zh-CN"/>
        </w:rPr>
        <w:t>m</w:t>
      </w:r>
      <w:r w:rsidRPr="00DD1AC0">
        <w:rPr>
          <w:b/>
          <w:bCs/>
          <w:sz w:val="24"/>
          <w:szCs w:val="24"/>
          <w:lang w:eastAsia="zh-CN"/>
        </w:rPr>
        <w:t xml:space="preserve">ethods of the </w:t>
      </w:r>
      <w:r w:rsidR="005E6D86">
        <w:rPr>
          <w:b/>
          <w:bCs/>
          <w:sz w:val="24"/>
          <w:szCs w:val="24"/>
          <w:lang w:eastAsia="zh-CN"/>
        </w:rPr>
        <w:t>f</w:t>
      </w:r>
      <w:r w:rsidRPr="00DD1AC0">
        <w:rPr>
          <w:b/>
          <w:bCs/>
          <w:sz w:val="24"/>
          <w:szCs w:val="24"/>
          <w:lang w:eastAsia="zh-CN"/>
        </w:rPr>
        <w:t xml:space="preserve">luidic </w:t>
      </w:r>
      <w:r w:rsidR="005E6D86">
        <w:rPr>
          <w:b/>
          <w:bCs/>
          <w:sz w:val="24"/>
          <w:szCs w:val="24"/>
          <w:lang w:eastAsia="zh-CN"/>
        </w:rPr>
        <w:t>f</w:t>
      </w:r>
      <w:r w:rsidRPr="00DD1AC0">
        <w:rPr>
          <w:b/>
          <w:bCs/>
          <w:sz w:val="24"/>
          <w:szCs w:val="24"/>
          <w:lang w:eastAsia="zh-CN"/>
        </w:rPr>
        <w:t>ield</w:t>
      </w:r>
    </w:p>
    <w:p w14:paraId="56DD148B" w14:textId="500A3D0E" w:rsidR="00DD1AC0" w:rsidRPr="00DD1AC0" w:rsidRDefault="00DD1AC0" w:rsidP="001D7BB0">
      <w:pPr>
        <w:jc w:val="both"/>
        <w:rPr>
          <w:sz w:val="24"/>
          <w:szCs w:val="24"/>
          <w:lang w:eastAsia="zh-CN"/>
        </w:rPr>
      </w:pPr>
      <w:r w:rsidRPr="00DD1AC0">
        <w:rPr>
          <w:sz w:val="24"/>
          <w:szCs w:val="24"/>
          <w:lang w:eastAsia="zh-CN"/>
        </w:rPr>
        <w:t xml:space="preserve">To conduct a rigorous analysis of the flow field generated by the rotational dynamics of a microrobot, we employ the classical imaging technique. The velocity field </w:t>
      </w:r>
      <m:oMath>
        <m:r>
          <m:rPr>
            <m:sty m:val="p"/>
          </m:rPr>
          <w:rPr>
            <w:rFonts w:ascii="Cambria Math" w:hAnsi="Cambria Math"/>
            <w:sz w:val="24"/>
            <w:szCs w:val="24"/>
            <w:lang w:eastAsia="zh-CN"/>
          </w:rPr>
          <m:t>v</m:t>
        </m:r>
      </m:oMath>
      <w:r w:rsidRPr="00DD1AC0">
        <w:rPr>
          <w:sz w:val="24"/>
          <w:szCs w:val="24"/>
          <w:lang w:eastAsia="zh-CN"/>
        </w:rPr>
        <w:t xml:space="preserve">, resultant from a microrobot with radius </w:t>
      </w:r>
      <m:oMath>
        <m:r>
          <m:rPr>
            <m:sty m:val="p"/>
          </m:rPr>
          <w:rPr>
            <w:rFonts w:ascii="Cambria Math" w:hAnsi="Cambria Math"/>
            <w:sz w:val="24"/>
            <w:szCs w:val="24"/>
            <w:lang w:eastAsia="zh-CN"/>
          </w:rPr>
          <m:t>a</m:t>
        </m:r>
      </m:oMath>
      <w:r w:rsidRPr="00DD1AC0">
        <w:rPr>
          <w:sz w:val="24"/>
          <w:szCs w:val="24"/>
          <w:lang w:eastAsia="zh-CN"/>
        </w:rPr>
        <w:t xml:space="preserve"> rotating at an angular velocity </w:t>
      </w:r>
      <m:oMath>
        <m:r>
          <m:rPr>
            <m:sty m:val="p"/>
          </m:rPr>
          <w:rPr>
            <w:rFonts w:ascii="Cambria Math" w:hAnsi="Cambria Math"/>
            <w:sz w:val="24"/>
            <w:szCs w:val="24"/>
            <w:lang w:eastAsia="zh-CN"/>
          </w:rPr>
          <m:t>Ω</m:t>
        </m:r>
      </m:oMath>
      <w:r w:rsidRPr="00DD1AC0">
        <w:rPr>
          <w:sz w:val="24"/>
          <w:szCs w:val="24"/>
          <w:lang w:eastAsia="zh-CN"/>
        </w:rPr>
        <w:t xml:space="preserve"> in proximity to a stationary planar boundary, is quantified through the application of the tensorial formulation devised by Blake and Chwang[4]:</w:t>
      </w:r>
    </w:p>
    <w:p w14:paraId="7A69ED63" w14:textId="77777777" w:rsidR="00DD1AC0" w:rsidRPr="001D7BB0" w:rsidRDefault="00DD1AC0" w:rsidP="001D7BB0">
      <w:pPr>
        <w:jc w:val="both"/>
        <w:rPr>
          <w:sz w:val="24"/>
          <w:szCs w:val="24"/>
          <w:lang w:eastAsia="zh-CN"/>
        </w:rPr>
      </w:pPr>
      <m:oMathPara>
        <m:oMathParaPr>
          <m:jc m:val="center"/>
        </m:oMathParaPr>
        <m:oMath>
          <m:r>
            <m:rPr>
              <m:sty m:val="p"/>
            </m:rPr>
            <w:rPr>
              <w:rFonts w:ascii="Cambria Math" w:hAnsi="Cambria Math"/>
              <w:sz w:val="24"/>
              <w:szCs w:val="24"/>
              <w:lang w:eastAsia="zh-CN"/>
            </w:rPr>
            <m:t>v=</m:t>
          </m:r>
          <m:sSup>
            <m:sSupPr>
              <m:ctrlPr>
                <w:rPr>
                  <w:rFonts w:ascii="Cambria Math" w:hAnsi="Cambria Math"/>
                  <w:sz w:val="24"/>
                  <w:szCs w:val="24"/>
                  <w:lang w:eastAsia="zh-CN"/>
                </w:rPr>
              </m:ctrlPr>
            </m:sSupPr>
            <m:e>
              <m:r>
                <m:rPr>
                  <m:sty m:val="p"/>
                </m:rPr>
                <w:rPr>
                  <w:rFonts w:ascii="Cambria Math" w:hAnsi="Cambria Math"/>
                  <w:sz w:val="24"/>
                  <w:szCs w:val="24"/>
                  <w:lang w:eastAsia="zh-CN"/>
                </w:rPr>
                <m:t>a</m:t>
              </m:r>
            </m:e>
            <m:sup>
              <m:r>
                <m:rPr>
                  <m:sty m:val="p"/>
                </m:rPr>
                <w:rPr>
                  <w:rFonts w:ascii="Cambria Math" w:hAnsi="Cambria Math"/>
                  <w:sz w:val="24"/>
                  <w:szCs w:val="24"/>
                  <w:lang w:eastAsia="zh-CN"/>
                </w:rPr>
                <m:t>3</m:t>
              </m:r>
            </m:sup>
          </m:sSup>
          <m:d>
            <m:dPr>
              <m:begChr m:val="["/>
              <m:endChr m:val="]"/>
              <m:ctrlPr>
                <w:rPr>
                  <w:rFonts w:ascii="Cambria Math" w:hAnsi="Cambria Math"/>
                  <w:sz w:val="24"/>
                  <w:szCs w:val="24"/>
                  <w:lang w:eastAsia="zh-CN"/>
                </w:rPr>
              </m:ctrlPr>
            </m:dPr>
            <m:e>
              <m:f>
                <m:fPr>
                  <m:ctrlPr>
                    <w:rPr>
                      <w:rFonts w:ascii="Cambria Math" w:hAnsi="Cambria Math"/>
                      <w:sz w:val="24"/>
                      <w:szCs w:val="24"/>
                      <w:lang w:eastAsia="zh-CN"/>
                    </w:rPr>
                  </m:ctrlPr>
                </m:fPr>
                <m:num>
                  <m:sSub>
                    <m:sSubPr>
                      <m:ctrlPr>
                        <w:rPr>
                          <w:rFonts w:ascii="Cambria Math" w:hAnsi="Cambria Math"/>
                          <w:sz w:val="24"/>
                          <w:szCs w:val="24"/>
                          <w:lang w:eastAsia="zh-CN"/>
                        </w:rPr>
                      </m:ctrlPr>
                    </m:sSubPr>
                    <m:e>
                      <m:r>
                        <m:rPr>
                          <m:sty m:val="p"/>
                        </m:rPr>
                        <w:rPr>
                          <w:rFonts w:ascii="Cambria Math" w:hAnsi="Cambria Math"/>
                          <w:sz w:val="24"/>
                          <w:szCs w:val="24"/>
                          <w:lang w:eastAsia="zh-CN"/>
                        </w:rPr>
                        <m:t>ϵ</m:t>
                      </m:r>
                    </m:e>
                    <m:sub>
                      <m:r>
                        <m:rPr>
                          <m:sty m:val="p"/>
                        </m:rPr>
                        <w:rPr>
                          <w:rFonts w:ascii="Cambria Math" w:hAnsi="Cambria Math"/>
                          <w:sz w:val="24"/>
                          <w:szCs w:val="24"/>
                          <w:lang w:eastAsia="zh-CN"/>
                        </w:rPr>
                        <m:t>ijk</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Ω</m:t>
                      </m:r>
                    </m:e>
                    <m:sub>
                      <m:r>
                        <m:rPr>
                          <m:sty m:val="p"/>
                        </m:rPr>
                        <w:rPr>
                          <w:rFonts w:ascii="Cambria Math" w:hAnsi="Cambria Math"/>
                          <w:sz w:val="24"/>
                          <w:szCs w:val="24"/>
                          <w:lang w:eastAsia="zh-CN"/>
                        </w:rPr>
                        <m:t>j</m:t>
                      </m:r>
                    </m:sub>
                  </m:sSub>
                  <m:sSub>
                    <m:sSubPr>
                      <m:ctrlPr>
                        <w:rPr>
                          <w:rFonts w:ascii="Cambria Math" w:hAnsi="Cambria Math"/>
                          <w:sz w:val="24"/>
                          <w:szCs w:val="24"/>
                          <w:lang w:eastAsia="zh-CN"/>
                        </w:rPr>
                      </m:ctrlPr>
                    </m:sSubPr>
                    <m:e>
                      <m:acc>
                        <m:accPr>
                          <m:chr m:val="ˆ"/>
                          <m:ctrlPr>
                            <w:rPr>
                              <w:rFonts w:ascii="Cambria Math" w:hAnsi="Cambria Math"/>
                              <w:sz w:val="24"/>
                              <w:szCs w:val="24"/>
                              <w:lang w:eastAsia="zh-CN"/>
                            </w:rPr>
                          </m:ctrlPr>
                        </m:accPr>
                        <m:e>
                          <m:r>
                            <m:rPr>
                              <m:sty m:val="p"/>
                            </m:rPr>
                            <w:rPr>
                              <w:rFonts w:ascii="Cambria Math" w:hAnsi="Cambria Math"/>
                              <w:sz w:val="24"/>
                              <w:szCs w:val="24"/>
                              <w:lang w:eastAsia="zh-CN"/>
                            </w:rPr>
                            <m:t>r</m:t>
                          </m:r>
                        </m:e>
                      </m:acc>
                    </m:e>
                    <m:sub>
                      <m:r>
                        <m:rPr>
                          <m:sty m:val="p"/>
                        </m:rPr>
                        <w:rPr>
                          <w:rFonts w:ascii="Cambria Math" w:hAnsi="Cambria Math"/>
                          <w:sz w:val="24"/>
                          <w:szCs w:val="24"/>
                          <w:lang w:eastAsia="zh-CN"/>
                        </w:rPr>
                        <m:t>k</m:t>
                      </m:r>
                    </m:sub>
                  </m:sSub>
                </m:num>
                <m:den>
                  <m:r>
                    <m:rPr>
                      <m:sty m:val="p"/>
                    </m:rPr>
                    <w:rPr>
                      <w:rFonts w:ascii="Cambria Math" w:hAnsi="Cambria Math"/>
                      <w:sz w:val="24"/>
                      <w:szCs w:val="24"/>
                      <w:lang w:eastAsia="zh-CN"/>
                    </w:rPr>
                    <m:t>|</m:t>
                  </m:r>
                  <m:acc>
                    <m:accPr>
                      <m:chr m:val="ˆ"/>
                      <m:ctrlPr>
                        <w:rPr>
                          <w:rFonts w:ascii="Cambria Math" w:hAnsi="Cambria Math"/>
                          <w:sz w:val="24"/>
                          <w:szCs w:val="24"/>
                          <w:lang w:eastAsia="zh-CN"/>
                        </w:rPr>
                      </m:ctrlPr>
                    </m:accPr>
                    <m:e>
                      <m:r>
                        <m:rPr>
                          <m:sty m:val="p"/>
                        </m:rPr>
                        <w:rPr>
                          <w:rFonts w:ascii="Cambria Math" w:hAnsi="Cambria Math"/>
                          <w:sz w:val="24"/>
                          <w:szCs w:val="24"/>
                          <w:lang w:eastAsia="zh-CN"/>
                        </w:rPr>
                        <m:t>r</m:t>
                      </m:r>
                    </m:e>
                  </m:acc>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3</m:t>
                      </m:r>
                    </m:sup>
                  </m:sSup>
                </m:den>
              </m:f>
              <m:r>
                <m:rPr>
                  <m:sty m:val="p"/>
                </m:rPr>
                <w:rPr>
                  <w:rFonts w:ascii="Cambria Math" w:hAnsi="Cambria Math"/>
                  <w:sz w:val="24"/>
                  <w:szCs w:val="24"/>
                  <w:lang w:eastAsia="zh-CN"/>
                </w:rPr>
                <m:t>-</m:t>
              </m:r>
              <m:f>
                <m:fPr>
                  <m:ctrlPr>
                    <w:rPr>
                      <w:rFonts w:ascii="Cambria Math" w:hAnsi="Cambria Math"/>
                      <w:sz w:val="24"/>
                      <w:szCs w:val="24"/>
                      <w:lang w:eastAsia="zh-CN"/>
                    </w:rPr>
                  </m:ctrlPr>
                </m:fPr>
                <m:num>
                  <m:sSub>
                    <m:sSubPr>
                      <m:ctrlPr>
                        <w:rPr>
                          <w:rFonts w:ascii="Cambria Math" w:hAnsi="Cambria Math"/>
                          <w:sz w:val="24"/>
                          <w:szCs w:val="24"/>
                          <w:lang w:eastAsia="zh-CN"/>
                        </w:rPr>
                      </m:ctrlPr>
                    </m:sSubPr>
                    <m:e>
                      <m:r>
                        <m:rPr>
                          <m:sty m:val="p"/>
                        </m:rPr>
                        <w:rPr>
                          <w:rFonts w:ascii="Cambria Math" w:hAnsi="Cambria Math"/>
                          <w:sz w:val="24"/>
                          <w:szCs w:val="24"/>
                          <w:lang w:eastAsia="zh-CN"/>
                        </w:rPr>
                        <m:t>γ</m:t>
                      </m:r>
                    </m:e>
                    <m:sub>
                      <m:r>
                        <m:rPr>
                          <m:sty m:val="p"/>
                        </m:rPr>
                        <w:rPr>
                          <w:rFonts w:ascii="Cambria Math" w:hAnsi="Cambria Math"/>
                          <w:sz w:val="24"/>
                          <w:szCs w:val="24"/>
                          <w:lang w:eastAsia="zh-CN"/>
                        </w:rPr>
                        <m:t>ijk</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Ω</m:t>
                      </m:r>
                    </m:e>
                    <m:sub>
                      <m:r>
                        <m:rPr>
                          <m:sty m:val="p"/>
                        </m:rPr>
                        <w:rPr>
                          <w:rFonts w:ascii="Cambria Math" w:hAnsi="Cambria Math"/>
                          <w:sz w:val="24"/>
                          <w:szCs w:val="24"/>
                          <w:lang w:eastAsia="zh-CN"/>
                        </w:rPr>
                        <m:t>j</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k</m:t>
                      </m:r>
                    </m:sub>
                  </m:sSub>
                </m:num>
                <m:den>
                  <m:r>
                    <m:rPr>
                      <m:sty m:val="p"/>
                    </m:rPr>
                    <w:rPr>
                      <w:rFonts w:ascii="Cambria Math" w:hAnsi="Cambria Math"/>
                      <w:sz w:val="24"/>
                      <w:szCs w:val="24"/>
                      <w:lang w:eastAsia="zh-CN"/>
                    </w:rPr>
                    <m:t>|R</m:t>
                  </m:r>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3</m:t>
                      </m:r>
                    </m:sup>
                  </m:sSup>
                </m:den>
              </m:f>
              <m:r>
                <m:rPr>
                  <m:sty m:val="p"/>
                </m:rPr>
                <w:rPr>
                  <w:rFonts w:ascii="Cambria Math" w:hAnsi="Cambria Math"/>
                  <w:sz w:val="24"/>
                  <w:szCs w:val="24"/>
                  <w:lang w:eastAsia="zh-CN"/>
                </w:rPr>
                <m:t>+2</m:t>
              </m:r>
              <m:r>
                <w:rPr>
                  <w:rFonts w:ascii="Cambria Math" w:hAnsi="Cambria Math"/>
                  <w:sz w:val="24"/>
                  <w:szCs w:val="24"/>
                  <w:lang w:eastAsia="zh-CN"/>
                </w:rPr>
                <m:t>h</m:t>
              </m:r>
              <m:sSub>
                <m:sSubPr>
                  <m:ctrlPr>
                    <w:rPr>
                      <w:rFonts w:ascii="Cambria Math" w:hAnsi="Cambria Math"/>
                      <w:sz w:val="24"/>
                      <w:szCs w:val="24"/>
                      <w:lang w:eastAsia="zh-CN"/>
                    </w:rPr>
                  </m:ctrlPr>
                </m:sSubPr>
                <m:e>
                  <m:r>
                    <m:rPr>
                      <m:sty m:val="p"/>
                    </m:rPr>
                    <w:rPr>
                      <w:rFonts w:ascii="Cambria Math" w:hAnsi="Cambria Math"/>
                      <w:sz w:val="24"/>
                      <w:szCs w:val="24"/>
                      <w:lang w:eastAsia="zh-CN"/>
                    </w:rPr>
                    <m:t>ϵ</m:t>
                  </m:r>
                </m:e>
                <m:sub>
                  <m:r>
                    <m:rPr>
                      <m:sty m:val="p"/>
                    </m:rPr>
                    <w:rPr>
                      <w:rFonts w:ascii="Cambria Math" w:hAnsi="Cambria Math"/>
                      <w:sz w:val="24"/>
                      <w:szCs w:val="24"/>
                      <w:lang w:eastAsia="zh-CN"/>
                    </w:rPr>
                    <m:t>kjz</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Ω</m:t>
                  </m:r>
                </m:e>
                <m:sub>
                  <m:r>
                    <m:rPr>
                      <m:sty m:val="p"/>
                    </m:rPr>
                    <w:rPr>
                      <w:rFonts w:ascii="Cambria Math" w:hAnsi="Cambria Math"/>
                      <w:sz w:val="24"/>
                      <w:szCs w:val="24"/>
                      <w:lang w:eastAsia="zh-CN"/>
                    </w:rPr>
                    <m:t>j</m:t>
                  </m:r>
                </m:sub>
              </m:sSub>
              <m:d>
                <m:dPr>
                  <m:ctrlPr>
                    <w:rPr>
                      <w:rFonts w:ascii="Cambria Math" w:hAnsi="Cambria Math"/>
                      <w:sz w:val="24"/>
                      <w:szCs w:val="24"/>
                      <w:lang w:eastAsia="zh-CN"/>
                    </w:rPr>
                  </m:ctrlPr>
                </m:dPr>
                <m:e>
                  <m:f>
                    <m:fPr>
                      <m:ctrlPr>
                        <w:rPr>
                          <w:rFonts w:ascii="Cambria Math" w:hAnsi="Cambria Math"/>
                          <w:sz w:val="24"/>
                          <w:szCs w:val="24"/>
                          <w:lang w:eastAsia="zh-CN"/>
                        </w:rPr>
                      </m:ctrlPr>
                    </m:fPr>
                    <m:num>
                      <m:sSub>
                        <m:sSubPr>
                          <m:ctrlPr>
                            <w:rPr>
                              <w:rFonts w:ascii="Cambria Math" w:hAnsi="Cambria Math"/>
                              <w:sz w:val="24"/>
                              <w:szCs w:val="24"/>
                              <w:lang w:eastAsia="zh-CN"/>
                            </w:rPr>
                          </m:ctrlPr>
                        </m:sSubPr>
                        <m:e>
                          <m:r>
                            <m:rPr>
                              <m:sty m:val="p"/>
                            </m:rPr>
                            <w:rPr>
                              <w:rFonts w:ascii="Cambria Math" w:hAnsi="Cambria Math"/>
                              <w:sz w:val="24"/>
                              <w:szCs w:val="24"/>
                              <w:lang w:eastAsia="zh-CN"/>
                            </w:rPr>
                            <m:t>δ</m:t>
                          </m:r>
                        </m:e>
                        <m:sub>
                          <m:r>
                            <m:rPr>
                              <m:sty m:val="p"/>
                            </m:rPr>
                            <w:rPr>
                              <w:rFonts w:ascii="Cambria Math" w:hAnsi="Cambria Math"/>
                              <w:sz w:val="24"/>
                              <w:szCs w:val="24"/>
                              <w:lang w:eastAsia="zh-CN"/>
                            </w:rPr>
                            <m:t>ik</m:t>
                          </m:r>
                        </m:sub>
                      </m:sSub>
                    </m:num>
                    <m:den>
                      <m:r>
                        <m:rPr>
                          <m:sty m:val="p"/>
                        </m:rPr>
                        <w:rPr>
                          <w:rFonts w:ascii="Cambria Math" w:hAnsi="Cambria Math"/>
                          <w:sz w:val="24"/>
                          <w:szCs w:val="24"/>
                          <w:lang w:eastAsia="zh-CN"/>
                        </w:rPr>
                        <m:t>|R</m:t>
                      </m:r>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3</m:t>
                          </m:r>
                        </m:sup>
                      </m:sSup>
                    </m:den>
                  </m:f>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3</m:t>
                      </m:r>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i</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k</m:t>
                          </m:r>
                        </m:sub>
                      </m:sSub>
                    </m:num>
                    <m:den>
                      <m:r>
                        <m:rPr>
                          <m:sty m:val="p"/>
                        </m:rPr>
                        <w:rPr>
                          <w:rFonts w:ascii="Cambria Math" w:hAnsi="Cambria Math"/>
                          <w:sz w:val="24"/>
                          <w:szCs w:val="24"/>
                          <w:lang w:eastAsia="zh-CN"/>
                        </w:rPr>
                        <m:t>|R</m:t>
                      </m:r>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5</m:t>
                          </m:r>
                        </m:sup>
                      </m:sSup>
                    </m:den>
                  </m:f>
                </m:e>
              </m:d>
              <m:r>
                <m:rPr>
                  <m:sty m:val="p"/>
                </m:rPr>
                <w:rPr>
                  <w:rFonts w:ascii="Cambria Math" w:hAnsi="Cambria Math"/>
                  <w:sz w:val="24"/>
                  <w:szCs w:val="24"/>
                  <w:lang w:eastAsia="zh-CN"/>
                </w:rPr>
                <m:t>+6</m:t>
              </m:r>
              <m:sSub>
                <m:sSubPr>
                  <m:ctrlPr>
                    <w:rPr>
                      <w:rFonts w:ascii="Cambria Math" w:hAnsi="Cambria Math"/>
                      <w:sz w:val="24"/>
                      <w:szCs w:val="24"/>
                      <w:lang w:eastAsia="zh-CN"/>
                    </w:rPr>
                  </m:ctrlPr>
                </m:sSubPr>
                <m:e>
                  <m:r>
                    <m:rPr>
                      <m:sty m:val="p"/>
                    </m:rPr>
                    <w:rPr>
                      <w:rFonts w:ascii="Cambria Math" w:hAnsi="Cambria Math"/>
                      <w:sz w:val="24"/>
                      <w:szCs w:val="24"/>
                      <w:lang w:eastAsia="zh-CN"/>
                    </w:rPr>
                    <m:t>ϵ</m:t>
                  </m:r>
                </m:e>
                <m:sub>
                  <m:r>
                    <m:rPr>
                      <m:sty m:val="p"/>
                    </m:rPr>
                    <w:rPr>
                      <w:rFonts w:ascii="Cambria Math" w:hAnsi="Cambria Math"/>
                      <w:sz w:val="24"/>
                      <w:szCs w:val="24"/>
                      <w:lang w:eastAsia="zh-CN"/>
                    </w:rPr>
                    <m:t>kjz</m:t>
                  </m:r>
                </m:sub>
              </m:sSub>
              <m:f>
                <m:fPr>
                  <m:ctrlPr>
                    <w:rPr>
                      <w:rFonts w:ascii="Cambria Math" w:hAnsi="Cambria Math"/>
                      <w:sz w:val="24"/>
                      <w:szCs w:val="24"/>
                      <w:lang w:eastAsia="zh-CN"/>
                    </w:rPr>
                  </m:ctrlPr>
                </m:fPr>
                <m:num>
                  <m:sSub>
                    <m:sSubPr>
                      <m:ctrlPr>
                        <w:rPr>
                          <w:rFonts w:ascii="Cambria Math" w:hAnsi="Cambria Math"/>
                          <w:sz w:val="24"/>
                          <w:szCs w:val="24"/>
                          <w:lang w:eastAsia="zh-CN"/>
                        </w:rPr>
                      </m:ctrlPr>
                    </m:sSubPr>
                    <m:e>
                      <m:r>
                        <m:rPr>
                          <m:sty m:val="p"/>
                        </m:rPr>
                        <w:rPr>
                          <w:rFonts w:ascii="Cambria Math" w:hAnsi="Cambria Math"/>
                          <w:sz w:val="24"/>
                          <w:szCs w:val="24"/>
                          <w:lang w:eastAsia="zh-CN"/>
                        </w:rPr>
                        <m:t>Ω</m:t>
                      </m:r>
                    </m:e>
                    <m:sub>
                      <m:r>
                        <m:rPr>
                          <m:sty m:val="p"/>
                        </m:rPr>
                        <w:rPr>
                          <w:rFonts w:ascii="Cambria Math" w:hAnsi="Cambria Math"/>
                          <w:sz w:val="24"/>
                          <w:szCs w:val="24"/>
                          <w:lang w:eastAsia="zh-CN"/>
                        </w:rPr>
                        <m:t>j</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i</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k</m:t>
                      </m:r>
                    </m:sub>
                  </m:sSub>
                  <m:sSub>
                    <m:sSubPr>
                      <m:ctrlPr>
                        <w:rPr>
                          <w:rFonts w:ascii="Cambria Math" w:hAnsi="Cambria Math"/>
                          <w:sz w:val="24"/>
                          <w:szCs w:val="24"/>
                          <w:lang w:eastAsia="zh-CN"/>
                        </w:rPr>
                      </m:ctrlPr>
                    </m:sSubPr>
                    <m:e>
                      <m:r>
                        <m:rPr>
                          <m:sty m:val="p"/>
                        </m:rPr>
                        <w:rPr>
                          <w:rFonts w:ascii="Cambria Math" w:hAnsi="Cambria Math"/>
                          <w:sz w:val="24"/>
                          <w:szCs w:val="24"/>
                          <w:lang w:eastAsia="zh-CN"/>
                        </w:rPr>
                        <m:t>R</m:t>
                      </m:r>
                    </m:e>
                    <m:sub>
                      <m:r>
                        <m:rPr>
                          <m:sty m:val="p"/>
                        </m:rPr>
                        <w:rPr>
                          <w:rFonts w:ascii="Cambria Math" w:hAnsi="Cambria Math"/>
                          <w:sz w:val="24"/>
                          <w:szCs w:val="24"/>
                          <w:lang w:eastAsia="zh-CN"/>
                        </w:rPr>
                        <m:t>z</m:t>
                      </m:r>
                    </m:sub>
                  </m:sSub>
                </m:num>
                <m:den>
                  <m:r>
                    <m:rPr>
                      <m:sty m:val="p"/>
                    </m:rPr>
                    <w:rPr>
                      <w:rFonts w:ascii="Cambria Math" w:hAnsi="Cambria Math"/>
                      <w:sz w:val="24"/>
                      <w:szCs w:val="24"/>
                      <w:lang w:eastAsia="zh-CN"/>
                    </w:rPr>
                    <m:t>|R</m:t>
                  </m:r>
                  <m:sSup>
                    <m:sSupPr>
                      <m:ctrlPr>
                        <w:rPr>
                          <w:rFonts w:ascii="Cambria Math" w:hAnsi="Cambria Math"/>
                          <w:sz w:val="24"/>
                          <w:szCs w:val="24"/>
                          <w:lang w:eastAsia="zh-CN"/>
                        </w:rPr>
                      </m:ctrlPr>
                    </m:sSupPr>
                    <m:e>
                      <m:r>
                        <m:rPr>
                          <m:sty m:val="p"/>
                        </m:rPr>
                        <w:rPr>
                          <w:rFonts w:ascii="Cambria Math" w:hAnsi="Cambria Math"/>
                          <w:sz w:val="24"/>
                          <w:szCs w:val="24"/>
                          <w:lang w:eastAsia="zh-CN"/>
                        </w:rPr>
                        <m:t>|</m:t>
                      </m:r>
                    </m:e>
                    <m:sup>
                      <m:r>
                        <m:rPr>
                          <m:sty m:val="p"/>
                        </m:rPr>
                        <w:rPr>
                          <w:rFonts w:ascii="Cambria Math" w:hAnsi="Cambria Math"/>
                          <w:sz w:val="24"/>
                          <w:szCs w:val="24"/>
                          <w:lang w:eastAsia="zh-CN"/>
                        </w:rPr>
                        <m:t>5</m:t>
                      </m:r>
                    </m:sup>
                  </m:sSup>
                </m:den>
              </m:f>
            </m:e>
          </m:d>
        </m:oMath>
      </m:oMathPara>
    </w:p>
    <w:p w14:paraId="4CC4E773" w14:textId="77777777" w:rsidR="00DD1AC0" w:rsidRPr="00DD1AC0" w:rsidRDefault="00DD1AC0" w:rsidP="005E6D86">
      <w:pPr>
        <w:ind w:firstLineChars="150" w:firstLine="360"/>
        <w:jc w:val="both"/>
        <w:rPr>
          <w:sz w:val="24"/>
          <w:szCs w:val="24"/>
          <w:lang w:eastAsia="zh-CN"/>
        </w:rPr>
      </w:pPr>
      <w:r w:rsidRPr="00DD1AC0">
        <w:rPr>
          <w:sz w:val="24"/>
          <w:szCs w:val="24"/>
          <w:lang w:eastAsia="zh-CN"/>
        </w:rPr>
        <w:t xml:space="preserve">Here, </w:t>
      </w:r>
      <m:oMath>
        <m:acc>
          <m:accPr>
            <m:chr m:val="ˆ"/>
            <m:ctrlPr>
              <w:rPr>
                <w:rFonts w:ascii="Cambria Math" w:hAnsi="Cambria Math"/>
                <w:sz w:val="24"/>
                <w:szCs w:val="24"/>
                <w:lang w:eastAsia="zh-CN"/>
              </w:rPr>
            </m:ctrlPr>
          </m:accPr>
          <m:e>
            <m:r>
              <m:rPr>
                <m:sty m:val="p"/>
              </m:rPr>
              <w:rPr>
                <w:rFonts w:ascii="Cambria Math" w:hAnsi="Cambria Math"/>
                <w:sz w:val="24"/>
                <w:szCs w:val="24"/>
                <w:lang w:eastAsia="zh-CN"/>
              </w:rPr>
              <m:t>r</m:t>
            </m:r>
          </m:e>
        </m:acc>
        <m:r>
          <m:rPr>
            <m:sty m:val="p"/>
          </m:rPr>
          <w:rPr>
            <w:rFonts w:ascii="Cambria Math" w:hAnsi="Cambria Math"/>
            <w:sz w:val="24"/>
            <w:szCs w:val="24"/>
            <w:lang w:eastAsia="zh-CN"/>
          </w:rPr>
          <m:t>=</m:t>
        </m:r>
        <m:rad>
          <m:radPr>
            <m:degHide m:val="1"/>
            <m:ctrlPr>
              <w:rPr>
                <w:rFonts w:ascii="Cambria Math" w:hAnsi="Cambria Math"/>
                <w:sz w:val="24"/>
                <w:szCs w:val="24"/>
                <w:lang w:eastAsia="zh-CN"/>
              </w:rPr>
            </m:ctrlPr>
          </m:radPr>
          <m:deg/>
          <m:e>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x-</m:t>
                    </m:r>
                    <m:sSub>
                      <m:sSubPr>
                        <m:ctrlPr>
                          <w:rPr>
                            <w:rFonts w:ascii="Cambria Math" w:hAnsi="Cambria Math"/>
                            <w:sz w:val="24"/>
                            <w:szCs w:val="24"/>
                            <w:lang w:eastAsia="zh-CN"/>
                          </w:rPr>
                        </m:ctrlPr>
                      </m:sSubPr>
                      <m:e>
                        <m:r>
                          <m:rPr>
                            <m:sty m:val="p"/>
                          </m:rPr>
                          <w:rPr>
                            <w:rFonts w:ascii="Cambria Math" w:hAnsi="Cambria Math"/>
                            <w:sz w:val="24"/>
                            <w:szCs w:val="24"/>
                            <w:lang w:eastAsia="zh-CN"/>
                          </w:rPr>
                          <m:t>x</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r>
              <m:rPr>
                <m:sty m:val="p"/>
              </m:rPr>
              <w:rPr>
                <w:rFonts w:ascii="Cambria Math" w:hAnsi="Cambria Math"/>
                <w:sz w:val="24"/>
                <w:szCs w:val="24"/>
                <w:lang w:eastAsia="zh-CN"/>
              </w:rPr>
              <m:t>+</m:t>
            </m:r>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y-</m:t>
                    </m:r>
                    <m:sSub>
                      <m:sSubPr>
                        <m:ctrlPr>
                          <w:rPr>
                            <w:rFonts w:ascii="Cambria Math" w:hAnsi="Cambria Math"/>
                            <w:sz w:val="24"/>
                            <w:szCs w:val="24"/>
                            <w:lang w:eastAsia="zh-CN"/>
                          </w:rPr>
                        </m:ctrlPr>
                      </m:sSubPr>
                      <m:e>
                        <m:r>
                          <m:rPr>
                            <m:sty m:val="p"/>
                          </m:rPr>
                          <w:rPr>
                            <w:rFonts w:ascii="Cambria Math" w:hAnsi="Cambria Math"/>
                            <w:sz w:val="24"/>
                            <w:szCs w:val="24"/>
                            <w:lang w:eastAsia="zh-CN"/>
                          </w:rPr>
                          <m:t>y</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r>
              <m:rPr>
                <m:sty m:val="p"/>
              </m:rPr>
              <w:rPr>
                <w:rFonts w:ascii="Cambria Math" w:hAnsi="Cambria Math"/>
                <w:sz w:val="24"/>
                <w:szCs w:val="24"/>
                <w:lang w:eastAsia="zh-CN"/>
              </w:rPr>
              <m:t>+</m:t>
            </m:r>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z-</m:t>
                    </m:r>
                    <m:sSub>
                      <m:sSubPr>
                        <m:ctrlPr>
                          <w:rPr>
                            <w:rFonts w:ascii="Cambria Math" w:hAnsi="Cambria Math"/>
                            <w:sz w:val="24"/>
                            <w:szCs w:val="24"/>
                            <w:lang w:eastAsia="zh-CN"/>
                          </w:rPr>
                        </m:ctrlPr>
                      </m:sSubPr>
                      <m:e>
                        <m:r>
                          <m:rPr>
                            <m:sty m:val="p"/>
                          </m:rPr>
                          <w:rPr>
                            <w:rFonts w:ascii="Cambria Math" w:hAnsi="Cambria Math"/>
                            <w:sz w:val="24"/>
                            <w:szCs w:val="24"/>
                            <w:lang w:eastAsia="zh-CN"/>
                          </w:rPr>
                          <m:t>z</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e>
        </m:rad>
      </m:oMath>
      <w:r w:rsidRPr="00DD1AC0">
        <w:rPr>
          <w:sz w:val="24"/>
          <w:szCs w:val="24"/>
          <w:lang w:eastAsia="zh-CN"/>
        </w:rPr>
        <w:t xml:space="preserve"> signifies the vector denoting the position relative to the center of the microrobot, </w:t>
      </w:r>
      <m:oMath>
        <m:r>
          <m:rPr>
            <m:sty m:val="p"/>
          </m:rPr>
          <w:rPr>
            <w:rFonts w:ascii="Cambria Math" w:hAnsi="Cambria Math"/>
            <w:sz w:val="24"/>
            <w:szCs w:val="24"/>
            <w:lang w:eastAsia="zh-CN"/>
          </w:rPr>
          <m:t>R=</m:t>
        </m:r>
        <m:rad>
          <m:radPr>
            <m:degHide m:val="1"/>
            <m:ctrlPr>
              <w:rPr>
                <w:rFonts w:ascii="Cambria Math" w:hAnsi="Cambria Math"/>
                <w:sz w:val="24"/>
                <w:szCs w:val="24"/>
                <w:lang w:eastAsia="zh-CN"/>
              </w:rPr>
            </m:ctrlPr>
          </m:radPr>
          <m:deg/>
          <m:e>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x-</m:t>
                    </m:r>
                    <m:sSub>
                      <m:sSubPr>
                        <m:ctrlPr>
                          <w:rPr>
                            <w:rFonts w:ascii="Cambria Math" w:hAnsi="Cambria Math"/>
                            <w:sz w:val="24"/>
                            <w:szCs w:val="24"/>
                            <w:lang w:eastAsia="zh-CN"/>
                          </w:rPr>
                        </m:ctrlPr>
                      </m:sSubPr>
                      <m:e>
                        <m:r>
                          <m:rPr>
                            <m:sty m:val="p"/>
                          </m:rPr>
                          <w:rPr>
                            <w:rFonts w:ascii="Cambria Math" w:hAnsi="Cambria Math"/>
                            <w:sz w:val="24"/>
                            <w:szCs w:val="24"/>
                            <w:lang w:eastAsia="zh-CN"/>
                          </w:rPr>
                          <m:t>x</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r>
              <m:rPr>
                <m:sty m:val="p"/>
              </m:rPr>
              <w:rPr>
                <w:rFonts w:ascii="Cambria Math" w:hAnsi="Cambria Math"/>
                <w:sz w:val="24"/>
                <w:szCs w:val="24"/>
                <w:lang w:eastAsia="zh-CN"/>
              </w:rPr>
              <m:t>+</m:t>
            </m:r>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y-</m:t>
                    </m:r>
                    <m:sSub>
                      <m:sSubPr>
                        <m:ctrlPr>
                          <w:rPr>
                            <w:rFonts w:ascii="Cambria Math" w:hAnsi="Cambria Math"/>
                            <w:sz w:val="24"/>
                            <w:szCs w:val="24"/>
                            <w:lang w:eastAsia="zh-CN"/>
                          </w:rPr>
                        </m:ctrlPr>
                      </m:sSubPr>
                      <m:e>
                        <m:r>
                          <m:rPr>
                            <m:sty m:val="p"/>
                          </m:rPr>
                          <w:rPr>
                            <w:rFonts w:ascii="Cambria Math" w:hAnsi="Cambria Math"/>
                            <w:sz w:val="24"/>
                            <w:szCs w:val="24"/>
                            <w:lang w:eastAsia="zh-CN"/>
                          </w:rPr>
                          <m:t>y</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r>
              <m:rPr>
                <m:sty m:val="p"/>
              </m:rPr>
              <w:rPr>
                <w:rFonts w:ascii="Cambria Math" w:hAnsi="Cambria Math"/>
                <w:sz w:val="24"/>
                <w:szCs w:val="24"/>
                <w:lang w:eastAsia="zh-CN"/>
              </w:rPr>
              <m:t>+</m:t>
            </m:r>
            <m:sSup>
              <m:sSupPr>
                <m:ctrlPr>
                  <w:rPr>
                    <w:rFonts w:ascii="Cambria Math" w:hAnsi="Cambria Math"/>
                    <w:sz w:val="24"/>
                    <w:szCs w:val="24"/>
                    <w:lang w:eastAsia="zh-CN"/>
                  </w:rPr>
                </m:ctrlPr>
              </m:sSupPr>
              <m:e>
                <m:d>
                  <m:dPr>
                    <m:ctrlPr>
                      <w:rPr>
                        <w:rFonts w:ascii="Cambria Math" w:hAnsi="Cambria Math"/>
                        <w:sz w:val="24"/>
                        <w:szCs w:val="24"/>
                        <w:lang w:eastAsia="zh-CN"/>
                      </w:rPr>
                    </m:ctrlPr>
                  </m:dPr>
                  <m:e>
                    <m:r>
                      <m:rPr>
                        <m:sty m:val="p"/>
                      </m:rPr>
                      <w:rPr>
                        <w:rFonts w:ascii="Cambria Math" w:hAnsi="Cambria Math"/>
                        <w:sz w:val="24"/>
                        <w:szCs w:val="24"/>
                        <w:lang w:eastAsia="zh-CN"/>
                      </w:rPr>
                      <m:t>z+</m:t>
                    </m:r>
                    <m:sSub>
                      <m:sSubPr>
                        <m:ctrlPr>
                          <w:rPr>
                            <w:rFonts w:ascii="Cambria Math" w:hAnsi="Cambria Math"/>
                            <w:sz w:val="24"/>
                            <w:szCs w:val="24"/>
                            <w:lang w:eastAsia="zh-CN"/>
                          </w:rPr>
                        </m:ctrlPr>
                      </m:sSubPr>
                      <m:e>
                        <m:r>
                          <m:rPr>
                            <m:sty m:val="p"/>
                          </m:rPr>
                          <w:rPr>
                            <w:rFonts w:ascii="Cambria Math" w:hAnsi="Cambria Math"/>
                            <w:sz w:val="24"/>
                            <w:szCs w:val="24"/>
                            <w:lang w:eastAsia="zh-CN"/>
                          </w:rPr>
                          <m:t>z</m:t>
                        </m:r>
                      </m:e>
                      <m:sub>
                        <m:r>
                          <m:rPr>
                            <m:sty m:val="p"/>
                          </m:rPr>
                          <w:rPr>
                            <w:rFonts w:ascii="Cambria Math" w:hAnsi="Cambria Math"/>
                            <w:sz w:val="24"/>
                            <w:szCs w:val="24"/>
                            <w:lang w:eastAsia="zh-CN"/>
                          </w:rPr>
                          <m:t>1</m:t>
                        </m:r>
                      </m:sub>
                    </m:sSub>
                  </m:e>
                </m:d>
              </m:e>
              <m:sup>
                <m:r>
                  <m:rPr>
                    <m:sty m:val="p"/>
                  </m:rPr>
                  <w:rPr>
                    <w:rFonts w:ascii="Cambria Math" w:hAnsi="Cambria Math"/>
                    <w:sz w:val="24"/>
                    <w:szCs w:val="24"/>
                    <w:lang w:eastAsia="zh-CN"/>
                  </w:rPr>
                  <m:t>2</m:t>
                </m:r>
              </m:sup>
            </m:sSup>
          </m:e>
        </m:rad>
      </m:oMath>
      <w:r w:rsidRPr="00DD1AC0">
        <w:rPr>
          <w:sz w:val="24"/>
          <w:szCs w:val="24"/>
          <w:lang w:eastAsia="zh-CN"/>
        </w:rPr>
        <w:t xml:space="preserve"> delineates the position vector of its image, with </w:t>
      </w:r>
      <m:oMath>
        <m:d>
          <m:dPr>
            <m:ctrlPr>
              <w:rPr>
                <w:rFonts w:ascii="Cambria Math" w:hAnsi="Cambria Math"/>
                <w:sz w:val="24"/>
                <w:szCs w:val="24"/>
                <w:lang w:eastAsia="zh-CN"/>
              </w:rPr>
            </m:ctrlPr>
          </m:dPr>
          <m:e>
            <m:sSub>
              <m:sSubPr>
                <m:ctrlPr>
                  <w:rPr>
                    <w:rFonts w:ascii="Cambria Math" w:hAnsi="Cambria Math"/>
                    <w:sz w:val="24"/>
                    <w:szCs w:val="24"/>
                    <w:lang w:eastAsia="zh-CN"/>
                  </w:rPr>
                </m:ctrlPr>
              </m:sSubPr>
              <m:e>
                <m:r>
                  <m:rPr>
                    <m:sty m:val="p"/>
                  </m:rP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y</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sSub>
              <m:sSubPr>
                <m:ctrlPr>
                  <w:rPr>
                    <w:rFonts w:ascii="Cambria Math" w:hAnsi="Cambria Math"/>
                    <w:sz w:val="24"/>
                    <w:szCs w:val="24"/>
                    <w:lang w:eastAsia="zh-CN"/>
                  </w:rPr>
                </m:ctrlPr>
              </m:sSubPr>
              <m:e>
                <m:r>
                  <m:rPr>
                    <m:sty m:val="p"/>
                  </m:rPr>
                  <w:rPr>
                    <w:rFonts w:ascii="Cambria Math" w:hAnsi="Cambria Math"/>
                    <w:sz w:val="24"/>
                    <w:szCs w:val="24"/>
                    <w:lang w:eastAsia="zh-CN"/>
                  </w:rPr>
                  <m:t>z</m:t>
                </m:r>
              </m:e>
              <m:sub>
                <m:r>
                  <m:rPr>
                    <m:sty m:val="p"/>
                  </m:rPr>
                  <w:rPr>
                    <w:rFonts w:ascii="Cambria Math" w:hAnsi="Cambria Math"/>
                    <w:sz w:val="24"/>
                    <w:szCs w:val="24"/>
                    <w:lang w:eastAsia="zh-CN"/>
                  </w:rPr>
                  <m:t>1</m:t>
                </m:r>
              </m:sub>
            </m:sSub>
          </m:e>
        </m:d>
      </m:oMath>
      <w:r w:rsidRPr="00DD1AC0">
        <w:rPr>
          <w:sz w:val="24"/>
          <w:szCs w:val="24"/>
          <w:lang w:eastAsia="zh-CN"/>
        </w:rPr>
        <w:t xml:space="preserve"> and ( </w:t>
      </w:r>
      <m:oMath>
        <m:r>
          <m:rPr>
            <m:sty m:val="p"/>
          </m:rPr>
          <w:rPr>
            <w:rFonts w:ascii="Cambria Math" w:hAnsi="Cambria Math"/>
            <w:sz w:val="24"/>
            <w:szCs w:val="24"/>
            <w:lang w:eastAsia="zh-CN"/>
          </w:rPr>
          <m:t>x,y,z</m:t>
        </m:r>
      </m:oMath>
      <w:r w:rsidRPr="00DD1AC0">
        <w:rPr>
          <w:sz w:val="24"/>
          <w:szCs w:val="24"/>
          <w:lang w:eastAsia="zh-CN"/>
        </w:rPr>
        <w:t xml:space="preserve"> ) representing the coordinates of the microrobot's center and the target location respectively. The symbol </w:t>
      </w:r>
      <m:oMath>
        <m:r>
          <m:rPr>
            <m:sty m:val="p"/>
          </m:rPr>
          <w:rPr>
            <w:rFonts w:ascii="Cambria Math" w:hAnsi="Cambria Math"/>
            <w:sz w:val="24"/>
            <w:szCs w:val="24"/>
            <w:lang w:eastAsia="zh-CN"/>
          </w:rPr>
          <m:t>ϵ</m:t>
        </m:r>
      </m:oMath>
      <w:r w:rsidRPr="00DD1AC0">
        <w:rPr>
          <w:sz w:val="24"/>
          <w:szCs w:val="24"/>
          <w:lang w:eastAsia="zh-CN"/>
        </w:rPr>
        <w:t xml:space="preserve"> represents the Levi-Civita tensor. In the regime where the Reynolds number </w:t>
      </w:r>
      <m:oMath>
        <m:r>
          <m:rPr>
            <m:sty m:val="p"/>
          </m:rPr>
          <w:rPr>
            <w:rFonts w:ascii="Cambria Math" w:hAnsi="Cambria Math"/>
            <w:sz w:val="24"/>
            <w:szCs w:val="24"/>
            <w:lang w:eastAsia="zh-CN"/>
          </w:rPr>
          <m:t>Re≪1</m:t>
        </m:r>
      </m:oMath>
      <w:r w:rsidRPr="00DD1AC0">
        <w:rPr>
          <w:sz w:val="24"/>
          <w:szCs w:val="24"/>
          <w:lang w:eastAsia="zh-CN"/>
        </w:rPr>
        <w:t>, the Stokes equations simplify to a linear form, thereby facilitat</w:t>
      </w:r>
      <w:proofErr w:type="spellStart"/>
      <w:r w:rsidRPr="00DD1AC0">
        <w:rPr>
          <w:sz w:val="24"/>
          <w:szCs w:val="24"/>
          <w:lang w:eastAsia="zh-CN"/>
        </w:rPr>
        <w:t>ing</w:t>
      </w:r>
      <w:proofErr w:type="spellEnd"/>
      <w:r w:rsidRPr="00DD1AC0">
        <w:rPr>
          <w:sz w:val="24"/>
          <w:szCs w:val="24"/>
          <w:lang w:eastAsia="zh-CN"/>
        </w:rPr>
        <w:t xml:space="preserve"> the utilization of the superposition principle. As a result, the aggregate fluid field engendered by an ensemble of microrobots can be expressed as the sum of individual vectorial contributions: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v</m:t>
            </m:r>
          </m:e>
          <m:sub>
            <m:r>
              <m:rPr>
                <m:nor/>
              </m:rPr>
              <w:rPr>
                <w:sz w:val="24"/>
                <w:szCs w:val="24"/>
                <w:lang w:eastAsia="zh-CN"/>
              </w:rPr>
              <m:t>sum </m:t>
            </m:r>
          </m:sub>
        </m:sSub>
        <m:r>
          <m:rPr>
            <m:sty m:val="p"/>
          </m:rPr>
          <w:rPr>
            <w:rFonts w:ascii="Cambria Math" w:hAnsi="Cambria Math"/>
            <w:sz w:val="24"/>
            <w:szCs w:val="24"/>
            <w:lang w:eastAsia="zh-CN"/>
          </w:rPr>
          <m:t>=</m:t>
        </m:r>
        <m:sSubSup>
          <m:sSubSupPr>
            <m:ctrlPr>
              <w:rPr>
                <w:rFonts w:ascii="Cambria Math" w:hAnsi="Cambria Math"/>
                <w:sz w:val="24"/>
                <w:szCs w:val="24"/>
                <w:lang w:eastAsia="zh-CN"/>
              </w:rPr>
            </m:ctrlPr>
          </m:sSubSupPr>
          <m:e>
            <m:r>
              <m:rPr>
                <m:sty m:val="p"/>
              </m:rPr>
              <w:rPr>
                <w:rFonts w:ascii="Cambria Math" w:hAnsi="Cambria Math"/>
                <w:sz w:val="24"/>
                <w:szCs w:val="24"/>
                <w:lang w:eastAsia="zh-CN"/>
              </w:rPr>
              <m:t>∑</m:t>
            </m:r>
          </m:e>
          <m:sub>
            <m:r>
              <m:rPr>
                <m:sty m:val="p"/>
              </m:rPr>
              <w:rPr>
                <w:rFonts w:ascii="Cambria Math" w:hAnsi="Cambria Math"/>
                <w:sz w:val="24"/>
                <w:szCs w:val="24"/>
                <w:lang w:eastAsia="zh-CN"/>
              </w:rPr>
              <m:t>i=1</m:t>
            </m:r>
          </m:sub>
          <m:sup>
            <m:r>
              <m:rPr>
                <m:sty m:val="p"/>
              </m:rPr>
              <w:rPr>
                <w:rFonts w:ascii="Cambria Math" w:hAnsi="Cambria Math"/>
                <w:sz w:val="24"/>
                <w:szCs w:val="24"/>
                <w:lang w:eastAsia="zh-CN"/>
              </w:rPr>
              <m:t>N</m:t>
            </m:r>
          </m:sup>
        </m:sSubSup>
        <m:r>
          <m:rPr>
            <m:sty m:val="p"/>
          </m:rPr>
          <w:rPr>
            <w:rFonts w:ascii="Cambria Math" w:hAnsi="Cambria Math"/>
            <w:sz w:val="24"/>
            <w:szCs w:val="24"/>
            <w:lang w:eastAsia="zh-CN"/>
          </w:rPr>
          <m:t> </m:t>
        </m:r>
        <m:sSub>
          <m:sSubPr>
            <m:ctrlPr>
              <w:rPr>
                <w:rFonts w:ascii="Cambria Math" w:hAnsi="Cambria Math"/>
                <w:sz w:val="24"/>
                <w:szCs w:val="24"/>
                <w:lang w:eastAsia="zh-CN"/>
              </w:rPr>
            </m:ctrlPr>
          </m:sSubPr>
          <m:e>
            <m:r>
              <m:rPr>
                <m:sty m:val="p"/>
              </m:rPr>
              <w:rPr>
                <w:rFonts w:ascii="Cambria Math" w:hAnsi="Cambria Math"/>
                <w:sz w:val="24"/>
                <w:szCs w:val="24"/>
                <w:lang w:eastAsia="zh-CN"/>
              </w:rPr>
              <m:t>v</m:t>
            </m:r>
          </m:e>
          <m:sub>
            <m:r>
              <m:rPr>
                <m:sty m:val="p"/>
              </m:rPr>
              <w:rPr>
                <w:rFonts w:ascii="Cambria Math" w:hAnsi="Cambria Math"/>
                <w:sz w:val="24"/>
                <w:szCs w:val="24"/>
                <w:lang w:eastAsia="zh-CN"/>
              </w:rPr>
              <m:t>i</m:t>
            </m:r>
          </m:sub>
        </m:sSub>
      </m:oMath>
      <w:r w:rsidRPr="00DD1AC0">
        <w:rPr>
          <w:sz w:val="24"/>
          <w:szCs w:val="24"/>
          <w:lang w:eastAsia="zh-CN"/>
        </w:rPr>
        <w:t>.</w:t>
      </w:r>
    </w:p>
    <w:p w14:paraId="38F0039D" w14:textId="77777777" w:rsidR="00DD1AC0" w:rsidRPr="00DD1AC0" w:rsidRDefault="00DD1AC0" w:rsidP="001D7BB0">
      <w:pPr>
        <w:jc w:val="both"/>
        <w:rPr>
          <w:sz w:val="24"/>
          <w:szCs w:val="24"/>
          <w:lang w:eastAsia="zh-CN"/>
        </w:rPr>
      </w:pPr>
    </w:p>
    <w:p w14:paraId="6AC779E5" w14:textId="77777777" w:rsidR="00DD1AC0" w:rsidRPr="00DD1AC0" w:rsidRDefault="00DD1AC0" w:rsidP="001D7BB0">
      <w:pPr>
        <w:jc w:val="both"/>
        <w:rPr>
          <w:b/>
          <w:bCs/>
          <w:sz w:val="24"/>
          <w:szCs w:val="24"/>
          <w:lang w:eastAsia="zh-CN"/>
        </w:rPr>
      </w:pPr>
      <w:r w:rsidRPr="00DD1AC0">
        <w:rPr>
          <w:b/>
          <w:bCs/>
          <w:sz w:val="24"/>
          <w:szCs w:val="24"/>
          <w:lang w:eastAsia="zh-CN"/>
        </w:rPr>
        <w:lastRenderedPageBreak/>
        <w:t>References</w:t>
      </w:r>
    </w:p>
    <w:p w14:paraId="019C3A8F" w14:textId="77777777" w:rsidR="00DD1AC0" w:rsidRPr="00DD1AC0" w:rsidRDefault="00DD1AC0" w:rsidP="001D7BB0">
      <w:pPr>
        <w:numPr>
          <w:ilvl w:val="0"/>
          <w:numId w:val="17"/>
        </w:numPr>
        <w:jc w:val="both"/>
        <w:rPr>
          <w:sz w:val="24"/>
          <w:szCs w:val="24"/>
          <w:lang w:eastAsia="zh-CN"/>
        </w:rPr>
      </w:pPr>
      <w:r w:rsidRPr="00DD1AC0">
        <w:rPr>
          <w:sz w:val="24"/>
          <w:szCs w:val="24"/>
          <w:lang w:eastAsia="zh-CN"/>
        </w:rPr>
        <w:t xml:space="preserve">M. P. </w:t>
      </w:r>
      <w:proofErr w:type="spellStart"/>
      <w:r w:rsidRPr="00DD1AC0">
        <w:rPr>
          <w:sz w:val="24"/>
          <w:szCs w:val="24"/>
          <w:lang w:eastAsia="zh-CN"/>
        </w:rPr>
        <w:t>Kummer</w:t>
      </w:r>
      <w:proofErr w:type="spellEnd"/>
      <w:r w:rsidRPr="00DD1AC0">
        <w:rPr>
          <w:sz w:val="24"/>
          <w:szCs w:val="24"/>
          <w:lang w:eastAsia="zh-CN"/>
        </w:rPr>
        <w:t xml:space="preserve">, J. J. Abbott, B. E. </w:t>
      </w:r>
      <w:proofErr w:type="spellStart"/>
      <w:r w:rsidRPr="00DD1AC0">
        <w:rPr>
          <w:sz w:val="24"/>
          <w:szCs w:val="24"/>
          <w:lang w:eastAsia="zh-CN"/>
        </w:rPr>
        <w:t>Kratochvil</w:t>
      </w:r>
      <w:proofErr w:type="spellEnd"/>
      <w:r w:rsidRPr="00DD1AC0">
        <w:rPr>
          <w:sz w:val="24"/>
          <w:szCs w:val="24"/>
          <w:lang w:eastAsia="zh-CN"/>
        </w:rPr>
        <w:t xml:space="preserve">, R. Borer, A. </w:t>
      </w:r>
      <w:proofErr w:type="spellStart"/>
      <w:r w:rsidRPr="00DD1AC0">
        <w:rPr>
          <w:sz w:val="24"/>
          <w:szCs w:val="24"/>
          <w:lang w:eastAsia="zh-CN"/>
        </w:rPr>
        <w:t>Sengul</w:t>
      </w:r>
      <w:proofErr w:type="spellEnd"/>
      <w:r w:rsidRPr="00DD1AC0">
        <w:rPr>
          <w:sz w:val="24"/>
          <w:szCs w:val="24"/>
          <w:lang w:eastAsia="zh-CN"/>
        </w:rPr>
        <w:t xml:space="preserve">, B. J. Nelson, </w:t>
      </w:r>
      <w:proofErr w:type="spellStart"/>
      <w:r w:rsidRPr="00DD1AC0">
        <w:rPr>
          <w:sz w:val="24"/>
          <w:szCs w:val="24"/>
          <w:lang w:eastAsia="zh-CN"/>
        </w:rPr>
        <w:t>OctoMag</w:t>
      </w:r>
      <w:proofErr w:type="spellEnd"/>
      <w:r w:rsidRPr="00DD1AC0">
        <w:rPr>
          <w:sz w:val="24"/>
          <w:szCs w:val="24"/>
          <w:lang w:eastAsia="zh-CN"/>
        </w:rPr>
        <w:t xml:space="preserve">: An electromagnetic system for 5-DOF wireless micromanipulation. </w:t>
      </w:r>
      <w:r w:rsidRPr="00DD1AC0">
        <w:rPr>
          <w:i/>
          <w:iCs/>
          <w:sz w:val="24"/>
          <w:szCs w:val="24"/>
          <w:lang w:eastAsia="zh-CN"/>
        </w:rPr>
        <w:t>IEEE T. Robot</w:t>
      </w:r>
      <w:r w:rsidRPr="00DD1AC0">
        <w:rPr>
          <w:sz w:val="24"/>
          <w:szCs w:val="24"/>
          <w:lang w:eastAsia="zh-CN"/>
        </w:rPr>
        <w:t xml:space="preserve">. </w:t>
      </w:r>
      <w:r w:rsidRPr="00DD1AC0">
        <w:rPr>
          <w:b/>
          <w:bCs/>
          <w:sz w:val="24"/>
          <w:szCs w:val="24"/>
          <w:lang w:eastAsia="zh-CN"/>
        </w:rPr>
        <w:t>26</w:t>
      </w:r>
      <w:r w:rsidRPr="00DD1AC0">
        <w:rPr>
          <w:sz w:val="24"/>
          <w:szCs w:val="24"/>
          <w:lang w:eastAsia="zh-CN"/>
        </w:rPr>
        <w:t>, 1006-1017, (2010).</w:t>
      </w:r>
    </w:p>
    <w:p w14:paraId="617F36DF" w14:textId="77777777" w:rsidR="00DD1AC0" w:rsidRPr="00DD1AC0" w:rsidRDefault="00DD1AC0" w:rsidP="001D7BB0">
      <w:pPr>
        <w:numPr>
          <w:ilvl w:val="0"/>
          <w:numId w:val="17"/>
        </w:numPr>
        <w:jc w:val="both"/>
        <w:rPr>
          <w:sz w:val="24"/>
          <w:szCs w:val="24"/>
          <w:lang w:eastAsia="zh-CN"/>
        </w:rPr>
      </w:pPr>
      <w:r w:rsidRPr="00DD1AC0">
        <w:rPr>
          <w:sz w:val="24"/>
          <w:szCs w:val="24"/>
          <w:lang w:eastAsia="zh-CN"/>
        </w:rPr>
        <w:t>E. M. Purcell, Life at low Reynolds number,</w:t>
      </w:r>
      <w:r w:rsidRPr="00DD1AC0">
        <w:rPr>
          <w:i/>
          <w:iCs/>
          <w:sz w:val="24"/>
          <w:szCs w:val="24"/>
          <w:lang w:eastAsia="zh-CN"/>
        </w:rPr>
        <w:t xml:space="preserve"> Amer. J. Phys</w:t>
      </w:r>
      <w:r w:rsidRPr="00DD1AC0">
        <w:rPr>
          <w:sz w:val="24"/>
          <w:szCs w:val="24"/>
          <w:lang w:eastAsia="zh-CN"/>
        </w:rPr>
        <w:t>.,</w:t>
      </w:r>
      <w:r w:rsidRPr="00DD1AC0">
        <w:rPr>
          <w:b/>
          <w:bCs/>
          <w:sz w:val="24"/>
          <w:szCs w:val="24"/>
          <w:lang w:eastAsia="zh-CN"/>
        </w:rPr>
        <w:t xml:space="preserve"> 45</w:t>
      </w:r>
      <w:r w:rsidRPr="00DD1AC0">
        <w:rPr>
          <w:sz w:val="24"/>
          <w:szCs w:val="24"/>
          <w:lang w:eastAsia="zh-CN"/>
        </w:rPr>
        <w:t>, 3-11, (1977).</w:t>
      </w:r>
    </w:p>
    <w:p w14:paraId="6868E852" w14:textId="77777777" w:rsidR="00DD1AC0" w:rsidRPr="00DD1AC0" w:rsidRDefault="00DD1AC0" w:rsidP="001D7BB0">
      <w:pPr>
        <w:numPr>
          <w:ilvl w:val="0"/>
          <w:numId w:val="17"/>
        </w:numPr>
        <w:jc w:val="both"/>
        <w:rPr>
          <w:sz w:val="24"/>
          <w:szCs w:val="24"/>
          <w:lang w:eastAsia="zh-CN"/>
        </w:rPr>
      </w:pPr>
      <w:r w:rsidRPr="00DD1AC0">
        <w:rPr>
          <w:sz w:val="24"/>
          <w:szCs w:val="24"/>
          <w:lang w:eastAsia="zh-CN"/>
        </w:rPr>
        <w:t xml:space="preserve">J. J. Abbott, E. Diller, A. J. Petruska, Magnetic methods in robotics. </w:t>
      </w:r>
      <w:proofErr w:type="spellStart"/>
      <w:r w:rsidRPr="00DD1AC0">
        <w:rPr>
          <w:i/>
          <w:iCs/>
          <w:sz w:val="24"/>
          <w:szCs w:val="24"/>
          <w:lang w:eastAsia="zh-CN"/>
        </w:rPr>
        <w:t>Annu</w:t>
      </w:r>
      <w:proofErr w:type="spellEnd"/>
      <w:r w:rsidRPr="00DD1AC0">
        <w:rPr>
          <w:i/>
          <w:iCs/>
          <w:sz w:val="24"/>
          <w:szCs w:val="24"/>
          <w:lang w:eastAsia="zh-CN"/>
        </w:rPr>
        <w:t xml:space="preserve">. Rev. Control Robot. </w:t>
      </w:r>
      <w:proofErr w:type="spellStart"/>
      <w:r w:rsidRPr="00DD1AC0">
        <w:rPr>
          <w:i/>
          <w:iCs/>
          <w:sz w:val="24"/>
          <w:szCs w:val="24"/>
          <w:lang w:eastAsia="zh-CN"/>
        </w:rPr>
        <w:t>Autom</w:t>
      </w:r>
      <w:proofErr w:type="spellEnd"/>
      <w:r w:rsidRPr="00DD1AC0">
        <w:rPr>
          <w:i/>
          <w:iCs/>
          <w:sz w:val="24"/>
          <w:szCs w:val="24"/>
          <w:lang w:eastAsia="zh-CN"/>
        </w:rPr>
        <w:t>. Syst</w:t>
      </w:r>
      <w:r w:rsidRPr="00DD1AC0">
        <w:rPr>
          <w:sz w:val="24"/>
          <w:szCs w:val="24"/>
          <w:lang w:eastAsia="zh-CN"/>
        </w:rPr>
        <w:t xml:space="preserve">. </w:t>
      </w:r>
      <w:r w:rsidRPr="00DD1AC0">
        <w:rPr>
          <w:b/>
          <w:bCs/>
          <w:sz w:val="24"/>
          <w:szCs w:val="24"/>
          <w:lang w:eastAsia="zh-CN"/>
        </w:rPr>
        <w:t>3</w:t>
      </w:r>
      <w:r w:rsidRPr="00DD1AC0">
        <w:rPr>
          <w:sz w:val="24"/>
          <w:szCs w:val="24"/>
          <w:lang w:eastAsia="zh-CN"/>
        </w:rPr>
        <w:t>, 57-90, (2020).</w:t>
      </w:r>
    </w:p>
    <w:p w14:paraId="1BA578E5" w14:textId="77777777" w:rsidR="00DD1AC0" w:rsidRDefault="00DD1AC0" w:rsidP="001D7BB0">
      <w:pPr>
        <w:jc w:val="both"/>
        <w:rPr>
          <w:lang w:eastAsia="zh-CN"/>
        </w:rPr>
      </w:pPr>
    </w:p>
    <w:p w14:paraId="6157C8E5" w14:textId="77777777" w:rsidR="00DD1AC0" w:rsidRPr="004307F8" w:rsidRDefault="00DD1AC0" w:rsidP="001D7BB0">
      <w:pPr>
        <w:ind w:left="284" w:hanging="284"/>
        <w:jc w:val="both"/>
        <w:rPr>
          <w:rFonts w:eastAsia="Times New Roman"/>
          <w:bCs/>
          <w:sz w:val="24"/>
          <w:szCs w:val="24"/>
        </w:rPr>
      </w:pPr>
    </w:p>
    <w:p w14:paraId="51E2D8D6" w14:textId="77777777" w:rsidR="00F54043" w:rsidRPr="004307F8" w:rsidRDefault="00F54043" w:rsidP="00DD1AC0">
      <w:pPr>
        <w:jc w:val="both"/>
        <w:rPr>
          <w:rFonts w:eastAsia="Times New Roman"/>
          <w:bCs/>
          <w:sz w:val="24"/>
          <w:szCs w:val="24"/>
        </w:rPr>
      </w:pPr>
    </w:p>
    <w:p w14:paraId="5C95CC73" w14:textId="13AA09EF" w:rsidR="00F54043" w:rsidRPr="004307F8" w:rsidRDefault="00F54043" w:rsidP="00DD1AC0">
      <w:pPr>
        <w:pStyle w:val="Paragraph"/>
        <w:jc w:val="both"/>
        <w:rPr>
          <w:rFonts w:eastAsia="等线"/>
          <w:lang w:eastAsia="zh-CN"/>
        </w:rPr>
      </w:pPr>
    </w:p>
    <w:p w14:paraId="7D4BCFF7" w14:textId="60763522" w:rsidR="00F54043" w:rsidRPr="004307F8" w:rsidRDefault="00F54043" w:rsidP="00DD1AC0">
      <w:pPr>
        <w:pStyle w:val="Paragraph"/>
        <w:jc w:val="both"/>
        <w:rPr>
          <w:rFonts w:eastAsia="等线"/>
          <w:lang w:eastAsia="zh-CN"/>
        </w:rPr>
      </w:pPr>
    </w:p>
    <w:p w14:paraId="31E143AD" w14:textId="1289702B" w:rsidR="00F54043" w:rsidRPr="004307F8" w:rsidRDefault="00F54043" w:rsidP="00DD1AC0">
      <w:pPr>
        <w:jc w:val="both"/>
        <w:rPr>
          <w:sz w:val="24"/>
          <w:szCs w:val="24"/>
          <w:lang w:eastAsia="zh-CN"/>
        </w:rPr>
      </w:pPr>
      <w:r w:rsidRPr="004307F8">
        <w:rPr>
          <w:lang w:eastAsia="zh-CN"/>
        </w:rPr>
        <w:br w:type="page"/>
      </w:r>
    </w:p>
    <w:p w14:paraId="48F514B2" w14:textId="5409CF19" w:rsidR="00317904" w:rsidRPr="004307F8" w:rsidRDefault="00317904" w:rsidP="00317904">
      <w:pPr>
        <w:pStyle w:val="Paragraph"/>
        <w:spacing w:before="0"/>
        <w:ind w:firstLine="0"/>
        <w:rPr>
          <w:b/>
        </w:rPr>
      </w:pPr>
      <w:r w:rsidRPr="004307F8">
        <w:rPr>
          <w:b/>
        </w:rPr>
        <w:lastRenderedPageBreak/>
        <w:t>SUPPLEMENTARY FIGURES</w:t>
      </w:r>
    </w:p>
    <w:p w14:paraId="3994A28C" w14:textId="77777777" w:rsidR="00317904" w:rsidRPr="004307F8" w:rsidRDefault="00317904" w:rsidP="00173D7A">
      <w:pPr>
        <w:pStyle w:val="Paragraph"/>
        <w:rPr>
          <w:rFonts w:eastAsia="等线"/>
          <w:lang w:eastAsia="zh-CN"/>
        </w:rPr>
      </w:pPr>
    </w:p>
    <w:p w14:paraId="1E432B93" w14:textId="77777777" w:rsidR="00802AE0" w:rsidRDefault="00802AE0" w:rsidP="00DD1AC0">
      <w:pPr>
        <w:pStyle w:val="Paragraph"/>
        <w:ind w:firstLine="0"/>
        <w:jc w:val="both"/>
        <w:rPr>
          <w:bCs/>
          <w:kern w:val="28"/>
        </w:rPr>
      </w:pPr>
    </w:p>
    <w:p w14:paraId="44F9BB0C" w14:textId="77777777" w:rsidR="00802AE0" w:rsidRPr="004307F8" w:rsidRDefault="00802AE0" w:rsidP="00802AE0">
      <w:pPr>
        <w:pStyle w:val="Paragraph"/>
        <w:ind w:firstLine="0"/>
        <w:jc w:val="center"/>
        <w:rPr>
          <w:b/>
          <w:bCs/>
          <w:kern w:val="28"/>
        </w:rPr>
      </w:pPr>
      <w:r>
        <w:rPr>
          <w:noProof/>
        </w:rPr>
        <w:drawing>
          <wp:inline distT="0" distB="0" distL="0" distR="0" wp14:anchorId="28DA0F71" wp14:editId="49DD4FBB">
            <wp:extent cx="5322498" cy="360126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8956" cy="3605638"/>
                    </a:xfrm>
                    <a:prstGeom prst="rect">
                      <a:avLst/>
                    </a:prstGeom>
                    <a:noFill/>
                    <a:ln>
                      <a:noFill/>
                    </a:ln>
                  </pic:spPr>
                </pic:pic>
              </a:graphicData>
            </a:graphic>
          </wp:inline>
        </w:drawing>
      </w:r>
    </w:p>
    <w:p w14:paraId="3B8999B2" w14:textId="2E89AA30" w:rsidR="00802AE0" w:rsidRDefault="00802AE0" w:rsidP="00802AE0">
      <w:pPr>
        <w:pStyle w:val="Paragraph"/>
        <w:ind w:firstLine="0"/>
        <w:jc w:val="both"/>
      </w:pPr>
      <w:r w:rsidRPr="004307F8">
        <w:rPr>
          <w:b/>
          <w:bCs/>
          <w:kern w:val="28"/>
        </w:rPr>
        <w:t>Fig</w:t>
      </w:r>
      <w:r w:rsidRPr="004307F8">
        <w:rPr>
          <w:rFonts w:eastAsia="宋体"/>
          <w:b/>
          <w:bCs/>
          <w:kern w:val="28"/>
          <w:lang w:eastAsia="zh-CN"/>
        </w:rPr>
        <w:t>. S</w:t>
      </w:r>
      <w:r w:rsidR="00397749">
        <w:rPr>
          <w:rFonts w:eastAsia="宋体"/>
          <w:b/>
          <w:bCs/>
          <w:kern w:val="28"/>
          <w:lang w:eastAsia="zh-CN"/>
        </w:rPr>
        <w:t>1</w:t>
      </w:r>
      <w:r w:rsidRPr="004307F8">
        <w:rPr>
          <w:rFonts w:eastAsia="宋体"/>
          <w:b/>
          <w:bCs/>
          <w:kern w:val="28"/>
          <w:lang w:eastAsia="zh-CN"/>
        </w:rPr>
        <w:t>.</w:t>
      </w:r>
      <w:r w:rsidRPr="004307F8">
        <w:rPr>
          <w:b/>
          <w:bCs/>
          <w:kern w:val="28"/>
        </w:rPr>
        <w:t xml:space="preserve"> </w:t>
      </w:r>
      <w:r>
        <w:t>Design of CAR DNA plasmid for CAR</w:t>
      </w:r>
      <w:r w:rsidR="00743AC8">
        <w:t>-</w:t>
      </w:r>
      <w:r>
        <w:t>NK microrobots.</w:t>
      </w:r>
    </w:p>
    <w:p w14:paraId="6A1CA2E5" w14:textId="77777777" w:rsidR="00397749" w:rsidRDefault="00397749" w:rsidP="00802AE0">
      <w:pPr>
        <w:pStyle w:val="Paragraph"/>
        <w:ind w:firstLine="0"/>
        <w:jc w:val="both"/>
      </w:pPr>
    </w:p>
    <w:p w14:paraId="724D5A3B" w14:textId="77777777" w:rsidR="00397749" w:rsidRPr="004307F8" w:rsidRDefault="00397749" w:rsidP="00397749">
      <w:pPr>
        <w:pStyle w:val="Paragraph"/>
        <w:ind w:firstLine="0"/>
        <w:jc w:val="center"/>
        <w:rPr>
          <w:bCs/>
          <w:kern w:val="28"/>
        </w:rPr>
      </w:pPr>
      <w:r>
        <w:rPr>
          <w:noProof/>
        </w:rPr>
        <w:drawing>
          <wp:inline distT="0" distB="0" distL="114300" distR="114300" wp14:anchorId="5EC35D54" wp14:editId="07E04280">
            <wp:extent cx="5243195" cy="249745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43195" cy="2497455"/>
                    </a:xfrm>
                    <a:prstGeom prst="rect">
                      <a:avLst/>
                    </a:prstGeom>
                    <a:noFill/>
                    <a:ln>
                      <a:noFill/>
                    </a:ln>
                  </pic:spPr>
                </pic:pic>
              </a:graphicData>
            </a:graphic>
          </wp:inline>
        </w:drawing>
      </w:r>
    </w:p>
    <w:p w14:paraId="1C8B87C4" w14:textId="77777777" w:rsidR="00397749" w:rsidRPr="004307F8" w:rsidRDefault="00397749" w:rsidP="00397749">
      <w:pPr>
        <w:jc w:val="center"/>
      </w:pPr>
    </w:p>
    <w:p w14:paraId="2FE42745" w14:textId="12124735" w:rsidR="00397749" w:rsidRDefault="00397749" w:rsidP="00397749">
      <w:pPr>
        <w:pStyle w:val="Paragraph"/>
        <w:ind w:firstLine="0"/>
        <w:jc w:val="both"/>
        <w:rPr>
          <w:bCs/>
          <w:kern w:val="28"/>
        </w:rPr>
      </w:pPr>
      <w:r w:rsidRPr="004307F8">
        <w:rPr>
          <w:b/>
          <w:bCs/>
          <w:kern w:val="28"/>
        </w:rPr>
        <w:t>Fig. S</w:t>
      </w:r>
      <w:r>
        <w:rPr>
          <w:b/>
          <w:bCs/>
          <w:kern w:val="28"/>
        </w:rPr>
        <w:t>2</w:t>
      </w:r>
      <w:r w:rsidRPr="004307F8">
        <w:rPr>
          <w:b/>
          <w:bCs/>
          <w:kern w:val="28"/>
        </w:rPr>
        <w:t xml:space="preserve">. </w:t>
      </w:r>
      <w:r w:rsidRPr="00743AC8">
        <w:rPr>
          <w:b/>
          <w:kern w:val="28"/>
        </w:rPr>
        <w:t xml:space="preserve">Design and </w:t>
      </w:r>
      <w:r w:rsidR="00743AC8">
        <w:rPr>
          <w:b/>
          <w:kern w:val="28"/>
        </w:rPr>
        <w:t>a</w:t>
      </w:r>
      <w:r w:rsidRPr="00743AC8">
        <w:rPr>
          <w:b/>
          <w:kern w:val="28"/>
        </w:rPr>
        <w:t xml:space="preserve">ssembly of the </w:t>
      </w:r>
      <w:r w:rsidR="00743AC8">
        <w:rPr>
          <w:b/>
          <w:kern w:val="28"/>
        </w:rPr>
        <w:t>h</w:t>
      </w:r>
      <w:r w:rsidRPr="00743AC8">
        <w:rPr>
          <w:b/>
          <w:kern w:val="28"/>
        </w:rPr>
        <w:t xml:space="preserve">ybrid </w:t>
      </w:r>
      <w:r w:rsidR="00743AC8">
        <w:rPr>
          <w:b/>
          <w:kern w:val="28"/>
        </w:rPr>
        <w:t>m</w:t>
      </w:r>
      <w:r w:rsidRPr="00743AC8">
        <w:rPr>
          <w:b/>
          <w:kern w:val="28"/>
        </w:rPr>
        <w:t xml:space="preserve">agnetic </w:t>
      </w:r>
      <w:r w:rsidR="00743AC8">
        <w:rPr>
          <w:b/>
          <w:kern w:val="28"/>
        </w:rPr>
        <w:t>a</w:t>
      </w:r>
      <w:r w:rsidRPr="00743AC8">
        <w:rPr>
          <w:b/>
          <w:kern w:val="28"/>
        </w:rPr>
        <w:t xml:space="preserve">ctuation </w:t>
      </w:r>
      <w:r w:rsidR="00743AC8">
        <w:rPr>
          <w:b/>
          <w:kern w:val="28"/>
        </w:rPr>
        <w:t>s</w:t>
      </w:r>
      <w:r w:rsidRPr="00743AC8">
        <w:rPr>
          <w:b/>
          <w:kern w:val="28"/>
        </w:rPr>
        <w:t xml:space="preserve">ystem. </w:t>
      </w:r>
      <w:r w:rsidRPr="00DD1AC0">
        <w:rPr>
          <w:bCs/>
          <w:kern w:val="28"/>
        </w:rPr>
        <w:t xml:space="preserve">(a) Hardware </w:t>
      </w:r>
      <w:r w:rsidR="00743AC8">
        <w:rPr>
          <w:bCs/>
          <w:kern w:val="28"/>
        </w:rPr>
        <w:t>c</w:t>
      </w:r>
      <w:r w:rsidRPr="00DD1AC0">
        <w:rPr>
          <w:bCs/>
          <w:kern w:val="28"/>
        </w:rPr>
        <w:t xml:space="preserve">onfiguration and </w:t>
      </w:r>
      <w:r w:rsidR="00743AC8">
        <w:rPr>
          <w:bCs/>
          <w:kern w:val="28"/>
        </w:rPr>
        <w:t>o</w:t>
      </w:r>
      <w:r w:rsidRPr="00DD1AC0">
        <w:rPr>
          <w:bCs/>
          <w:kern w:val="28"/>
        </w:rPr>
        <w:t xml:space="preserve">perational </w:t>
      </w:r>
      <w:r w:rsidR="00743AC8">
        <w:rPr>
          <w:bCs/>
          <w:kern w:val="28"/>
        </w:rPr>
        <w:t>p</w:t>
      </w:r>
      <w:r w:rsidRPr="00DD1AC0">
        <w:rPr>
          <w:bCs/>
          <w:kern w:val="28"/>
        </w:rPr>
        <w:t xml:space="preserve">rinciple: This sub-figure delineates the compositional elements and operational ethos of the hybrid magnetic actuation system. (b) Structure and </w:t>
      </w:r>
      <w:r w:rsidR="00743AC8">
        <w:rPr>
          <w:bCs/>
          <w:kern w:val="28"/>
        </w:rPr>
        <w:t>a</w:t>
      </w:r>
      <w:r w:rsidRPr="00DD1AC0">
        <w:rPr>
          <w:bCs/>
          <w:kern w:val="28"/>
        </w:rPr>
        <w:t xml:space="preserve">ssembly </w:t>
      </w:r>
      <w:r w:rsidR="00743AC8">
        <w:rPr>
          <w:bCs/>
          <w:kern w:val="28"/>
        </w:rPr>
        <w:t>s</w:t>
      </w:r>
      <w:r w:rsidRPr="00DD1AC0">
        <w:rPr>
          <w:bCs/>
          <w:kern w:val="28"/>
        </w:rPr>
        <w:t xml:space="preserve">cheme of the </w:t>
      </w:r>
      <w:r w:rsidR="00743AC8">
        <w:rPr>
          <w:bCs/>
          <w:kern w:val="28"/>
        </w:rPr>
        <w:t>m</w:t>
      </w:r>
      <w:r w:rsidRPr="00DD1AC0">
        <w:rPr>
          <w:bCs/>
          <w:kern w:val="28"/>
        </w:rPr>
        <w:t xml:space="preserve">agnetic </w:t>
      </w:r>
      <w:r w:rsidR="00743AC8">
        <w:rPr>
          <w:bCs/>
          <w:kern w:val="28"/>
        </w:rPr>
        <w:t>f</w:t>
      </w:r>
      <w:r w:rsidRPr="00DD1AC0">
        <w:rPr>
          <w:bCs/>
          <w:kern w:val="28"/>
        </w:rPr>
        <w:t xml:space="preserve">ield </w:t>
      </w:r>
      <w:r w:rsidR="00743AC8">
        <w:rPr>
          <w:bCs/>
          <w:kern w:val="28"/>
        </w:rPr>
        <w:t>g</w:t>
      </w:r>
      <w:r w:rsidRPr="00DD1AC0">
        <w:rPr>
          <w:bCs/>
          <w:kern w:val="28"/>
        </w:rPr>
        <w:t xml:space="preserve">eneration </w:t>
      </w:r>
      <w:r w:rsidR="00743AC8">
        <w:rPr>
          <w:bCs/>
          <w:kern w:val="28"/>
        </w:rPr>
        <w:t>m</w:t>
      </w:r>
      <w:r w:rsidRPr="00DD1AC0">
        <w:rPr>
          <w:bCs/>
          <w:kern w:val="28"/>
        </w:rPr>
        <w:t>odule: This sub-figure elucidates the intricate structure and systematic assembly protocol of the magnetic field generation module. The red dotted arrow indicates the background magnetic field produced by the coil, while the red solid arrow denotes the magnetization direction of the magnetic ball. The white arrow illustrates the rotational direction of the magnetic ball, as induced by the dynamic magnetic field.</w:t>
      </w:r>
    </w:p>
    <w:p w14:paraId="32B6938F" w14:textId="77777777" w:rsidR="00397749" w:rsidRPr="004307F8" w:rsidRDefault="00397749" w:rsidP="00802AE0">
      <w:pPr>
        <w:pStyle w:val="Paragraph"/>
        <w:ind w:firstLine="0"/>
        <w:jc w:val="both"/>
        <w:rPr>
          <w:bCs/>
          <w:kern w:val="28"/>
        </w:rPr>
      </w:pPr>
    </w:p>
    <w:p w14:paraId="0A439AE4" w14:textId="29DCED04" w:rsidR="00A56280" w:rsidRPr="004307F8" w:rsidRDefault="00A91E20" w:rsidP="00743AC8">
      <w:pPr>
        <w:pStyle w:val="Paragraph"/>
        <w:ind w:firstLineChars="4" w:firstLine="10"/>
        <w:jc w:val="center"/>
        <w:rPr>
          <w:bCs/>
          <w:kern w:val="28"/>
        </w:rPr>
      </w:pPr>
      <w:r>
        <w:rPr>
          <w:bCs/>
          <w:noProof/>
          <w:kern w:val="28"/>
        </w:rPr>
        <w:lastRenderedPageBreak/>
        <w:drawing>
          <wp:inline distT="0" distB="0" distL="0" distR="0" wp14:anchorId="1B7D7DE9" wp14:editId="36462353">
            <wp:extent cx="5087061" cy="390556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rotWithShape="1">
                    <a:blip r:embed="rId13" cstate="print">
                      <a:extLst>
                        <a:ext uri="{28A0092B-C50C-407E-A947-70E740481C1C}">
                          <a14:useLocalDpi xmlns:a14="http://schemas.microsoft.com/office/drawing/2010/main" val="0"/>
                        </a:ext>
                      </a:extLst>
                    </a:blip>
                    <a:srcRect l="5725" r="6388"/>
                    <a:stretch/>
                  </pic:blipFill>
                  <pic:spPr bwMode="auto">
                    <a:xfrm>
                      <a:off x="0" y="0"/>
                      <a:ext cx="5087473" cy="3905885"/>
                    </a:xfrm>
                    <a:prstGeom prst="rect">
                      <a:avLst/>
                    </a:prstGeom>
                    <a:ln>
                      <a:noFill/>
                    </a:ln>
                    <a:extLst>
                      <a:ext uri="{53640926-AAD7-44D8-BBD7-CCE9431645EC}">
                        <a14:shadowObscured xmlns:a14="http://schemas.microsoft.com/office/drawing/2010/main"/>
                      </a:ext>
                    </a:extLst>
                  </pic:spPr>
                </pic:pic>
              </a:graphicData>
            </a:graphic>
          </wp:inline>
        </w:drawing>
      </w:r>
    </w:p>
    <w:p w14:paraId="0E17FC0E" w14:textId="10919E12" w:rsidR="00A91E20" w:rsidRPr="0069083F" w:rsidRDefault="00F13DC1" w:rsidP="00A91E20">
      <w:pPr>
        <w:pStyle w:val="Paragraph"/>
        <w:ind w:firstLine="0"/>
        <w:jc w:val="both"/>
        <w:rPr>
          <w:rFonts w:eastAsia="等线"/>
          <w:color w:val="000000" w:themeColor="text1"/>
          <w:kern w:val="28"/>
          <w:lang w:eastAsia="zh-CN"/>
        </w:rPr>
      </w:pPr>
      <w:r w:rsidRPr="004307F8">
        <w:rPr>
          <w:rFonts w:eastAsiaTheme="minorEastAsia"/>
          <w:b/>
          <w:bCs/>
          <w:color w:val="000000" w:themeColor="text1"/>
          <w:lang w:eastAsia="zh-CN"/>
        </w:rPr>
        <w:t>F</w:t>
      </w:r>
      <w:r w:rsidR="00A56280" w:rsidRPr="004307F8">
        <w:rPr>
          <w:rFonts w:eastAsiaTheme="minorEastAsia"/>
          <w:b/>
          <w:bCs/>
          <w:color w:val="000000" w:themeColor="text1"/>
          <w:lang w:eastAsia="zh-CN"/>
        </w:rPr>
        <w:t>ig. S3.</w:t>
      </w:r>
      <w:r w:rsidR="00A56280" w:rsidRPr="004307F8">
        <w:rPr>
          <w:rFonts w:eastAsiaTheme="minorEastAsia"/>
          <w:color w:val="000000" w:themeColor="text1"/>
          <w:lang w:eastAsia="zh-CN"/>
        </w:rPr>
        <w:t xml:space="preserve"> </w:t>
      </w:r>
      <w:r w:rsidR="00743AC8">
        <w:rPr>
          <w:rFonts w:eastAsiaTheme="minorEastAsia"/>
          <w:color w:val="000000" w:themeColor="text1"/>
          <w:lang w:eastAsia="zh-CN"/>
        </w:rPr>
        <w:t>Safety evaluation of CAR-NK microrobots though the</w:t>
      </w:r>
      <w:r w:rsidR="00743AC8" w:rsidRPr="004307F8">
        <w:rPr>
          <w:color w:val="000000" w:themeColor="text1"/>
          <w:kern w:val="28"/>
        </w:rPr>
        <w:t xml:space="preserve"> </w:t>
      </w:r>
      <w:r w:rsidR="00743AC8">
        <w:rPr>
          <w:color w:val="000000" w:themeColor="text1"/>
          <w:kern w:val="28"/>
        </w:rPr>
        <w:t>h</w:t>
      </w:r>
      <w:r w:rsidR="00A91E20" w:rsidRPr="004307F8">
        <w:rPr>
          <w:color w:val="000000" w:themeColor="text1"/>
          <w:kern w:val="28"/>
        </w:rPr>
        <w:t>istology analysis for brain, heart, liver, spleen, lung, and kidney</w:t>
      </w:r>
      <w:r w:rsidR="00743AC8">
        <w:rPr>
          <w:color w:val="000000" w:themeColor="text1"/>
          <w:kern w:val="28"/>
        </w:rPr>
        <w:t>, which were</w:t>
      </w:r>
      <w:r w:rsidR="00A91E20" w:rsidRPr="004307F8">
        <w:rPr>
          <w:color w:val="000000" w:themeColor="text1"/>
          <w:kern w:val="28"/>
        </w:rPr>
        <w:t xml:space="preserve"> collected from </w:t>
      </w:r>
      <w:r w:rsidR="00A91E20">
        <w:rPr>
          <w:color w:val="000000" w:themeColor="text1"/>
          <w:kern w:val="28"/>
        </w:rPr>
        <w:t>tumor</w:t>
      </w:r>
      <w:r w:rsidR="00A91E20" w:rsidRPr="004307F8">
        <w:rPr>
          <w:color w:val="000000" w:themeColor="text1"/>
          <w:kern w:val="28"/>
        </w:rPr>
        <w:t xml:space="preserve"> mice treated with different formulations. These organs were separated from the treated </w:t>
      </w:r>
      <w:r w:rsidR="00A91E20">
        <w:rPr>
          <w:color w:val="000000" w:themeColor="text1"/>
          <w:kern w:val="28"/>
        </w:rPr>
        <w:t xml:space="preserve">tumor-bearing </w:t>
      </w:r>
      <w:r w:rsidR="00A91E20" w:rsidRPr="004307F8">
        <w:rPr>
          <w:color w:val="000000" w:themeColor="text1"/>
          <w:kern w:val="28"/>
        </w:rPr>
        <w:t xml:space="preserve">mice after intracranial injection of </w:t>
      </w:r>
      <w:proofErr w:type="spellStart"/>
      <w:r w:rsidR="00743AC8">
        <w:rPr>
          <w:color w:val="000000" w:themeColor="text1"/>
          <w:kern w:val="28"/>
        </w:rPr>
        <w:t>tumour</w:t>
      </w:r>
      <w:proofErr w:type="spellEnd"/>
      <w:r w:rsidR="00A91E20" w:rsidRPr="004307F8">
        <w:rPr>
          <w:color w:val="000000" w:themeColor="text1"/>
          <w:kern w:val="28"/>
        </w:rPr>
        <w:t xml:space="preserve"> cells for 25 days. Scale bar, 50 </w:t>
      </w:r>
      <w:proofErr w:type="spellStart"/>
      <w:r w:rsidR="00A91E20" w:rsidRPr="004307F8">
        <w:rPr>
          <w:color w:val="000000" w:themeColor="text1"/>
          <w:kern w:val="28"/>
        </w:rPr>
        <w:t>μm</w:t>
      </w:r>
      <w:proofErr w:type="spellEnd"/>
      <w:r w:rsidR="00A91E20" w:rsidRPr="004307F8">
        <w:rPr>
          <w:color w:val="000000" w:themeColor="text1"/>
          <w:kern w:val="28"/>
        </w:rPr>
        <w:t>.</w:t>
      </w:r>
    </w:p>
    <w:p w14:paraId="4CB0FF54" w14:textId="492D62FA" w:rsidR="00A56280" w:rsidRPr="004307F8" w:rsidRDefault="00A56280" w:rsidP="003805A5">
      <w:pPr>
        <w:pStyle w:val="Paragraph"/>
        <w:ind w:firstLine="0"/>
        <w:jc w:val="both"/>
        <w:rPr>
          <w:rFonts w:eastAsiaTheme="minorEastAsia"/>
          <w:color w:val="000000" w:themeColor="text1"/>
          <w:lang w:eastAsia="zh-CN"/>
        </w:rPr>
      </w:pPr>
    </w:p>
    <w:p w14:paraId="4E4A4DA0" w14:textId="77777777" w:rsidR="005153DF" w:rsidRPr="004307F8" w:rsidRDefault="005153DF" w:rsidP="003805A5">
      <w:pPr>
        <w:pStyle w:val="Paragraph"/>
        <w:ind w:firstLine="0"/>
        <w:jc w:val="both"/>
        <w:rPr>
          <w:rFonts w:eastAsiaTheme="minorEastAsia"/>
          <w:color w:val="000000" w:themeColor="text1"/>
          <w:lang w:eastAsia="zh-CN"/>
        </w:rPr>
      </w:pPr>
    </w:p>
    <w:p w14:paraId="4455BB07" w14:textId="77777777" w:rsidR="00173D7A" w:rsidRPr="0069083F" w:rsidRDefault="00173D7A" w:rsidP="00173D7A">
      <w:pPr>
        <w:jc w:val="center"/>
      </w:pPr>
    </w:p>
    <w:p w14:paraId="2FDF4409" w14:textId="77777777" w:rsidR="001960BB" w:rsidRPr="0069083F" w:rsidRDefault="001960BB" w:rsidP="00173D7A">
      <w:pPr>
        <w:pStyle w:val="Paragraph"/>
        <w:ind w:left="720" w:firstLine="0"/>
        <w:jc w:val="center"/>
        <w:rPr>
          <w:rFonts w:eastAsia="等线"/>
          <w:kern w:val="28"/>
          <w:lang w:eastAsia="zh-CN"/>
        </w:rPr>
      </w:pPr>
    </w:p>
    <w:p w14:paraId="0DFA1C85" w14:textId="1E0058F8" w:rsidR="00682B9E" w:rsidRPr="0069083F" w:rsidRDefault="00682B9E" w:rsidP="00173D7A">
      <w:pPr>
        <w:pStyle w:val="Paragraph"/>
        <w:ind w:left="720" w:firstLine="0"/>
        <w:jc w:val="center"/>
        <w:rPr>
          <w:rFonts w:eastAsia="等线"/>
          <w:kern w:val="28"/>
          <w:lang w:eastAsia="zh-CN"/>
        </w:rPr>
      </w:pPr>
    </w:p>
    <w:p w14:paraId="0074B383" w14:textId="6E09D2E2" w:rsidR="00645606" w:rsidRPr="0069083F" w:rsidRDefault="00645606" w:rsidP="00E72DF2">
      <w:pPr>
        <w:pStyle w:val="Paragraph"/>
        <w:ind w:firstLine="0"/>
        <w:rPr>
          <w:rFonts w:eastAsia="等线"/>
          <w:kern w:val="28"/>
          <w:lang w:eastAsia="zh-CN"/>
        </w:rPr>
      </w:pPr>
    </w:p>
    <w:sectPr w:rsidR="00645606" w:rsidRPr="0069083F" w:rsidSect="00101C20">
      <w:footerReference w:type="default" r:id="rId14"/>
      <w:headerReference w:type="first" r:id="rId15"/>
      <w:footerReference w:type="first" r:id="rId16"/>
      <w:pgSz w:w="11906" w:h="16838" w:code="9"/>
      <w:pgMar w:top="990" w:right="1980" w:bottom="810" w:left="810" w:header="432" w:footer="2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C317" w14:textId="77777777" w:rsidR="008B396B" w:rsidRDefault="008B396B" w:rsidP="004A10BE">
      <w:r>
        <w:separator/>
      </w:r>
    </w:p>
  </w:endnote>
  <w:endnote w:type="continuationSeparator" w:id="0">
    <w:p w14:paraId="06C5F532" w14:textId="77777777" w:rsidR="008B396B" w:rsidRDefault="008B396B"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default"/>
    <w:sig w:usb0="00000000" w:usb1="00000000" w:usb2="00000000" w:usb3="00000000" w:csb0="000001B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charset w:val="00"/>
    <w:family w:val="roman"/>
    <w:pitch w:val="default"/>
    <w:sig w:usb0="00000000" w:usb1="00000000" w:usb2="00000000" w:usb3="00000000" w:csb0="00000001" w:csb1="00000000"/>
  </w:font>
  <w:font w:name="BlissMedium">
    <w:altName w:val="Cambria"/>
    <w:charset w:val="00"/>
    <w:family w:val="roman"/>
    <w:pitch w:val="default"/>
    <w:sig w:usb0="00000000" w:usb1="00000000" w:usb2="00000000" w:usb3="00000000" w:csb0="00000001" w:csb1="00000000"/>
  </w:font>
  <w:font w:name="BlissBold">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rade Gothic LT Std Light">
    <w:altName w:val="微软雅黑"/>
    <w:charset w:val="86"/>
    <w:family w:val="swiss"/>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C0B4" w14:textId="6AD58DE1" w:rsidR="00275570" w:rsidRPr="004021D9" w:rsidRDefault="00275570" w:rsidP="00397749">
    <w:pPr>
      <w:pStyle w:val="af"/>
      <w:pBdr>
        <w:top w:val="single" w:sz="4" w:space="1" w:color="auto"/>
      </w:pBdr>
      <w:ind w:firstLineChars="650" w:firstLine="1170"/>
      <w:rPr>
        <w:sz w:val="18"/>
        <w:szCs w:val="18"/>
      </w:rPr>
    </w:pP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noProof/>
        <w:sz w:val="18"/>
        <w:szCs w:val="18"/>
      </w:rPr>
      <w:t>23</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noProof/>
        <w:sz w:val="18"/>
        <w:szCs w:val="18"/>
      </w:rPr>
      <w:t>24</w:t>
    </w:r>
    <w:r w:rsidRPr="004021D9">
      <w:rPr>
        <w:b/>
        <w:bCs/>
        <w:sz w:val="18"/>
        <w:szCs w:val="18"/>
      </w:rPr>
      <w:fldChar w:fldCharType="end"/>
    </w:r>
  </w:p>
  <w:p w14:paraId="4C85B672" w14:textId="77777777" w:rsidR="00275570" w:rsidRPr="00B547A9" w:rsidRDefault="00275570" w:rsidP="00B547A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D0A1" w14:textId="48834A46" w:rsidR="00275570" w:rsidRPr="00FC36B5" w:rsidRDefault="00275570" w:rsidP="00FF7B43">
    <w:pPr>
      <w:pStyle w:val="af"/>
      <w:pBdr>
        <w:top w:val="single" w:sz="4" w:space="1" w:color="auto"/>
      </w:pBdr>
      <w:rPr>
        <w:sz w:val="18"/>
        <w:szCs w:val="18"/>
      </w:rPr>
    </w:pPr>
    <w:r w:rsidRPr="004021D9">
      <w:rPr>
        <w:i/>
        <w:sz w:val="18"/>
        <w:szCs w:val="18"/>
      </w:rPr>
      <w:t>S</w:t>
    </w:r>
    <w:r>
      <w:rPr>
        <w:i/>
        <w:sz w:val="18"/>
        <w:szCs w:val="18"/>
      </w:rPr>
      <w:t>cience Robotic</w:t>
    </w:r>
    <w:r w:rsidRPr="00FC36B5">
      <w:rPr>
        <w:sz w:val="18"/>
        <w:szCs w:val="18"/>
      </w:rPr>
      <w:t>s</w:t>
    </w:r>
    <w:r>
      <w:rPr>
        <w:sz w:val="18"/>
        <w:szCs w:val="18"/>
      </w:rPr>
      <w:t xml:space="preserve">                                               </w:t>
    </w:r>
    <w:r w:rsidRPr="00FC36B5">
      <w:rPr>
        <w:sz w:val="18"/>
        <w:szCs w:val="18"/>
      </w:rPr>
      <w:t>Manuscript Template</w:t>
    </w:r>
    <w:r>
      <w:rPr>
        <w:sz w:val="18"/>
        <w:szCs w:val="18"/>
      </w:rPr>
      <w:t xml:space="preserve">                                                                        </w:t>
    </w:r>
    <w:r w:rsidRPr="00FC36B5">
      <w:rPr>
        <w:sz w:val="18"/>
        <w:szCs w:val="18"/>
      </w:rPr>
      <w:t xml:space="preserve">Page </w:t>
    </w:r>
    <w:r w:rsidRPr="00FC36B5">
      <w:rPr>
        <w:b/>
        <w:sz w:val="18"/>
        <w:szCs w:val="18"/>
      </w:rPr>
      <w:fldChar w:fldCharType="begin"/>
    </w:r>
    <w:r w:rsidRPr="00FC36B5">
      <w:rPr>
        <w:b/>
        <w:sz w:val="18"/>
        <w:szCs w:val="18"/>
      </w:rPr>
      <w:instrText xml:space="preserve"> PAGE </w:instrText>
    </w:r>
    <w:r w:rsidRPr="00FC36B5">
      <w:rPr>
        <w:b/>
        <w:sz w:val="18"/>
        <w:szCs w:val="18"/>
      </w:rPr>
      <w:fldChar w:fldCharType="separate"/>
    </w:r>
    <w:r>
      <w:rPr>
        <w:b/>
        <w:noProof/>
        <w:sz w:val="18"/>
        <w:szCs w:val="18"/>
      </w:rPr>
      <w:t>1</w:t>
    </w:r>
    <w:r w:rsidRPr="00FC36B5">
      <w:rPr>
        <w:b/>
        <w:sz w:val="18"/>
        <w:szCs w:val="18"/>
      </w:rPr>
      <w:fldChar w:fldCharType="end"/>
    </w:r>
    <w:r w:rsidRPr="00FC36B5">
      <w:rPr>
        <w:sz w:val="18"/>
        <w:szCs w:val="18"/>
      </w:rPr>
      <w:t xml:space="preserve"> of </w:t>
    </w:r>
    <w:r w:rsidRPr="00FC36B5">
      <w:rPr>
        <w:b/>
        <w:sz w:val="18"/>
        <w:szCs w:val="18"/>
      </w:rPr>
      <w:fldChar w:fldCharType="begin"/>
    </w:r>
    <w:r w:rsidRPr="00FC36B5">
      <w:rPr>
        <w:b/>
        <w:sz w:val="18"/>
        <w:szCs w:val="18"/>
      </w:rPr>
      <w:instrText xml:space="preserve"> NUMPAGES  </w:instrText>
    </w:r>
    <w:r w:rsidRPr="00FC36B5">
      <w:rPr>
        <w:b/>
        <w:sz w:val="18"/>
        <w:szCs w:val="18"/>
      </w:rPr>
      <w:fldChar w:fldCharType="separate"/>
    </w:r>
    <w:r>
      <w:rPr>
        <w:b/>
        <w:noProof/>
        <w:sz w:val="18"/>
        <w:szCs w:val="18"/>
      </w:rPr>
      <w:t>24</w:t>
    </w:r>
    <w:r w:rsidRPr="00FC36B5">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274F0" w14:textId="77777777" w:rsidR="008B396B" w:rsidRDefault="008B396B" w:rsidP="004A10BE">
      <w:r>
        <w:separator/>
      </w:r>
    </w:p>
  </w:footnote>
  <w:footnote w:type="continuationSeparator" w:id="0">
    <w:p w14:paraId="592FA451" w14:textId="77777777" w:rsidR="008B396B" w:rsidRDefault="008B396B"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FDAD" w14:textId="77777777" w:rsidR="00275570" w:rsidRDefault="00275570" w:rsidP="004A10BE">
    <w:pPr>
      <w:pStyle w:val="af2"/>
    </w:pPr>
    <w:r>
      <w:tab/>
    </w:r>
  </w:p>
  <w:tbl>
    <w:tblPr>
      <w:tblW w:w="13110" w:type="dxa"/>
      <w:tblInd w:w="738" w:type="dxa"/>
      <w:tblLook w:val="04A0" w:firstRow="1" w:lastRow="0" w:firstColumn="1" w:lastColumn="0" w:noHBand="0" w:noVBand="1"/>
    </w:tblPr>
    <w:tblGrid>
      <w:gridCol w:w="6840"/>
      <w:gridCol w:w="6270"/>
    </w:tblGrid>
    <w:tr w:rsidR="00275570" w:rsidRPr="003323B0" w14:paraId="5CEACE66" w14:textId="77777777" w:rsidTr="00516D77">
      <w:trPr>
        <w:trHeight w:val="900"/>
      </w:trPr>
      <w:tc>
        <w:tcPr>
          <w:tcW w:w="6840" w:type="dxa"/>
        </w:tcPr>
        <w:p w14:paraId="49D1DCF1" w14:textId="07632A63" w:rsidR="00275570" w:rsidRPr="00A96E1E" w:rsidRDefault="00275570" w:rsidP="00A96E1E">
          <w:pPr>
            <w:ind w:right="-86"/>
            <w:rPr>
              <w:rFonts w:ascii="Times" w:eastAsia="Times New Roman" w:hAnsi="Times"/>
              <w:noProof/>
            </w:rPr>
          </w:pPr>
        </w:p>
      </w:tc>
      <w:tc>
        <w:tcPr>
          <w:tcW w:w="6270" w:type="dxa"/>
          <w:vAlign w:val="center"/>
        </w:tcPr>
        <w:p w14:paraId="4CA123E4" w14:textId="5BF257D4" w:rsidR="00275570" w:rsidRPr="00A96E1E" w:rsidRDefault="00275570" w:rsidP="00A96E1E">
          <w:pPr>
            <w:ind w:right="1008"/>
            <w:rPr>
              <w:rFonts w:eastAsia="Times New Roman"/>
              <w:b/>
              <w:sz w:val="36"/>
              <w:szCs w:val="22"/>
            </w:rPr>
          </w:pPr>
        </w:p>
      </w:tc>
    </w:tr>
  </w:tbl>
  <w:p w14:paraId="36FD0076" w14:textId="77777777" w:rsidR="00275570" w:rsidRDefault="00275570" w:rsidP="004A10B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7492CB"/>
    <w:multiLevelType w:val="singleLevel"/>
    <w:tmpl w:val="D47492CB"/>
    <w:lvl w:ilvl="0">
      <w:start w:val="1"/>
      <w:numFmt w:val="decimal"/>
      <w:suff w:val="space"/>
      <w:lvlText w:val="%1."/>
      <w:lvlJc w:val="left"/>
    </w:lvl>
  </w:abstractNum>
  <w:abstractNum w:abstractNumId="1" w15:restartNumberingAfterBreak="0">
    <w:nsid w:val="FFFFFF1D"/>
    <w:multiLevelType w:val="multilevel"/>
    <w:tmpl w:val="5462CA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9"/>
  </w:num>
  <w:num w:numId="4">
    <w:abstractNumId w:val="8"/>
  </w:num>
  <w:num w:numId="5">
    <w:abstractNumId w:val="7"/>
  </w:num>
  <w:num w:numId="6">
    <w:abstractNumId w:val="6"/>
  </w:num>
  <w:num w:numId="7">
    <w:abstractNumId w:val="10"/>
  </w:num>
  <w:num w:numId="8">
    <w:abstractNumId w:val="5"/>
  </w:num>
  <w:num w:numId="9">
    <w:abstractNumId w:val="4"/>
  </w:num>
  <w:num w:numId="10">
    <w:abstractNumId w:val="3"/>
  </w:num>
  <w:num w:numId="11">
    <w:abstractNumId w:val="2"/>
  </w:num>
  <w:num w:numId="12">
    <w:abstractNumId w:val="16"/>
  </w:num>
  <w:num w:numId="13">
    <w:abstractNumId w:val="14"/>
  </w:num>
  <w:num w:numId="14">
    <w:abstractNumId w:val="12"/>
  </w:num>
  <w:num w:numId="15">
    <w:abstractNumId w:val="15"/>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bordersDoNotSurroundHeader/>
  <w:bordersDoNotSurroundFooter/>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vs2p9axsd5syef20mx5vv10vwxxr2rfpvt&quot;&gt;我的EndNote库&lt;record-ids&gt;&lt;item&gt;10&lt;/item&gt;&lt;item&gt;18&lt;/item&gt;&lt;item&gt;28&lt;/item&gt;&lt;item&gt;33&lt;/item&gt;&lt;item&gt;43&lt;/item&gt;&lt;item&gt;48&lt;/item&gt;&lt;item&gt;49&lt;/item&gt;&lt;item&gt;58&lt;/item&gt;&lt;item&gt;59&lt;/item&gt;&lt;item&gt;61&lt;/item&gt;&lt;item&gt;67&lt;/item&gt;&lt;item&gt;69&lt;/item&gt;&lt;item&gt;70&lt;/item&gt;&lt;item&gt;73&lt;/item&gt;&lt;item&gt;76&lt;/item&gt;&lt;item&gt;79&lt;/item&gt;&lt;item&gt;81&lt;/item&gt;&lt;item&gt;82&lt;/item&gt;&lt;item&gt;85&lt;/item&gt;&lt;item&gt;90&lt;/item&gt;&lt;item&gt;91&lt;/item&gt;&lt;item&gt;93&lt;/item&gt;&lt;item&gt;94&lt;/item&gt;&lt;item&gt;96&lt;/item&gt;&lt;item&gt;97&lt;/item&gt;&lt;item&gt;109&lt;/item&gt;&lt;item&gt;110&lt;/item&gt;&lt;item&gt;111&lt;/item&gt;&lt;item&gt;112&lt;/item&gt;&lt;item&gt;113&lt;/item&gt;&lt;item&gt;114&lt;/item&gt;&lt;item&gt;115&lt;/item&gt;&lt;item&gt;116&lt;/item&gt;&lt;item&gt;117&lt;/item&gt;&lt;item&gt;120&lt;/item&gt;&lt;item&gt;121&lt;/item&gt;&lt;item&gt;123&lt;/item&gt;&lt;item&gt;124&lt;/item&gt;&lt;item&gt;125&lt;/item&gt;&lt;item&gt;126&lt;/item&gt;&lt;item&gt;127&lt;/item&gt;&lt;item&gt;129&lt;/item&gt;&lt;item&gt;130&lt;/item&gt;&lt;item&gt;131&lt;/item&gt;&lt;item&gt;132&lt;/item&gt;&lt;item&gt;133&lt;/item&gt;&lt;item&gt;135&lt;/item&gt;&lt;item&gt;136&lt;/item&gt;&lt;item&gt;137&lt;/item&gt;&lt;item&gt;138&lt;/item&gt;&lt;item&gt;140&lt;/item&gt;&lt;item&gt;141&lt;/item&gt;&lt;item&gt;142&lt;/item&gt;&lt;item&gt;143&lt;/item&gt;&lt;item&gt;144&lt;/item&gt;&lt;item&gt;146&lt;/item&gt;&lt;item&gt;148&lt;/item&gt;&lt;item&gt;149&lt;/item&gt;&lt;item&gt;150&lt;/item&gt;&lt;/record-ids&gt;&lt;/item&gt;&lt;/Libraries&gt;"/>
  </w:docVars>
  <w:rsids>
    <w:rsidRoot w:val="0064261D"/>
    <w:rsid w:val="00001688"/>
    <w:rsid w:val="00001F92"/>
    <w:rsid w:val="00002F5D"/>
    <w:rsid w:val="000041BD"/>
    <w:rsid w:val="00004A3C"/>
    <w:rsid w:val="0000590A"/>
    <w:rsid w:val="00005D1E"/>
    <w:rsid w:val="0000682A"/>
    <w:rsid w:val="00006C0E"/>
    <w:rsid w:val="000101B1"/>
    <w:rsid w:val="00010A0A"/>
    <w:rsid w:val="00010CDC"/>
    <w:rsid w:val="000128E5"/>
    <w:rsid w:val="0001373E"/>
    <w:rsid w:val="00013C75"/>
    <w:rsid w:val="00014D96"/>
    <w:rsid w:val="0001628A"/>
    <w:rsid w:val="000163F0"/>
    <w:rsid w:val="000201B7"/>
    <w:rsid w:val="00021D5E"/>
    <w:rsid w:val="000227E2"/>
    <w:rsid w:val="00023DE0"/>
    <w:rsid w:val="00024A6C"/>
    <w:rsid w:val="00024E7A"/>
    <w:rsid w:val="00024F4D"/>
    <w:rsid w:val="00027068"/>
    <w:rsid w:val="00030C1F"/>
    <w:rsid w:val="00032241"/>
    <w:rsid w:val="00032AE3"/>
    <w:rsid w:val="00032FF7"/>
    <w:rsid w:val="000334A2"/>
    <w:rsid w:val="00033528"/>
    <w:rsid w:val="00033642"/>
    <w:rsid w:val="00035B89"/>
    <w:rsid w:val="00036288"/>
    <w:rsid w:val="0003674A"/>
    <w:rsid w:val="00037583"/>
    <w:rsid w:val="00040894"/>
    <w:rsid w:val="000410C1"/>
    <w:rsid w:val="000440E0"/>
    <w:rsid w:val="00044C6C"/>
    <w:rsid w:val="00046001"/>
    <w:rsid w:val="00046216"/>
    <w:rsid w:val="000466FD"/>
    <w:rsid w:val="00046F4F"/>
    <w:rsid w:val="00050665"/>
    <w:rsid w:val="00050836"/>
    <w:rsid w:val="00050A43"/>
    <w:rsid w:val="00050D95"/>
    <w:rsid w:val="00053C8F"/>
    <w:rsid w:val="00054266"/>
    <w:rsid w:val="0005627C"/>
    <w:rsid w:val="000571BE"/>
    <w:rsid w:val="00057581"/>
    <w:rsid w:val="000576D6"/>
    <w:rsid w:val="00060549"/>
    <w:rsid w:val="00061D0A"/>
    <w:rsid w:val="0006274C"/>
    <w:rsid w:val="00063685"/>
    <w:rsid w:val="00065154"/>
    <w:rsid w:val="00065212"/>
    <w:rsid w:val="00065C3B"/>
    <w:rsid w:val="00072072"/>
    <w:rsid w:val="000745BA"/>
    <w:rsid w:val="000746F0"/>
    <w:rsid w:val="00076EFF"/>
    <w:rsid w:val="00080AED"/>
    <w:rsid w:val="00080D15"/>
    <w:rsid w:val="00084548"/>
    <w:rsid w:val="00085017"/>
    <w:rsid w:val="00086807"/>
    <w:rsid w:val="00086C26"/>
    <w:rsid w:val="00086C66"/>
    <w:rsid w:val="0009099B"/>
    <w:rsid w:val="00090B80"/>
    <w:rsid w:val="000915B4"/>
    <w:rsid w:val="000932A8"/>
    <w:rsid w:val="00093431"/>
    <w:rsid w:val="000953D0"/>
    <w:rsid w:val="000962F4"/>
    <w:rsid w:val="000A0C2D"/>
    <w:rsid w:val="000A1C45"/>
    <w:rsid w:val="000B2029"/>
    <w:rsid w:val="000B202A"/>
    <w:rsid w:val="000B2C20"/>
    <w:rsid w:val="000B5039"/>
    <w:rsid w:val="000B5948"/>
    <w:rsid w:val="000B7F0C"/>
    <w:rsid w:val="000C279F"/>
    <w:rsid w:val="000C2C92"/>
    <w:rsid w:val="000C3ABB"/>
    <w:rsid w:val="000C406F"/>
    <w:rsid w:val="000C4EDE"/>
    <w:rsid w:val="000C560E"/>
    <w:rsid w:val="000C6457"/>
    <w:rsid w:val="000C71DB"/>
    <w:rsid w:val="000D0D60"/>
    <w:rsid w:val="000D1F37"/>
    <w:rsid w:val="000D2B21"/>
    <w:rsid w:val="000D31A9"/>
    <w:rsid w:val="000D5935"/>
    <w:rsid w:val="000D627B"/>
    <w:rsid w:val="000D6442"/>
    <w:rsid w:val="000E0166"/>
    <w:rsid w:val="000E0236"/>
    <w:rsid w:val="000E05C4"/>
    <w:rsid w:val="000E33E5"/>
    <w:rsid w:val="000E6184"/>
    <w:rsid w:val="000E636C"/>
    <w:rsid w:val="000F0493"/>
    <w:rsid w:val="000F1A64"/>
    <w:rsid w:val="000F22DD"/>
    <w:rsid w:val="000F2571"/>
    <w:rsid w:val="000F5181"/>
    <w:rsid w:val="000F5DFD"/>
    <w:rsid w:val="00101505"/>
    <w:rsid w:val="00101C20"/>
    <w:rsid w:val="001038B7"/>
    <w:rsid w:val="00103F21"/>
    <w:rsid w:val="00105358"/>
    <w:rsid w:val="001054D7"/>
    <w:rsid w:val="00106FDA"/>
    <w:rsid w:val="001114B8"/>
    <w:rsid w:val="00112235"/>
    <w:rsid w:val="00112ADD"/>
    <w:rsid w:val="001138DC"/>
    <w:rsid w:val="00114C8E"/>
    <w:rsid w:val="001243D8"/>
    <w:rsid w:val="00124ABC"/>
    <w:rsid w:val="001255C4"/>
    <w:rsid w:val="00127BC0"/>
    <w:rsid w:val="00131E57"/>
    <w:rsid w:val="00132F29"/>
    <w:rsid w:val="00133CB1"/>
    <w:rsid w:val="00133D18"/>
    <w:rsid w:val="00134540"/>
    <w:rsid w:val="00134E15"/>
    <w:rsid w:val="001363E8"/>
    <w:rsid w:val="001365EC"/>
    <w:rsid w:val="00141223"/>
    <w:rsid w:val="001414F8"/>
    <w:rsid w:val="00141B89"/>
    <w:rsid w:val="00141C4F"/>
    <w:rsid w:val="001437A7"/>
    <w:rsid w:val="00143D0F"/>
    <w:rsid w:val="001441B3"/>
    <w:rsid w:val="001445B6"/>
    <w:rsid w:val="00147AFC"/>
    <w:rsid w:val="001525D9"/>
    <w:rsid w:val="001535F0"/>
    <w:rsid w:val="00153D52"/>
    <w:rsid w:val="001554EB"/>
    <w:rsid w:val="0015627D"/>
    <w:rsid w:val="001563DC"/>
    <w:rsid w:val="00160C6C"/>
    <w:rsid w:val="00161300"/>
    <w:rsid w:val="0016139E"/>
    <w:rsid w:val="00161C59"/>
    <w:rsid w:val="001633B1"/>
    <w:rsid w:val="0016435F"/>
    <w:rsid w:val="001650E5"/>
    <w:rsid w:val="00165314"/>
    <w:rsid w:val="0017003C"/>
    <w:rsid w:val="0017329F"/>
    <w:rsid w:val="00173D7A"/>
    <w:rsid w:val="00174FED"/>
    <w:rsid w:val="001753B1"/>
    <w:rsid w:val="00175524"/>
    <w:rsid w:val="00176F2E"/>
    <w:rsid w:val="00180353"/>
    <w:rsid w:val="001804FB"/>
    <w:rsid w:val="0018169C"/>
    <w:rsid w:val="00191DCC"/>
    <w:rsid w:val="00192FE0"/>
    <w:rsid w:val="00193886"/>
    <w:rsid w:val="00194626"/>
    <w:rsid w:val="00195B82"/>
    <w:rsid w:val="001960BB"/>
    <w:rsid w:val="00196729"/>
    <w:rsid w:val="001A0D83"/>
    <w:rsid w:val="001A1E5A"/>
    <w:rsid w:val="001A539A"/>
    <w:rsid w:val="001A59BA"/>
    <w:rsid w:val="001A6023"/>
    <w:rsid w:val="001A676E"/>
    <w:rsid w:val="001A67BA"/>
    <w:rsid w:val="001B1571"/>
    <w:rsid w:val="001B228E"/>
    <w:rsid w:val="001B2C38"/>
    <w:rsid w:val="001B36EF"/>
    <w:rsid w:val="001B3B1A"/>
    <w:rsid w:val="001B5133"/>
    <w:rsid w:val="001B75F2"/>
    <w:rsid w:val="001B7787"/>
    <w:rsid w:val="001C069F"/>
    <w:rsid w:val="001C25C5"/>
    <w:rsid w:val="001C2839"/>
    <w:rsid w:val="001C2A27"/>
    <w:rsid w:val="001C36F9"/>
    <w:rsid w:val="001C3AFB"/>
    <w:rsid w:val="001C3F17"/>
    <w:rsid w:val="001C5330"/>
    <w:rsid w:val="001C6DF2"/>
    <w:rsid w:val="001C6EDD"/>
    <w:rsid w:val="001D0640"/>
    <w:rsid w:val="001D07E1"/>
    <w:rsid w:val="001D1188"/>
    <w:rsid w:val="001D1EA5"/>
    <w:rsid w:val="001D2891"/>
    <w:rsid w:val="001D3F1E"/>
    <w:rsid w:val="001D5C5E"/>
    <w:rsid w:val="001D5CEA"/>
    <w:rsid w:val="001D7B4E"/>
    <w:rsid w:val="001D7BB0"/>
    <w:rsid w:val="001E496A"/>
    <w:rsid w:val="001E7D81"/>
    <w:rsid w:val="001F2972"/>
    <w:rsid w:val="001F3523"/>
    <w:rsid w:val="001F5345"/>
    <w:rsid w:val="001F669A"/>
    <w:rsid w:val="001F6C79"/>
    <w:rsid w:val="001F6D98"/>
    <w:rsid w:val="00201E79"/>
    <w:rsid w:val="00201E84"/>
    <w:rsid w:val="002027EB"/>
    <w:rsid w:val="00202BD8"/>
    <w:rsid w:val="00202C6B"/>
    <w:rsid w:val="00203ECE"/>
    <w:rsid w:val="00204150"/>
    <w:rsid w:val="00204E53"/>
    <w:rsid w:val="002050B9"/>
    <w:rsid w:val="002056A7"/>
    <w:rsid w:val="00206537"/>
    <w:rsid w:val="00207726"/>
    <w:rsid w:val="00207DB9"/>
    <w:rsid w:val="0021022E"/>
    <w:rsid w:val="0021200E"/>
    <w:rsid w:val="00212B83"/>
    <w:rsid w:val="00214F28"/>
    <w:rsid w:val="002159EE"/>
    <w:rsid w:val="00215D99"/>
    <w:rsid w:val="00220B59"/>
    <w:rsid w:val="00221018"/>
    <w:rsid w:val="002223D0"/>
    <w:rsid w:val="00223049"/>
    <w:rsid w:val="0022327F"/>
    <w:rsid w:val="00224863"/>
    <w:rsid w:val="002258AE"/>
    <w:rsid w:val="00225EB0"/>
    <w:rsid w:val="00226219"/>
    <w:rsid w:val="00230A0D"/>
    <w:rsid w:val="002315DD"/>
    <w:rsid w:val="00233757"/>
    <w:rsid w:val="002337F8"/>
    <w:rsid w:val="0023470A"/>
    <w:rsid w:val="0023489A"/>
    <w:rsid w:val="00236BDE"/>
    <w:rsid w:val="00237B12"/>
    <w:rsid w:val="002401CA"/>
    <w:rsid w:val="002408FD"/>
    <w:rsid w:val="002418AA"/>
    <w:rsid w:val="0024194F"/>
    <w:rsid w:val="00244F9B"/>
    <w:rsid w:val="00245529"/>
    <w:rsid w:val="00246114"/>
    <w:rsid w:val="00247E83"/>
    <w:rsid w:val="0025097B"/>
    <w:rsid w:val="00251B0A"/>
    <w:rsid w:val="00252485"/>
    <w:rsid w:val="00255753"/>
    <w:rsid w:val="00257455"/>
    <w:rsid w:val="00260AB9"/>
    <w:rsid w:val="00261FCC"/>
    <w:rsid w:val="002633BF"/>
    <w:rsid w:val="00265891"/>
    <w:rsid w:val="00266FB0"/>
    <w:rsid w:val="00270BBD"/>
    <w:rsid w:val="00271430"/>
    <w:rsid w:val="002723B7"/>
    <w:rsid w:val="00273F07"/>
    <w:rsid w:val="00275570"/>
    <w:rsid w:val="00275E78"/>
    <w:rsid w:val="00275E8C"/>
    <w:rsid w:val="0027607E"/>
    <w:rsid w:val="00276188"/>
    <w:rsid w:val="00281444"/>
    <w:rsid w:val="00284305"/>
    <w:rsid w:val="00284EA1"/>
    <w:rsid w:val="00285C16"/>
    <w:rsid w:val="00285E0C"/>
    <w:rsid w:val="00287F94"/>
    <w:rsid w:val="0029376C"/>
    <w:rsid w:val="00295566"/>
    <w:rsid w:val="00296D71"/>
    <w:rsid w:val="00297FE5"/>
    <w:rsid w:val="002A13C6"/>
    <w:rsid w:val="002A1474"/>
    <w:rsid w:val="002A23E9"/>
    <w:rsid w:val="002A2EE4"/>
    <w:rsid w:val="002A34DE"/>
    <w:rsid w:val="002A378B"/>
    <w:rsid w:val="002A3A73"/>
    <w:rsid w:val="002A4D4B"/>
    <w:rsid w:val="002A4EA8"/>
    <w:rsid w:val="002A56B2"/>
    <w:rsid w:val="002A6362"/>
    <w:rsid w:val="002A75ED"/>
    <w:rsid w:val="002B04F4"/>
    <w:rsid w:val="002B09D3"/>
    <w:rsid w:val="002B137C"/>
    <w:rsid w:val="002B3A5F"/>
    <w:rsid w:val="002B738D"/>
    <w:rsid w:val="002B7BCD"/>
    <w:rsid w:val="002C071E"/>
    <w:rsid w:val="002C0F06"/>
    <w:rsid w:val="002C1108"/>
    <w:rsid w:val="002C3785"/>
    <w:rsid w:val="002C3F1F"/>
    <w:rsid w:val="002C4052"/>
    <w:rsid w:val="002C4095"/>
    <w:rsid w:val="002C5C81"/>
    <w:rsid w:val="002C7A35"/>
    <w:rsid w:val="002C7E6B"/>
    <w:rsid w:val="002C7F8C"/>
    <w:rsid w:val="002D0A70"/>
    <w:rsid w:val="002D1A08"/>
    <w:rsid w:val="002D4C3C"/>
    <w:rsid w:val="002D5A46"/>
    <w:rsid w:val="002D5DE4"/>
    <w:rsid w:val="002D6C27"/>
    <w:rsid w:val="002D7545"/>
    <w:rsid w:val="002E067A"/>
    <w:rsid w:val="002E17E7"/>
    <w:rsid w:val="002E2294"/>
    <w:rsid w:val="002E296F"/>
    <w:rsid w:val="002E30DC"/>
    <w:rsid w:val="002E399F"/>
    <w:rsid w:val="002E3F46"/>
    <w:rsid w:val="002E4B95"/>
    <w:rsid w:val="002E68FE"/>
    <w:rsid w:val="002F09D5"/>
    <w:rsid w:val="002F14AF"/>
    <w:rsid w:val="002F1CF5"/>
    <w:rsid w:val="002F202E"/>
    <w:rsid w:val="002F29F5"/>
    <w:rsid w:val="002F3F97"/>
    <w:rsid w:val="002F41C0"/>
    <w:rsid w:val="002F4616"/>
    <w:rsid w:val="002F65DB"/>
    <w:rsid w:val="002F7399"/>
    <w:rsid w:val="00301AAC"/>
    <w:rsid w:val="003044B5"/>
    <w:rsid w:val="00307101"/>
    <w:rsid w:val="0031382E"/>
    <w:rsid w:val="00313DF7"/>
    <w:rsid w:val="00315504"/>
    <w:rsid w:val="0031567A"/>
    <w:rsid w:val="003165CC"/>
    <w:rsid w:val="003177BD"/>
    <w:rsid w:val="00317904"/>
    <w:rsid w:val="003200E8"/>
    <w:rsid w:val="003245BE"/>
    <w:rsid w:val="0032594A"/>
    <w:rsid w:val="0033156D"/>
    <w:rsid w:val="00331AC5"/>
    <w:rsid w:val="003323B0"/>
    <w:rsid w:val="003334B0"/>
    <w:rsid w:val="00333EDB"/>
    <w:rsid w:val="00335CCF"/>
    <w:rsid w:val="00340208"/>
    <w:rsid w:val="00344B68"/>
    <w:rsid w:val="00345745"/>
    <w:rsid w:val="00345A32"/>
    <w:rsid w:val="003473DF"/>
    <w:rsid w:val="00355BF1"/>
    <w:rsid w:val="0036020A"/>
    <w:rsid w:val="003603FD"/>
    <w:rsid w:val="0036129E"/>
    <w:rsid w:val="00365188"/>
    <w:rsid w:val="00367E02"/>
    <w:rsid w:val="00371ED4"/>
    <w:rsid w:val="00372220"/>
    <w:rsid w:val="003729DB"/>
    <w:rsid w:val="00373B99"/>
    <w:rsid w:val="00373C9F"/>
    <w:rsid w:val="0037524A"/>
    <w:rsid w:val="003773BB"/>
    <w:rsid w:val="00377A88"/>
    <w:rsid w:val="003805A5"/>
    <w:rsid w:val="00381139"/>
    <w:rsid w:val="003822CE"/>
    <w:rsid w:val="00383E40"/>
    <w:rsid w:val="00384FFA"/>
    <w:rsid w:val="00386D31"/>
    <w:rsid w:val="00390379"/>
    <w:rsid w:val="0039048F"/>
    <w:rsid w:val="003914E0"/>
    <w:rsid w:val="00392619"/>
    <w:rsid w:val="00397749"/>
    <w:rsid w:val="00397DE2"/>
    <w:rsid w:val="003A1EB2"/>
    <w:rsid w:val="003A1F4A"/>
    <w:rsid w:val="003A29D8"/>
    <w:rsid w:val="003A4690"/>
    <w:rsid w:val="003A5219"/>
    <w:rsid w:val="003A5C64"/>
    <w:rsid w:val="003A7F66"/>
    <w:rsid w:val="003B1613"/>
    <w:rsid w:val="003B27FA"/>
    <w:rsid w:val="003B3943"/>
    <w:rsid w:val="003B4B0C"/>
    <w:rsid w:val="003B52DA"/>
    <w:rsid w:val="003B5E0E"/>
    <w:rsid w:val="003B638B"/>
    <w:rsid w:val="003B6E46"/>
    <w:rsid w:val="003B7753"/>
    <w:rsid w:val="003C1870"/>
    <w:rsid w:val="003C19ED"/>
    <w:rsid w:val="003C1D16"/>
    <w:rsid w:val="003C34BF"/>
    <w:rsid w:val="003C4A42"/>
    <w:rsid w:val="003C63AD"/>
    <w:rsid w:val="003C7C06"/>
    <w:rsid w:val="003D72DE"/>
    <w:rsid w:val="003D738F"/>
    <w:rsid w:val="003E048F"/>
    <w:rsid w:val="003E058B"/>
    <w:rsid w:val="003E094F"/>
    <w:rsid w:val="003E0D28"/>
    <w:rsid w:val="003E5E8F"/>
    <w:rsid w:val="003E68B2"/>
    <w:rsid w:val="003E71CB"/>
    <w:rsid w:val="003F04E4"/>
    <w:rsid w:val="003F1D63"/>
    <w:rsid w:val="003F2019"/>
    <w:rsid w:val="003F22B2"/>
    <w:rsid w:val="003F2C22"/>
    <w:rsid w:val="003F35B8"/>
    <w:rsid w:val="003F6007"/>
    <w:rsid w:val="003F6D44"/>
    <w:rsid w:val="0040093D"/>
    <w:rsid w:val="004021D9"/>
    <w:rsid w:val="00402374"/>
    <w:rsid w:val="00404EF3"/>
    <w:rsid w:val="004052F0"/>
    <w:rsid w:val="00405301"/>
    <w:rsid w:val="004079F0"/>
    <w:rsid w:val="00410327"/>
    <w:rsid w:val="00411FB7"/>
    <w:rsid w:val="0041256C"/>
    <w:rsid w:val="00412851"/>
    <w:rsid w:val="00412B90"/>
    <w:rsid w:val="00413EB0"/>
    <w:rsid w:val="00414BB6"/>
    <w:rsid w:val="00415006"/>
    <w:rsid w:val="0041521B"/>
    <w:rsid w:val="004155B3"/>
    <w:rsid w:val="004179F1"/>
    <w:rsid w:val="00420D2D"/>
    <w:rsid w:val="0042149A"/>
    <w:rsid w:val="0042176D"/>
    <w:rsid w:val="00424499"/>
    <w:rsid w:val="00424E78"/>
    <w:rsid w:val="00426B4F"/>
    <w:rsid w:val="00426C2F"/>
    <w:rsid w:val="004277FE"/>
    <w:rsid w:val="00427AB3"/>
    <w:rsid w:val="004307F8"/>
    <w:rsid w:val="00430E28"/>
    <w:rsid w:val="00435644"/>
    <w:rsid w:val="00435775"/>
    <w:rsid w:val="00436AA6"/>
    <w:rsid w:val="0044044C"/>
    <w:rsid w:val="0044218E"/>
    <w:rsid w:val="00445736"/>
    <w:rsid w:val="0044639D"/>
    <w:rsid w:val="00447225"/>
    <w:rsid w:val="00451726"/>
    <w:rsid w:val="00451D92"/>
    <w:rsid w:val="00452197"/>
    <w:rsid w:val="00453E8C"/>
    <w:rsid w:val="00455A91"/>
    <w:rsid w:val="00455C5F"/>
    <w:rsid w:val="004565D6"/>
    <w:rsid w:val="0045660E"/>
    <w:rsid w:val="00457A84"/>
    <w:rsid w:val="00460019"/>
    <w:rsid w:val="00460FEF"/>
    <w:rsid w:val="004618D6"/>
    <w:rsid w:val="004624D3"/>
    <w:rsid w:val="00463101"/>
    <w:rsid w:val="00463A04"/>
    <w:rsid w:val="00464A72"/>
    <w:rsid w:val="0046538D"/>
    <w:rsid w:val="00465834"/>
    <w:rsid w:val="00465D9A"/>
    <w:rsid w:val="004711A5"/>
    <w:rsid w:val="0047130A"/>
    <w:rsid w:val="00471671"/>
    <w:rsid w:val="00471DF3"/>
    <w:rsid w:val="0048178E"/>
    <w:rsid w:val="004876EA"/>
    <w:rsid w:val="00490034"/>
    <w:rsid w:val="004910DD"/>
    <w:rsid w:val="00492929"/>
    <w:rsid w:val="004931AA"/>
    <w:rsid w:val="00493DFF"/>
    <w:rsid w:val="00494538"/>
    <w:rsid w:val="0049513B"/>
    <w:rsid w:val="0049729B"/>
    <w:rsid w:val="004A10BE"/>
    <w:rsid w:val="004A3DAE"/>
    <w:rsid w:val="004A4A54"/>
    <w:rsid w:val="004A67FC"/>
    <w:rsid w:val="004B0464"/>
    <w:rsid w:val="004B101B"/>
    <w:rsid w:val="004B63BA"/>
    <w:rsid w:val="004C100E"/>
    <w:rsid w:val="004C3675"/>
    <w:rsid w:val="004C4F17"/>
    <w:rsid w:val="004C6454"/>
    <w:rsid w:val="004C7BC0"/>
    <w:rsid w:val="004D0164"/>
    <w:rsid w:val="004D14E7"/>
    <w:rsid w:val="004D2BE8"/>
    <w:rsid w:val="004D3626"/>
    <w:rsid w:val="004D3B96"/>
    <w:rsid w:val="004D432C"/>
    <w:rsid w:val="004D54CB"/>
    <w:rsid w:val="004D6EBB"/>
    <w:rsid w:val="004E014D"/>
    <w:rsid w:val="004E0687"/>
    <w:rsid w:val="004E0929"/>
    <w:rsid w:val="004E09DC"/>
    <w:rsid w:val="004E0A0A"/>
    <w:rsid w:val="004E46C4"/>
    <w:rsid w:val="004E4F49"/>
    <w:rsid w:val="004E6F27"/>
    <w:rsid w:val="004F35CD"/>
    <w:rsid w:val="004F3F9B"/>
    <w:rsid w:val="004F58AB"/>
    <w:rsid w:val="004F612E"/>
    <w:rsid w:val="004F686F"/>
    <w:rsid w:val="004F6CAE"/>
    <w:rsid w:val="004F7888"/>
    <w:rsid w:val="00501EE9"/>
    <w:rsid w:val="00501F41"/>
    <w:rsid w:val="00502692"/>
    <w:rsid w:val="00502A49"/>
    <w:rsid w:val="00506BC0"/>
    <w:rsid w:val="00506CA6"/>
    <w:rsid w:val="00514BCE"/>
    <w:rsid w:val="005153DF"/>
    <w:rsid w:val="00516D77"/>
    <w:rsid w:val="005173C2"/>
    <w:rsid w:val="005176E0"/>
    <w:rsid w:val="00517E1B"/>
    <w:rsid w:val="00520003"/>
    <w:rsid w:val="00524F61"/>
    <w:rsid w:val="00525641"/>
    <w:rsid w:val="00525EBA"/>
    <w:rsid w:val="0052686F"/>
    <w:rsid w:val="00530C69"/>
    <w:rsid w:val="0053340D"/>
    <w:rsid w:val="00533E7A"/>
    <w:rsid w:val="005341F3"/>
    <w:rsid w:val="00534947"/>
    <w:rsid w:val="00534DEF"/>
    <w:rsid w:val="00534E77"/>
    <w:rsid w:val="0053630C"/>
    <w:rsid w:val="00541154"/>
    <w:rsid w:val="0054241B"/>
    <w:rsid w:val="00543F77"/>
    <w:rsid w:val="00544F7C"/>
    <w:rsid w:val="0054797C"/>
    <w:rsid w:val="0055208E"/>
    <w:rsid w:val="005520AD"/>
    <w:rsid w:val="0055308F"/>
    <w:rsid w:val="00553B19"/>
    <w:rsid w:val="00555ED1"/>
    <w:rsid w:val="00555FAD"/>
    <w:rsid w:val="00556452"/>
    <w:rsid w:val="005564D8"/>
    <w:rsid w:val="005631F4"/>
    <w:rsid w:val="00563F01"/>
    <w:rsid w:val="005655E0"/>
    <w:rsid w:val="005667C2"/>
    <w:rsid w:val="005677D3"/>
    <w:rsid w:val="00570A74"/>
    <w:rsid w:val="00570C1E"/>
    <w:rsid w:val="00570EB0"/>
    <w:rsid w:val="00571684"/>
    <w:rsid w:val="00573B23"/>
    <w:rsid w:val="00577531"/>
    <w:rsid w:val="00577C9B"/>
    <w:rsid w:val="005801A9"/>
    <w:rsid w:val="00581DAA"/>
    <w:rsid w:val="0058235E"/>
    <w:rsid w:val="00582415"/>
    <w:rsid w:val="00582561"/>
    <w:rsid w:val="00583608"/>
    <w:rsid w:val="00583F15"/>
    <w:rsid w:val="00584617"/>
    <w:rsid w:val="00584CA1"/>
    <w:rsid w:val="00585F48"/>
    <w:rsid w:val="00586FDF"/>
    <w:rsid w:val="00590082"/>
    <w:rsid w:val="00594557"/>
    <w:rsid w:val="00594B27"/>
    <w:rsid w:val="00596E42"/>
    <w:rsid w:val="00597203"/>
    <w:rsid w:val="00597DC2"/>
    <w:rsid w:val="005A2D53"/>
    <w:rsid w:val="005A4630"/>
    <w:rsid w:val="005B36C0"/>
    <w:rsid w:val="005B7B7D"/>
    <w:rsid w:val="005C1145"/>
    <w:rsid w:val="005C1642"/>
    <w:rsid w:val="005C7CEA"/>
    <w:rsid w:val="005D0E09"/>
    <w:rsid w:val="005D122F"/>
    <w:rsid w:val="005D1D26"/>
    <w:rsid w:val="005D219A"/>
    <w:rsid w:val="005D2528"/>
    <w:rsid w:val="005D393C"/>
    <w:rsid w:val="005D3CEA"/>
    <w:rsid w:val="005D4550"/>
    <w:rsid w:val="005D5523"/>
    <w:rsid w:val="005D65FC"/>
    <w:rsid w:val="005D6770"/>
    <w:rsid w:val="005E018A"/>
    <w:rsid w:val="005E0E39"/>
    <w:rsid w:val="005E1826"/>
    <w:rsid w:val="005E2C67"/>
    <w:rsid w:val="005E368B"/>
    <w:rsid w:val="005E41B0"/>
    <w:rsid w:val="005E4A7C"/>
    <w:rsid w:val="005E6D86"/>
    <w:rsid w:val="005E6F63"/>
    <w:rsid w:val="005E725B"/>
    <w:rsid w:val="005F30F8"/>
    <w:rsid w:val="005F3A8E"/>
    <w:rsid w:val="005F45D9"/>
    <w:rsid w:val="005F79A9"/>
    <w:rsid w:val="006007E3"/>
    <w:rsid w:val="00601745"/>
    <w:rsid w:val="006041D4"/>
    <w:rsid w:val="00607F82"/>
    <w:rsid w:val="0061174B"/>
    <w:rsid w:val="00611C09"/>
    <w:rsid w:val="00611E8D"/>
    <w:rsid w:val="006134AD"/>
    <w:rsid w:val="00613DAA"/>
    <w:rsid w:val="0061451C"/>
    <w:rsid w:val="006151C6"/>
    <w:rsid w:val="00615C0D"/>
    <w:rsid w:val="00617EC3"/>
    <w:rsid w:val="00620EB4"/>
    <w:rsid w:val="00622845"/>
    <w:rsid w:val="00622ECC"/>
    <w:rsid w:val="00623F13"/>
    <w:rsid w:val="0062571E"/>
    <w:rsid w:val="00625E4F"/>
    <w:rsid w:val="00627477"/>
    <w:rsid w:val="006349AC"/>
    <w:rsid w:val="00635AEC"/>
    <w:rsid w:val="0064021B"/>
    <w:rsid w:val="0064261D"/>
    <w:rsid w:val="00643848"/>
    <w:rsid w:val="00644613"/>
    <w:rsid w:val="00645606"/>
    <w:rsid w:val="0064672E"/>
    <w:rsid w:val="0065062B"/>
    <w:rsid w:val="00651259"/>
    <w:rsid w:val="00653039"/>
    <w:rsid w:val="00654C3E"/>
    <w:rsid w:val="006568C3"/>
    <w:rsid w:val="00660E7E"/>
    <w:rsid w:val="00661884"/>
    <w:rsid w:val="00663C66"/>
    <w:rsid w:val="00664130"/>
    <w:rsid w:val="00665264"/>
    <w:rsid w:val="00666222"/>
    <w:rsid w:val="00666CB4"/>
    <w:rsid w:val="00667791"/>
    <w:rsid w:val="0067052F"/>
    <w:rsid w:val="00670A1C"/>
    <w:rsid w:val="00671A95"/>
    <w:rsid w:val="00672FDA"/>
    <w:rsid w:val="00673C3A"/>
    <w:rsid w:val="00673F94"/>
    <w:rsid w:val="0067609A"/>
    <w:rsid w:val="006772C0"/>
    <w:rsid w:val="00677536"/>
    <w:rsid w:val="00677625"/>
    <w:rsid w:val="00680830"/>
    <w:rsid w:val="00681534"/>
    <w:rsid w:val="00682B9E"/>
    <w:rsid w:val="0068359A"/>
    <w:rsid w:val="00683AE5"/>
    <w:rsid w:val="00683B69"/>
    <w:rsid w:val="00684BBE"/>
    <w:rsid w:val="00684DAA"/>
    <w:rsid w:val="006904E2"/>
    <w:rsid w:val="0069083F"/>
    <w:rsid w:val="00691238"/>
    <w:rsid w:val="0069205C"/>
    <w:rsid w:val="006938D5"/>
    <w:rsid w:val="0069612A"/>
    <w:rsid w:val="00696539"/>
    <w:rsid w:val="006A01AD"/>
    <w:rsid w:val="006A069E"/>
    <w:rsid w:val="006A5860"/>
    <w:rsid w:val="006B1019"/>
    <w:rsid w:val="006B2EB4"/>
    <w:rsid w:val="006B460E"/>
    <w:rsid w:val="006B46D4"/>
    <w:rsid w:val="006B673C"/>
    <w:rsid w:val="006B6840"/>
    <w:rsid w:val="006B7C51"/>
    <w:rsid w:val="006C00B8"/>
    <w:rsid w:val="006C10CF"/>
    <w:rsid w:val="006C1624"/>
    <w:rsid w:val="006C233B"/>
    <w:rsid w:val="006C5A92"/>
    <w:rsid w:val="006C6FF1"/>
    <w:rsid w:val="006D259A"/>
    <w:rsid w:val="006D391D"/>
    <w:rsid w:val="006D53C8"/>
    <w:rsid w:val="006D628F"/>
    <w:rsid w:val="006D63A5"/>
    <w:rsid w:val="006D7688"/>
    <w:rsid w:val="006D77B6"/>
    <w:rsid w:val="006D7E09"/>
    <w:rsid w:val="006E0999"/>
    <w:rsid w:val="006E0BB4"/>
    <w:rsid w:val="006E17D9"/>
    <w:rsid w:val="006E1A31"/>
    <w:rsid w:val="006E45FE"/>
    <w:rsid w:val="006E4732"/>
    <w:rsid w:val="006E5B27"/>
    <w:rsid w:val="006E618C"/>
    <w:rsid w:val="006E6350"/>
    <w:rsid w:val="006E6418"/>
    <w:rsid w:val="006E6472"/>
    <w:rsid w:val="006E7C3E"/>
    <w:rsid w:val="006F203C"/>
    <w:rsid w:val="006F3541"/>
    <w:rsid w:val="006F445B"/>
    <w:rsid w:val="006F5916"/>
    <w:rsid w:val="006F6009"/>
    <w:rsid w:val="006F62A6"/>
    <w:rsid w:val="006F7AB0"/>
    <w:rsid w:val="006F7EBC"/>
    <w:rsid w:val="0070058A"/>
    <w:rsid w:val="00705213"/>
    <w:rsid w:val="007073B3"/>
    <w:rsid w:val="00707715"/>
    <w:rsid w:val="00707A4C"/>
    <w:rsid w:val="00707C1D"/>
    <w:rsid w:val="00707DBF"/>
    <w:rsid w:val="00707FBD"/>
    <w:rsid w:val="0071027C"/>
    <w:rsid w:val="007134AF"/>
    <w:rsid w:val="0071433F"/>
    <w:rsid w:val="00714A68"/>
    <w:rsid w:val="00715231"/>
    <w:rsid w:val="00716FBF"/>
    <w:rsid w:val="00717562"/>
    <w:rsid w:val="00717F23"/>
    <w:rsid w:val="00720584"/>
    <w:rsid w:val="007205C9"/>
    <w:rsid w:val="00720D99"/>
    <w:rsid w:val="0072191B"/>
    <w:rsid w:val="00723256"/>
    <w:rsid w:val="00723C30"/>
    <w:rsid w:val="00724CC0"/>
    <w:rsid w:val="00724D2D"/>
    <w:rsid w:val="00725D0A"/>
    <w:rsid w:val="0072653A"/>
    <w:rsid w:val="00726776"/>
    <w:rsid w:val="00727363"/>
    <w:rsid w:val="00730088"/>
    <w:rsid w:val="00732566"/>
    <w:rsid w:val="00734E9D"/>
    <w:rsid w:val="00735EEC"/>
    <w:rsid w:val="007365C1"/>
    <w:rsid w:val="00737160"/>
    <w:rsid w:val="007417D8"/>
    <w:rsid w:val="00741F74"/>
    <w:rsid w:val="00742EDE"/>
    <w:rsid w:val="00743688"/>
    <w:rsid w:val="00743AC8"/>
    <w:rsid w:val="0074419C"/>
    <w:rsid w:val="00746C55"/>
    <w:rsid w:val="00746CEA"/>
    <w:rsid w:val="00761FC5"/>
    <w:rsid w:val="00764A32"/>
    <w:rsid w:val="00765277"/>
    <w:rsid w:val="0076611B"/>
    <w:rsid w:val="00766CE7"/>
    <w:rsid w:val="007717BC"/>
    <w:rsid w:val="007723AF"/>
    <w:rsid w:val="0077426D"/>
    <w:rsid w:val="0078200A"/>
    <w:rsid w:val="00782BAE"/>
    <w:rsid w:val="00784057"/>
    <w:rsid w:val="007903F3"/>
    <w:rsid w:val="0079261F"/>
    <w:rsid w:val="0079279E"/>
    <w:rsid w:val="007944F1"/>
    <w:rsid w:val="00794D0E"/>
    <w:rsid w:val="007A1093"/>
    <w:rsid w:val="007A133D"/>
    <w:rsid w:val="007A150E"/>
    <w:rsid w:val="007A1807"/>
    <w:rsid w:val="007A2B1C"/>
    <w:rsid w:val="007A399C"/>
    <w:rsid w:val="007A447C"/>
    <w:rsid w:val="007B087D"/>
    <w:rsid w:val="007B0BDE"/>
    <w:rsid w:val="007B27C4"/>
    <w:rsid w:val="007B288A"/>
    <w:rsid w:val="007B35B0"/>
    <w:rsid w:val="007B46D7"/>
    <w:rsid w:val="007B7234"/>
    <w:rsid w:val="007B7D13"/>
    <w:rsid w:val="007B7FF0"/>
    <w:rsid w:val="007C0113"/>
    <w:rsid w:val="007C02DB"/>
    <w:rsid w:val="007C0AE5"/>
    <w:rsid w:val="007C48E2"/>
    <w:rsid w:val="007C6C09"/>
    <w:rsid w:val="007C6E29"/>
    <w:rsid w:val="007C6E35"/>
    <w:rsid w:val="007C7C2B"/>
    <w:rsid w:val="007D179D"/>
    <w:rsid w:val="007D1D03"/>
    <w:rsid w:val="007D2F63"/>
    <w:rsid w:val="007D6AA4"/>
    <w:rsid w:val="007E1FBC"/>
    <w:rsid w:val="007F1F9A"/>
    <w:rsid w:val="007F2C0B"/>
    <w:rsid w:val="007F47C1"/>
    <w:rsid w:val="007F4A56"/>
    <w:rsid w:val="007F4EDA"/>
    <w:rsid w:val="007F5BCD"/>
    <w:rsid w:val="007F6025"/>
    <w:rsid w:val="007F67DD"/>
    <w:rsid w:val="007F7D94"/>
    <w:rsid w:val="00800B9E"/>
    <w:rsid w:val="008012C4"/>
    <w:rsid w:val="008029A5"/>
    <w:rsid w:val="00802AE0"/>
    <w:rsid w:val="00805E81"/>
    <w:rsid w:val="00806218"/>
    <w:rsid w:val="00807702"/>
    <w:rsid w:val="00810DB1"/>
    <w:rsid w:val="00814352"/>
    <w:rsid w:val="008143F8"/>
    <w:rsid w:val="00815A23"/>
    <w:rsid w:val="00817552"/>
    <w:rsid w:val="00820015"/>
    <w:rsid w:val="00820AF7"/>
    <w:rsid w:val="0082113C"/>
    <w:rsid w:val="0082260E"/>
    <w:rsid w:val="008227AB"/>
    <w:rsid w:val="008232CD"/>
    <w:rsid w:val="0082338F"/>
    <w:rsid w:val="00823D66"/>
    <w:rsid w:val="008246BD"/>
    <w:rsid w:val="008255B3"/>
    <w:rsid w:val="00825B9A"/>
    <w:rsid w:val="0082687B"/>
    <w:rsid w:val="008320F9"/>
    <w:rsid w:val="00832C42"/>
    <w:rsid w:val="00833310"/>
    <w:rsid w:val="008344DE"/>
    <w:rsid w:val="00835363"/>
    <w:rsid w:val="00836A03"/>
    <w:rsid w:val="00836CB0"/>
    <w:rsid w:val="0084157B"/>
    <w:rsid w:val="00841743"/>
    <w:rsid w:val="00842C64"/>
    <w:rsid w:val="008440E0"/>
    <w:rsid w:val="00845597"/>
    <w:rsid w:val="00846AD8"/>
    <w:rsid w:val="008508A3"/>
    <w:rsid w:val="00851498"/>
    <w:rsid w:val="00853528"/>
    <w:rsid w:val="008573F1"/>
    <w:rsid w:val="008611AF"/>
    <w:rsid w:val="0086122F"/>
    <w:rsid w:val="008617E0"/>
    <w:rsid w:val="0086310C"/>
    <w:rsid w:val="0086539B"/>
    <w:rsid w:val="008707B4"/>
    <w:rsid w:val="00871873"/>
    <w:rsid w:val="0087582C"/>
    <w:rsid w:val="00876067"/>
    <w:rsid w:val="00876E17"/>
    <w:rsid w:val="00877928"/>
    <w:rsid w:val="00877A55"/>
    <w:rsid w:val="00877F72"/>
    <w:rsid w:val="00880E81"/>
    <w:rsid w:val="008815F6"/>
    <w:rsid w:val="00881722"/>
    <w:rsid w:val="00881AB5"/>
    <w:rsid w:val="00882A00"/>
    <w:rsid w:val="00884328"/>
    <w:rsid w:val="008845AB"/>
    <w:rsid w:val="00887A4A"/>
    <w:rsid w:val="00887D82"/>
    <w:rsid w:val="0089042A"/>
    <w:rsid w:val="00891AC0"/>
    <w:rsid w:val="00891C74"/>
    <w:rsid w:val="00892535"/>
    <w:rsid w:val="008932D0"/>
    <w:rsid w:val="00894A25"/>
    <w:rsid w:val="00895D66"/>
    <w:rsid w:val="008961A7"/>
    <w:rsid w:val="008975E6"/>
    <w:rsid w:val="008A1B61"/>
    <w:rsid w:val="008A2BA0"/>
    <w:rsid w:val="008A306D"/>
    <w:rsid w:val="008A4797"/>
    <w:rsid w:val="008B0669"/>
    <w:rsid w:val="008B1D06"/>
    <w:rsid w:val="008B1EDA"/>
    <w:rsid w:val="008B2D2D"/>
    <w:rsid w:val="008B380E"/>
    <w:rsid w:val="008B396B"/>
    <w:rsid w:val="008B601B"/>
    <w:rsid w:val="008B7297"/>
    <w:rsid w:val="008C0632"/>
    <w:rsid w:val="008C369F"/>
    <w:rsid w:val="008C43FB"/>
    <w:rsid w:val="008C5B41"/>
    <w:rsid w:val="008C7E14"/>
    <w:rsid w:val="008C7EE7"/>
    <w:rsid w:val="008D2956"/>
    <w:rsid w:val="008D60F5"/>
    <w:rsid w:val="008D68D5"/>
    <w:rsid w:val="008D7E7C"/>
    <w:rsid w:val="008E08D3"/>
    <w:rsid w:val="008E42A5"/>
    <w:rsid w:val="008E4F82"/>
    <w:rsid w:val="008E56FE"/>
    <w:rsid w:val="008E57BD"/>
    <w:rsid w:val="008E6875"/>
    <w:rsid w:val="008E7C38"/>
    <w:rsid w:val="008F2CE9"/>
    <w:rsid w:val="008F4E21"/>
    <w:rsid w:val="008F502A"/>
    <w:rsid w:val="008F508E"/>
    <w:rsid w:val="008F7B4E"/>
    <w:rsid w:val="00901194"/>
    <w:rsid w:val="0090405E"/>
    <w:rsid w:val="009049C8"/>
    <w:rsid w:val="00904A02"/>
    <w:rsid w:val="00904C1D"/>
    <w:rsid w:val="009057DC"/>
    <w:rsid w:val="00912AF5"/>
    <w:rsid w:val="0091437C"/>
    <w:rsid w:val="00914E4D"/>
    <w:rsid w:val="0091681E"/>
    <w:rsid w:val="00920481"/>
    <w:rsid w:val="0092154D"/>
    <w:rsid w:val="00926663"/>
    <w:rsid w:val="0092668B"/>
    <w:rsid w:val="00927C56"/>
    <w:rsid w:val="00930A93"/>
    <w:rsid w:val="00932DC3"/>
    <w:rsid w:val="00935423"/>
    <w:rsid w:val="00940A41"/>
    <w:rsid w:val="009433D6"/>
    <w:rsid w:val="00943D39"/>
    <w:rsid w:val="00943FDA"/>
    <w:rsid w:val="009441ED"/>
    <w:rsid w:val="00945FA1"/>
    <w:rsid w:val="009464CF"/>
    <w:rsid w:val="00946857"/>
    <w:rsid w:val="009473DC"/>
    <w:rsid w:val="00950453"/>
    <w:rsid w:val="00951D40"/>
    <w:rsid w:val="009553DE"/>
    <w:rsid w:val="00960364"/>
    <w:rsid w:val="0096145F"/>
    <w:rsid w:val="0096288C"/>
    <w:rsid w:val="00962DB0"/>
    <w:rsid w:val="00963FC1"/>
    <w:rsid w:val="009672AB"/>
    <w:rsid w:val="00967A30"/>
    <w:rsid w:val="00970756"/>
    <w:rsid w:val="00973E2B"/>
    <w:rsid w:val="00974235"/>
    <w:rsid w:val="0098025A"/>
    <w:rsid w:val="009804EE"/>
    <w:rsid w:val="00980FE3"/>
    <w:rsid w:val="00981D2E"/>
    <w:rsid w:val="00983C98"/>
    <w:rsid w:val="00984CD0"/>
    <w:rsid w:val="00986644"/>
    <w:rsid w:val="00990955"/>
    <w:rsid w:val="00991263"/>
    <w:rsid w:val="009926A6"/>
    <w:rsid w:val="00993B92"/>
    <w:rsid w:val="00993E7F"/>
    <w:rsid w:val="009946DA"/>
    <w:rsid w:val="009952FE"/>
    <w:rsid w:val="009959C4"/>
    <w:rsid w:val="009A0A2E"/>
    <w:rsid w:val="009A1973"/>
    <w:rsid w:val="009A277D"/>
    <w:rsid w:val="009A2C2D"/>
    <w:rsid w:val="009A340C"/>
    <w:rsid w:val="009A39C5"/>
    <w:rsid w:val="009A6AA4"/>
    <w:rsid w:val="009A781F"/>
    <w:rsid w:val="009B1600"/>
    <w:rsid w:val="009B1829"/>
    <w:rsid w:val="009B194F"/>
    <w:rsid w:val="009B2EE1"/>
    <w:rsid w:val="009B2F9C"/>
    <w:rsid w:val="009B4085"/>
    <w:rsid w:val="009B68A3"/>
    <w:rsid w:val="009C16C0"/>
    <w:rsid w:val="009C1A69"/>
    <w:rsid w:val="009C2C41"/>
    <w:rsid w:val="009C45AD"/>
    <w:rsid w:val="009C5E7B"/>
    <w:rsid w:val="009C7104"/>
    <w:rsid w:val="009C7363"/>
    <w:rsid w:val="009C7534"/>
    <w:rsid w:val="009D10A3"/>
    <w:rsid w:val="009D1DFC"/>
    <w:rsid w:val="009D41E8"/>
    <w:rsid w:val="009D4957"/>
    <w:rsid w:val="009D50AC"/>
    <w:rsid w:val="009D6A39"/>
    <w:rsid w:val="009D6DBE"/>
    <w:rsid w:val="009E1437"/>
    <w:rsid w:val="009E19A9"/>
    <w:rsid w:val="009E297A"/>
    <w:rsid w:val="009E51EB"/>
    <w:rsid w:val="009E6B61"/>
    <w:rsid w:val="009F3A73"/>
    <w:rsid w:val="009F5440"/>
    <w:rsid w:val="009F6FC6"/>
    <w:rsid w:val="00A01CD4"/>
    <w:rsid w:val="00A0335B"/>
    <w:rsid w:val="00A04CD2"/>
    <w:rsid w:val="00A07511"/>
    <w:rsid w:val="00A106CD"/>
    <w:rsid w:val="00A128B9"/>
    <w:rsid w:val="00A135D0"/>
    <w:rsid w:val="00A15CC7"/>
    <w:rsid w:val="00A16C38"/>
    <w:rsid w:val="00A17A76"/>
    <w:rsid w:val="00A20E4F"/>
    <w:rsid w:val="00A21325"/>
    <w:rsid w:val="00A21328"/>
    <w:rsid w:val="00A22FD4"/>
    <w:rsid w:val="00A26393"/>
    <w:rsid w:val="00A26477"/>
    <w:rsid w:val="00A2744E"/>
    <w:rsid w:val="00A30F82"/>
    <w:rsid w:val="00A3138F"/>
    <w:rsid w:val="00A3147D"/>
    <w:rsid w:val="00A31743"/>
    <w:rsid w:val="00A32458"/>
    <w:rsid w:val="00A33BDF"/>
    <w:rsid w:val="00A35D07"/>
    <w:rsid w:val="00A3623C"/>
    <w:rsid w:val="00A3692F"/>
    <w:rsid w:val="00A37CAC"/>
    <w:rsid w:val="00A4115B"/>
    <w:rsid w:val="00A42630"/>
    <w:rsid w:val="00A42DC5"/>
    <w:rsid w:val="00A43204"/>
    <w:rsid w:val="00A4424B"/>
    <w:rsid w:val="00A50E38"/>
    <w:rsid w:val="00A51243"/>
    <w:rsid w:val="00A52D0C"/>
    <w:rsid w:val="00A5313A"/>
    <w:rsid w:val="00A552D2"/>
    <w:rsid w:val="00A56280"/>
    <w:rsid w:val="00A57090"/>
    <w:rsid w:val="00A57AD7"/>
    <w:rsid w:val="00A637C5"/>
    <w:rsid w:val="00A64928"/>
    <w:rsid w:val="00A66CBC"/>
    <w:rsid w:val="00A67258"/>
    <w:rsid w:val="00A710F9"/>
    <w:rsid w:val="00A71601"/>
    <w:rsid w:val="00A7215C"/>
    <w:rsid w:val="00A72412"/>
    <w:rsid w:val="00A737B8"/>
    <w:rsid w:val="00A73999"/>
    <w:rsid w:val="00A74CA4"/>
    <w:rsid w:val="00A81423"/>
    <w:rsid w:val="00A82383"/>
    <w:rsid w:val="00A86B53"/>
    <w:rsid w:val="00A86D62"/>
    <w:rsid w:val="00A86F4C"/>
    <w:rsid w:val="00A87958"/>
    <w:rsid w:val="00A91276"/>
    <w:rsid w:val="00A91E20"/>
    <w:rsid w:val="00A92E06"/>
    <w:rsid w:val="00A9311D"/>
    <w:rsid w:val="00A94704"/>
    <w:rsid w:val="00A96BB6"/>
    <w:rsid w:val="00A96E1E"/>
    <w:rsid w:val="00A96E3C"/>
    <w:rsid w:val="00A97887"/>
    <w:rsid w:val="00AA269A"/>
    <w:rsid w:val="00AA2FF7"/>
    <w:rsid w:val="00AA33F0"/>
    <w:rsid w:val="00AA4329"/>
    <w:rsid w:val="00AA5222"/>
    <w:rsid w:val="00AA53A1"/>
    <w:rsid w:val="00AA7B3D"/>
    <w:rsid w:val="00AA7B5E"/>
    <w:rsid w:val="00AB0567"/>
    <w:rsid w:val="00AB0654"/>
    <w:rsid w:val="00AB0C23"/>
    <w:rsid w:val="00AB1F56"/>
    <w:rsid w:val="00AB5717"/>
    <w:rsid w:val="00AB7781"/>
    <w:rsid w:val="00AC1076"/>
    <w:rsid w:val="00AC26A8"/>
    <w:rsid w:val="00AC2942"/>
    <w:rsid w:val="00AC364C"/>
    <w:rsid w:val="00AC4C27"/>
    <w:rsid w:val="00AC596A"/>
    <w:rsid w:val="00AD0D48"/>
    <w:rsid w:val="00AD0F24"/>
    <w:rsid w:val="00AD1A94"/>
    <w:rsid w:val="00AD320A"/>
    <w:rsid w:val="00AD49A0"/>
    <w:rsid w:val="00AD5C99"/>
    <w:rsid w:val="00AD7FE9"/>
    <w:rsid w:val="00AE2719"/>
    <w:rsid w:val="00AE2FC5"/>
    <w:rsid w:val="00AE3A38"/>
    <w:rsid w:val="00AE5200"/>
    <w:rsid w:val="00AE6F15"/>
    <w:rsid w:val="00AF08C9"/>
    <w:rsid w:val="00AF1B18"/>
    <w:rsid w:val="00AF1C24"/>
    <w:rsid w:val="00AF1F0E"/>
    <w:rsid w:val="00AF276D"/>
    <w:rsid w:val="00AF3E79"/>
    <w:rsid w:val="00AF44A5"/>
    <w:rsid w:val="00AF487A"/>
    <w:rsid w:val="00AF680C"/>
    <w:rsid w:val="00B00B17"/>
    <w:rsid w:val="00B01503"/>
    <w:rsid w:val="00B029BC"/>
    <w:rsid w:val="00B02ABA"/>
    <w:rsid w:val="00B034DA"/>
    <w:rsid w:val="00B058C2"/>
    <w:rsid w:val="00B06055"/>
    <w:rsid w:val="00B06589"/>
    <w:rsid w:val="00B0721F"/>
    <w:rsid w:val="00B07D75"/>
    <w:rsid w:val="00B10BF9"/>
    <w:rsid w:val="00B1127E"/>
    <w:rsid w:val="00B112D6"/>
    <w:rsid w:val="00B11A65"/>
    <w:rsid w:val="00B132E1"/>
    <w:rsid w:val="00B146A6"/>
    <w:rsid w:val="00B151F8"/>
    <w:rsid w:val="00B15FCA"/>
    <w:rsid w:val="00B174E7"/>
    <w:rsid w:val="00B21536"/>
    <w:rsid w:val="00B2184B"/>
    <w:rsid w:val="00B23A91"/>
    <w:rsid w:val="00B23CB0"/>
    <w:rsid w:val="00B30680"/>
    <w:rsid w:val="00B3232B"/>
    <w:rsid w:val="00B32359"/>
    <w:rsid w:val="00B33151"/>
    <w:rsid w:val="00B33C12"/>
    <w:rsid w:val="00B340EE"/>
    <w:rsid w:val="00B4103B"/>
    <w:rsid w:val="00B41C33"/>
    <w:rsid w:val="00B42DE3"/>
    <w:rsid w:val="00B4613A"/>
    <w:rsid w:val="00B47FB7"/>
    <w:rsid w:val="00B51020"/>
    <w:rsid w:val="00B52899"/>
    <w:rsid w:val="00B53634"/>
    <w:rsid w:val="00B54332"/>
    <w:rsid w:val="00B547A9"/>
    <w:rsid w:val="00B5511C"/>
    <w:rsid w:val="00B61225"/>
    <w:rsid w:val="00B6159F"/>
    <w:rsid w:val="00B619AA"/>
    <w:rsid w:val="00B61C87"/>
    <w:rsid w:val="00B627D2"/>
    <w:rsid w:val="00B633B6"/>
    <w:rsid w:val="00B63513"/>
    <w:rsid w:val="00B63B37"/>
    <w:rsid w:val="00B64BF6"/>
    <w:rsid w:val="00B67A90"/>
    <w:rsid w:val="00B67ECC"/>
    <w:rsid w:val="00B707E9"/>
    <w:rsid w:val="00B72A56"/>
    <w:rsid w:val="00B77481"/>
    <w:rsid w:val="00B77890"/>
    <w:rsid w:val="00B80531"/>
    <w:rsid w:val="00B817A3"/>
    <w:rsid w:val="00B81FC7"/>
    <w:rsid w:val="00B8214D"/>
    <w:rsid w:val="00B82D7B"/>
    <w:rsid w:val="00B82F22"/>
    <w:rsid w:val="00B844CC"/>
    <w:rsid w:val="00B8549E"/>
    <w:rsid w:val="00B86982"/>
    <w:rsid w:val="00B87BF0"/>
    <w:rsid w:val="00B90AE9"/>
    <w:rsid w:val="00B9456B"/>
    <w:rsid w:val="00B949F9"/>
    <w:rsid w:val="00B95E45"/>
    <w:rsid w:val="00B96F37"/>
    <w:rsid w:val="00B973EC"/>
    <w:rsid w:val="00B97F05"/>
    <w:rsid w:val="00BA1422"/>
    <w:rsid w:val="00BA22FA"/>
    <w:rsid w:val="00BA37AC"/>
    <w:rsid w:val="00BA3A4E"/>
    <w:rsid w:val="00BA4BAB"/>
    <w:rsid w:val="00BA4D1D"/>
    <w:rsid w:val="00BA66A8"/>
    <w:rsid w:val="00BB010E"/>
    <w:rsid w:val="00BB0356"/>
    <w:rsid w:val="00BB7115"/>
    <w:rsid w:val="00BB7D3E"/>
    <w:rsid w:val="00BC0EB4"/>
    <w:rsid w:val="00BC1682"/>
    <w:rsid w:val="00BC25FC"/>
    <w:rsid w:val="00BC2CE1"/>
    <w:rsid w:val="00BC3220"/>
    <w:rsid w:val="00BC5717"/>
    <w:rsid w:val="00BD1844"/>
    <w:rsid w:val="00BD2ACC"/>
    <w:rsid w:val="00BD3E7A"/>
    <w:rsid w:val="00BD42C7"/>
    <w:rsid w:val="00BD5C62"/>
    <w:rsid w:val="00BD6143"/>
    <w:rsid w:val="00BD6198"/>
    <w:rsid w:val="00BD73A9"/>
    <w:rsid w:val="00BE0F58"/>
    <w:rsid w:val="00BE365F"/>
    <w:rsid w:val="00BE78FF"/>
    <w:rsid w:val="00BF007E"/>
    <w:rsid w:val="00BF1F05"/>
    <w:rsid w:val="00BF383B"/>
    <w:rsid w:val="00BF5A89"/>
    <w:rsid w:val="00C03DFF"/>
    <w:rsid w:val="00C071A7"/>
    <w:rsid w:val="00C0762E"/>
    <w:rsid w:val="00C078BC"/>
    <w:rsid w:val="00C105F5"/>
    <w:rsid w:val="00C10629"/>
    <w:rsid w:val="00C11EAC"/>
    <w:rsid w:val="00C145BE"/>
    <w:rsid w:val="00C1685E"/>
    <w:rsid w:val="00C1702E"/>
    <w:rsid w:val="00C175D9"/>
    <w:rsid w:val="00C2162C"/>
    <w:rsid w:val="00C23461"/>
    <w:rsid w:val="00C23530"/>
    <w:rsid w:val="00C26885"/>
    <w:rsid w:val="00C31B2C"/>
    <w:rsid w:val="00C31C8B"/>
    <w:rsid w:val="00C32FAC"/>
    <w:rsid w:val="00C341AA"/>
    <w:rsid w:val="00C35007"/>
    <w:rsid w:val="00C366AB"/>
    <w:rsid w:val="00C369DC"/>
    <w:rsid w:val="00C37651"/>
    <w:rsid w:val="00C37DE7"/>
    <w:rsid w:val="00C408FC"/>
    <w:rsid w:val="00C40C64"/>
    <w:rsid w:val="00C40D95"/>
    <w:rsid w:val="00C4112E"/>
    <w:rsid w:val="00C42C6F"/>
    <w:rsid w:val="00C44FEC"/>
    <w:rsid w:val="00C4673A"/>
    <w:rsid w:val="00C4719D"/>
    <w:rsid w:val="00C476F1"/>
    <w:rsid w:val="00C5164D"/>
    <w:rsid w:val="00C52722"/>
    <w:rsid w:val="00C52D08"/>
    <w:rsid w:val="00C53466"/>
    <w:rsid w:val="00C56E52"/>
    <w:rsid w:val="00C62B26"/>
    <w:rsid w:val="00C64AF7"/>
    <w:rsid w:val="00C700CC"/>
    <w:rsid w:val="00C70D65"/>
    <w:rsid w:val="00C71C25"/>
    <w:rsid w:val="00C71EAE"/>
    <w:rsid w:val="00C72397"/>
    <w:rsid w:val="00C72426"/>
    <w:rsid w:val="00C730B5"/>
    <w:rsid w:val="00C74591"/>
    <w:rsid w:val="00C74767"/>
    <w:rsid w:val="00C747C9"/>
    <w:rsid w:val="00C74A33"/>
    <w:rsid w:val="00C763E5"/>
    <w:rsid w:val="00C80A46"/>
    <w:rsid w:val="00C82965"/>
    <w:rsid w:val="00C85F9F"/>
    <w:rsid w:val="00C90C46"/>
    <w:rsid w:val="00C917E9"/>
    <w:rsid w:val="00C92ADC"/>
    <w:rsid w:val="00C938DD"/>
    <w:rsid w:val="00C93BCB"/>
    <w:rsid w:val="00C94D8E"/>
    <w:rsid w:val="00C9683F"/>
    <w:rsid w:val="00C9688A"/>
    <w:rsid w:val="00C96F9E"/>
    <w:rsid w:val="00CA0A98"/>
    <w:rsid w:val="00CA52F5"/>
    <w:rsid w:val="00CA6A7F"/>
    <w:rsid w:val="00CA71ED"/>
    <w:rsid w:val="00CB31D5"/>
    <w:rsid w:val="00CB41EF"/>
    <w:rsid w:val="00CB66C0"/>
    <w:rsid w:val="00CB71CA"/>
    <w:rsid w:val="00CB7359"/>
    <w:rsid w:val="00CB7370"/>
    <w:rsid w:val="00CC27D5"/>
    <w:rsid w:val="00CC4E85"/>
    <w:rsid w:val="00CC693A"/>
    <w:rsid w:val="00CC71D7"/>
    <w:rsid w:val="00CD2347"/>
    <w:rsid w:val="00CD502F"/>
    <w:rsid w:val="00CD5571"/>
    <w:rsid w:val="00CD6833"/>
    <w:rsid w:val="00CE3B9E"/>
    <w:rsid w:val="00CE6AA7"/>
    <w:rsid w:val="00CE6CD4"/>
    <w:rsid w:val="00CE6F59"/>
    <w:rsid w:val="00CE7882"/>
    <w:rsid w:val="00CF0F9A"/>
    <w:rsid w:val="00CF27C2"/>
    <w:rsid w:val="00CF397A"/>
    <w:rsid w:val="00CF3B92"/>
    <w:rsid w:val="00CF7DC7"/>
    <w:rsid w:val="00D000C4"/>
    <w:rsid w:val="00D00F12"/>
    <w:rsid w:val="00D05E9E"/>
    <w:rsid w:val="00D0685D"/>
    <w:rsid w:val="00D070C5"/>
    <w:rsid w:val="00D100A8"/>
    <w:rsid w:val="00D11981"/>
    <w:rsid w:val="00D15409"/>
    <w:rsid w:val="00D15A16"/>
    <w:rsid w:val="00D163A9"/>
    <w:rsid w:val="00D1652C"/>
    <w:rsid w:val="00D22302"/>
    <w:rsid w:val="00D23A52"/>
    <w:rsid w:val="00D23F75"/>
    <w:rsid w:val="00D24200"/>
    <w:rsid w:val="00D242AE"/>
    <w:rsid w:val="00D2526B"/>
    <w:rsid w:val="00D273E0"/>
    <w:rsid w:val="00D3025B"/>
    <w:rsid w:val="00D30532"/>
    <w:rsid w:val="00D30995"/>
    <w:rsid w:val="00D32036"/>
    <w:rsid w:val="00D328CA"/>
    <w:rsid w:val="00D32AEB"/>
    <w:rsid w:val="00D361DC"/>
    <w:rsid w:val="00D3792E"/>
    <w:rsid w:val="00D37D1D"/>
    <w:rsid w:val="00D41D04"/>
    <w:rsid w:val="00D422C9"/>
    <w:rsid w:val="00D4237D"/>
    <w:rsid w:val="00D45D2B"/>
    <w:rsid w:val="00D5282A"/>
    <w:rsid w:val="00D555CA"/>
    <w:rsid w:val="00D55E7F"/>
    <w:rsid w:val="00D565D3"/>
    <w:rsid w:val="00D57978"/>
    <w:rsid w:val="00D648C4"/>
    <w:rsid w:val="00D649BE"/>
    <w:rsid w:val="00D65771"/>
    <w:rsid w:val="00D65ECA"/>
    <w:rsid w:val="00D6611F"/>
    <w:rsid w:val="00D70BD3"/>
    <w:rsid w:val="00D71537"/>
    <w:rsid w:val="00D71674"/>
    <w:rsid w:val="00D71AD0"/>
    <w:rsid w:val="00D72D56"/>
    <w:rsid w:val="00D740F5"/>
    <w:rsid w:val="00D741A0"/>
    <w:rsid w:val="00D74B5C"/>
    <w:rsid w:val="00D761DB"/>
    <w:rsid w:val="00D805F5"/>
    <w:rsid w:val="00D80751"/>
    <w:rsid w:val="00D8177E"/>
    <w:rsid w:val="00D82B29"/>
    <w:rsid w:val="00D833F3"/>
    <w:rsid w:val="00D84FF7"/>
    <w:rsid w:val="00D876B7"/>
    <w:rsid w:val="00D90A21"/>
    <w:rsid w:val="00D913D9"/>
    <w:rsid w:val="00D917CD"/>
    <w:rsid w:val="00D92373"/>
    <w:rsid w:val="00D92A65"/>
    <w:rsid w:val="00D970B8"/>
    <w:rsid w:val="00DA0ABE"/>
    <w:rsid w:val="00DA1CBC"/>
    <w:rsid w:val="00DA4341"/>
    <w:rsid w:val="00DA77DB"/>
    <w:rsid w:val="00DA7CFF"/>
    <w:rsid w:val="00DB0971"/>
    <w:rsid w:val="00DB0B3D"/>
    <w:rsid w:val="00DB1E3E"/>
    <w:rsid w:val="00DB41FC"/>
    <w:rsid w:val="00DB6594"/>
    <w:rsid w:val="00DC03EE"/>
    <w:rsid w:val="00DC11B9"/>
    <w:rsid w:val="00DC1819"/>
    <w:rsid w:val="00DC1A01"/>
    <w:rsid w:val="00DC3033"/>
    <w:rsid w:val="00DC339C"/>
    <w:rsid w:val="00DC3C69"/>
    <w:rsid w:val="00DC479B"/>
    <w:rsid w:val="00DC505E"/>
    <w:rsid w:val="00DC5E3A"/>
    <w:rsid w:val="00DD0748"/>
    <w:rsid w:val="00DD0909"/>
    <w:rsid w:val="00DD1124"/>
    <w:rsid w:val="00DD1AC0"/>
    <w:rsid w:val="00DD3993"/>
    <w:rsid w:val="00DD4021"/>
    <w:rsid w:val="00DD5B09"/>
    <w:rsid w:val="00DD7A6C"/>
    <w:rsid w:val="00DE05B7"/>
    <w:rsid w:val="00DE0804"/>
    <w:rsid w:val="00DE31B3"/>
    <w:rsid w:val="00DE414A"/>
    <w:rsid w:val="00DE4F13"/>
    <w:rsid w:val="00DF00CC"/>
    <w:rsid w:val="00DF0FE9"/>
    <w:rsid w:val="00DF299C"/>
    <w:rsid w:val="00DF2B08"/>
    <w:rsid w:val="00DF3583"/>
    <w:rsid w:val="00DF38A7"/>
    <w:rsid w:val="00DF4CAA"/>
    <w:rsid w:val="00DF72D5"/>
    <w:rsid w:val="00E0004A"/>
    <w:rsid w:val="00E01074"/>
    <w:rsid w:val="00E0126C"/>
    <w:rsid w:val="00E01EE2"/>
    <w:rsid w:val="00E02B3F"/>
    <w:rsid w:val="00E044AF"/>
    <w:rsid w:val="00E06082"/>
    <w:rsid w:val="00E06443"/>
    <w:rsid w:val="00E1326E"/>
    <w:rsid w:val="00E158CC"/>
    <w:rsid w:val="00E17760"/>
    <w:rsid w:val="00E20AE2"/>
    <w:rsid w:val="00E21572"/>
    <w:rsid w:val="00E23DE6"/>
    <w:rsid w:val="00E25BD1"/>
    <w:rsid w:val="00E32610"/>
    <w:rsid w:val="00E32D41"/>
    <w:rsid w:val="00E33F5E"/>
    <w:rsid w:val="00E353EC"/>
    <w:rsid w:val="00E37D65"/>
    <w:rsid w:val="00E4005F"/>
    <w:rsid w:val="00E41E0F"/>
    <w:rsid w:val="00E41F43"/>
    <w:rsid w:val="00E43137"/>
    <w:rsid w:val="00E435C5"/>
    <w:rsid w:val="00E43BAC"/>
    <w:rsid w:val="00E44124"/>
    <w:rsid w:val="00E462E5"/>
    <w:rsid w:val="00E47902"/>
    <w:rsid w:val="00E47B54"/>
    <w:rsid w:val="00E53429"/>
    <w:rsid w:val="00E53811"/>
    <w:rsid w:val="00E54AA9"/>
    <w:rsid w:val="00E551C8"/>
    <w:rsid w:val="00E55244"/>
    <w:rsid w:val="00E55BE1"/>
    <w:rsid w:val="00E60658"/>
    <w:rsid w:val="00E6096A"/>
    <w:rsid w:val="00E6214F"/>
    <w:rsid w:val="00E645BC"/>
    <w:rsid w:val="00E649A5"/>
    <w:rsid w:val="00E64D7A"/>
    <w:rsid w:val="00E65D9D"/>
    <w:rsid w:val="00E668BD"/>
    <w:rsid w:val="00E67453"/>
    <w:rsid w:val="00E70025"/>
    <w:rsid w:val="00E70123"/>
    <w:rsid w:val="00E72DF2"/>
    <w:rsid w:val="00E74AC5"/>
    <w:rsid w:val="00E76322"/>
    <w:rsid w:val="00E800C8"/>
    <w:rsid w:val="00E812A5"/>
    <w:rsid w:val="00E818F7"/>
    <w:rsid w:val="00E81A31"/>
    <w:rsid w:val="00E83157"/>
    <w:rsid w:val="00E832B1"/>
    <w:rsid w:val="00E8367D"/>
    <w:rsid w:val="00E84164"/>
    <w:rsid w:val="00E84F99"/>
    <w:rsid w:val="00E85F1E"/>
    <w:rsid w:val="00E862FC"/>
    <w:rsid w:val="00E908CA"/>
    <w:rsid w:val="00E911A1"/>
    <w:rsid w:val="00E92248"/>
    <w:rsid w:val="00E934A5"/>
    <w:rsid w:val="00E940E1"/>
    <w:rsid w:val="00E95DC6"/>
    <w:rsid w:val="00EA0215"/>
    <w:rsid w:val="00EA0605"/>
    <w:rsid w:val="00EA1C18"/>
    <w:rsid w:val="00EA2CC8"/>
    <w:rsid w:val="00EA4962"/>
    <w:rsid w:val="00EA69D9"/>
    <w:rsid w:val="00EA75EC"/>
    <w:rsid w:val="00EB294D"/>
    <w:rsid w:val="00EB29AF"/>
    <w:rsid w:val="00EB31A1"/>
    <w:rsid w:val="00EB3AC7"/>
    <w:rsid w:val="00EB45ED"/>
    <w:rsid w:val="00EB5666"/>
    <w:rsid w:val="00EB6D47"/>
    <w:rsid w:val="00EC015B"/>
    <w:rsid w:val="00EC15E1"/>
    <w:rsid w:val="00EC3451"/>
    <w:rsid w:val="00EC3EBD"/>
    <w:rsid w:val="00EC579C"/>
    <w:rsid w:val="00EC5A6C"/>
    <w:rsid w:val="00EC6675"/>
    <w:rsid w:val="00ED0084"/>
    <w:rsid w:val="00ED2351"/>
    <w:rsid w:val="00ED3CC6"/>
    <w:rsid w:val="00ED6E85"/>
    <w:rsid w:val="00ED6FDA"/>
    <w:rsid w:val="00ED776C"/>
    <w:rsid w:val="00ED78D1"/>
    <w:rsid w:val="00EE1B38"/>
    <w:rsid w:val="00EE1B39"/>
    <w:rsid w:val="00EE2897"/>
    <w:rsid w:val="00EE3353"/>
    <w:rsid w:val="00EE3B14"/>
    <w:rsid w:val="00EE4721"/>
    <w:rsid w:val="00EE4948"/>
    <w:rsid w:val="00EE4B09"/>
    <w:rsid w:val="00EE4E75"/>
    <w:rsid w:val="00EE4FD7"/>
    <w:rsid w:val="00EE7359"/>
    <w:rsid w:val="00EE76C9"/>
    <w:rsid w:val="00EE7B5C"/>
    <w:rsid w:val="00EF0290"/>
    <w:rsid w:val="00EF038A"/>
    <w:rsid w:val="00EF1771"/>
    <w:rsid w:val="00EF5E2A"/>
    <w:rsid w:val="00EF739B"/>
    <w:rsid w:val="00F0017D"/>
    <w:rsid w:val="00F02265"/>
    <w:rsid w:val="00F05BF5"/>
    <w:rsid w:val="00F06438"/>
    <w:rsid w:val="00F0673F"/>
    <w:rsid w:val="00F0737B"/>
    <w:rsid w:val="00F0798E"/>
    <w:rsid w:val="00F07D8E"/>
    <w:rsid w:val="00F13DC1"/>
    <w:rsid w:val="00F13F80"/>
    <w:rsid w:val="00F14B6D"/>
    <w:rsid w:val="00F15DF2"/>
    <w:rsid w:val="00F166BE"/>
    <w:rsid w:val="00F172E0"/>
    <w:rsid w:val="00F1773A"/>
    <w:rsid w:val="00F17EA6"/>
    <w:rsid w:val="00F206C3"/>
    <w:rsid w:val="00F206E2"/>
    <w:rsid w:val="00F20BEB"/>
    <w:rsid w:val="00F20F6B"/>
    <w:rsid w:val="00F2462F"/>
    <w:rsid w:val="00F32B59"/>
    <w:rsid w:val="00F33188"/>
    <w:rsid w:val="00F3373F"/>
    <w:rsid w:val="00F3605D"/>
    <w:rsid w:val="00F425F2"/>
    <w:rsid w:val="00F4399F"/>
    <w:rsid w:val="00F441F9"/>
    <w:rsid w:val="00F44724"/>
    <w:rsid w:val="00F456F8"/>
    <w:rsid w:val="00F45FA5"/>
    <w:rsid w:val="00F5149B"/>
    <w:rsid w:val="00F5180A"/>
    <w:rsid w:val="00F54043"/>
    <w:rsid w:val="00F548E6"/>
    <w:rsid w:val="00F54B2C"/>
    <w:rsid w:val="00F57831"/>
    <w:rsid w:val="00F62214"/>
    <w:rsid w:val="00F63475"/>
    <w:rsid w:val="00F6436D"/>
    <w:rsid w:val="00F645EE"/>
    <w:rsid w:val="00F6500B"/>
    <w:rsid w:val="00F654F8"/>
    <w:rsid w:val="00F65D52"/>
    <w:rsid w:val="00F7042A"/>
    <w:rsid w:val="00F705D2"/>
    <w:rsid w:val="00F71877"/>
    <w:rsid w:val="00F71B4B"/>
    <w:rsid w:val="00F72C47"/>
    <w:rsid w:val="00F732F2"/>
    <w:rsid w:val="00F73FE5"/>
    <w:rsid w:val="00F742C8"/>
    <w:rsid w:val="00F75488"/>
    <w:rsid w:val="00F811E1"/>
    <w:rsid w:val="00F81A3C"/>
    <w:rsid w:val="00F82C49"/>
    <w:rsid w:val="00F8481A"/>
    <w:rsid w:val="00F874EC"/>
    <w:rsid w:val="00F929C2"/>
    <w:rsid w:val="00F92DB8"/>
    <w:rsid w:val="00F92FD9"/>
    <w:rsid w:val="00F93D50"/>
    <w:rsid w:val="00F941B2"/>
    <w:rsid w:val="00F96A0E"/>
    <w:rsid w:val="00F97172"/>
    <w:rsid w:val="00F97866"/>
    <w:rsid w:val="00F97B1C"/>
    <w:rsid w:val="00F97B75"/>
    <w:rsid w:val="00FA3A90"/>
    <w:rsid w:val="00FA3F38"/>
    <w:rsid w:val="00FA5810"/>
    <w:rsid w:val="00FA591E"/>
    <w:rsid w:val="00FA655C"/>
    <w:rsid w:val="00FA6774"/>
    <w:rsid w:val="00FB04C2"/>
    <w:rsid w:val="00FB054A"/>
    <w:rsid w:val="00FB30F7"/>
    <w:rsid w:val="00FB4308"/>
    <w:rsid w:val="00FC081C"/>
    <w:rsid w:val="00FC182E"/>
    <w:rsid w:val="00FC1924"/>
    <w:rsid w:val="00FC2736"/>
    <w:rsid w:val="00FC2B9F"/>
    <w:rsid w:val="00FC36B5"/>
    <w:rsid w:val="00FC65FE"/>
    <w:rsid w:val="00FC7F31"/>
    <w:rsid w:val="00FD003F"/>
    <w:rsid w:val="00FD0C85"/>
    <w:rsid w:val="00FD0FAD"/>
    <w:rsid w:val="00FD29DB"/>
    <w:rsid w:val="00FD32FC"/>
    <w:rsid w:val="00FD75E8"/>
    <w:rsid w:val="00FD79FE"/>
    <w:rsid w:val="00FE04EF"/>
    <w:rsid w:val="00FE2F02"/>
    <w:rsid w:val="00FE300A"/>
    <w:rsid w:val="00FE4DB9"/>
    <w:rsid w:val="00FE6449"/>
    <w:rsid w:val="00FE7CFC"/>
    <w:rsid w:val="00FF20E9"/>
    <w:rsid w:val="00FF2F95"/>
    <w:rsid w:val="00FF4D2D"/>
    <w:rsid w:val="00FF5437"/>
    <w:rsid w:val="00FF5EEB"/>
    <w:rsid w:val="00FF62AE"/>
    <w:rsid w:val="00FF63DB"/>
    <w:rsid w:val="00FF7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ACCB4"/>
  <w15:chartTrackingRefBased/>
  <w15:docId w15:val="{6A89ED1E-7BC4-4546-B034-BD6DF7A4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E06"/>
    <w:rPr>
      <w:lang w:eastAsia="en-US"/>
    </w:rPr>
  </w:style>
  <w:style w:type="paragraph" w:styleId="1">
    <w:name w:val="heading 1"/>
    <w:basedOn w:val="a"/>
    <w:next w:val="a"/>
    <w:link w:val="10"/>
    <w:uiPriority w:val="9"/>
    <w:qFormat/>
    <w:rsid w:val="00134540"/>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215D99"/>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link w:val="BaseHeading0"/>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semiHidden/>
    <w:rsid w:val="009A3899"/>
    <w:rPr>
      <w:rFonts w:ascii="Lucida Grande" w:eastAsia="Times New Roman" w:hAnsi="Lucida Grande"/>
      <w:sz w:val="18"/>
      <w:szCs w:val="18"/>
    </w:rPr>
  </w:style>
  <w:style w:type="character" w:customStyle="1" w:styleId="a4">
    <w:name w:val="批注框文本 字符"/>
    <w:link w:val="a3"/>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link w:val="Paragraph0"/>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a5">
    <w:name w:val="annotation reference"/>
    <w:rsid w:val="009A3899"/>
    <w:rPr>
      <w:sz w:val="18"/>
      <w:szCs w:val="18"/>
    </w:rPr>
  </w:style>
  <w:style w:type="paragraph" w:styleId="a6">
    <w:name w:val="annotation text"/>
    <w:basedOn w:val="a"/>
    <w:link w:val="a7"/>
    <w:rsid w:val="009A3899"/>
    <w:rPr>
      <w:rFonts w:eastAsia="Times New Roman"/>
    </w:rPr>
  </w:style>
  <w:style w:type="character" w:customStyle="1" w:styleId="a7">
    <w:name w:val="批注文字 字符"/>
    <w:link w:val="a6"/>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批注主题 字符"/>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uiPriority w:val="20"/>
    <w:qFormat/>
    <w:rsid w:val="009A3899"/>
    <w:rPr>
      <w:i/>
      <w:iCs/>
    </w:rPr>
  </w:style>
  <w:style w:type="character" w:styleId="ab">
    <w:name w:val="endnote reference"/>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尾注文本 字符"/>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rsid w:val="009A3899"/>
    <w:rPr>
      <w:color w:val="800080"/>
      <w:u w:val="single"/>
    </w:rPr>
  </w:style>
  <w:style w:type="paragraph" w:styleId="af">
    <w:name w:val="footer"/>
    <w:basedOn w:val="a"/>
    <w:link w:val="af0"/>
    <w:uiPriority w:val="99"/>
    <w:rsid w:val="009A3899"/>
    <w:pPr>
      <w:tabs>
        <w:tab w:val="center" w:pos="4320"/>
        <w:tab w:val="right" w:pos="8640"/>
      </w:tabs>
    </w:pPr>
    <w:rPr>
      <w:rFonts w:eastAsia="Times New Roman"/>
    </w:rPr>
  </w:style>
  <w:style w:type="character" w:customStyle="1" w:styleId="af0">
    <w:name w:val="页脚 字符"/>
    <w:link w:val="af"/>
    <w:uiPriority w:val="99"/>
    <w:rsid w:val="009A3899"/>
    <w:rPr>
      <w:rFonts w:ascii="Times New Roman" w:eastAsia="Times New Roman" w:hAnsi="Times New Roman"/>
      <w:sz w:val="20"/>
      <w:szCs w:val="20"/>
    </w:rPr>
  </w:style>
  <w:style w:type="character" w:styleId="af1">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rsid w:val="009A3899"/>
    <w:pPr>
      <w:tabs>
        <w:tab w:val="center" w:pos="4320"/>
        <w:tab w:val="right" w:pos="8640"/>
      </w:tabs>
    </w:pPr>
    <w:rPr>
      <w:rFonts w:eastAsia="Times New Roman"/>
    </w:rPr>
  </w:style>
  <w:style w:type="character" w:customStyle="1" w:styleId="af3">
    <w:name w:val="页眉 字符"/>
    <w:link w:val="af2"/>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rsid w:val="009A3899"/>
    <w:rPr>
      <w:i/>
      <w:iCs/>
    </w:rPr>
  </w:style>
  <w:style w:type="character" w:styleId="HTML1">
    <w:name w:val="HTML Code"/>
    <w:rsid w:val="009A3899"/>
    <w:rPr>
      <w:rFonts w:ascii="Courier New" w:hAnsi="Courier New" w:cs="Courier New"/>
      <w:sz w:val="20"/>
      <w:szCs w:val="20"/>
    </w:rPr>
  </w:style>
  <w:style w:type="character" w:styleId="HTML2">
    <w:name w:val="HTML Definition"/>
    <w:rsid w:val="009A3899"/>
    <w:rPr>
      <w:i/>
      <w:iCs/>
    </w:rPr>
  </w:style>
  <w:style w:type="character" w:styleId="HTML3">
    <w:name w:val="HTML Keyboard"/>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预设格式 字符"/>
    <w:link w:val="HTML4"/>
    <w:rsid w:val="009A3899"/>
    <w:rPr>
      <w:rFonts w:ascii="Consolas" w:eastAsia="Times New Roman" w:hAnsi="Consolas"/>
      <w:sz w:val="20"/>
      <w:szCs w:val="20"/>
    </w:rPr>
  </w:style>
  <w:style w:type="character" w:styleId="HTML6">
    <w:name w:val="HTML Sample"/>
    <w:rsid w:val="009A3899"/>
    <w:rPr>
      <w:rFonts w:ascii="Courier New" w:hAnsi="Courier New" w:cs="Courier New"/>
    </w:rPr>
  </w:style>
  <w:style w:type="character" w:styleId="HTML7">
    <w:name w:val="HTML Typewriter"/>
    <w:rsid w:val="009A3899"/>
    <w:rPr>
      <w:rFonts w:ascii="Courier New" w:hAnsi="Courier New" w:cs="Courier New"/>
      <w:sz w:val="20"/>
      <w:szCs w:val="20"/>
    </w:rPr>
  </w:style>
  <w:style w:type="character" w:styleId="HTML8">
    <w:name w:val="HTML Variable"/>
    <w:rsid w:val="009A3899"/>
    <w:rPr>
      <w:i/>
      <w:iCs/>
    </w:rPr>
  </w:style>
  <w:style w:type="character" w:styleId="af4">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link w:val="SOMHead0"/>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a0"/>
    <w:rsid w:val="00943D39"/>
  </w:style>
  <w:style w:type="character" w:customStyle="1" w:styleId="custom-cit-title">
    <w:name w:val="custom-cit-title"/>
    <w:basedOn w:val="a0"/>
    <w:rsid w:val="00943D39"/>
  </w:style>
  <w:style w:type="character" w:customStyle="1" w:styleId="custom-cit-jour-title">
    <w:name w:val="custom-cit-jour-title"/>
    <w:basedOn w:val="a0"/>
    <w:rsid w:val="00943D39"/>
  </w:style>
  <w:style w:type="character" w:customStyle="1" w:styleId="custom-cit-volume">
    <w:name w:val="custom-cit-volume"/>
    <w:basedOn w:val="a0"/>
    <w:rsid w:val="00943D39"/>
  </w:style>
  <w:style w:type="character" w:customStyle="1" w:styleId="custom-cit-volume-sep">
    <w:name w:val="custom-cit-volume-sep"/>
    <w:basedOn w:val="a0"/>
    <w:rsid w:val="00943D39"/>
  </w:style>
  <w:style w:type="character" w:customStyle="1" w:styleId="custom-cit-fpage">
    <w:name w:val="custom-cit-fpage"/>
    <w:basedOn w:val="a0"/>
    <w:rsid w:val="00943D39"/>
  </w:style>
  <w:style w:type="character" w:customStyle="1" w:styleId="custom-cit-date">
    <w:name w:val="custom-cit-date"/>
    <w:basedOn w:val="a0"/>
    <w:rsid w:val="00943D39"/>
  </w:style>
  <w:style w:type="paragraph" w:customStyle="1" w:styleId="2-21">
    <w:name w:val="中等深浅列表 2 - 着色 21"/>
    <w:hidden/>
    <w:uiPriority w:val="99"/>
    <w:semiHidden/>
    <w:rsid w:val="001B3B1A"/>
    <w:rPr>
      <w:lang w:eastAsia="en-US"/>
    </w:rPr>
  </w:style>
  <w:style w:type="table" w:styleId="af8">
    <w:name w:val="Table Grid"/>
    <w:basedOn w:val="a1"/>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彩色底纹 - 着色 11"/>
    <w:hidden/>
    <w:uiPriority w:val="71"/>
    <w:rsid w:val="008B0669"/>
    <w:rPr>
      <w:lang w:eastAsia="en-US"/>
    </w:rPr>
  </w:style>
  <w:style w:type="paragraph" w:customStyle="1" w:styleId="af9">
    <w:name w:val="英文"/>
    <w:basedOn w:val="a"/>
    <w:link w:val="afa"/>
    <w:qFormat/>
    <w:rsid w:val="0031382E"/>
    <w:pPr>
      <w:spacing w:line="300" w:lineRule="auto"/>
      <w:ind w:firstLineChars="200" w:firstLine="200"/>
      <w:jc w:val="both"/>
    </w:pPr>
    <w:rPr>
      <w:rFonts w:eastAsia="Times New Roman"/>
      <w:kern w:val="2"/>
      <w:sz w:val="24"/>
      <w:szCs w:val="28"/>
      <w:lang w:eastAsia="zh-CN"/>
    </w:rPr>
  </w:style>
  <w:style w:type="character" w:customStyle="1" w:styleId="afa">
    <w:name w:val="英文 字符"/>
    <w:link w:val="af9"/>
    <w:rsid w:val="0031382E"/>
    <w:rPr>
      <w:rFonts w:eastAsia="Times New Roman"/>
      <w:kern w:val="2"/>
      <w:sz w:val="24"/>
      <w:szCs w:val="28"/>
    </w:rPr>
  </w:style>
  <w:style w:type="paragraph" w:styleId="afb">
    <w:name w:val="Normal (Web)"/>
    <w:basedOn w:val="a"/>
    <w:uiPriority w:val="99"/>
    <w:unhideWhenUsed/>
    <w:rsid w:val="00D00F12"/>
    <w:pPr>
      <w:spacing w:before="100" w:beforeAutospacing="1" w:after="100" w:afterAutospacing="1"/>
    </w:pPr>
    <w:rPr>
      <w:rFonts w:ascii="宋体" w:eastAsia="宋体" w:hAnsi="宋体" w:cs="宋体"/>
      <w:sz w:val="24"/>
      <w:szCs w:val="24"/>
      <w:lang w:eastAsia="zh-CN"/>
    </w:rPr>
  </w:style>
  <w:style w:type="paragraph" w:customStyle="1" w:styleId="EndNoteBibliographyTitle">
    <w:name w:val="EndNote Bibliography Title"/>
    <w:basedOn w:val="a"/>
    <w:link w:val="EndNoteBibliographyTitle0"/>
    <w:rsid w:val="004910DD"/>
    <w:pPr>
      <w:jc w:val="center"/>
    </w:pPr>
    <w:rPr>
      <w:noProof/>
      <w:sz w:val="24"/>
    </w:rPr>
  </w:style>
  <w:style w:type="character" w:customStyle="1" w:styleId="BaseHeading0">
    <w:name w:val="Base_Heading 字符"/>
    <w:link w:val="BaseHeading"/>
    <w:rsid w:val="004910DD"/>
    <w:rPr>
      <w:rFonts w:eastAsia="Times New Roman"/>
      <w:kern w:val="28"/>
      <w:sz w:val="28"/>
      <w:szCs w:val="28"/>
      <w:lang w:eastAsia="en-US"/>
    </w:rPr>
  </w:style>
  <w:style w:type="character" w:customStyle="1" w:styleId="SOMHead0">
    <w:name w:val="SOMHead 字符"/>
    <w:link w:val="SOMHead"/>
    <w:rsid w:val="004910DD"/>
    <w:rPr>
      <w:rFonts w:eastAsia="Times New Roman"/>
      <w:b/>
      <w:kern w:val="28"/>
      <w:sz w:val="24"/>
      <w:szCs w:val="24"/>
      <w:lang w:eastAsia="en-US"/>
    </w:rPr>
  </w:style>
  <w:style w:type="character" w:customStyle="1" w:styleId="EndNoteBibliographyTitle0">
    <w:name w:val="EndNote Bibliography Title 字符"/>
    <w:link w:val="EndNoteBibliographyTitle"/>
    <w:rsid w:val="004910DD"/>
    <w:rPr>
      <w:noProof/>
      <w:sz w:val="24"/>
      <w:lang w:eastAsia="en-US"/>
    </w:rPr>
  </w:style>
  <w:style w:type="paragraph" w:customStyle="1" w:styleId="EndNoteBibliography">
    <w:name w:val="EndNote Bibliography"/>
    <w:basedOn w:val="a"/>
    <w:link w:val="EndNoteBibliography0"/>
    <w:rsid w:val="004910DD"/>
    <w:rPr>
      <w:noProof/>
      <w:sz w:val="24"/>
    </w:rPr>
  </w:style>
  <w:style w:type="character" w:customStyle="1" w:styleId="EndNoteBibliography0">
    <w:name w:val="EndNote Bibliography 字符"/>
    <w:link w:val="EndNoteBibliography"/>
    <w:rsid w:val="004910DD"/>
    <w:rPr>
      <w:noProof/>
      <w:sz w:val="24"/>
      <w:lang w:eastAsia="en-US"/>
    </w:rPr>
  </w:style>
  <w:style w:type="character" w:customStyle="1" w:styleId="author-p-7841768">
    <w:name w:val="author-p-7841768"/>
    <w:rsid w:val="00D71674"/>
  </w:style>
  <w:style w:type="character" w:customStyle="1" w:styleId="11">
    <w:name w:val="未处理的提及1"/>
    <w:uiPriority w:val="99"/>
    <w:semiHidden/>
    <w:unhideWhenUsed/>
    <w:rsid w:val="00A710F9"/>
    <w:rPr>
      <w:color w:val="605E5C"/>
      <w:shd w:val="clear" w:color="auto" w:fill="E1DFDD"/>
    </w:rPr>
  </w:style>
  <w:style w:type="paragraph" w:styleId="afc">
    <w:name w:val="Revision"/>
    <w:hidden/>
    <w:uiPriority w:val="99"/>
    <w:semiHidden/>
    <w:rsid w:val="00B633B6"/>
    <w:rPr>
      <w:lang w:eastAsia="en-US"/>
    </w:rPr>
  </w:style>
  <w:style w:type="paragraph" w:customStyle="1" w:styleId="Default">
    <w:name w:val="Default"/>
    <w:rsid w:val="008012C4"/>
    <w:pPr>
      <w:widowControl w:val="0"/>
      <w:autoSpaceDE w:val="0"/>
      <w:autoSpaceDN w:val="0"/>
      <w:adjustRightInd w:val="0"/>
    </w:pPr>
    <w:rPr>
      <w:rFonts w:ascii="Trade Gothic LT Std Light" w:eastAsia="Trade Gothic LT Std Light" w:hAnsiTheme="minorHAnsi" w:cs="Trade Gothic LT Std Light"/>
      <w:color w:val="000000"/>
      <w:sz w:val="24"/>
      <w:szCs w:val="24"/>
    </w:rPr>
  </w:style>
  <w:style w:type="character" w:customStyle="1" w:styleId="30">
    <w:name w:val="标题 3 字符"/>
    <w:basedOn w:val="a0"/>
    <w:link w:val="3"/>
    <w:uiPriority w:val="9"/>
    <w:rsid w:val="00215D99"/>
    <w:rPr>
      <w:rFonts w:ascii="宋体" w:eastAsia="宋体" w:hAnsi="宋体" w:cs="宋体"/>
      <w:b/>
      <w:bCs/>
      <w:sz w:val="27"/>
      <w:szCs w:val="27"/>
    </w:rPr>
  </w:style>
  <w:style w:type="character" w:customStyle="1" w:styleId="visually-hidden">
    <w:name w:val="visually-hidden"/>
    <w:basedOn w:val="a0"/>
    <w:rsid w:val="00215D99"/>
  </w:style>
  <w:style w:type="character" w:customStyle="1" w:styleId="10">
    <w:name w:val="标题 1 字符"/>
    <w:basedOn w:val="a0"/>
    <w:link w:val="1"/>
    <w:uiPriority w:val="9"/>
    <w:rsid w:val="00134540"/>
    <w:rPr>
      <w:b/>
      <w:bCs/>
      <w:kern w:val="44"/>
      <w:sz w:val="44"/>
      <w:szCs w:val="44"/>
      <w:lang w:eastAsia="en-US"/>
    </w:rPr>
  </w:style>
  <w:style w:type="character" w:customStyle="1" w:styleId="title-text">
    <w:name w:val="title-text"/>
    <w:basedOn w:val="a0"/>
    <w:rsid w:val="00134540"/>
  </w:style>
  <w:style w:type="character" w:customStyle="1" w:styleId="2">
    <w:name w:val="未处理的提及2"/>
    <w:basedOn w:val="a0"/>
    <w:uiPriority w:val="99"/>
    <w:semiHidden/>
    <w:unhideWhenUsed/>
    <w:rsid w:val="00E84164"/>
    <w:rPr>
      <w:color w:val="605E5C"/>
      <w:shd w:val="clear" w:color="auto" w:fill="E1DFDD"/>
    </w:rPr>
  </w:style>
  <w:style w:type="character" w:customStyle="1" w:styleId="31">
    <w:name w:val="未处理的提及3"/>
    <w:basedOn w:val="a0"/>
    <w:uiPriority w:val="99"/>
    <w:semiHidden/>
    <w:unhideWhenUsed/>
    <w:rsid w:val="001C5330"/>
    <w:rPr>
      <w:color w:val="605E5C"/>
      <w:shd w:val="clear" w:color="auto" w:fill="E1DFDD"/>
    </w:rPr>
  </w:style>
  <w:style w:type="character" w:styleId="afd">
    <w:name w:val="Placeholder Text"/>
    <w:basedOn w:val="a0"/>
    <w:uiPriority w:val="99"/>
    <w:semiHidden/>
    <w:rsid w:val="00CF3B92"/>
    <w:rPr>
      <w:color w:val="808080"/>
    </w:rPr>
  </w:style>
  <w:style w:type="character" w:customStyle="1" w:styleId="Paragraph0">
    <w:name w:val="Paragraph 字符"/>
    <w:basedOn w:val="a0"/>
    <w:link w:val="Paragraph"/>
    <w:rsid w:val="00555ED1"/>
    <w:rPr>
      <w:rFonts w:eastAsia="Times New Roman"/>
      <w:sz w:val="24"/>
      <w:szCs w:val="24"/>
      <w:lang w:eastAsia="en-US"/>
    </w:rPr>
  </w:style>
  <w:style w:type="character" w:styleId="afe">
    <w:name w:val="Unresolved Mention"/>
    <w:basedOn w:val="a0"/>
    <w:uiPriority w:val="99"/>
    <w:semiHidden/>
    <w:unhideWhenUsed/>
    <w:rsid w:val="00240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3753">
      <w:bodyDiv w:val="1"/>
      <w:marLeft w:val="0"/>
      <w:marRight w:val="0"/>
      <w:marTop w:val="0"/>
      <w:marBottom w:val="0"/>
      <w:divBdr>
        <w:top w:val="none" w:sz="0" w:space="0" w:color="auto"/>
        <w:left w:val="none" w:sz="0" w:space="0" w:color="auto"/>
        <w:bottom w:val="none" w:sz="0" w:space="0" w:color="auto"/>
        <w:right w:val="none" w:sz="0" w:space="0" w:color="auto"/>
      </w:divBdr>
    </w:div>
    <w:div w:id="103841490">
      <w:bodyDiv w:val="1"/>
      <w:marLeft w:val="0"/>
      <w:marRight w:val="0"/>
      <w:marTop w:val="0"/>
      <w:marBottom w:val="0"/>
      <w:divBdr>
        <w:top w:val="none" w:sz="0" w:space="0" w:color="auto"/>
        <w:left w:val="none" w:sz="0" w:space="0" w:color="auto"/>
        <w:bottom w:val="none" w:sz="0" w:space="0" w:color="auto"/>
        <w:right w:val="none" w:sz="0" w:space="0" w:color="auto"/>
      </w:divBdr>
    </w:div>
    <w:div w:id="110366161">
      <w:bodyDiv w:val="1"/>
      <w:marLeft w:val="0"/>
      <w:marRight w:val="0"/>
      <w:marTop w:val="0"/>
      <w:marBottom w:val="0"/>
      <w:divBdr>
        <w:top w:val="none" w:sz="0" w:space="0" w:color="auto"/>
        <w:left w:val="none" w:sz="0" w:space="0" w:color="auto"/>
        <w:bottom w:val="none" w:sz="0" w:space="0" w:color="auto"/>
        <w:right w:val="none" w:sz="0" w:space="0" w:color="auto"/>
      </w:divBdr>
    </w:div>
    <w:div w:id="137303797">
      <w:bodyDiv w:val="1"/>
      <w:marLeft w:val="0"/>
      <w:marRight w:val="0"/>
      <w:marTop w:val="0"/>
      <w:marBottom w:val="0"/>
      <w:divBdr>
        <w:top w:val="none" w:sz="0" w:space="0" w:color="auto"/>
        <w:left w:val="none" w:sz="0" w:space="0" w:color="auto"/>
        <w:bottom w:val="none" w:sz="0" w:space="0" w:color="auto"/>
        <w:right w:val="none" w:sz="0" w:space="0" w:color="auto"/>
      </w:divBdr>
    </w:div>
    <w:div w:id="226838231">
      <w:bodyDiv w:val="1"/>
      <w:marLeft w:val="0"/>
      <w:marRight w:val="0"/>
      <w:marTop w:val="0"/>
      <w:marBottom w:val="0"/>
      <w:divBdr>
        <w:top w:val="none" w:sz="0" w:space="0" w:color="auto"/>
        <w:left w:val="none" w:sz="0" w:space="0" w:color="auto"/>
        <w:bottom w:val="none" w:sz="0" w:space="0" w:color="auto"/>
        <w:right w:val="none" w:sz="0" w:space="0" w:color="auto"/>
      </w:divBdr>
    </w:div>
    <w:div w:id="234169037">
      <w:bodyDiv w:val="1"/>
      <w:marLeft w:val="0"/>
      <w:marRight w:val="0"/>
      <w:marTop w:val="0"/>
      <w:marBottom w:val="0"/>
      <w:divBdr>
        <w:top w:val="none" w:sz="0" w:space="0" w:color="auto"/>
        <w:left w:val="none" w:sz="0" w:space="0" w:color="auto"/>
        <w:bottom w:val="none" w:sz="0" w:space="0" w:color="auto"/>
        <w:right w:val="none" w:sz="0" w:space="0" w:color="auto"/>
      </w:divBdr>
    </w:div>
    <w:div w:id="236092646">
      <w:bodyDiv w:val="1"/>
      <w:marLeft w:val="0"/>
      <w:marRight w:val="0"/>
      <w:marTop w:val="0"/>
      <w:marBottom w:val="0"/>
      <w:divBdr>
        <w:top w:val="none" w:sz="0" w:space="0" w:color="auto"/>
        <w:left w:val="none" w:sz="0" w:space="0" w:color="auto"/>
        <w:bottom w:val="none" w:sz="0" w:space="0" w:color="auto"/>
        <w:right w:val="none" w:sz="0" w:space="0" w:color="auto"/>
      </w:divBdr>
    </w:div>
    <w:div w:id="236474685">
      <w:bodyDiv w:val="1"/>
      <w:marLeft w:val="0"/>
      <w:marRight w:val="0"/>
      <w:marTop w:val="0"/>
      <w:marBottom w:val="0"/>
      <w:divBdr>
        <w:top w:val="none" w:sz="0" w:space="0" w:color="auto"/>
        <w:left w:val="none" w:sz="0" w:space="0" w:color="auto"/>
        <w:bottom w:val="none" w:sz="0" w:space="0" w:color="auto"/>
        <w:right w:val="none" w:sz="0" w:space="0" w:color="auto"/>
      </w:divBdr>
      <w:divsChild>
        <w:div w:id="207380842">
          <w:marLeft w:val="0"/>
          <w:marRight w:val="0"/>
          <w:marTop w:val="0"/>
          <w:marBottom w:val="0"/>
          <w:divBdr>
            <w:top w:val="none" w:sz="0" w:space="0" w:color="auto"/>
            <w:left w:val="none" w:sz="0" w:space="0" w:color="auto"/>
            <w:bottom w:val="none" w:sz="0" w:space="0" w:color="auto"/>
            <w:right w:val="none" w:sz="0" w:space="0" w:color="auto"/>
          </w:divBdr>
        </w:div>
        <w:div w:id="273682996">
          <w:marLeft w:val="0"/>
          <w:marRight w:val="0"/>
          <w:marTop w:val="0"/>
          <w:marBottom w:val="0"/>
          <w:divBdr>
            <w:top w:val="none" w:sz="0" w:space="0" w:color="auto"/>
            <w:left w:val="none" w:sz="0" w:space="0" w:color="auto"/>
            <w:bottom w:val="none" w:sz="0" w:space="0" w:color="auto"/>
            <w:right w:val="none" w:sz="0" w:space="0" w:color="auto"/>
          </w:divBdr>
        </w:div>
        <w:div w:id="1528174017">
          <w:marLeft w:val="0"/>
          <w:marRight w:val="0"/>
          <w:marTop w:val="0"/>
          <w:marBottom w:val="0"/>
          <w:divBdr>
            <w:top w:val="none" w:sz="0" w:space="0" w:color="auto"/>
            <w:left w:val="none" w:sz="0" w:space="0" w:color="auto"/>
            <w:bottom w:val="none" w:sz="0" w:space="0" w:color="auto"/>
            <w:right w:val="none" w:sz="0" w:space="0" w:color="auto"/>
          </w:divBdr>
        </w:div>
      </w:divsChild>
    </w:div>
    <w:div w:id="250046679">
      <w:bodyDiv w:val="1"/>
      <w:marLeft w:val="0"/>
      <w:marRight w:val="0"/>
      <w:marTop w:val="0"/>
      <w:marBottom w:val="0"/>
      <w:divBdr>
        <w:top w:val="none" w:sz="0" w:space="0" w:color="auto"/>
        <w:left w:val="none" w:sz="0" w:space="0" w:color="auto"/>
        <w:bottom w:val="none" w:sz="0" w:space="0" w:color="auto"/>
        <w:right w:val="none" w:sz="0" w:space="0" w:color="auto"/>
      </w:divBdr>
    </w:div>
    <w:div w:id="251086700">
      <w:bodyDiv w:val="1"/>
      <w:marLeft w:val="0"/>
      <w:marRight w:val="0"/>
      <w:marTop w:val="0"/>
      <w:marBottom w:val="0"/>
      <w:divBdr>
        <w:top w:val="none" w:sz="0" w:space="0" w:color="auto"/>
        <w:left w:val="none" w:sz="0" w:space="0" w:color="auto"/>
        <w:bottom w:val="none" w:sz="0" w:space="0" w:color="auto"/>
        <w:right w:val="none" w:sz="0" w:space="0" w:color="auto"/>
      </w:divBdr>
      <w:divsChild>
        <w:div w:id="1429892197">
          <w:marLeft w:val="0"/>
          <w:marRight w:val="0"/>
          <w:marTop w:val="0"/>
          <w:marBottom w:val="0"/>
          <w:divBdr>
            <w:top w:val="none" w:sz="0" w:space="0" w:color="auto"/>
            <w:left w:val="none" w:sz="0" w:space="0" w:color="auto"/>
            <w:bottom w:val="none" w:sz="0" w:space="0" w:color="auto"/>
            <w:right w:val="none" w:sz="0" w:space="0" w:color="auto"/>
          </w:divBdr>
        </w:div>
      </w:divsChild>
    </w:div>
    <w:div w:id="259720548">
      <w:bodyDiv w:val="1"/>
      <w:marLeft w:val="0"/>
      <w:marRight w:val="0"/>
      <w:marTop w:val="0"/>
      <w:marBottom w:val="0"/>
      <w:divBdr>
        <w:top w:val="none" w:sz="0" w:space="0" w:color="auto"/>
        <w:left w:val="none" w:sz="0" w:space="0" w:color="auto"/>
        <w:bottom w:val="none" w:sz="0" w:space="0" w:color="auto"/>
        <w:right w:val="none" w:sz="0" w:space="0" w:color="auto"/>
      </w:divBdr>
    </w:div>
    <w:div w:id="272136769">
      <w:bodyDiv w:val="1"/>
      <w:marLeft w:val="0"/>
      <w:marRight w:val="0"/>
      <w:marTop w:val="0"/>
      <w:marBottom w:val="0"/>
      <w:divBdr>
        <w:top w:val="none" w:sz="0" w:space="0" w:color="auto"/>
        <w:left w:val="none" w:sz="0" w:space="0" w:color="auto"/>
        <w:bottom w:val="none" w:sz="0" w:space="0" w:color="auto"/>
        <w:right w:val="none" w:sz="0" w:space="0" w:color="auto"/>
      </w:divBdr>
    </w:div>
    <w:div w:id="277832088">
      <w:bodyDiv w:val="1"/>
      <w:marLeft w:val="0"/>
      <w:marRight w:val="0"/>
      <w:marTop w:val="0"/>
      <w:marBottom w:val="0"/>
      <w:divBdr>
        <w:top w:val="none" w:sz="0" w:space="0" w:color="auto"/>
        <w:left w:val="none" w:sz="0" w:space="0" w:color="auto"/>
        <w:bottom w:val="none" w:sz="0" w:space="0" w:color="auto"/>
        <w:right w:val="none" w:sz="0" w:space="0" w:color="auto"/>
      </w:divBdr>
    </w:div>
    <w:div w:id="309675940">
      <w:bodyDiv w:val="1"/>
      <w:marLeft w:val="0"/>
      <w:marRight w:val="0"/>
      <w:marTop w:val="0"/>
      <w:marBottom w:val="0"/>
      <w:divBdr>
        <w:top w:val="none" w:sz="0" w:space="0" w:color="auto"/>
        <w:left w:val="none" w:sz="0" w:space="0" w:color="auto"/>
        <w:bottom w:val="none" w:sz="0" w:space="0" w:color="auto"/>
        <w:right w:val="none" w:sz="0" w:space="0" w:color="auto"/>
      </w:divBdr>
    </w:div>
    <w:div w:id="326596746">
      <w:bodyDiv w:val="1"/>
      <w:marLeft w:val="0"/>
      <w:marRight w:val="0"/>
      <w:marTop w:val="0"/>
      <w:marBottom w:val="0"/>
      <w:divBdr>
        <w:top w:val="none" w:sz="0" w:space="0" w:color="auto"/>
        <w:left w:val="none" w:sz="0" w:space="0" w:color="auto"/>
        <w:bottom w:val="none" w:sz="0" w:space="0" w:color="auto"/>
        <w:right w:val="none" w:sz="0" w:space="0" w:color="auto"/>
      </w:divBdr>
    </w:div>
    <w:div w:id="332296514">
      <w:bodyDiv w:val="1"/>
      <w:marLeft w:val="0"/>
      <w:marRight w:val="0"/>
      <w:marTop w:val="0"/>
      <w:marBottom w:val="0"/>
      <w:divBdr>
        <w:top w:val="none" w:sz="0" w:space="0" w:color="auto"/>
        <w:left w:val="none" w:sz="0" w:space="0" w:color="auto"/>
        <w:bottom w:val="none" w:sz="0" w:space="0" w:color="auto"/>
        <w:right w:val="none" w:sz="0" w:space="0" w:color="auto"/>
      </w:divBdr>
    </w:div>
    <w:div w:id="355498759">
      <w:bodyDiv w:val="1"/>
      <w:marLeft w:val="0"/>
      <w:marRight w:val="0"/>
      <w:marTop w:val="0"/>
      <w:marBottom w:val="0"/>
      <w:divBdr>
        <w:top w:val="none" w:sz="0" w:space="0" w:color="auto"/>
        <w:left w:val="none" w:sz="0" w:space="0" w:color="auto"/>
        <w:bottom w:val="none" w:sz="0" w:space="0" w:color="auto"/>
        <w:right w:val="none" w:sz="0" w:space="0" w:color="auto"/>
      </w:divBdr>
    </w:div>
    <w:div w:id="394622725">
      <w:bodyDiv w:val="1"/>
      <w:marLeft w:val="0"/>
      <w:marRight w:val="0"/>
      <w:marTop w:val="0"/>
      <w:marBottom w:val="0"/>
      <w:divBdr>
        <w:top w:val="none" w:sz="0" w:space="0" w:color="auto"/>
        <w:left w:val="none" w:sz="0" w:space="0" w:color="auto"/>
        <w:bottom w:val="none" w:sz="0" w:space="0" w:color="auto"/>
        <w:right w:val="none" w:sz="0" w:space="0" w:color="auto"/>
      </w:divBdr>
    </w:div>
    <w:div w:id="409011984">
      <w:bodyDiv w:val="1"/>
      <w:marLeft w:val="0"/>
      <w:marRight w:val="0"/>
      <w:marTop w:val="0"/>
      <w:marBottom w:val="0"/>
      <w:divBdr>
        <w:top w:val="none" w:sz="0" w:space="0" w:color="auto"/>
        <w:left w:val="none" w:sz="0" w:space="0" w:color="auto"/>
        <w:bottom w:val="none" w:sz="0" w:space="0" w:color="auto"/>
        <w:right w:val="none" w:sz="0" w:space="0" w:color="auto"/>
      </w:divBdr>
    </w:div>
    <w:div w:id="410547147">
      <w:bodyDiv w:val="1"/>
      <w:marLeft w:val="0"/>
      <w:marRight w:val="0"/>
      <w:marTop w:val="0"/>
      <w:marBottom w:val="0"/>
      <w:divBdr>
        <w:top w:val="none" w:sz="0" w:space="0" w:color="auto"/>
        <w:left w:val="none" w:sz="0" w:space="0" w:color="auto"/>
        <w:bottom w:val="none" w:sz="0" w:space="0" w:color="auto"/>
        <w:right w:val="none" w:sz="0" w:space="0" w:color="auto"/>
      </w:divBdr>
    </w:div>
    <w:div w:id="421948715">
      <w:bodyDiv w:val="1"/>
      <w:marLeft w:val="0"/>
      <w:marRight w:val="0"/>
      <w:marTop w:val="0"/>
      <w:marBottom w:val="0"/>
      <w:divBdr>
        <w:top w:val="none" w:sz="0" w:space="0" w:color="auto"/>
        <w:left w:val="none" w:sz="0" w:space="0" w:color="auto"/>
        <w:bottom w:val="none" w:sz="0" w:space="0" w:color="auto"/>
        <w:right w:val="none" w:sz="0" w:space="0" w:color="auto"/>
      </w:divBdr>
    </w:div>
    <w:div w:id="431821129">
      <w:bodyDiv w:val="1"/>
      <w:marLeft w:val="0"/>
      <w:marRight w:val="0"/>
      <w:marTop w:val="0"/>
      <w:marBottom w:val="0"/>
      <w:divBdr>
        <w:top w:val="none" w:sz="0" w:space="0" w:color="auto"/>
        <w:left w:val="none" w:sz="0" w:space="0" w:color="auto"/>
        <w:bottom w:val="none" w:sz="0" w:space="0" w:color="auto"/>
        <w:right w:val="none" w:sz="0" w:space="0" w:color="auto"/>
      </w:divBdr>
    </w:div>
    <w:div w:id="580336314">
      <w:bodyDiv w:val="1"/>
      <w:marLeft w:val="0"/>
      <w:marRight w:val="0"/>
      <w:marTop w:val="0"/>
      <w:marBottom w:val="0"/>
      <w:divBdr>
        <w:top w:val="none" w:sz="0" w:space="0" w:color="auto"/>
        <w:left w:val="none" w:sz="0" w:space="0" w:color="auto"/>
        <w:bottom w:val="none" w:sz="0" w:space="0" w:color="auto"/>
        <w:right w:val="none" w:sz="0" w:space="0" w:color="auto"/>
      </w:divBdr>
    </w:div>
    <w:div w:id="616109348">
      <w:bodyDiv w:val="1"/>
      <w:marLeft w:val="0"/>
      <w:marRight w:val="0"/>
      <w:marTop w:val="0"/>
      <w:marBottom w:val="0"/>
      <w:divBdr>
        <w:top w:val="none" w:sz="0" w:space="0" w:color="auto"/>
        <w:left w:val="none" w:sz="0" w:space="0" w:color="auto"/>
        <w:bottom w:val="none" w:sz="0" w:space="0" w:color="auto"/>
        <w:right w:val="none" w:sz="0" w:space="0" w:color="auto"/>
      </w:divBdr>
    </w:div>
    <w:div w:id="662927555">
      <w:bodyDiv w:val="1"/>
      <w:marLeft w:val="0"/>
      <w:marRight w:val="0"/>
      <w:marTop w:val="0"/>
      <w:marBottom w:val="0"/>
      <w:divBdr>
        <w:top w:val="none" w:sz="0" w:space="0" w:color="auto"/>
        <w:left w:val="none" w:sz="0" w:space="0" w:color="auto"/>
        <w:bottom w:val="none" w:sz="0" w:space="0" w:color="auto"/>
        <w:right w:val="none" w:sz="0" w:space="0" w:color="auto"/>
      </w:divBdr>
      <w:divsChild>
        <w:div w:id="640304504">
          <w:marLeft w:val="0"/>
          <w:marRight w:val="0"/>
          <w:marTop w:val="0"/>
          <w:marBottom w:val="0"/>
          <w:divBdr>
            <w:top w:val="none" w:sz="0" w:space="0" w:color="auto"/>
            <w:left w:val="none" w:sz="0" w:space="0" w:color="auto"/>
            <w:bottom w:val="none" w:sz="0" w:space="0" w:color="auto"/>
            <w:right w:val="none" w:sz="0" w:space="0" w:color="auto"/>
          </w:divBdr>
        </w:div>
      </w:divsChild>
    </w:div>
    <w:div w:id="687176738">
      <w:bodyDiv w:val="1"/>
      <w:marLeft w:val="0"/>
      <w:marRight w:val="0"/>
      <w:marTop w:val="0"/>
      <w:marBottom w:val="0"/>
      <w:divBdr>
        <w:top w:val="none" w:sz="0" w:space="0" w:color="auto"/>
        <w:left w:val="none" w:sz="0" w:space="0" w:color="auto"/>
        <w:bottom w:val="none" w:sz="0" w:space="0" w:color="auto"/>
        <w:right w:val="none" w:sz="0" w:space="0" w:color="auto"/>
      </w:divBdr>
    </w:div>
    <w:div w:id="733695576">
      <w:bodyDiv w:val="1"/>
      <w:marLeft w:val="0"/>
      <w:marRight w:val="0"/>
      <w:marTop w:val="0"/>
      <w:marBottom w:val="0"/>
      <w:divBdr>
        <w:top w:val="none" w:sz="0" w:space="0" w:color="auto"/>
        <w:left w:val="none" w:sz="0" w:space="0" w:color="auto"/>
        <w:bottom w:val="none" w:sz="0" w:space="0" w:color="auto"/>
        <w:right w:val="none" w:sz="0" w:space="0" w:color="auto"/>
      </w:divBdr>
    </w:div>
    <w:div w:id="735206264">
      <w:bodyDiv w:val="1"/>
      <w:marLeft w:val="0"/>
      <w:marRight w:val="0"/>
      <w:marTop w:val="0"/>
      <w:marBottom w:val="0"/>
      <w:divBdr>
        <w:top w:val="none" w:sz="0" w:space="0" w:color="auto"/>
        <w:left w:val="none" w:sz="0" w:space="0" w:color="auto"/>
        <w:bottom w:val="none" w:sz="0" w:space="0" w:color="auto"/>
        <w:right w:val="none" w:sz="0" w:space="0" w:color="auto"/>
      </w:divBdr>
    </w:div>
    <w:div w:id="742802131">
      <w:bodyDiv w:val="1"/>
      <w:marLeft w:val="0"/>
      <w:marRight w:val="0"/>
      <w:marTop w:val="0"/>
      <w:marBottom w:val="0"/>
      <w:divBdr>
        <w:top w:val="none" w:sz="0" w:space="0" w:color="auto"/>
        <w:left w:val="none" w:sz="0" w:space="0" w:color="auto"/>
        <w:bottom w:val="none" w:sz="0" w:space="0" w:color="auto"/>
        <w:right w:val="none" w:sz="0" w:space="0" w:color="auto"/>
      </w:divBdr>
    </w:div>
    <w:div w:id="750928640">
      <w:bodyDiv w:val="1"/>
      <w:marLeft w:val="0"/>
      <w:marRight w:val="0"/>
      <w:marTop w:val="0"/>
      <w:marBottom w:val="0"/>
      <w:divBdr>
        <w:top w:val="none" w:sz="0" w:space="0" w:color="auto"/>
        <w:left w:val="none" w:sz="0" w:space="0" w:color="auto"/>
        <w:bottom w:val="none" w:sz="0" w:space="0" w:color="auto"/>
        <w:right w:val="none" w:sz="0" w:space="0" w:color="auto"/>
      </w:divBdr>
    </w:div>
    <w:div w:id="784737238">
      <w:bodyDiv w:val="1"/>
      <w:marLeft w:val="0"/>
      <w:marRight w:val="0"/>
      <w:marTop w:val="0"/>
      <w:marBottom w:val="0"/>
      <w:divBdr>
        <w:top w:val="none" w:sz="0" w:space="0" w:color="auto"/>
        <w:left w:val="none" w:sz="0" w:space="0" w:color="auto"/>
        <w:bottom w:val="none" w:sz="0" w:space="0" w:color="auto"/>
        <w:right w:val="none" w:sz="0" w:space="0" w:color="auto"/>
      </w:divBdr>
    </w:div>
    <w:div w:id="785124650">
      <w:bodyDiv w:val="1"/>
      <w:marLeft w:val="0"/>
      <w:marRight w:val="0"/>
      <w:marTop w:val="0"/>
      <w:marBottom w:val="0"/>
      <w:divBdr>
        <w:top w:val="none" w:sz="0" w:space="0" w:color="auto"/>
        <w:left w:val="none" w:sz="0" w:space="0" w:color="auto"/>
        <w:bottom w:val="none" w:sz="0" w:space="0" w:color="auto"/>
        <w:right w:val="none" w:sz="0" w:space="0" w:color="auto"/>
      </w:divBdr>
      <w:divsChild>
        <w:div w:id="1738284602">
          <w:marLeft w:val="0"/>
          <w:marRight w:val="0"/>
          <w:marTop w:val="0"/>
          <w:marBottom w:val="0"/>
          <w:divBdr>
            <w:top w:val="none" w:sz="0" w:space="0" w:color="auto"/>
            <w:left w:val="none" w:sz="0" w:space="0" w:color="auto"/>
            <w:bottom w:val="none" w:sz="0" w:space="0" w:color="auto"/>
            <w:right w:val="none" w:sz="0" w:space="0" w:color="auto"/>
          </w:divBdr>
        </w:div>
      </w:divsChild>
    </w:div>
    <w:div w:id="846022516">
      <w:bodyDiv w:val="1"/>
      <w:marLeft w:val="0"/>
      <w:marRight w:val="0"/>
      <w:marTop w:val="0"/>
      <w:marBottom w:val="0"/>
      <w:divBdr>
        <w:top w:val="none" w:sz="0" w:space="0" w:color="auto"/>
        <w:left w:val="none" w:sz="0" w:space="0" w:color="auto"/>
        <w:bottom w:val="none" w:sz="0" w:space="0" w:color="auto"/>
        <w:right w:val="none" w:sz="0" w:space="0" w:color="auto"/>
      </w:divBdr>
    </w:div>
    <w:div w:id="926186371">
      <w:bodyDiv w:val="1"/>
      <w:marLeft w:val="0"/>
      <w:marRight w:val="0"/>
      <w:marTop w:val="0"/>
      <w:marBottom w:val="0"/>
      <w:divBdr>
        <w:top w:val="none" w:sz="0" w:space="0" w:color="auto"/>
        <w:left w:val="none" w:sz="0" w:space="0" w:color="auto"/>
        <w:bottom w:val="none" w:sz="0" w:space="0" w:color="auto"/>
        <w:right w:val="none" w:sz="0" w:space="0" w:color="auto"/>
      </w:divBdr>
    </w:div>
    <w:div w:id="988708776">
      <w:bodyDiv w:val="1"/>
      <w:marLeft w:val="0"/>
      <w:marRight w:val="0"/>
      <w:marTop w:val="0"/>
      <w:marBottom w:val="0"/>
      <w:divBdr>
        <w:top w:val="none" w:sz="0" w:space="0" w:color="auto"/>
        <w:left w:val="none" w:sz="0" w:space="0" w:color="auto"/>
        <w:bottom w:val="none" w:sz="0" w:space="0" w:color="auto"/>
        <w:right w:val="none" w:sz="0" w:space="0" w:color="auto"/>
      </w:divBdr>
    </w:div>
    <w:div w:id="1009605386">
      <w:bodyDiv w:val="1"/>
      <w:marLeft w:val="0"/>
      <w:marRight w:val="0"/>
      <w:marTop w:val="0"/>
      <w:marBottom w:val="0"/>
      <w:divBdr>
        <w:top w:val="none" w:sz="0" w:space="0" w:color="auto"/>
        <w:left w:val="none" w:sz="0" w:space="0" w:color="auto"/>
        <w:bottom w:val="none" w:sz="0" w:space="0" w:color="auto"/>
        <w:right w:val="none" w:sz="0" w:space="0" w:color="auto"/>
      </w:divBdr>
    </w:div>
    <w:div w:id="1010181034">
      <w:bodyDiv w:val="1"/>
      <w:marLeft w:val="0"/>
      <w:marRight w:val="0"/>
      <w:marTop w:val="0"/>
      <w:marBottom w:val="0"/>
      <w:divBdr>
        <w:top w:val="none" w:sz="0" w:space="0" w:color="auto"/>
        <w:left w:val="none" w:sz="0" w:space="0" w:color="auto"/>
        <w:bottom w:val="none" w:sz="0" w:space="0" w:color="auto"/>
        <w:right w:val="none" w:sz="0" w:space="0" w:color="auto"/>
      </w:divBdr>
    </w:div>
    <w:div w:id="1029142869">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109742806">
      <w:bodyDiv w:val="1"/>
      <w:marLeft w:val="0"/>
      <w:marRight w:val="0"/>
      <w:marTop w:val="0"/>
      <w:marBottom w:val="0"/>
      <w:divBdr>
        <w:top w:val="none" w:sz="0" w:space="0" w:color="auto"/>
        <w:left w:val="none" w:sz="0" w:space="0" w:color="auto"/>
        <w:bottom w:val="none" w:sz="0" w:space="0" w:color="auto"/>
        <w:right w:val="none" w:sz="0" w:space="0" w:color="auto"/>
      </w:divBdr>
    </w:div>
    <w:div w:id="1114790322">
      <w:bodyDiv w:val="1"/>
      <w:marLeft w:val="0"/>
      <w:marRight w:val="0"/>
      <w:marTop w:val="0"/>
      <w:marBottom w:val="0"/>
      <w:divBdr>
        <w:top w:val="none" w:sz="0" w:space="0" w:color="auto"/>
        <w:left w:val="none" w:sz="0" w:space="0" w:color="auto"/>
        <w:bottom w:val="none" w:sz="0" w:space="0" w:color="auto"/>
        <w:right w:val="none" w:sz="0" w:space="0" w:color="auto"/>
      </w:divBdr>
    </w:div>
    <w:div w:id="1144741013">
      <w:bodyDiv w:val="1"/>
      <w:marLeft w:val="0"/>
      <w:marRight w:val="0"/>
      <w:marTop w:val="0"/>
      <w:marBottom w:val="0"/>
      <w:divBdr>
        <w:top w:val="none" w:sz="0" w:space="0" w:color="auto"/>
        <w:left w:val="none" w:sz="0" w:space="0" w:color="auto"/>
        <w:bottom w:val="none" w:sz="0" w:space="0" w:color="auto"/>
        <w:right w:val="none" w:sz="0" w:space="0" w:color="auto"/>
      </w:divBdr>
    </w:div>
    <w:div w:id="1186675365">
      <w:bodyDiv w:val="1"/>
      <w:marLeft w:val="0"/>
      <w:marRight w:val="0"/>
      <w:marTop w:val="0"/>
      <w:marBottom w:val="0"/>
      <w:divBdr>
        <w:top w:val="none" w:sz="0" w:space="0" w:color="auto"/>
        <w:left w:val="none" w:sz="0" w:space="0" w:color="auto"/>
        <w:bottom w:val="none" w:sz="0" w:space="0" w:color="auto"/>
        <w:right w:val="none" w:sz="0" w:space="0" w:color="auto"/>
      </w:divBdr>
    </w:div>
    <w:div w:id="1191184771">
      <w:bodyDiv w:val="1"/>
      <w:marLeft w:val="0"/>
      <w:marRight w:val="0"/>
      <w:marTop w:val="0"/>
      <w:marBottom w:val="0"/>
      <w:divBdr>
        <w:top w:val="none" w:sz="0" w:space="0" w:color="auto"/>
        <w:left w:val="none" w:sz="0" w:space="0" w:color="auto"/>
        <w:bottom w:val="none" w:sz="0" w:space="0" w:color="auto"/>
        <w:right w:val="none" w:sz="0" w:space="0" w:color="auto"/>
      </w:divBdr>
    </w:div>
    <w:div w:id="1201935968">
      <w:bodyDiv w:val="1"/>
      <w:marLeft w:val="0"/>
      <w:marRight w:val="0"/>
      <w:marTop w:val="0"/>
      <w:marBottom w:val="0"/>
      <w:divBdr>
        <w:top w:val="none" w:sz="0" w:space="0" w:color="auto"/>
        <w:left w:val="none" w:sz="0" w:space="0" w:color="auto"/>
        <w:bottom w:val="none" w:sz="0" w:space="0" w:color="auto"/>
        <w:right w:val="none" w:sz="0" w:space="0" w:color="auto"/>
      </w:divBdr>
    </w:div>
    <w:div w:id="1231111404">
      <w:bodyDiv w:val="1"/>
      <w:marLeft w:val="0"/>
      <w:marRight w:val="0"/>
      <w:marTop w:val="0"/>
      <w:marBottom w:val="0"/>
      <w:divBdr>
        <w:top w:val="none" w:sz="0" w:space="0" w:color="auto"/>
        <w:left w:val="none" w:sz="0" w:space="0" w:color="auto"/>
        <w:bottom w:val="none" w:sz="0" w:space="0" w:color="auto"/>
        <w:right w:val="none" w:sz="0" w:space="0" w:color="auto"/>
      </w:divBdr>
    </w:div>
    <w:div w:id="1242252021">
      <w:bodyDiv w:val="1"/>
      <w:marLeft w:val="0"/>
      <w:marRight w:val="0"/>
      <w:marTop w:val="0"/>
      <w:marBottom w:val="0"/>
      <w:divBdr>
        <w:top w:val="none" w:sz="0" w:space="0" w:color="auto"/>
        <w:left w:val="none" w:sz="0" w:space="0" w:color="auto"/>
        <w:bottom w:val="none" w:sz="0" w:space="0" w:color="auto"/>
        <w:right w:val="none" w:sz="0" w:space="0" w:color="auto"/>
      </w:divBdr>
    </w:div>
    <w:div w:id="1249772090">
      <w:bodyDiv w:val="1"/>
      <w:marLeft w:val="0"/>
      <w:marRight w:val="0"/>
      <w:marTop w:val="0"/>
      <w:marBottom w:val="0"/>
      <w:divBdr>
        <w:top w:val="none" w:sz="0" w:space="0" w:color="auto"/>
        <w:left w:val="none" w:sz="0" w:space="0" w:color="auto"/>
        <w:bottom w:val="none" w:sz="0" w:space="0" w:color="auto"/>
        <w:right w:val="none" w:sz="0" w:space="0" w:color="auto"/>
      </w:divBdr>
    </w:div>
    <w:div w:id="1315646518">
      <w:bodyDiv w:val="1"/>
      <w:marLeft w:val="0"/>
      <w:marRight w:val="0"/>
      <w:marTop w:val="0"/>
      <w:marBottom w:val="0"/>
      <w:divBdr>
        <w:top w:val="none" w:sz="0" w:space="0" w:color="auto"/>
        <w:left w:val="none" w:sz="0" w:space="0" w:color="auto"/>
        <w:bottom w:val="none" w:sz="0" w:space="0" w:color="auto"/>
        <w:right w:val="none" w:sz="0" w:space="0" w:color="auto"/>
      </w:divBdr>
    </w:div>
    <w:div w:id="1364749098">
      <w:bodyDiv w:val="1"/>
      <w:marLeft w:val="0"/>
      <w:marRight w:val="0"/>
      <w:marTop w:val="0"/>
      <w:marBottom w:val="0"/>
      <w:divBdr>
        <w:top w:val="none" w:sz="0" w:space="0" w:color="auto"/>
        <w:left w:val="none" w:sz="0" w:space="0" w:color="auto"/>
        <w:bottom w:val="none" w:sz="0" w:space="0" w:color="auto"/>
        <w:right w:val="none" w:sz="0" w:space="0" w:color="auto"/>
      </w:divBdr>
    </w:div>
    <w:div w:id="1364794414">
      <w:bodyDiv w:val="1"/>
      <w:marLeft w:val="0"/>
      <w:marRight w:val="0"/>
      <w:marTop w:val="0"/>
      <w:marBottom w:val="0"/>
      <w:divBdr>
        <w:top w:val="none" w:sz="0" w:space="0" w:color="auto"/>
        <w:left w:val="none" w:sz="0" w:space="0" w:color="auto"/>
        <w:bottom w:val="none" w:sz="0" w:space="0" w:color="auto"/>
        <w:right w:val="none" w:sz="0" w:space="0" w:color="auto"/>
      </w:divBdr>
      <w:divsChild>
        <w:div w:id="1122042098">
          <w:marLeft w:val="0"/>
          <w:marRight w:val="0"/>
          <w:marTop w:val="0"/>
          <w:marBottom w:val="0"/>
          <w:divBdr>
            <w:top w:val="none" w:sz="0" w:space="0" w:color="auto"/>
            <w:left w:val="none" w:sz="0" w:space="0" w:color="auto"/>
            <w:bottom w:val="none" w:sz="0" w:space="0" w:color="auto"/>
            <w:right w:val="none" w:sz="0" w:space="0" w:color="auto"/>
          </w:divBdr>
        </w:div>
      </w:divsChild>
    </w:div>
    <w:div w:id="1369261837">
      <w:bodyDiv w:val="1"/>
      <w:marLeft w:val="0"/>
      <w:marRight w:val="0"/>
      <w:marTop w:val="0"/>
      <w:marBottom w:val="0"/>
      <w:divBdr>
        <w:top w:val="none" w:sz="0" w:space="0" w:color="auto"/>
        <w:left w:val="none" w:sz="0" w:space="0" w:color="auto"/>
        <w:bottom w:val="none" w:sz="0" w:space="0" w:color="auto"/>
        <w:right w:val="none" w:sz="0" w:space="0" w:color="auto"/>
      </w:divBdr>
    </w:div>
    <w:div w:id="1389299179">
      <w:bodyDiv w:val="1"/>
      <w:marLeft w:val="0"/>
      <w:marRight w:val="0"/>
      <w:marTop w:val="0"/>
      <w:marBottom w:val="0"/>
      <w:divBdr>
        <w:top w:val="none" w:sz="0" w:space="0" w:color="auto"/>
        <w:left w:val="none" w:sz="0" w:space="0" w:color="auto"/>
        <w:bottom w:val="none" w:sz="0" w:space="0" w:color="auto"/>
        <w:right w:val="none" w:sz="0" w:space="0" w:color="auto"/>
      </w:divBdr>
    </w:div>
    <w:div w:id="1396586305">
      <w:bodyDiv w:val="1"/>
      <w:marLeft w:val="0"/>
      <w:marRight w:val="0"/>
      <w:marTop w:val="0"/>
      <w:marBottom w:val="0"/>
      <w:divBdr>
        <w:top w:val="none" w:sz="0" w:space="0" w:color="auto"/>
        <w:left w:val="none" w:sz="0" w:space="0" w:color="auto"/>
        <w:bottom w:val="none" w:sz="0" w:space="0" w:color="auto"/>
        <w:right w:val="none" w:sz="0" w:space="0" w:color="auto"/>
      </w:divBdr>
    </w:div>
    <w:div w:id="1441414589">
      <w:bodyDiv w:val="1"/>
      <w:marLeft w:val="0"/>
      <w:marRight w:val="0"/>
      <w:marTop w:val="0"/>
      <w:marBottom w:val="0"/>
      <w:divBdr>
        <w:top w:val="none" w:sz="0" w:space="0" w:color="auto"/>
        <w:left w:val="none" w:sz="0" w:space="0" w:color="auto"/>
        <w:bottom w:val="none" w:sz="0" w:space="0" w:color="auto"/>
        <w:right w:val="none" w:sz="0" w:space="0" w:color="auto"/>
      </w:divBdr>
    </w:div>
    <w:div w:id="1449279144">
      <w:bodyDiv w:val="1"/>
      <w:marLeft w:val="0"/>
      <w:marRight w:val="0"/>
      <w:marTop w:val="0"/>
      <w:marBottom w:val="0"/>
      <w:divBdr>
        <w:top w:val="none" w:sz="0" w:space="0" w:color="auto"/>
        <w:left w:val="none" w:sz="0" w:space="0" w:color="auto"/>
        <w:bottom w:val="none" w:sz="0" w:space="0" w:color="auto"/>
        <w:right w:val="none" w:sz="0" w:space="0" w:color="auto"/>
      </w:divBdr>
    </w:div>
    <w:div w:id="1455170486">
      <w:bodyDiv w:val="1"/>
      <w:marLeft w:val="0"/>
      <w:marRight w:val="0"/>
      <w:marTop w:val="0"/>
      <w:marBottom w:val="0"/>
      <w:divBdr>
        <w:top w:val="none" w:sz="0" w:space="0" w:color="auto"/>
        <w:left w:val="none" w:sz="0" w:space="0" w:color="auto"/>
        <w:bottom w:val="none" w:sz="0" w:space="0" w:color="auto"/>
        <w:right w:val="none" w:sz="0" w:space="0" w:color="auto"/>
      </w:divBdr>
    </w:div>
    <w:div w:id="1462335047">
      <w:bodyDiv w:val="1"/>
      <w:marLeft w:val="0"/>
      <w:marRight w:val="0"/>
      <w:marTop w:val="0"/>
      <w:marBottom w:val="0"/>
      <w:divBdr>
        <w:top w:val="none" w:sz="0" w:space="0" w:color="auto"/>
        <w:left w:val="none" w:sz="0" w:space="0" w:color="auto"/>
        <w:bottom w:val="none" w:sz="0" w:space="0" w:color="auto"/>
        <w:right w:val="none" w:sz="0" w:space="0" w:color="auto"/>
      </w:divBdr>
    </w:div>
    <w:div w:id="1493335231">
      <w:bodyDiv w:val="1"/>
      <w:marLeft w:val="0"/>
      <w:marRight w:val="0"/>
      <w:marTop w:val="0"/>
      <w:marBottom w:val="0"/>
      <w:divBdr>
        <w:top w:val="none" w:sz="0" w:space="0" w:color="auto"/>
        <w:left w:val="none" w:sz="0" w:space="0" w:color="auto"/>
        <w:bottom w:val="none" w:sz="0" w:space="0" w:color="auto"/>
        <w:right w:val="none" w:sz="0" w:space="0" w:color="auto"/>
      </w:divBdr>
    </w:div>
    <w:div w:id="1496992032">
      <w:bodyDiv w:val="1"/>
      <w:marLeft w:val="0"/>
      <w:marRight w:val="0"/>
      <w:marTop w:val="0"/>
      <w:marBottom w:val="0"/>
      <w:divBdr>
        <w:top w:val="none" w:sz="0" w:space="0" w:color="auto"/>
        <w:left w:val="none" w:sz="0" w:space="0" w:color="auto"/>
        <w:bottom w:val="none" w:sz="0" w:space="0" w:color="auto"/>
        <w:right w:val="none" w:sz="0" w:space="0" w:color="auto"/>
      </w:divBdr>
    </w:div>
    <w:div w:id="1516072056">
      <w:bodyDiv w:val="1"/>
      <w:marLeft w:val="0"/>
      <w:marRight w:val="0"/>
      <w:marTop w:val="0"/>
      <w:marBottom w:val="0"/>
      <w:divBdr>
        <w:top w:val="none" w:sz="0" w:space="0" w:color="auto"/>
        <w:left w:val="none" w:sz="0" w:space="0" w:color="auto"/>
        <w:bottom w:val="none" w:sz="0" w:space="0" w:color="auto"/>
        <w:right w:val="none" w:sz="0" w:space="0" w:color="auto"/>
      </w:divBdr>
    </w:div>
    <w:div w:id="1540897298">
      <w:bodyDiv w:val="1"/>
      <w:marLeft w:val="0"/>
      <w:marRight w:val="0"/>
      <w:marTop w:val="0"/>
      <w:marBottom w:val="0"/>
      <w:divBdr>
        <w:top w:val="none" w:sz="0" w:space="0" w:color="auto"/>
        <w:left w:val="none" w:sz="0" w:space="0" w:color="auto"/>
        <w:bottom w:val="none" w:sz="0" w:space="0" w:color="auto"/>
        <w:right w:val="none" w:sz="0" w:space="0" w:color="auto"/>
      </w:divBdr>
    </w:div>
    <w:div w:id="1574464645">
      <w:bodyDiv w:val="1"/>
      <w:marLeft w:val="0"/>
      <w:marRight w:val="0"/>
      <w:marTop w:val="0"/>
      <w:marBottom w:val="0"/>
      <w:divBdr>
        <w:top w:val="none" w:sz="0" w:space="0" w:color="auto"/>
        <w:left w:val="none" w:sz="0" w:space="0" w:color="auto"/>
        <w:bottom w:val="none" w:sz="0" w:space="0" w:color="auto"/>
        <w:right w:val="none" w:sz="0" w:space="0" w:color="auto"/>
      </w:divBdr>
    </w:div>
    <w:div w:id="1579440863">
      <w:bodyDiv w:val="1"/>
      <w:marLeft w:val="0"/>
      <w:marRight w:val="0"/>
      <w:marTop w:val="0"/>
      <w:marBottom w:val="0"/>
      <w:divBdr>
        <w:top w:val="none" w:sz="0" w:space="0" w:color="auto"/>
        <w:left w:val="none" w:sz="0" w:space="0" w:color="auto"/>
        <w:bottom w:val="none" w:sz="0" w:space="0" w:color="auto"/>
        <w:right w:val="none" w:sz="0" w:space="0" w:color="auto"/>
      </w:divBdr>
    </w:div>
    <w:div w:id="1645041290">
      <w:bodyDiv w:val="1"/>
      <w:marLeft w:val="0"/>
      <w:marRight w:val="0"/>
      <w:marTop w:val="0"/>
      <w:marBottom w:val="0"/>
      <w:divBdr>
        <w:top w:val="none" w:sz="0" w:space="0" w:color="auto"/>
        <w:left w:val="none" w:sz="0" w:space="0" w:color="auto"/>
        <w:bottom w:val="none" w:sz="0" w:space="0" w:color="auto"/>
        <w:right w:val="none" w:sz="0" w:space="0" w:color="auto"/>
      </w:divBdr>
    </w:div>
    <w:div w:id="1699814152">
      <w:bodyDiv w:val="1"/>
      <w:marLeft w:val="0"/>
      <w:marRight w:val="0"/>
      <w:marTop w:val="0"/>
      <w:marBottom w:val="0"/>
      <w:divBdr>
        <w:top w:val="none" w:sz="0" w:space="0" w:color="auto"/>
        <w:left w:val="none" w:sz="0" w:space="0" w:color="auto"/>
        <w:bottom w:val="none" w:sz="0" w:space="0" w:color="auto"/>
        <w:right w:val="none" w:sz="0" w:space="0" w:color="auto"/>
      </w:divBdr>
    </w:div>
    <w:div w:id="1753627263">
      <w:bodyDiv w:val="1"/>
      <w:marLeft w:val="0"/>
      <w:marRight w:val="0"/>
      <w:marTop w:val="0"/>
      <w:marBottom w:val="0"/>
      <w:divBdr>
        <w:top w:val="none" w:sz="0" w:space="0" w:color="auto"/>
        <w:left w:val="none" w:sz="0" w:space="0" w:color="auto"/>
        <w:bottom w:val="none" w:sz="0" w:space="0" w:color="auto"/>
        <w:right w:val="none" w:sz="0" w:space="0" w:color="auto"/>
      </w:divBdr>
    </w:div>
    <w:div w:id="1799954468">
      <w:bodyDiv w:val="1"/>
      <w:marLeft w:val="0"/>
      <w:marRight w:val="0"/>
      <w:marTop w:val="0"/>
      <w:marBottom w:val="0"/>
      <w:divBdr>
        <w:top w:val="none" w:sz="0" w:space="0" w:color="auto"/>
        <w:left w:val="none" w:sz="0" w:space="0" w:color="auto"/>
        <w:bottom w:val="none" w:sz="0" w:space="0" w:color="auto"/>
        <w:right w:val="none" w:sz="0" w:space="0" w:color="auto"/>
      </w:divBdr>
    </w:div>
    <w:div w:id="1821070693">
      <w:bodyDiv w:val="1"/>
      <w:marLeft w:val="0"/>
      <w:marRight w:val="0"/>
      <w:marTop w:val="0"/>
      <w:marBottom w:val="0"/>
      <w:divBdr>
        <w:top w:val="none" w:sz="0" w:space="0" w:color="auto"/>
        <w:left w:val="none" w:sz="0" w:space="0" w:color="auto"/>
        <w:bottom w:val="none" w:sz="0" w:space="0" w:color="auto"/>
        <w:right w:val="none" w:sz="0" w:space="0" w:color="auto"/>
      </w:divBdr>
    </w:div>
    <w:div w:id="1893079522">
      <w:bodyDiv w:val="1"/>
      <w:marLeft w:val="0"/>
      <w:marRight w:val="0"/>
      <w:marTop w:val="0"/>
      <w:marBottom w:val="0"/>
      <w:divBdr>
        <w:top w:val="none" w:sz="0" w:space="0" w:color="auto"/>
        <w:left w:val="none" w:sz="0" w:space="0" w:color="auto"/>
        <w:bottom w:val="none" w:sz="0" w:space="0" w:color="auto"/>
        <w:right w:val="none" w:sz="0" w:space="0" w:color="auto"/>
      </w:divBdr>
    </w:div>
    <w:div w:id="1894151274">
      <w:bodyDiv w:val="1"/>
      <w:marLeft w:val="0"/>
      <w:marRight w:val="0"/>
      <w:marTop w:val="0"/>
      <w:marBottom w:val="0"/>
      <w:divBdr>
        <w:top w:val="none" w:sz="0" w:space="0" w:color="auto"/>
        <w:left w:val="none" w:sz="0" w:space="0" w:color="auto"/>
        <w:bottom w:val="none" w:sz="0" w:space="0" w:color="auto"/>
        <w:right w:val="none" w:sz="0" w:space="0" w:color="auto"/>
      </w:divBdr>
    </w:div>
    <w:div w:id="1895896164">
      <w:bodyDiv w:val="1"/>
      <w:marLeft w:val="0"/>
      <w:marRight w:val="0"/>
      <w:marTop w:val="0"/>
      <w:marBottom w:val="0"/>
      <w:divBdr>
        <w:top w:val="none" w:sz="0" w:space="0" w:color="auto"/>
        <w:left w:val="none" w:sz="0" w:space="0" w:color="auto"/>
        <w:bottom w:val="none" w:sz="0" w:space="0" w:color="auto"/>
        <w:right w:val="none" w:sz="0" w:space="0" w:color="auto"/>
      </w:divBdr>
    </w:div>
    <w:div w:id="1954241800">
      <w:bodyDiv w:val="1"/>
      <w:marLeft w:val="0"/>
      <w:marRight w:val="0"/>
      <w:marTop w:val="0"/>
      <w:marBottom w:val="0"/>
      <w:divBdr>
        <w:top w:val="none" w:sz="0" w:space="0" w:color="auto"/>
        <w:left w:val="none" w:sz="0" w:space="0" w:color="auto"/>
        <w:bottom w:val="none" w:sz="0" w:space="0" w:color="auto"/>
        <w:right w:val="none" w:sz="0" w:space="0" w:color="auto"/>
      </w:divBdr>
    </w:div>
    <w:div w:id="1970628520">
      <w:bodyDiv w:val="1"/>
      <w:marLeft w:val="0"/>
      <w:marRight w:val="0"/>
      <w:marTop w:val="0"/>
      <w:marBottom w:val="0"/>
      <w:divBdr>
        <w:top w:val="none" w:sz="0" w:space="0" w:color="auto"/>
        <w:left w:val="none" w:sz="0" w:space="0" w:color="auto"/>
        <w:bottom w:val="none" w:sz="0" w:space="0" w:color="auto"/>
        <w:right w:val="none" w:sz="0" w:space="0" w:color="auto"/>
      </w:divBdr>
    </w:div>
    <w:div w:id="1993290720">
      <w:bodyDiv w:val="1"/>
      <w:marLeft w:val="0"/>
      <w:marRight w:val="0"/>
      <w:marTop w:val="0"/>
      <w:marBottom w:val="0"/>
      <w:divBdr>
        <w:top w:val="none" w:sz="0" w:space="0" w:color="auto"/>
        <w:left w:val="none" w:sz="0" w:space="0" w:color="auto"/>
        <w:bottom w:val="none" w:sz="0" w:space="0" w:color="auto"/>
        <w:right w:val="none" w:sz="0" w:space="0" w:color="auto"/>
      </w:divBdr>
    </w:div>
    <w:div w:id="2086755290">
      <w:bodyDiv w:val="1"/>
      <w:marLeft w:val="0"/>
      <w:marRight w:val="0"/>
      <w:marTop w:val="0"/>
      <w:marBottom w:val="0"/>
      <w:divBdr>
        <w:top w:val="none" w:sz="0" w:space="0" w:color="auto"/>
        <w:left w:val="none" w:sz="0" w:space="0" w:color="auto"/>
        <w:bottom w:val="none" w:sz="0" w:space="0" w:color="auto"/>
        <w:right w:val="none" w:sz="0" w:space="0" w:color="auto"/>
      </w:divBdr>
      <w:divsChild>
        <w:div w:id="29502385">
          <w:marLeft w:val="0"/>
          <w:marRight w:val="0"/>
          <w:marTop w:val="0"/>
          <w:marBottom w:val="0"/>
          <w:divBdr>
            <w:top w:val="none" w:sz="0" w:space="0" w:color="auto"/>
            <w:left w:val="none" w:sz="0" w:space="0" w:color="auto"/>
            <w:bottom w:val="none" w:sz="0" w:space="0" w:color="auto"/>
            <w:right w:val="none" w:sz="0" w:space="0" w:color="auto"/>
          </w:divBdr>
        </w:div>
        <w:div w:id="418676643">
          <w:marLeft w:val="0"/>
          <w:marRight w:val="0"/>
          <w:marTop w:val="0"/>
          <w:marBottom w:val="0"/>
          <w:divBdr>
            <w:top w:val="none" w:sz="0" w:space="0" w:color="auto"/>
            <w:left w:val="none" w:sz="0" w:space="0" w:color="auto"/>
            <w:bottom w:val="none" w:sz="0" w:space="0" w:color="auto"/>
            <w:right w:val="none" w:sz="0" w:space="0" w:color="auto"/>
          </w:divBdr>
        </w:div>
        <w:div w:id="837117462">
          <w:marLeft w:val="0"/>
          <w:marRight w:val="0"/>
          <w:marTop w:val="0"/>
          <w:marBottom w:val="0"/>
          <w:divBdr>
            <w:top w:val="none" w:sz="0" w:space="0" w:color="auto"/>
            <w:left w:val="none" w:sz="0" w:space="0" w:color="auto"/>
            <w:bottom w:val="none" w:sz="0" w:space="0" w:color="auto"/>
            <w:right w:val="none" w:sz="0" w:space="0" w:color="auto"/>
          </w:divBdr>
        </w:div>
      </w:divsChild>
    </w:div>
    <w:div w:id="2093088940">
      <w:bodyDiv w:val="1"/>
      <w:marLeft w:val="0"/>
      <w:marRight w:val="0"/>
      <w:marTop w:val="0"/>
      <w:marBottom w:val="0"/>
      <w:divBdr>
        <w:top w:val="none" w:sz="0" w:space="0" w:color="auto"/>
        <w:left w:val="none" w:sz="0" w:space="0" w:color="auto"/>
        <w:bottom w:val="none" w:sz="0" w:space="0" w:color="auto"/>
        <w:right w:val="none" w:sz="0" w:space="0" w:color="auto"/>
      </w:divBdr>
      <w:divsChild>
        <w:div w:id="2064331756">
          <w:marLeft w:val="0"/>
          <w:marRight w:val="0"/>
          <w:marTop w:val="0"/>
          <w:marBottom w:val="0"/>
          <w:divBdr>
            <w:top w:val="none" w:sz="0" w:space="0" w:color="auto"/>
            <w:left w:val="none" w:sz="0" w:space="0" w:color="auto"/>
            <w:bottom w:val="none" w:sz="0" w:space="0" w:color="auto"/>
            <w:right w:val="none" w:sz="0" w:space="0" w:color="auto"/>
          </w:divBdr>
        </w:div>
      </w:divsChild>
    </w:div>
    <w:div w:id="21355588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zhiguangwu@hit.edu.cn"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zhao@hit.edu.cn" TargetMode="External"/><Relationship Id="rId4" Type="http://schemas.openxmlformats.org/officeDocument/2006/relationships/settings" Target="settings.xml"/><Relationship Id="rId9" Type="http://schemas.openxmlformats.org/officeDocument/2006/relationships/hyperlink" Target="mailto:xiehui@hit.edu.c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1EB1B4-9EAB-4910-B05F-CA90C930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1945</Words>
  <Characters>12274</Characters>
  <Application>Microsoft Office Word</Application>
  <DocSecurity>0</DocSecurity>
  <Lines>170</Lines>
  <Paragraphs>33</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14186</CharactersWithSpaces>
  <SharedDoc>false</SharedDoc>
  <HLinks>
    <vt:vector size="18" baseType="variant">
      <vt:variant>
        <vt:i4>6422628</vt:i4>
      </vt:variant>
      <vt:variant>
        <vt:i4>6</vt:i4>
      </vt:variant>
      <vt:variant>
        <vt:i4>0</vt:i4>
      </vt:variant>
      <vt:variant>
        <vt:i4>5</vt:i4>
      </vt:variant>
      <vt:variant>
        <vt:lpwstr>http://www.sciencemag.org/authors/instructions-preparing-initial-manuscript</vt:lpwstr>
      </vt:variant>
      <vt:variant>
        <vt:lpwstr/>
      </vt:variant>
      <vt:variant>
        <vt:i4>2031720</vt:i4>
      </vt:variant>
      <vt:variant>
        <vt:i4>3</vt:i4>
      </vt:variant>
      <vt:variant>
        <vt:i4>0</vt:i4>
      </vt:variant>
      <vt:variant>
        <vt:i4>5</vt:i4>
      </vt:variant>
      <vt:variant>
        <vt:lpwstr>mailto:qianghe@hit.edu.cn</vt:lpwstr>
      </vt:variant>
      <vt:variant>
        <vt:lpwstr/>
      </vt:variant>
      <vt:variant>
        <vt:i4>4063321</vt:i4>
      </vt:variant>
      <vt:variant>
        <vt:i4>0</vt:i4>
      </vt:variant>
      <vt:variant>
        <vt:i4>0</vt:i4>
      </vt:variant>
      <vt:variant>
        <vt:i4>5</vt:i4>
      </vt:variant>
      <vt:variant>
        <vt:lpwstr>mailto:zhiguangwu@hit.edu.cn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dc:description/>
  <cp:lastModifiedBy>Administrator</cp:lastModifiedBy>
  <cp:revision>6</cp:revision>
  <cp:lastPrinted>2020-09-11T16:44:00Z</cp:lastPrinted>
  <dcterms:created xsi:type="dcterms:W3CDTF">2025-11-19T11:11:00Z</dcterms:created>
  <dcterms:modified xsi:type="dcterms:W3CDTF">2025-11-19T15:32:00Z</dcterms:modified>
</cp:coreProperties>
</file>