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96187" w14:textId="77777777" w:rsidR="00F660CA" w:rsidRPr="004B13CD" w:rsidRDefault="00F660CA" w:rsidP="00F660CA">
      <w:pPr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205235600"/>
      <w:bookmarkEnd w:id="0"/>
      <w:r w:rsidRPr="004B13CD">
        <w:rPr>
          <w:rFonts w:ascii="Times New Roman" w:hAnsi="Times New Roman" w:cs="Times New Roman"/>
          <w:sz w:val="32"/>
          <w:szCs w:val="32"/>
        </w:rPr>
        <w:t>Supplementary Materials</w:t>
      </w:r>
    </w:p>
    <w:p w14:paraId="7D7F47EA" w14:textId="77777777" w:rsidR="00F660CA" w:rsidRPr="004B13CD" w:rsidRDefault="00F660CA" w:rsidP="00F660CA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6F6CDFA" w14:textId="77777777" w:rsidR="00F660CA" w:rsidRPr="004B13CD" w:rsidRDefault="00F660CA" w:rsidP="00F660CA">
      <w:pPr>
        <w:spacing w:line="480" w:lineRule="auto"/>
        <w:rPr>
          <w:rFonts w:ascii="Times New Roman" w:hAnsi="Times New Roman" w:cs="Times New Roman"/>
          <w:b/>
          <w:bCs/>
        </w:rPr>
      </w:pPr>
      <w:r w:rsidRPr="004B13CD">
        <w:rPr>
          <w:rFonts w:ascii="Times New Roman" w:hAnsi="Times New Roman" w:cs="Times New Roman"/>
          <w:b/>
          <w:bCs/>
        </w:rPr>
        <w:t>This file includes:</w:t>
      </w:r>
    </w:p>
    <w:p w14:paraId="1548ADF0" w14:textId="27FA6EBA" w:rsidR="00F660CA" w:rsidRPr="004B13CD" w:rsidRDefault="00F660CA" w:rsidP="00F660CA">
      <w:pPr>
        <w:spacing w:line="480" w:lineRule="auto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/>
        </w:rPr>
        <w:t>Figure. S1 to S</w:t>
      </w:r>
      <w:r w:rsidR="007C5A8C">
        <w:rPr>
          <w:rFonts w:ascii="Times New Roman" w:hAnsi="Times New Roman" w:cs="Times New Roman" w:hint="eastAsia"/>
        </w:rPr>
        <w:t>6</w:t>
      </w:r>
    </w:p>
    <w:p w14:paraId="204599EB" w14:textId="17763311" w:rsidR="00F660CA" w:rsidRPr="004B13CD" w:rsidRDefault="00F660CA" w:rsidP="00F660CA">
      <w:pPr>
        <w:spacing w:line="480" w:lineRule="auto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/>
        </w:rPr>
        <w:t>Table S1</w:t>
      </w:r>
      <w:r w:rsidR="00FC0156" w:rsidRPr="004B13CD">
        <w:rPr>
          <w:rFonts w:ascii="Times New Roman" w:hAnsi="Times New Roman" w:cs="Times New Roman" w:hint="eastAsia"/>
        </w:rPr>
        <w:t xml:space="preserve"> to S2</w:t>
      </w:r>
    </w:p>
    <w:p w14:paraId="292E9C06" w14:textId="77777777" w:rsidR="00F660CA" w:rsidRPr="004B13CD" w:rsidRDefault="00F660CA" w:rsidP="00F660C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B13CD"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7C2448E0" w14:textId="77777777" w:rsidR="00F660CA" w:rsidRPr="004B13CD" w:rsidRDefault="00F660CA" w:rsidP="00F660CA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4B13CD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D7CC897" wp14:editId="28298D0C">
            <wp:extent cx="5975497" cy="2068737"/>
            <wp:effectExtent l="0" t="0" r="6350" b="8255"/>
            <wp:docPr id="818118645" name="图片 81811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18645" name="图片 8181186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6008" cy="207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AA25" w14:textId="2864FB3C" w:rsidR="00F660CA" w:rsidRPr="004B13CD" w:rsidRDefault="00F660CA" w:rsidP="00F660CA">
      <w:pPr>
        <w:spacing w:line="480" w:lineRule="auto"/>
        <w:rPr>
          <w:rFonts w:ascii="Times New Roman" w:hAnsi="Times New Roman" w:cs="Times New Roman"/>
          <w:b/>
          <w:bCs/>
        </w:rPr>
      </w:pPr>
      <w:r w:rsidRPr="004B13CD">
        <w:rPr>
          <w:rFonts w:ascii="Times New Roman" w:hAnsi="Times New Roman" w:cs="Times New Roman" w:hint="eastAsia"/>
          <w:b/>
          <w:bCs/>
        </w:rPr>
        <w:t xml:space="preserve">Figure </w:t>
      </w:r>
      <w:r w:rsidRPr="004B13CD">
        <w:rPr>
          <w:rFonts w:ascii="Times New Roman" w:hAnsi="Times New Roman" w:cs="Times New Roman"/>
          <w:b/>
          <w:bCs/>
        </w:rPr>
        <w:t>S1</w:t>
      </w:r>
      <w:r w:rsidRPr="004B13CD">
        <w:rPr>
          <w:rFonts w:ascii="Times New Roman" w:hAnsi="Times New Roman" w:cs="Times New Roman" w:hint="eastAsia"/>
          <w:b/>
          <w:bCs/>
        </w:rPr>
        <w:t xml:space="preserve">. </w:t>
      </w:r>
      <w:r w:rsidRPr="004B13CD">
        <w:rPr>
          <w:rFonts w:ascii="Times New Roman" w:hAnsi="Times New Roman" w:cs="Times New Roman"/>
          <w:b/>
          <w:bCs/>
        </w:rPr>
        <w:t xml:space="preserve">The indicated metabolic pathway in erythrocytes from control and glaucoma subjects. </w:t>
      </w:r>
      <w:r w:rsidRPr="004B13CD">
        <w:rPr>
          <w:rFonts w:ascii="Times New Roman" w:hAnsi="Times New Roman" w:cs="Times New Roman" w:hint="eastAsia"/>
        </w:rPr>
        <w:t>(A</w:t>
      </w:r>
      <w:r w:rsidRPr="004B13CD">
        <w:rPr>
          <w:rFonts w:ascii="Times New Roman" w:hAnsi="Times New Roman" w:cs="Times New Roman"/>
        </w:rPr>
        <w:t>-B</w:t>
      </w:r>
      <w:r w:rsidRPr="004B13CD">
        <w:rPr>
          <w:rFonts w:ascii="Times New Roman" w:hAnsi="Times New Roman" w:cs="Times New Roman" w:hint="eastAsia"/>
        </w:rPr>
        <w:t>)</w:t>
      </w:r>
      <w:r w:rsidRPr="004B13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B13CD">
        <w:rPr>
          <w:rFonts w:ascii="Times New Roman" w:hAnsi="Times New Roman" w:cs="Times New Roman" w:hint="eastAsia"/>
        </w:rPr>
        <w:t>Indicated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 w:hint="eastAsia"/>
        </w:rPr>
        <w:t>e</w:t>
      </w:r>
      <w:r w:rsidRPr="004B13CD">
        <w:rPr>
          <w:rFonts w:ascii="Times New Roman" w:hAnsi="Times New Roman" w:cs="Times New Roman"/>
        </w:rPr>
        <w:t xml:space="preserve">rythrocyte intermediates of glycolysis, PPP, </w:t>
      </w:r>
      <w:r w:rsidRPr="004B13CD">
        <w:rPr>
          <w:rFonts w:ascii="Times New Roman" w:hAnsi="Times New Roman" w:cs="Times New Roman" w:hint="eastAsia"/>
        </w:rPr>
        <w:t>purine metabolism</w:t>
      </w:r>
      <w:r w:rsidR="00D10FBE">
        <w:rPr>
          <w:rFonts w:ascii="Times New Roman" w:hAnsi="Times New Roman" w:cs="Times New Roman" w:hint="eastAsia"/>
        </w:rPr>
        <w:t>, linoleic acid metabolism</w:t>
      </w:r>
      <w:r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/>
        </w:rPr>
        <w:t xml:space="preserve">and glutathione </w:t>
      </w:r>
      <w:r w:rsidRPr="004B13CD">
        <w:rPr>
          <w:rFonts w:ascii="Times New Roman" w:hAnsi="Times New Roman" w:cs="Times New Roman" w:hint="eastAsia"/>
        </w:rPr>
        <w:t>metabolism</w:t>
      </w:r>
      <w:r w:rsidRPr="004B13CD">
        <w:rPr>
          <w:rFonts w:ascii="Times New Roman" w:hAnsi="Times New Roman" w:cs="Times New Roman"/>
        </w:rPr>
        <w:t xml:space="preserve"> were revealed by untargeted metabolomics</w:t>
      </w:r>
      <w:r w:rsidR="000867E4">
        <w:rPr>
          <w:rFonts w:ascii="Times New Roman" w:hAnsi="Times New Roman" w:cs="Times New Roman" w:hint="eastAsia"/>
        </w:rPr>
        <w:t xml:space="preserve"> (n=40)</w:t>
      </w:r>
      <w:r w:rsidRPr="004B13CD">
        <w:rPr>
          <w:rFonts w:ascii="Times New Roman" w:hAnsi="Times New Roman" w:cs="Times New Roman"/>
        </w:rPr>
        <w:t xml:space="preserve">. (C) </w:t>
      </w:r>
      <w:r w:rsidR="001D1887" w:rsidRPr="004B13CD">
        <w:rPr>
          <w:rFonts w:ascii="Times New Roman" w:hAnsi="Times New Roman" w:cs="Times New Roman" w:hint="eastAsia"/>
        </w:rPr>
        <w:t xml:space="preserve">Total </w:t>
      </w:r>
      <w:r w:rsidR="001D1887" w:rsidRPr="004B13CD">
        <w:rPr>
          <w:rFonts w:ascii="Times New Roman" w:hAnsi="Times New Roman" w:cs="Times New Roman"/>
        </w:rPr>
        <w:t xml:space="preserve">adenylate pools </w:t>
      </w:r>
      <w:r w:rsidR="001D1887" w:rsidRPr="004B13CD">
        <w:rPr>
          <w:rFonts w:ascii="Times New Roman" w:hAnsi="Times New Roman" w:cs="Times New Roman" w:hint="eastAsia"/>
        </w:rPr>
        <w:t>(</w:t>
      </w:r>
      <w:r w:rsidR="001D1887" w:rsidRPr="004B13CD">
        <w:rPr>
          <w:rFonts w:ascii="Times New Roman" w:hAnsi="Times New Roman" w:cs="Times New Roman"/>
        </w:rPr>
        <w:t>AXP</w:t>
      </w:r>
      <w:r w:rsidR="00417D4C" w:rsidRPr="004B13CD">
        <w:rPr>
          <w:rFonts w:ascii="Times New Roman" w:hAnsi="Times New Roman" w:cs="Times New Roman" w:hint="eastAsia"/>
        </w:rPr>
        <w:t>-</w:t>
      </w:r>
      <w:r w:rsidR="001D1887" w:rsidRPr="004B13CD">
        <w:rPr>
          <w:rFonts w:ascii="Times New Roman" w:hAnsi="Times New Roman" w:cs="Times New Roman"/>
        </w:rPr>
        <w:t>calculated as (ATP + 0.5*ADP)/(ATP + ADP + AMP)</w:t>
      </w:r>
      <w:r w:rsidR="001D1887" w:rsidRPr="004B13CD">
        <w:rPr>
          <w:rFonts w:ascii="Times New Roman" w:hAnsi="Times New Roman" w:cs="Times New Roman" w:hint="eastAsia"/>
        </w:rPr>
        <w:t xml:space="preserve">) were measured </w:t>
      </w:r>
      <w:r w:rsidRPr="004B13CD">
        <w:rPr>
          <w:rFonts w:ascii="Times New Roman" w:hAnsi="Times New Roman" w:cs="Times New Roman"/>
        </w:rPr>
        <w:t xml:space="preserve">in </w:t>
      </w:r>
      <w:r w:rsidR="001D1887" w:rsidRPr="004B13CD">
        <w:rPr>
          <w:rFonts w:ascii="Times New Roman" w:hAnsi="Times New Roman" w:cs="Times New Roman" w:hint="eastAsia"/>
        </w:rPr>
        <w:t xml:space="preserve">primary glaucoma </w:t>
      </w:r>
      <w:r w:rsidR="001D1887" w:rsidRPr="004B13CD">
        <w:rPr>
          <w:rFonts w:ascii="Times New Roman" w:hAnsi="Times New Roman" w:cs="Times New Roman"/>
        </w:rPr>
        <w:t xml:space="preserve">and control </w:t>
      </w:r>
      <w:r w:rsidRPr="004B13CD">
        <w:rPr>
          <w:rFonts w:ascii="Times New Roman" w:hAnsi="Times New Roman" w:cs="Times New Roman" w:hint="eastAsia"/>
        </w:rPr>
        <w:t>erythrocytes</w:t>
      </w:r>
      <w:r w:rsidR="000867E4">
        <w:rPr>
          <w:rFonts w:ascii="Times New Roman" w:hAnsi="Times New Roman" w:cs="Times New Roman" w:hint="eastAsia"/>
        </w:rPr>
        <w:t xml:space="preserve"> (n=40)</w:t>
      </w:r>
      <w:r w:rsidRPr="004B13CD">
        <w:rPr>
          <w:rFonts w:ascii="Times New Roman" w:hAnsi="Times New Roman" w:cs="Times New Roman" w:hint="eastAsia"/>
        </w:rPr>
        <w:t>.</w:t>
      </w:r>
      <w:r w:rsidRPr="004B13CD">
        <w:rPr>
          <w:rFonts w:ascii="Times New Roman" w:hAnsi="Times New Roman" w:cs="Times New Roman"/>
          <w:i/>
          <w:iCs/>
        </w:rPr>
        <w:t xml:space="preserve"> P</w:t>
      </w:r>
      <w:r w:rsidRPr="004B13CD">
        <w:rPr>
          <w:rFonts w:ascii="Times New Roman" w:hAnsi="Times New Roman" w:cs="Times New Roman"/>
        </w:rPr>
        <w:t xml:space="preserve"> were assessed by </w:t>
      </w:r>
      <w:r w:rsidRPr="004B13CD">
        <w:rPr>
          <w:rFonts w:ascii="Times New Roman" w:hAnsi="Times New Roman" w:cs="Times New Roman" w:hint="eastAsia"/>
        </w:rPr>
        <w:t>two</w:t>
      </w:r>
      <w:r w:rsidRPr="004B13CD">
        <w:rPr>
          <w:rFonts w:ascii="Times New Roman" w:hAnsi="Times New Roman" w:cs="Times New Roman"/>
        </w:rPr>
        <w:t xml:space="preserve">-tailed unpaired t test, </w:t>
      </w:r>
      <w:r w:rsidRPr="004B13CD">
        <w:rPr>
          <w:rFonts w:ascii="Times New Roman" w:hAnsi="Times New Roman" w:cs="Times New Roman"/>
          <w:vertAlign w:val="superscript"/>
        </w:rPr>
        <w:t>*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P</w:t>
      </w:r>
      <w:r w:rsidRPr="004B13CD">
        <w:rPr>
          <w:rFonts w:ascii="Times New Roman" w:hAnsi="Times New Roman" w:cs="Times New Roman"/>
        </w:rPr>
        <w:t xml:space="preserve"> &lt; 0.05.</w:t>
      </w:r>
      <w:r w:rsidRPr="004B13CD">
        <w:rPr>
          <w:rFonts w:ascii="Times New Roman" w:hAnsi="Times New Roman" w:cs="Times New Roman" w:hint="eastAsia"/>
          <w:b/>
          <w:bCs/>
        </w:rPr>
        <w:t xml:space="preserve"> </w:t>
      </w:r>
      <w:r w:rsidRPr="004B13CD">
        <w:rPr>
          <w:rFonts w:ascii="Times New Roman" w:hAnsi="Times New Roman" w:cs="Times New Roman"/>
          <w:b/>
          <w:bCs/>
        </w:rPr>
        <w:t xml:space="preserve">      </w:t>
      </w:r>
    </w:p>
    <w:p w14:paraId="5BE80F27" w14:textId="77777777" w:rsidR="00F660CA" w:rsidRPr="004B13CD" w:rsidRDefault="00F660CA" w:rsidP="00F660CA">
      <w:pPr>
        <w:spacing w:line="480" w:lineRule="auto"/>
        <w:rPr>
          <w:rFonts w:ascii="Times New Roman" w:hAnsi="Times New Roman" w:cs="Times New Roman"/>
          <w:b/>
          <w:bCs/>
        </w:rPr>
      </w:pPr>
      <w:r w:rsidRPr="004B13CD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79A316D" wp14:editId="7BCB7D33">
            <wp:extent cx="5366131" cy="7390295"/>
            <wp:effectExtent l="0" t="0" r="6350" b="1270"/>
            <wp:docPr id="2129137619" name="图片 2129137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37619" name="图片 21291376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6131" cy="73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A3078" w14:textId="3129C024" w:rsidR="00F660CA" w:rsidRPr="004B13CD" w:rsidRDefault="00F660CA" w:rsidP="00F660CA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 w:hint="eastAsia"/>
          <w:b/>
          <w:bCs/>
        </w:rPr>
        <w:t xml:space="preserve">Figure </w:t>
      </w:r>
      <w:r w:rsidRPr="004B13CD">
        <w:rPr>
          <w:rFonts w:ascii="Times New Roman" w:hAnsi="Times New Roman" w:cs="Times New Roman"/>
          <w:b/>
          <w:bCs/>
        </w:rPr>
        <w:t>S2</w:t>
      </w:r>
      <w:r w:rsidRPr="004B13CD">
        <w:rPr>
          <w:rFonts w:ascii="Times New Roman" w:hAnsi="Times New Roman" w:cs="Times New Roman" w:hint="eastAsia"/>
          <w:b/>
          <w:bCs/>
        </w:rPr>
        <w:t xml:space="preserve">. </w:t>
      </w:r>
      <w:r w:rsidRPr="004B13CD">
        <w:rPr>
          <w:rFonts w:ascii="Times New Roman" w:hAnsi="Times New Roman" w:cs="Times New Roman"/>
          <w:b/>
          <w:bCs/>
        </w:rPr>
        <w:t xml:space="preserve">Metabolic </w:t>
      </w:r>
      <w:r w:rsidRPr="004B13CD">
        <w:rPr>
          <w:rFonts w:ascii="Times New Roman" w:hAnsi="Times New Roman" w:cs="Times New Roman" w:hint="eastAsia"/>
          <w:b/>
          <w:bCs/>
        </w:rPr>
        <w:t>i</w:t>
      </w:r>
      <w:r w:rsidRPr="004B13CD">
        <w:rPr>
          <w:rFonts w:ascii="Times New Roman" w:hAnsi="Times New Roman" w:cs="Times New Roman"/>
          <w:b/>
          <w:bCs/>
        </w:rPr>
        <w:t xml:space="preserve">ntermediates in </w:t>
      </w:r>
      <w:r w:rsidRPr="004B13CD">
        <w:rPr>
          <w:rFonts w:ascii="Times New Roman" w:hAnsi="Times New Roman" w:cs="Times New Roman" w:hint="eastAsia"/>
          <w:b/>
          <w:bCs/>
        </w:rPr>
        <w:t>s</w:t>
      </w:r>
      <w:r w:rsidRPr="004B13CD">
        <w:rPr>
          <w:rFonts w:ascii="Times New Roman" w:hAnsi="Times New Roman" w:cs="Times New Roman"/>
          <w:b/>
          <w:bCs/>
        </w:rPr>
        <w:t xml:space="preserve">phingolipid </w:t>
      </w:r>
      <w:r w:rsidRPr="004B13CD">
        <w:rPr>
          <w:rFonts w:ascii="Times New Roman" w:hAnsi="Times New Roman" w:cs="Times New Roman" w:hint="eastAsia"/>
          <w:b/>
          <w:bCs/>
        </w:rPr>
        <w:t>m</w:t>
      </w:r>
      <w:r w:rsidRPr="004B13CD">
        <w:rPr>
          <w:rFonts w:ascii="Times New Roman" w:hAnsi="Times New Roman" w:cs="Times New Roman"/>
          <w:b/>
          <w:bCs/>
        </w:rPr>
        <w:t xml:space="preserve">etabolism </w:t>
      </w:r>
      <w:r w:rsidRPr="004B13CD">
        <w:rPr>
          <w:rFonts w:ascii="Times New Roman" w:hAnsi="Times New Roman" w:cs="Times New Roman" w:hint="eastAsia"/>
          <w:b/>
          <w:bCs/>
        </w:rPr>
        <w:t>p</w:t>
      </w:r>
      <w:r w:rsidRPr="004B13CD">
        <w:rPr>
          <w:rFonts w:ascii="Times New Roman" w:hAnsi="Times New Roman" w:cs="Times New Roman"/>
          <w:b/>
          <w:bCs/>
        </w:rPr>
        <w:t xml:space="preserve">athway in </w:t>
      </w:r>
      <w:r w:rsidRPr="004B13CD">
        <w:rPr>
          <w:rFonts w:ascii="Times New Roman" w:hAnsi="Times New Roman" w:cs="Times New Roman" w:hint="eastAsia"/>
          <w:b/>
          <w:bCs/>
        </w:rPr>
        <w:t>e</w:t>
      </w:r>
      <w:r w:rsidRPr="004B13CD">
        <w:rPr>
          <w:rFonts w:ascii="Times New Roman" w:hAnsi="Times New Roman" w:cs="Times New Roman"/>
          <w:b/>
          <w:bCs/>
        </w:rPr>
        <w:t>rythrocytes.</w:t>
      </w:r>
      <w:r w:rsidRPr="004B13CD">
        <w:rPr>
          <w:rFonts w:ascii="Times New Roman" w:hAnsi="Times New Roman" w:cs="Times New Roman"/>
        </w:rPr>
        <w:t xml:space="preserve"> (A) </w:t>
      </w:r>
      <w:r w:rsidRPr="004B13CD">
        <w:rPr>
          <w:rFonts w:ascii="Times New Roman" w:hAnsi="Times New Roman" w:cs="Times New Roman" w:hint="eastAsia"/>
        </w:rPr>
        <w:t xml:space="preserve">Featured </w:t>
      </w:r>
      <w:r w:rsidRPr="004B13CD">
        <w:rPr>
          <w:rFonts w:ascii="Times New Roman" w:hAnsi="Times New Roman" w:cs="Times New Roman"/>
        </w:rPr>
        <w:t>metabolite</w:t>
      </w:r>
      <w:r w:rsidRPr="004B13CD">
        <w:rPr>
          <w:rFonts w:ascii="Times New Roman" w:hAnsi="Times New Roman" w:cs="Times New Roman" w:hint="eastAsia"/>
        </w:rPr>
        <w:t>s</w:t>
      </w:r>
      <w:r w:rsidRPr="004B13CD">
        <w:rPr>
          <w:rFonts w:ascii="Times New Roman" w:hAnsi="Times New Roman" w:cs="Times New Roman"/>
        </w:rPr>
        <w:t xml:space="preserve"> with significant differences between </w:t>
      </w:r>
      <w:r w:rsidRPr="004B13CD">
        <w:rPr>
          <w:rFonts w:ascii="Times New Roman" w:hAnsi="Times New Roman" w:cs="Times New Roman" w:hint="eastAsia"/>
        </w:rPr>
        <w:t xml:space="preserve">erythrocytes </w:t>
      </w:r>
      <w:r w:rsidRPr="004B13CD">
        <w:rPr>
          <w:rFonts w:ascii="Times New Roman" w:hAnsi="Times New Roman" w:cs="Times New Roman" w:hint="eastAsia"/>
        </w:rPr>
        <w:lastRenderedPageBreak/>
        <w:t>of primary glaucoma sub</w:t>
      </w:r>
      <w:r w:rsidRPr="004B13CD">
        <w:rPr>
          <w:rFonts w:ascii="Times New Roman" w:hAnsi="Times New Roman" w:cs="Times New Roman"/>
        </w:rPr>
        <w:t>group and control group w</w:t>
      </w:r>
      <w:r w:rsidRPr="004B13CD">
        <w:rPr>
          <w:rFonts w:ascii="Times New Roman" w:hAnsi="Times New Roman" w:cs="Times New Roman" w:hint="eastAsia"/>
        </w:rPr>
        <w:t xml:space="preserve">ere </w:t>
      </w:r>
      <w:r w:rsidRPr="004B13CD">
        <w:rPr>
          <w:rFonts w:ascii="Times New Roman" w:hAnsi="Times New Roman" w:cs="Times New Roman"/>
        </w:rPr>
        <w:t xml:space="preserve">shown in volcano plot. (B) Heat map of </w:t>
      </w:r>
      <w:r w:rsidRPr="004B13CD">
        <w:rPr>
          <w:rFonts w:ascii="Times New Roman" w:hAnsi="Times New Roman" w:cs="Times New Roman" w:hint="eastAsia"/>
        </w:rPr>
        <w:t xml:space="preserve">metabolic </w:t>
      </w:r>
      <w:r w:rsidRPr="004B13CD">
        <w:rPr>
          <w:rFonts w:ascii="Times New Roman" w:hAnsi="Times New Roman" w:cs="Times New Roman"/>
        </w:rPr>
        <w:t>intermediate</w:t>
      </w:r>
      <w:r w:rsidRPr="004B13CD">
        <w:rPr>
          <w:rFonts w:ascii="Times New Roman" w:hAnsi="Times New Roman" w:cs="Times New Roman" w:hint="eastAsia"/>
        </w:rPr>
        <w:t xml:space="preserve"> from sphingolipid metabolism in erythrocytes.</w:t>
      </w:r>
      <w:r w:rsidRPr="004B13CD">
        <w:rPr>
          <w:rFonts w:ascii="Times New Roman" w:hAnsi="Times New Roman" w:cs="Times New Roman"/>
        </w:rPr>
        <w:t xml:space="preserve"> (C) </w:t>
      </w:r>
      <w:r w:rsidRPr="004B13CD">
        <w:rPr>
          <w:rFonts w:ascii="Times New Roman" w:hAnsi="Times New Roman" w:cs="Times New Roman" w:hint="eastAsia"/>
        </w:rPr>
        <w:t xml:space="preserve">Featured </w:t>
      </w:r>
      <w:r w:rsidRPr="004B13CD">
        <w:rPr>
          <w:rFonts w:ascii="Times New Roman" w:hAnsi="Times New Roman" w:cs="Times New Roman"/>
        </w:rPr>
        <w:t>metabolite</w:t>
      </w:r>
      <w:r w:rsidRPr="004B13CD">
        <w:rPr>
          <w:rFonts w:ascii="Times New Roman" w:hAnsi="Times New Roman" w:cs="Times New Roman" w:hint="eastAsia"/>
        </w:rPr>
        <w:t>s</w:t>
      </w:r>
      <w:r w:rsidRPr="004B13CD">
        <w:rPr>
          <w:rFonts w:ascii="Times New Roman" w:hAnsi="Times New Roman" w:cs="Times New Roman"/>
        </w:rPr>
        <w:t xml:space="preserve"> with significant differences between </w:t>
      </w:r>
      <w:r w:rsidRPr="004B13CD">
        <w:rPr>
          <w:rFonts w:ascii="Times New Roman" w:hAnsi="Times New Roman" w:cs="Times New Roman" w:hint="eastAsia"/>
        </w:rPr>
        <w:t>erythrocytes of primary glaucoma sub</w:t>
      </w:r>
      <w:r w:rsidRPr="004B13CD">
        <w:rPr>
          <w:rFonts w:ascii="Times New Roman" w:hAnsi="Times New Roman" w:cs="Times New Roman"/>
        </w:rPr>
        <w:t>group and control group w</w:t>
      </w:r>
      <w:r w:rsidRPr="004B13CD">
        <w:rPr>
          <w:rFonts w:ascii="Times New Roman" w:hAnsi="Times New Roman" w:cs="Times New Roman" w:hint="eastAsia"/>
        </w:rPr>
        <w:t xml:space="preserve">ere </w:t>
      </w:r>
      <w:r w:rsidRPr="004B13CD">
        <w:rPr>
          <w:rFonts w:ascii="Times New Roman" w:hAnsi="Times New Roman" w:cs="Times New Roman"/>
        </w:rPr>
        <w:t>shown in volcano plot. (D)</w:t>
      </w:r>
      <w:r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/>
        </w:rPr>
        <w:t xml:space="preserve">The P50 value of erythrocytes in naïve young and aged </w:t>
      </w:r>
      <w:r w:rsidRPr="004B13CD">
        <w:rPr>
          <w:rFonts w:ascii="Times New Roman" w:hAnsi="Times New Roman" w:cs="Times New Roman"/>
          <w:i/>
          <w:iCs/>
        </w:rPr>
        <w:t>Sphk1</w:t>
      </w:r>
      <w:r w:rsidRPr="004B13CD">
        <w:rPr>
          <w:rFonts w:ascii="Times New Roman" w:hAnsi="Times New Roman" w:cs="Times New Roman"/>
          <w:i/>
          <w:iCs/>
          <w:vertAlign w:val="superscript"/>
        </w:rPr>
        <w:t>flox</w:t>
      </w:r>
      <w:r w:rsidRPr="004B13CD">
        <w:rPr>
          <w:rFonts w:ascii="Times New Roman" w:hAnsi="Times New Roman" w:cs="Times New Roman" w:hint="eastAsia"/>
        </w:rPr>
        <w:t xml:space="preserve"> and </w:t>
      </w:r>
      <w:r w:rsidRPr="004B13CD">
        <w:rPr>
          <w:rFonts w:ascii="Times New Roman" w:hAnsi="Times New Roman" w:cs="Times New Roman"/>
          <w:i/>
          <w:iCs/>
        </w:rPr>
        <w:t>eSphk1</w:t>
      </w:r>
      <w:r w:rsidRPr="004B13CD">
        <w:rPr>
          <w:rFonts w:ascii="Times New Roman" w:hAnsi="Times New Roman" w:cs="Times New Roman"/>
          <w:i/>
          <w:iCs/>
          <w:vertAlign w:val="superscript"/>
        </w:rPr>
        <w:t>-/-</w:t>
      </w:r>
      <w:r w:rsidRPr="004B13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B13CD">
        <w:rPr>
          <w:rFonts w:ascii="Times New Roman" w:hAnsi="Times New Roman" w:cs="Times New Roman"/>
        </w:rPr>
        <w:t>mice</w:t>
      </w:r>
      <w:r w:rsidR="000867E4">
        <w:rPr>
          <w:rFonts w:ascii="Times New Roman" w:hAnsi="Times New Roman" w:cs="Times New Roman" w:hint="eastAsia"/>
        </w:rPr>
        <w:t xml:space="preserve"> </w:t>
      </w:r>
      <w:r w:rsidR="000867E4" w:rsidRPr="00F6357B">
        <w:rPr>
          <w:rFonts w:ascii="Times New Roman" w:hAnsi="Times New Roman" w:cs="Times New Roman" w:hint="eastAsia"/>
        </w:rPr>
        <w:t>(n=</w:t>
      </w:r>
      <w:r w:rsidR="000867E4">
        <w:rPr>
          <w:rFonts w:ascii="Times New Roman" w:hAnsi="Times New Roman" w:cs="Times New Roman" w:hint="eastAsia"/>
        </w:rPr>
        <w:t>4)</w:t>
      </w:r>
      <w:r w:rsidRPr="004B13CD">
        <w:rPr>
          <w:rFonts w:ascii="Times New Roman" w:hAnsi="Times New Roman" w:cs="Times New Roman"/>
        </w:rPr>
        <w:t>. (</w:t>
      </w:r>
      <w:r w:rsidR="007C5A8C">
        <w:rPr>
          <w:rFonts w:ascii="Times New Roman" w:hAnsi="Times New Roman" w:cs="Times New Roman" w:hint="eastAsia"/>
        </w:rPr>
        <w:t>E</w:t>
      </w:r>
      <w:r w:rsidRPr="004B13CD">
        <w:rPr>
          <w:rFonts w:ascii="Times New Roman" w:hAnsi="Times New Roman" w:cs="Times New Roman"/>
        </w:rPr>
        <w:t>)</w:t>
      </w:r>
      <w:r w:rsidRPr="004B13CD">
        <w:rPr>
          <w:rFonts w:ascii="Times New Roman" w:hAnsi="Times New Roman" w:cs="Times New Roman" w:hint="eastAsia"/>
        </w:rPr>
        <w:t xml:space="preserve"> Histology of </w:t>
      </w:r>
      <w:r w:rsidRPr="004B13CD">
        <w:rPr>
          <w:rFonts w:ascii="Times New Roman" w:hAnsi="Times New Roman" w:cs="Times New Roman"/>
        </w:rPr>
        <w:t xml:space="preserve">retinal tissue of young and aged </w:t>
      </w:r>
      <w:r w:rsidRPr="004B13CD">
        <w:rPr>
          <w:rFonts w:ascii="Times New Roman" w:hAnsi="Times New Roman" w:cs="Times New Roman"/>
          <w:i/>
          <w:iCs/>
        </w:rPr>
        <w:t>Sphk1</w:t>
      </w:r>
      <w:r w:rsidRPr="004B13CD">
        <w:rPr>
          <w:rFonts w:ascii="Times New Roman" w:hAnsi="Times New Roman" w:cs="Times New Roman"/>
          <w:i/>
          <w:iCs/>
          <w:vertAlign w:val="superscript"/>
        </w:rPr>
        <w:t>flox</w:t>
      </w:r>
      <w:r w:rsidRPr="004B13CD">
        <w:rPr>
          <w:rFonts w:ascii="Times New Roman" w:hAnsi="Times New Roman" w:cs="Times New Roman" w:hint="eastAsia"/>
        </w:rPr>
        <w:t xml:space="preserve"> and </w:t>
      </w:r>
      <w:r w:rsidRPr="004B13CD">
        <w:rPr>
          <w:rFonts w:ascii="Times New Roman" w:hAnsi="Times New Roman" w:cs="Times New Roman"/>
          <w:i/>
          <w:iCs/>
        </w:rPr>
        <w:t>eSphk1</w:t>
      </w:r>
      <w:r w:rsidRPr="004B13CD">
        <w:rPr>
          <w:rFonts w:ascii="Times New Roman" w:hAnsi="Times New Roman" w:cs="Times New Roman"/>
          <w:i/>
          <w:iCs/>
          <w:vertAlign w:val="superscript"/>
        </w:rPr>
        <w:t>-/-</w:t>
      </w:r>
      <w:r w:rsidRPr="004B13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B13CD">
        <w:rPr>
          <w:rFonts w:ascii="Times New Roman" w:hAnsi="Times New Roman" w:cs="Times New Roman"/>
        </w:rPr>
        <w:t xml:space="preserve">mice in </w:t>
      </w:r>
      <w:r w:rsidRPr="004B13CD">
        <w:rPr>
          <w:rFonts w:ascii="Times New Roman" w:hAnsi="Times New Roman" w:cs="Times New Roman" w:hint="eastAsia"/>
        </w:rPr>
        <w:t>normal</w:t>
      </w:r>
      <w:r w:rsidRPr="004B13CD">
        <w:rPr>
          <w:rFonts w:ascii="Times New Roman" w:hAnsi="Times New Roman" w:cs="Times New Roman"/>
        </w:rPr>
        <w:t xml:space="preserve"> conditions.</w:t>
      </w:r>
      <w:r w:rsidRPr="004B13CD">
        <w:rPr>
          <w:rFonts w:ascii="Times New Roman" w:hAnsi="Times New Roman" w:cs="Times New Roman"/>
          <w:i/>
          <w:iCs/>
        </w:rPr>
        <w:t xml:space="preserve"> P</w:t>
      </w:r>
      <w:r w:rsidRPr="004B13CD">
        <w:rPr>
          <w:rFonts w:ascii="Times New Roman" w:hAnsi="Times New Roman" w:cs="Times New Roman"/>
        </w:rPr>
        <w:t xml:space="preserve"> were assessed by </w:t>
      </w:r>
      <w:r w:rsidRPr="004B13CD">
        <w:rPr>
          <w:rFonts w:ascii="Times New Roman" w:hAnsi="Times New Roman" w:cs="Times New Roman" w:hint="eastAsia"/>
        </w:rPr>
        <w:t>two</w:t>
      </w:r>
      <w:r w:rsidRPr="004B13CD">
        <w:rPr>
          <w:rFonts w:ascii="Times New Roman" w:hAnsi="Times New Roman" w:cs="Times New Roman"/>
        </w:rPr>
        <w:t xml:space="preserve">-tailed unpaired t test, </w:t>
      </w:r>
      <w:r w:rsidRPr="004B13CD">
        <w:rPr>
          <w:rFonts w:ascii="Times New Roman" w:hAnsi="Times New Roman" w:cs="Times New Roman"/>
          <w:vertAlign w:val="superscript"/>
        </w:rPr>
        <w:t>*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P</w:t>
      </w:r>
      <w:r w:rsidRPr="004B13CD">
        <w:rPr>
          <w:rFonts w:ascii="Times New Roman" w:hAnsi="Times New Roman" w:cs="Times New Roman"/>
        </w:rPr>
        <w:t xml:space="preserve"> &lt; 0.05.</w:t>
      </w:r>
    </w:p>
    <w:p w14:paraId="66425B9C" w14:textId="40BFAAD9" w:rsidR="00F660CA" w:rsidRPr="004B13CD" w:rsidRDefault="00DC3851" w:rsidP="00F660CA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5F231BD" wp14:editId="395CA91E">
            <wp:simplePos x="0" y="0"/>
            <wp:positionH relativeFrom="margin">
              <wp:posOffset>71120</wp:posOffset>
            </wp:positionH>
            <wp:positionV relativeFrom="paragraph">
              <wp:posOffset>419100</wp:posOffset>
            </wp:positionV>
            <wp:extent cx="5254625" cy="3723005"/>
            <wp:effectExtent l="0" t="0" r="3175" b="0"/>
            <wp:wrapTopAndBottom/>
            <wp:docPr id="1758657314" name="图片 175865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57314" name="图片 17586573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5ECB" w14:textId="6EAB67F2" w:rsidR="00F660CA" w:rsidRPr="004B13CD" w:rsidRDefault="00F660CA" w:rsidP="00F660CA">
      <w:pPr>
        <w:rPr>
          <w:rFonts w:ascii="Times New Roman" w:hAnsi="Times New Roman" w:cs="Times New Roman"/>
        </w:rPr>
      </w:pPr>
    </w:p>
    <w:p w14:paraId="72ABD033" w14:textId="602B9521" w:rsidR="007C5A8C" w:rsidRPr="004B13CD" w:rsidRDefault="00F660CA" w:rsidP="00F660CA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 w:hint="eastAsia"/>
          <w:b/>
          <w:bCs/>
        </w:rPr>
        <w:t xml:space="preserve">Figure </w:t>
      </w:r>
      <w:r w:rsidRPr="004B13CD">
        <w:rPr>
          <w:rFonts w:ascii="Times New Roman" w:hAnsi="Times New Roman" w:cs="Times New Roman"/>
          <w:b/>
          <w:bCs/>
        </w:rPr>
        <w:t>S3</w:t>
      </w:r>
      <w:r w:rsidRPr="004B13CD">
        <w:rPr>
          <w:rFonts w:ascii="Times New Roman" w:hAnsi="Times New Roman" w:cs="Times New Roman" w:hint="eastAsia"/>
          <w:b/>
          <w:bCs/>
        </w:rPr>
        <w:t xml:space="preserve">. </w:t>
      </w:r>
      <w:r w:rsidRPr="004B13CD">
        <w:rPr>
          <w:rFonts w:ascii="Times New Roman" w:hAnsi="Times New Roman" w:cs="Times New Roman"/>
          <w:b/>
          <w:bCs/>
        </w:rPr>
        <w:t xml:space="preserve">Lipid and </w:t>
      </w:r>
      <w:r w:rsidRPr="004B13CD">
        <w:rPr>
          <w:rFonts w:ascii="Times New Roman" w:hAnsi="Times New Roman" w:cs="Times New Roman" w:hint="eastAsia"/>
          <w:b/>
          <w:bCs/>
        </w:rPr>
        <w:t>m</w:t>
      </w:r>
      <w:r w:rsidRPr="004B13CD">
        <w:rPr>
          <w:rFonts w:ascii="Times New Roman" w:hAnsi="Times New Roman" w:cs="Times New Roman"/>
          <w:b/>
          <w:bCs/>
        </w:rPr>
        <w:t xml:space="preserve">etabolic </w:t>
      </w:r>
      <w:r w:rsidRPr="004B13CD">
        <w:rPr>
          <w:rFonts w:ascii="Times New Roman" w:hAnsi="Times New Roman" w:cs="Times New Roman" w:hint="eastAsia"/>
          <w:b/>
          <w:bCs/>
        </w:rPr>
        <w:t>a</w:t>
      </w:r>
      <w:r w:rsidRPr="004B13CD">
        <w:rPr>
          <w:rFonts w:ascii="Times New Roman" w:hAnsi="Times New Roman" w:cs="Times New Roman"/>
          <w:b/>
          <w:bCs/>
        </w:rPr>
        <w:t xml:space="preserve">lterations in </w:t>
      </w:r>
      <w:r w:rsidRPr="004B13CD">
        <w:rPr>
          <w:rFonts w:ascii="Times New Roman" w:hAnsi="Times New Roman" w:cs="Times New Roman" w:hint="eastAsia"/>
          <w:b/>
          <w:bCs/>
        </w:rPr>
        <w:t>g</w:t>
      </w:r>
      <w:r w:rsidRPr="004B13CD">
        <w:rPr>
          <w:rFonts w:ascii="Times New Roman" w:hAnsi="Times New Roman" w:cs="Times New Roman"/>
          <w:b/>
          <w:bCs/>
        </w:rPr>
        <w:t xml:space="preserve">laucoma </w:t>
      </w:r>
      <w:r w:rsidRPr="004B13CD">
        <w:rPr>
          <w:rFonts w:ascii="Times New Roman" w:hAnsi="Times New Roman" w:cs="Times New Roman" w:hint="eastAsia"/>
          <w:b/>
          <w:bCs/>
        </w:rPr>
        <w:t>e</w:t>
      </w:r>
      <w:r w:rsidRPr="004B13CD">
        <w:rPr>
          <w:rFonts w:ascii="Times New Roman" w:hAnsi="Times New Roman" w:cs="Times New Roman"/>
          <w:b/>
          <w:bCs/>
        </w:rPr>
        <w:t>rythrocytes.</w:t>
      </w:r>
      <w:r w:rsidRPr="004B13CD">
        <w:rPr>
          <w:rFonts w:ascii="Times New Roman" w:hAnsi="Times New Roman" w:cs="Times New Roman"/>
        </w:rPr>
        <w:t xml:space="preserve"> </w:t>
      </w:r>
      <w:r w:rsidR="00417D4C" w:rsidRPr="004B13CD">
        <w:rPr>
          <w:rFonts w:ascii="Times New Roman" w:hAnsi="Times New Roman" w:cs="Times New Roman"/>
        </w:rPr>
        <w:t>(A) Heat map of lipid composition in control and glaucoma erythrocytes, measured by untargeted lipidomic analysis. Lipid species are categorized by the Lands cycle.</w:t>
      </w:r>
      <w:r w:rsidR="00417D4C" w:rsidRPr="004B13CD">
        <w:rPr>
          <w:rFonts w:ascii="Times New Roman" w:hAnsi="Times New Roman" w:cs="Times New Roman" w:hint="eastAsia"/>
        </w:rPr>
        <w:t xml:space="preserve"> </w:t>
      </w:r>
      <w:r w:rsidR="00417D4C" w:rsidRPr="004B13CD">
        <w:rPr>
          <w:rFonts w:ascii="Times New Roman" w:hAnsi="Times New Roman" w:cs="Times New Roman"/>
        </w:rPr>
        <w:t xml:space="preserve">(B) Ratio of total lysophosphatidylcholines (LPCs) to phosphatidylcholines (PCs) in control and glaucoma </w:t>
      </w:r>
      <w:r w:rsidR="00417D4C" w:rsidRPr="004B13CD">
        <w:rPr>
          <w:rFonts w:ascii="Times New Roman" w:hAnsi="Times New Roman" w:cs="Times New Roman"/>
        </w:rPr>
        <w:lastRenderedPageBreak/>
        <w:t>erythrocytes</w:t>
      </w:r>
      <w:r w:rsidR="000867E4" w:rsidRPr="00F6357B">
        <w:rPr>
          <w:rFonts w:ascii="Times New Roman" w:hAnsi="Times New Roman" w:cs="Times New Roman" w:hint="eastAsia"/>
        </w:rPr>
        <w:t>(n=</w:t>
      </w:r>
      <w:r w:rsidR="000867E4">
        <w:rPr>
          <w:rFonts w:ascii="Times New Roman" w:hAnsi="Times New Roman" w:cs="Times New Roman" w:hint="eastAsia"/>
        </w:rPr>
        <w:t>5</w:t>
      </w:r>
      <w:r w:rsidR="000867E4" w:rsidRPr="00F6357B">
        <w:rPr>
          <w:rFonts w:ascii="Times New Roman" w:hAnsi="Times New Roman" w:cs="Times New Roman" w:hint="eastAsia"/>
        </w:rPr>
        <w:t>)</w:t>
      </w:r>
      <w:r w:rsidR="00417D4C" w:rsidRPr="004B13CD">
        <w:rPr>
          <w:rFonts w:ascii="Times New Roman" w:hAnsi="Times New Roman" w:cs="Times New Roman"/>
        </w:rPr>
        <w:t>.</w:t>
      </w:r>
      <w:r w:rsidR="00417D4C" w:rsidRPr="004B13CD">
        <w:rPr>
          <w:rFonts w:ascii="Times New Roman" w:hAnsi="Times New Roman" w:cs="Times New Roman" w:hint="eastAsia"/>
        </w:rPr>
        <w:t xml:space="preserve"> </w:t>
      </w:r>
      <w:r w:rsidR="00417D4C" w:rsidRPr="004B13CD">
        <w:rPr>
          <w:rFonts w:ascii="Times New Roman" w:hAnsi="Times New Roman" w:cs="Times New Roman"/>
        </w:rPr>
        <w:t>(</w:t>
      </w:r>
      <w:r w:rsidR="007C5A8C">
        <w:rPr>
          <w:rFonts w:ascii="Times New Roman" w:hAnsi="Times New Roman" w:cs="Times New Roman" w:hint="eastAsia"/>
        </w:rPr>
        <w:t>C</w:t>
      </w:r>
      <w:r w:rsidR="00417D4C" w:rsidRPr="004B13CD">
        <w:rPr>
          <w:rFonts w:ascii="Times New Roman" w:hAnsi="Times New Roman" w:cs="Times New Roman"/>
        </w:rPr>
        <w:t xml:space="preserve">) Heat map of lipid composition in glaucoma erythrocytes </w:t>
      </w:r>
      <w:bookmarkStart w:id="1" w:name="OLE_LINK41"/>
      <w:r w:rsidR="00417D4C" w:rsidRPr="004B13CD">
        <w:rPr>
          <w:rFonts w:ascii="Times New Roman" w:hAnsi="Times New Roman" w:cs="Times New Roman"/>
        </w:rPr>
        <w:t>treated with or without L-carnitin</w:t>
      </w:r>
      <w:bookmarkEnd w:id="1"/>
      <w:r w:rsidR="00417D4C" w:rsidRPr="004B13CD">
        <w:rPr>
          <w:rFonts w:ascii="Times New Roman" w:hAnsi="Times New Roman" w:cs="Times New Roman"/>
        </w:rPr>
        <w:t xml:space="preserve">e, measured by untargeted lipidomic analysis. </w:t>
      </w:r>
      <w:r w:rsidR="00417D4C" w:rsidRPr="004B13CD">
        <w:rPr>
          <w:rFonts w:ascii="Times New Roman" w:hAnsi="Times New Roman" w:cs="Times New Roman"/>
          <w:i/>
          <w:iCs/>
        </w:rPr>
        <w:t>P</w:t>
      </w:r>
      <w:r w:rsidR="00417D4C" w:rsidRPr="004B13CD">
        <w:rPr>
          <w:rFonts w:ascii="Times New Roman" w:hAnsi="Times New Roman" w:cs="Times New Roman"/>
        </w:rPr>
        <w:t xml:space="preserve"> were assessed by </w:t>
      </w:r>
      <w:r w:rsidR="00417D4C" w:rsidRPr="004B13CD">
        <w:rPr>
          <w:rFonts w:ascii="Times New Roman" w:hAnsi="Times New Roman" w:cs="Times New Roman" w:hint="eastAsia"/>
        </w:rPr>
        <w:t>two</w:t>
      </w:r>
      <w:r w:rsidR="00417D4C" w:rsidRPr="004B13CD">
        <w:rPr>
          <w:rFonts w:ascii="Times New Roman" w:hAnsi="Times New Roman" w:cs="Times New Roman"/>
        </w:rPr>
        <w:t>-</w:t>
      </w:r>
      <w:r w:rsidR="007C5A8C"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60288" behindDoc="0" locked="0" layoutInCell="1" allowOverlap="1" wp14:anchorId="3B322F5A" wp14:editId="14A32014">
            <wp:simplePos x="0" y="0"/>
            <wp:positionH relativeFrom="margin">
              <wp:align>left</wp:align>
            </wp:positionH>
            <wp:positionV relativeFrom="paragraph">
              <wp:posOffset>1239520</wp:posOffset>
            </wp:positionV>
            <wp:extent cx="5810885" cy="5024755"/>
            <wp:effectExtent l="0" t="0" r="0" b="4445"/>
            <wp:wrapTopAndBottom/>
            <wp:docPr id="420237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37213" name="图片 4202372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D4C" w:rsidRPr="004B13CD">
        <w:rPr>
          <w:rFonts w:ascii="Times New Roman" w:hAnsi="Times New Roman" w:cs="Times New Roman"/>
        </w:rPr>
        <w:t xml:space="preserve">tailed unpaired t test, </w:t>
      </w:r>
      <w:r w:rsidR="00417D4C" w:rsidRPr="004B13CD">
        <w:rPr>
          <w:rFonts w:ascii="Times New Roman" w:hAnsi="Times New Roman" w:cs="Times New Roman"/>
          <w:vertAlign w:val="superscript"/>
        </w:rPr>
        <w:t>*</w:t>
      </w:r>
      <w:r w:rsidR="00417D4C" w:rsidRPr="004B13CD">
        <w:rPr>
          <w:rFonts w:ascii="Times New Roman" w:hAnsi="Times New Roman" w:cs="Times New Roman"/>
        </w:rPr>
        <w:t xml:space="preserve"> </w:t>
      </w:r>
      <w:r w:rsidR="00417D4C" w:rsidRPr="004B13CD">
        <w:rPr>
          <w:rFonts w:ascii="Times New Roman" w:hAnsi="Times New Roman" w:cs="Times New Roman"/>
          <w:i/>
          <w:iCs/>
        </w:rPr>
        <w:t>P</w:t>
      </w:r>
      <w:r w:rsidR="00417D4C" w:rsidRPr="004B13CD">
        <w:rPr>
          <w:rFonts w:ascii="Times New Roman" w:hAnsi="Times New Roman" w:cs="Times New Roman"/>
        </w:rPr>
        <w:t xml:space="preserve"> &lt; 0.05.</w:t>
      </w:r>
    </w:p>
    <w:p w14:paraId="7DEF439A" w14:textId="688F1063" w:rsidR="000867E4" w:rsidRDefault="000924EC" w:rsidP="007C5A8C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 w:hint="eastAsia"/>
          <w:b/>
          <w:bCs/>
        </w:rPr>
        <w:t xml:space="preserve">Figure </w:t>
      </w:r>
      <w:r w:rsidRPr="004B13CD">
        <w:rPr>
          <w:rFonts w:ascii="Times New Roman" w:hAnsi="Times New Roman" w:cs="Times New Roman"/>
          <w:b/>
          <w:bCs/>
        </w:rPr>
        <w:t>S</w:t>
      </w:r>
      <w:r w:rsidRPr="004B13CD">
        <w:rPr>
          <w:rFonts w:ascii="Times New Roman" w:hAnsi="Times New Roman" w:cs="Times New Roman" w:hint="eastAsia"/>
          <w:b/>
          <w:bCs/>
        </w:rPr>
        <w:t>4.</w:t>
      </w:r>
      <w:r w:rsidRPr="004B13CD">
        <w:rPr>
          <w:rFonts w:ascii="Times New Roman" w:hAnsi="Times New Roman" w:cs="Times New Roman"/>
          <w:b/>
          <w:bCs/>
        </w:rPr>
        <w:t xml:space="preserve"> Systemic Responses in the cGLA Model: Leukogram, Blood Pressure, and Oxidative Stress</w:t>
      </w:r>
      <w:r w:rsidR="006C1C20" w:rsidRPr="004B13CD">
        <w:rPr>
          <w:rFonts w:ascii="Times New Roman" w:hAnsi="Times New Roman" w:cs="Times New Roman" w:hint="eastAsia"/>
          <w:b/>
          <w:bCs/>
        </w:rPr>
        <w:t xml:space="preserve">. </w:t>
      </w:r>
      <w:r w:rsidRPr="004B13CD">
        <w:rPr>
          <w:rFonts w:ascii="Times New Roman" w:hAnsi="Times New Roman" w:cs="Times New Roman" w:hint="eastAsia"/>
        </w:rPr>
        <w:t>(</w:t>
      </w:r>
      <w:r w:rsidR="000867E4">
        <w:rPr>
          <w:rFonts w:ascii="Times New Roman" w:hAnsi="Times New Roman" w:cs="Times New Roman" w:hint="eastAsia"/>
        </w:rPr>
        <w:t>A</w:t>
      </w:r>
      <w:r w:rsidRPr="004B13CD">
        <w:rPr>
          <w:rFonts w:ascii="Times New Roman" w:hAnsi="Times New Roman" w:cs="Times New Roman" w:hint="eastAsia"/>
        </w:rPr>
        <w:t>)</w:t>
      </w:r>
      <w:r w:rsidR="000867E4">
        <w:rPr>
          <w:rFonts w:ascii="Times New Roman" w:hAnsi="Times New Roman" w:cs="Times New Roman" w:hint="eastAsia"/>
        </w:rPr>
        <w:t xml:space="preserve"> The </w:t>
      </w:r>
      <w:r w:rsidR="000867E4" w:rsidRPr="00F6357B">
        <w:rPr>
          <w:rFonts w:ascii="Times New Roman" w:hAnsi="Times New Roman" w:cs="Times New Roman" w:hint="eastAsia"/>
        </w:rPr>
        <w:t>IOP</w:t>
      </w:r>
      <w:r w:rsidR="000867E4">
        <w:rPr>
          <w:rFonts w:ascii="Times New Roman" w:hAnsi="Times New Roman" w:cs="Times New Roman" w:hint="eastAsia"/>
        </w:rPr>
        <w:t xml:space="preserve"> was </w:t>
      </w:r>
      <w:r w:rsidR="000867E4" w:rsidRPr="00F6357B">
        <w:rPr>
          <w:rFonts w:ascii="Times New Roman" w:hAnsi="Times New Roman" w:cs="Times New Roman"/>
        </w:rPr>
        <w:t>monitor</w:t>
      </w:r>
      <w:r w:rsidR="000867E4">
        <w:rPr>
          <w:rFonts w:ascii="Times New Roman" w:hAnsi="Times New Roman" w:cs="Times New Roman"/>
        </w:rPr>
        <w:t xml:space="preserve">ed </w:t>
      </w:r>
      <w:r w:rsidR="000867E4" w:rsidRPr="00F6357B">
        <w:rPr>
          <w:rFonts w:ascii="Times New Roman" w:hAnsi="Times New Roman" w:cs="Times New Roman"/>
        </w:rPr>
        <w:t>in</w:t>
      </w:r>
      <w:r w:rsidR="000867E4" w:rsidRPr="00F6357B">
        <w:rPr>
          <w:rFonts w:ascii="Times New Roman" w:hAnsi="Times New Roman" w:cs="Times New Roman" w:hint="eastAsia"/>
        </w:rPr>
        <w:t xml:space="preserve"> </w:t>
      </w:r>
      <w:bookmarkStart w:id="2" w:name="OLE_LINK43"/>
      <w:r w:rsidR="000867E4" w:rsidRPr="00EC7CDF">
        <w:rPr>
          <w:rFonts w:ascii="Times New Roman" w:hAnsi="Times New Roman" w:cs="Times New Roman"/>
        </w:rPr>
        <w:t>cGLA</w:t>
      </w:r>
      <w:r w:rsidR="000867E4">
        <w:rPr>
          <w:rFonts w:ascii="Times New Roman" w:hAnsi="Times New Roman" w:cs="Times New Roman" w:hint="eastAsia"/>
        </w:rPr>
        <w:t xml:space="preserve"> of </w:t>
      </w:r>
      <w:r w:rsidR="000867E4" w:rsidRPr="004B13CD">
        <w:rPr>
          <w:rFonts w:ascii="Times New Roman" w:hAnsi="Times New Roman" w:cs="Times New Roman"/>
          <w:i/>
          <w:iCs/>
        </w:rPr>
        <w:t>eSphk1</w:t>
      </w:r>
      <w:r w:rsidR="000867E4" w:rsidRPr="004B13CD">
        <w:rPr>
          <w:rFonts w:ascii="Times New Roman" w:hAnsi="Times New Roman" w:cs="Times New Roman"/>
          <w:i/>
          <w:iCs/>
          <w:vertAlign w:val="superscript"/>
        </w:rPr>
        <w:t>-/-</w:t>
      </w:r>
      <w:r w:rsidR="000867E4" w:rsidRPr="00F6357B">
        <w:rPr>
          <w:rFonts w:ascii="Times New Roman" w:hAnsi="Times New Roman" w:cs="Times New Roman" w:hint="eastAsia"/>
        </w:rPr>
        <w:t xml:space="preserve"> </w:t>
      </w:r>
      <w:r w:rsidR="000867E4">
        <w:rPr>
          <w:rFonts w:ascii="Times New Roman" w:hAnsi="Times New Roman" w:cs="Times New Roman" w:hint="eastAsia"/>
        </w:rPr>
        <w:t xml:space="preserve">mice </w:t>
      </w:r>
      <w:r w:rsidR="000867E4" w:rsidRPr="00F6357B">
        <w:rPr>
          <w:rFonts w:ascii="Times New Roman" w:hAnsi="Times New Roman" w:cs="Times New Roman" w:hint="eastAsia"/>
        </w:rPr>
        <w:t>(n=6).</w:t>
      </w:r>
      <w:bookmarkEnd w:id="2"/>
      <w:r w:rsidR="000867E4" w:rsidRPr="00F6357B">
        <w:rPr>
          <w:rFonts w:ascii="Times New Roman" w:hAnsi="Times New Roman" w:cs="Times New Roman" w:hint="eastAsia"/>
        </w:rPr>
        <w:t xml:space="preserve"> </w:t>
      </w:r>
      <w:r w:rsidR="000867E4">
        <w:rPr>
          <w:rFonts w:ascii="Times New Roman" w:hAnsi="Times New Roman" w:cs="Times New Roman" w:hint="eastAsia"/>
        </w:rPr>
        <w:t>(B)</w:t>
      </w:r>
      <w:r w:rsidRPr="004B13CD">
        <w:rPr>
          <w:rFonts w:ascii="Times New Roman" w:hAnsi="Times New Roman" w:cs="Times New Roman" w:hint="eastAsia"/>
        </w:rPr>
        <w:t xml:space="preserve"> </w:t>
      </w:r>
      <w:r w:rsidR="009658E8" w:rsidRPr="004B13CD">
        <w:rPr>
          <w:rFonts w:ascii="Times New Roman" w:hAnsi="Times New Roman" w:cs="Times New Roman"/>
        </w:rPr>
        <w:t xml:space="preserve">Complete blood count (CBC) data </w:t>
      </w:r>
      <w:r w:rsidR="009658E8" w:rsidRPr="004B13CD">
        <w:rPr>
          <w:rFonts w:ascii="Times New Roman" w:hAnsi="Times New Roman" w:cs="Times New Roman" w:hint="eastAsia"/>
        </w:rPr>
        <w:t xml:space="preserve">of </w:t>
      </w:r>
      <w:r w:rsidR="000867E4" w:rsidRPr="00DB5244">
        <w:rPr>
          <w:rFonts w:ascii="Times New Roman" w:hAnsi="Times New Roman" w:cs="Times New Roman"/>
          <w:i/>
          <w:iCs/>
        </w:rPr>
        <w:t>SphK1</w:t>
      </w:r>
      <w:r w:rsidR="000867E4" w:rsidRPr="00F6357B">
        <w:rPr>
          <w:rFonts w:ascii="Times New Roman" w:hAnsi="Times New Roman" w:cs="Times New Roman"/>
          <w:i/>
          <w:iCs/>
          <w:vertAlign w:val="superscript"/>
        </w:rPr>
        <w:t>flox</w:t>
      </w:r>
      <w:r w:rsidR="000867E4" w:rsidRPr="00F6357B">
        <w:rPr>
          <w:rFonts w:ascii="Times New Roman" w:hAnsi="Times New Roman" w:cs="Times New Roman" w:hint="eastAsia"/>
        </w:rPr>
        <w:t xml:space="preserve"> </w:t>
      </w:r>
      <w:r w:rsidR="009658E8" w:rsidRPr="004B13CD">
        <w:rPr>
          <w:rFonts w:ascii="Times New Roman" w:hAnsi="Times New Roman" w:cs="Times New Roman" w:hint="eastAsia"/>
        </w:rPr>
        <w:t xml:space="preserve">cGLA </w:t>
      </w:r>
      <w:r w:rsidR="009658E8" w:rsidRPr="004B13CD">
        <w:rPr>
          <w:rFonts w:ascii="Times New Roman" w:hAnsi="Times New Roman" w:cs="Times New Roman"/>
        </w:rPr>
        <w:t>model treated with or without L-carnitin</w:t>
      </w:r>
      <w:r w:rsidR="009658E8" w:rsidRPr="004B13CD">
        <w:rPr>
          <w:rFonts w:ascii="Times New Roman" w:hAnsi="Times New Roman" w:cs="Times New Roman" w:hint="eastAsia"/>
        </w:rPr>
        <w:t>e</w:t>
      </w:r>
      <w:r w:rsidR="000867E4" w:rsidRPr="00F6357B">
        <w:rPr>
          <w:rFonts w:ascii="Times New Roman" w:hAnsi="Times New Roman" w:cs="Times New Roman" w:hint="eastAsia"/>
        </w:rPr>
        <w:t>(n=6)</w:t>
      </w:r>
      <w:r w:rsidR="00AF4A91" w:rsidRPr="004B13CD">
        <w:rPr>
          <w:rFonts w:ascii="Times New Roman" w:hAnsi="Times New Roman" w:cs="Times New Roman" w:hint="eastAsia"/>
        </w:rPr>
        <w:t xml:space="preserve">. </w:t>
      </w:r>
      <w:r w:rsidRPr="004B13CD">
        <w:rPr>
          <w:rFonts w:ascii="Times New Roman" w:hAnsi="Times New Roman" w:cs="Times New Roman"/>
        </w:rPr>
        <w:t>(</w:t>
      </w:r>
      <w:r w:rsidR="007C5A8C">
        <w:rPr>
          <w:rFonts w:ascii="Times New Roman" w:hAnsi="Times New Roman" w:cs="Times New Roman" w:hint="eastAsia"/>
        </w:rPr>
        <w:t>C</w:t>
      </w:r>
      <w:r w:rsidRPr="004B13CD">
        <w:rPr>
          <w:rFonts w:ascii="Times New Roman" w:hAnsi="Times New Roman" w:cs="Times New Roman"/>
        </w:rPr>
        <w:t>)</w:t>
      </w:r>
      <w:r w:rsidRPr="004B13CD">
        <w:rPr>
          <w:rFonts w:ascii="Times New Roman" w:hAnsi="Times New Roman" w:cs="Times New Roman" w:hint="eastAsia"/>
        </w:rPr>
        <w:t xml:space="preserve"> Systolic </w:t>
      </w:r>
      <w:r w:rsidRPr="004B13CD">
        <w:rPr>
          <w:rFonts w:ascii="Times New Roman" w:hAnsi="Times New Roman" w:cs="Times New Roman"/>
        </w:rPr>
        <w:t xml:space="preserve">blood pressure </w:t>
      </w:r>
      <w:bookmarkStart w:id="3" w:name="OLE_LINK32"/>
      <w:r w:rsidR="00AF4A91" w:rsidRPr="004B13CD">
        <w:rPr>
          <w:rFonts w:ascii="Times New Roman" w:hAnsi="Times New Roman" w:cs="Times New Roman" w:hint="eastAsia"/>
        </w:rPr>
        <w:t xml:space="preserve">was measured </w:t>
      </w:r>
      <w:r w:rsidR="00AF4A91" w:rsidRPr="004B13CD">
        <w:rPr>
          <w:rFonts w:ascii="Times New Roman" w:hAnsi="Times New Roman" w:cs="Times New Roman"/>
        </w:rPr>
        <w:t xml:space="preserve">in each group before and after induction of </w:t>
      </w:r>
      <w:r w:rsidR="000867E4" w:rsidRPr="00DB5244">
        <w:rPr>
          <w:rFonts w:ascii="Times New Roman" w:hAnsi="Times New Roman" w:cs="Times New Roman"/>
          <w:i/>
          <w:iCs/>
        </w:rPr>
        <w:t>SphK1</w:t>
      </w:r>
      <w:r w:rsidR="000867E4" w:rsidRPr="00F6357B">
        <w:rPr>
          <w:rFonts w:ascii="Times New Roman" w:hAnsi="Times New Roman" w:cs="Times New Roman"/>
          <w:i/>
          <w:iCs/>
          <w:vertAlign w:val="superscript"/>
        </w:rPr>
        <w:t>flox</w:t>
      </w:r>
      <w:r w:rsidR="00AF4A91" w:rsidRPr="004B13CD">
        <w:rPr>
          <w:rFonts w:ascii="Times New Roman" w:hAnsi="Times New Roman" w:cs="Times New Roman"/>
        </w:rPr>
        <w:t xml:space="preserve"> cGLA model</w:t>
      </w:r>
      <w:r w:rsidR="000867E4" w:rsidRPr="00F6357B">
        <w:rPr>
          <w:rFonts w:ascii="Times New Roman" w:hAnsi="Times New Roman" w:cs="Times New Roman" w:hint="eastAsia"/>
        </w:rPr>
        <w:t>(n=6)</w:t>
      </w:r>
      <w:r w:rsidR="00AF4A91" w:rsidRPr="004B13CD">
        <w:rPr>
          <w:rFonts w:ascii="Times New Roman" w:hAnsi="Times New Roman" w:cs="Times New Roman"/>
        </w:rPr>
        <w:t>.</w:t>
      </w:r>
      <w:bookmarkEnd w:id="3"/>
      <w:r w:rsidR="00AF4A91"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 w:hint="eastAsia"/>
        </w:rPr>
        <w:t>(</w:t>
      </w:r>
      <w:r w:rsidR="007C5A8C">
        <w:rPr>
          <w:rFonts w:ascii="Times New Roman" w:hAnsi="Times New Roman" w:cs="Times New Roman" w:hint="eastAsia"/>
        </w:rPr>
        <w:t>D</w:t>
      </w:r>
      <w:r w:rsidRPr="004B13CD">
        <w:rPr>
          <w:rFonts w:ascii="Times New Roman" w:hAnsi="Times New Roman" w:cs="Times New Roman" w:hint="eastAsia"/>
        </w:rPr>
        <w:t>)</w:t>
      </w:r>
      <w:r w:rsidR="000867E4" w:rsidRPr="000867E4">
        <w:rPr>
          <w:rFonts w:ascii="Times New Roman" w:hAnsi="Times New Roman" w:cs="Times New Roman"/>
        </w:rPr>
        <w:t xml:space="preserve"> </w:t>
      </w:r>
      <w:r w:rsidR="000867E4" w:rsidRPr="00F6357B">
        <w:rPr>
          <w:rFonts w:ascii="Times New Roman" w:hAnsi="Times New Roman" w:cs="Times New Roman"/>
        </w:rPr>
        <w:t>P50</w:t>
      </w:r>
      <w:r w:rsidR="000867E4" w:rsidRPr="00F6357B">
        <w:rPr>
          <w:rFonts w:ascii="Times New Roman" w:hAnsi="Times New Roman" w:cs="Times New Roman" w:hint="eastAsia"/>
        </w:rPr>
        <w:t xml:space="preserve"> of</w:t>
      </w:r>
      <w:r w:rsidR="000867E4" w:rsidRPr="00F6357B">
        <w:rPr>
          <w:rFonts w:ascii="Times New Roman" w:hAnsi="Times New Roman" w:cs="Times New Roman"/>
        </w:rPr>
        <w:t xml:space="preserve"> erythrocytes </w:t>
      </w:r>
      <w:r w:rsidR="000867E4">
        <w:rPr>
          <w:rFonts w:ascii="Times New Roman" w:hAnsi="Times New Roman" w:cs="Times New Roman" w:hint="eastAsia"/>
        </w:rPr>
        <w:t xml:space="preserve">was </w:t>
      </w:r>
      <w:r w:rsidR="000867E4">
        <w:rPr>
          <w:rFonts w:ascii="Times New Roman" w:hAnsi="Times New Roman" w:cs="Times New Roman"/>
        </w:rPr>
        <w:t>measured</w:t>
      </w:r>
      <w:r w:rsidR="000867E4">
        <w:rPr>
          <w:rFonts w:ascii="Times New Roman" w:hAnsi="Times New Roman" w:cs="Times New Roman" w:hint="eastAsia"/>
        </w:rPr>
        <w:t xml:space="preserve">, at different time point, </w:t>
      </w:r>
      <w:r w:rsidR="000867E4" w:rsidRPr="00F6357B">
        <w:rPr>
          <w:rFonts w:ascii="Times New Roman" w:hAnsi="Times New Roman" w:cs="Times New Roman" w:hint="eastAsia"/>
        </w:rPr>
        <w:t>from</w:t>
      </w:r>
      <w:r w:rsidR="000867E4" w:rsidRPr="00F6357B">
        <w:rPr>
          <w:rFonts w:ascii="Times New Roman" w:hAnsi="Times New Roman" w:cs="Times New Roman"/>
        </w:rPr>
        <w:t xml:space="preserve"> </w:t>
      </w:r>
      <w:r w:rsidR="000867E4" w:rsidRPr="00DB5244">
        <w:rPr>
          <w:rFonts w:ascii="Times New Roman" w:hAnsi="Times New Roman" w:cs="Times New Roman"/>
          <w:i/>
          <w:iCs/>
        </w:rPr>
        <w:t>SphK1</w:t>
      </w:r>
      <w:r w:rsidR="000867E4" w:rsidRPr="00F6357B">
        <w:rPr>
          <w:rFonts w:ascii="Times New Roman" w:hAnsi="Times New Roman" w:cs="Times New Roman"/>
          <w:i/>
          <w:iCs/>
          <w:vertAlign w:val="superscript"/>
        </w:rPr>
        <w:t>flox</w:t>
      </w:r>
      <w:r w:rsidR="000867E4" w:rsidRPr="00F6357B">
        <w:rPr>
          <w:rFonts w:ascii="Times New Roman" w:hAnsi="Times New Roman" w:cs="Times New Roman" w:hint="eastAsia"/>
        </w:rPr>
        <w:t xml:space="preserve"> cGLA</w:t>
      </w:r>
      <w:r w:rsidR="000867E4" w:rsidRPr="00F6357B">
        <w:rPr>
          <w:rFonts w:ascii="Times New Roman" w:hAnsi="Times New Roman" w:cs="Times New Roman"/>
        </w:rPr>
        <w:t xml:space="preserve"> model</w:t>
      </w:r>
      <w:r w:rsidR="000867E4" w:rsidRPr="00F6357B">
        <w:rPr>
          <w:rFonts w:ascii="Times New Roman" w:hAnsi="Times New Roman" w:cs="Times New Roman" w:hint="eastAsia"/>
        </w:rPr>
        <w:t xml:space="preserve"> </w:t>
      </w:r>
      <w:r w:rsidR="000867E4" w:rsidRPr="00F6357B">
        <w:rPr>
          <w:rFonts w:ascii="Times New Roman" w:hAnsi="Times New Roman" w:cs="Times New Roman"/>
        </w:rPr>
        <w:t>treated with or without</w:t>
      </w:r>
      <w:r w:rsidR="000867E4" w:rsidRPr="00F6357B">
        <w:rPr>
          <w:rFonts w:ascii="Times New Roman" w:hAnsi="Times New Roman" w:cs="Times New Roman" w:hint="eastAsia"/>
        </w:rPr>
        <w:t xml:space="preserve"> L-carnitine (n=6)</w:t>
      </w:r>
      <w:r w:rsidR="000867E4" w:rsidRPr="00F6357B">
        <w:rPr>
          <w:rFonts w:ascii="Times New Roman" w:hAnsi="Times New Roman" w:cs="Times New Roman"/>
        </w:rPr>
        <w:t>.</w:t>
      </w:r>
      <w:r w:rsidRPr="004B13CD">
        <w:rPr>
          <w:rFonts w:ascii="Times New Roman" w:hAnsi="Times New Roman" w:cs="Times New Roman"/>
        </w:rPr>
        <w:t xml:space="preserve"> </w:t>
      </w:r>
      <w:r w:rsidR="000867E4">
        <w:rPr>
          <w:rFonts w:ascii="Times New Roman" w:hAnsi="Times New Roman" w:cs="Times New Roman" w:hint="eastAsia"/>
        </w:rPr>
        <w:lastRenderedPageBreak/>
        <w:t xml:space="preserve">(E) </w:t>
      </w:r>
      <w:bookmarkStart w:id="4" w:name="_Hlk214230247"/>
      <w:r w:rsidR="000867E4" w:rsidRPr="00F6357B">
        <w:rPr>
          <w:rFonts w:ascii="Times New Roman" w:hAnsi="Times New Roman" w:cs="Times New Roman"/>
        </w:rPr>
        <w:t>P50</w:t>
      </w:r>
      <w:r w:rsidR="000867E4" w:rsidRPr="00F6357B">
        <w:rPr>
          <w:rFonts w:ascii="Times New Roman" w:hAnsi="Times New Roman" w:cs="Times New Roman" w:hint="eastAsia"/>
        </w:rPr>
        <w:t xml:space="preserve"> of</w:t>
      </w:r>
      <w:r w:rsidR="000867E4" w:rsidRPr="00F6357B">
        <w:rPr>
          <w:rFonts w:ascii="Times New Roman" w:hAnsi="Times New Roman" w:cs="Times New Roman"/>
        </w:rPr>
        <w:t xml:space="preserve"> erythrocytes </w:t>
      </w:r>
      <w:r w:rsidR="000867E4" w:rsidRPr="00F6357B">
        <w:rPr>
          <w:rFonts w:ascii="Times New Roman" w:hAnsi="Times New Roman" w:cs="Times New Roman" w:hint="eastAsia"/>
        </w:rPr>
        <w:t>from</w:t>
      </w:r>
      <w:r w:rsidR="000867E4" w:rsidRPr="00F6357B">
        <w:rPr>
          <w:rFonts w:ascii="Times New Roman" w:hAnsi="Times New Roman" w:cs="Times New Roman"/>
        </w:rPr>
        <w:t xml:space="preserve"> </w:t>
      </w:r>
      <w:r w:rsidR="000867E4" w:rsidRPr="004B13CD">
        <w:rPr>
          <w:rFonts w:ascii="Times New Roman" w:hAnsi="Times New Roman" w:cs="Times New Roman"/>
          <w:i/>
          <w:iCs/>
        </w:rPr>
        <w:t>eSphk1</w:t>
      </w:r>
      <w:r w:rsidR="000867E4" w:rsidRPr="004B13CD">
        <w:rPr>
          <w:rFonts w:ascii="Times New Roman" w:hAnsi="Times New Roman" w:cs="Times New Roman"/>
          <w:i/>
          <w:iCs/>
          <w:vertAlign w:val="superscript"/>
        </w:rPr>
        <w:t>-/-</w:t>
      </w:r>
      <w:r w:rsidR="000867E4" w:rsidRPr="004B13CD">
        <w:rPr>
          <w:rFonts w:ascii="Times New Roman" w:hAnsi="Times New Roman" w:cs="Times New Roman" w:hint="eastAsia"/>
        </w:rPr>
        <w:t xml:space="preserve"> </w:t>
      </w:r>
      <w:r w:rsidR="000867E4" w:rsidRPr="00F6357B">
        <w:rPr>
          <w:rFonts w:ascii="Times New Roman" w:hAnsi="Times New Roman" w:cs="Times New Roman" w:hint="eastAsia"/>
        </w:rPr>
        <w:t>cGLA</w:t>
      </w:r>
      <w:r w:rsidR="000867E4" w:rsidRPr="00F6357B">
        <w:rPr>
          <w:rFonts w:ascii="Times New Roman" w:hAnsi="Times New Roman" w:cs="Times New Roman"/>
        </w:rPr>
        <w:t xml:space="preserve"> model</w:t>
      </w:r>
      <w:r w:rsidR="000867E4" w:rsidRPr="00F6357B">
        <w:rPr>
          <w:rFonts w:ascii="Times New Roman" w:hAnsi="Times New Roman" w:cs="Times New Roman" w:hint="eastAsia"/>
        </w:rPr>
        <w:t xml:space="preserve"> </w:t>
      </w:r>
      <w:r w:rsidR="000867E4" w:rsidRPr="00F6357B">
        <w:rPr>
          <w:rFonts w:ascii="Times New Roman" w:hAnsi="Times New Roman" w:cs="Times New Roman"/>
        </w:rPr>
        <w:t>treated with or without</w:t>
      </w:r>
      <w:r w:rsidR="000867E4" w:rsidRPr="00F6357B">
        <w:rPr>
          <w:rFonts w:ascii="Times New Roman" w:hAnsi="Times New Roman" w:cs="Times New Roman" w:hint="eastAsia"/>
        </w:rPr>
        <w:t xml:space="preserve"> L-carnitine (n=6)</w:t>
      </w:r>
      <w:r w:rsidR="000867E4" w:rsidRPr="00F6357B">
        <w:rPr>
          <w:rFonts w:ascii="Times New Roman" w:hAnsi="Times New Roman" w:cs="Times New Roman"/>
        </w:rPr>
        <w:t>.</w:t>
      </w:r>
      <w:bookmarkEnd w:id="4"/>
      <w:r w:rsidR="000867E4">
        <w:rPr>
          <w:rFonts w:ascii="Times New Roman" w:hAnsi="Times New Roman" w:cs="Times New Roman" w:hint="eastAsia"/>
        </w:rPr>
        <w:t xml:space="preserve"> (F) </w:t>
      </w:r>
      <w:r w:rsidR="00AF4A91" w:rsidRPr="004B13CD">
        <w:rPr>
          <w:rFonts w:ascii="Times New Roman" w:hAnsi="Times New Roman" w:cs="Times New Roman"/>
        </w:rPr>
        <w:t xml:space="preserve">Levels of oxidized lipid species in erythrocytes from the </w:t>
      </w:r>
      <w:r w:rsidR="000867E4" w:rsidRPr="00DB5244">
        <w:rPr>
          <w:rFonts w:ascii="Times New Roman" w:hAnsi="Times New Roman" w:cs="Times New Roman"/>
          <w:i/>
          <w:iCs/>
        </w:rPr>
        <w:t>SphK1</w:t>
      </w:r>
      <w:r w:rsidR="000867E4" w:rsidRPr="00F6357B">
        <w:rPr>
          <w:rFonts w:ascii="Times New Roman" w:hAnsi="Times New Roman" w:cs="Times New Roman"/>
          <w:i/>
          <w:iCs/>
          <w:vertAlign w:val="superscript"/>
        </w:rPr>
        <w:t>flox</w:t>
      </w:r>
      <w:r w:rsidR="000867E4" w:rsidRPr="004B13CD">
        <w:rPr>
          <w:rFonts w:ascii="Times New Roman" w:hAnsi="Times New Roman" w:cs="Times New Roman"/>
        </w:rPr>
        <w:t xml:space="preserve"> </w:t>
      </w:r>
      <w:r w:rsidR="00AF4A91" w:rsidRPr="004B13CD">
        <w:rPr>
          <w:rFonts w:ascii="Times New Roman" w:hAnsi="Times New Roman" w:cs="Times New Roman"/>
        </w:rPr>
        <w:t>cGLA model</w:t>
      </w:r>
      <w:r w:rsidR="000867E4" w:rsidRPr="000867E4">
        <w:rPr>
          <w:rFonts w:ascii="Times New Roman" w:hAnsi="Times New Roman" w:cs="Times New Roman"/>
        </w:rPr>
        <w:t xml:space="preserve"> </w:t>
      </w:r>
      <w:r w:rsidR="000867E4" w:rsidRPr="004B13CD">
        <w:rPr>
          <w:rFonts w:ascii="Times New Roman" w:hAnsi="Times New Roman" w:cs="Times New Roman"/>
        </w:rPr>
        <w:t>treated with or without L-carnitin</w:t>
      </w:r>
      <w:r w:rsidR="000867E4" w:rsidRPr="004B13CD">
        <w:rPr>
          <w:rFonts w:ascii="Times New Roman" w:hAnsi="Times New Roman" w:cs="Times New Roman" w:hint="eastAsia"/>
        </w:rPr>
        <w:t>e</w:t>
      </w:r>
      <w:r w:rsidR="000867E4" w:rsidRPr="00F6357B">
        <w:rPr>
          <w:rFonts w:ascii="Times New Roman" w:hAnsi="Times New Roman" w:cs="Times New Roman" w:hint="eastAsia"/>
        </w:rPr>
        <w:t>(n=6)</w:t>
      </w:r>
      <w:r w:rsidR="000867E4" w:rsidRPr="004B13CD">
        <w:rPr>
          <w:rFonts w:ascii="Times New Roman" w:hAnsi="Times New Roman" w:cs="Times New Roman" w:hint="eastAsia"/>
        </w:rPr>
        <w:t>.</w:t>
      </w:r>
    </w:p>
    <w:p w14:paraId="4A3A7665" w14:textId="1D3B105B" w:rsidR="00F660CA" w:rsidRPr="004B13CD" w:rsidRDefault="007C5A8C" w:rsidP="007C5A8C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/>
          <w:noProof/>
        </w:rPr>
        <w:drawing>
          <wp:inline distT="0" distB="0" distL="0" distR="0" wp14:anchorId="24157132" wp14:editId="78603FFB">
            <wp:extent cx="5490210" cy="4833576"/>
            <wp:effectExtent l="0" t="0" r="0" b="5715"/>
            <wp:docPr id="790406599" name="图片 79040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06599" name="图片 790406599"/>
                    <pic:cNvPicPr/>
                  </pic:nvPicPr>
                  <pic:blipFill rotWithShape="1">
                    <a:blip r:embed="rId11"/>
                    <a:srcRect t="1323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483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08850" w14:textId="1E772038" w:rsidR="00F660CA" w:rsidRPr="004B13CD" w:rsidRDefault="00F660CA" w:rsidP="00F660CA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 w:hint="eastAsia"/>
          <w:b/>
          <w:bCs/>
        </w:rPr>
        <w:t xml:space="preserve">Figure </w:t>
      </w:r>
      <w:r w:rsidRPr="004B13CD">
        <w:rPr>
          <w:rFonts w:ascii="Times New Roman" w:hAnsi="Times New Roman" w:cs="Times New Roman"/>
          <w:b/>
          <w:bCs/>
        </w:rPr>
        <w:t>S</w:t>
      </w:r>
      <w:r w:rsidR="007C5A8C">
        <w:rPr>
          <w:rFonts w:ascii="Times New Roman" w:hAnsi="Times New Roman" w:cs="Times New Roman" w:hint="eastAsia"/>
          <w:b/>
          <w:bCs/>
        </w:rPr>
        <w:t>5</w:t>
      </w:r>
      <w:r w:rsidRPr="004B13CD">
        <w:rPr>
          <w:rFonts w:ascii="Times New Roman" w:hAnsi="Times New Roman" w:cs="Times New Roman" w:hint="eastAsia"/>
          <w:b/>
          <w:bCs/>
        </w:rPr>
        <w:t>.</w:t>
      </w:r>
      <w:r w:rsidRPr="004B13CD">
        <w:rPr>
          <w:rFonts w:ascii="Times New Roman" w:hAnsi="Times New Roman" w:cs="Times New Roman"/>
          <w:b/>
          <w:bCs/>
        </w:rPr>
        <w:t xml:space="preserve"> </w:t>
      </w:r>
      <w:r w:rsidRPr="004B13CD">
        <w:rPr>
          <w:rFonts w:ascii="Times New Roman" w:eastAsia="宋体" w:hAnsi="Times New Roman" w:cs="Times New Roman"/>
          <w:b/>
          <w:bCs/>
        </w:rPr>
        <w:t xml:space="preserve">The levels of long-chain fatty acids are increased in the retina of </w:t>
      </w:r>
      <w:r w:rsidRPr="004B13CD">
        <w:rPr>
          <w:rFonts w:ascii="Times New Roman" w:hAnsi="Times New Roman" w:cs="Times New Roman" w:hint="eastAsia"/>
          <w:b/>
          <w:bCs/>
        </w:rPr>
        <w:t>cGLA.</w:t>
      </w:r>
      <w:r w:rsidRPr="004B13CD">
        <w:rPr>
          <w:rFonts w:ascii="Times New Roman" w:hAnsi="Times New Roman" w:cs="Times New Roman"/>
          <w:b/>
          <w:bCs/>
        </w:rPr>
        <w:t xml:space="preserve"> </w:t>
      </w:r>
      <w:r w:rsidR="00D10FBE" w:rsidRPr="00D10FBE">
        <w:rPr>
          <w:rFonts w:ascii="Times New Roman" w:hAnsi="Times New Roman" w:cs="Times New Roman" w:hint="eastAsia"/>
        </w:rPr>
        <w:t>(A)</w:t>
      </w:r>
      <w:r w:rsidR="00D10FBE">
        <w:rPr>
          <w:rFonts w:ascii="Times New Roman" w:hAnsi="Times New Roman" w:cs="Times New Roman" w:hint="eastAsia"/>
        </w:rPr>
        <w:t xml:space="preserve"> </w:t>
      </w:r>
      <w:r w:rsidR="00D10FBE" w:rsidRPr="004B13CD">
        <w:rPr>
          <w:rFonts w:ascii="Times New Roman" w:eastAsia="宋体" w:hAnsi="Times New Roman" w:cs="Times New Roman"/>
        </w:rPr>
        <w:t>The</w:t>
      </w:r>
      <w:r w:rsidR="00D10FBE" w:rsidRPr="004B13CD">
        <w:rPr>
          <w:rFonts w:ascii="Times New Roman" w:eastAsia="宋体" w:hAnsi="Times New Roman" w:cs="Times New Roman" w:hint="eastAsia"/>
        </w:rPr>
        <w:t xml:space="preserve"> levels of </w:t>
      </w:r>
      <w:r w:rsidR="00D10FBE">
        <w:rPr>
          <w:rFonts w:ascii="Times New Roman" w:eastAsia="宋体" w:hAnsi="Times New Roman" w:cs="Times New Roman" w:hint="eastAsia"/>
        </w:rPr>
        <w:t>succinate</w:t>
      </w:r>
      <w:r w:rsidR="00D10FBE" w:rsidRPr="004B13CD">
        <w:rPr>
          <w:rFonts w:ascii="Times New Roman" w:hAnsi="Times New Roman" w:cs="Times New Roman"/>
        </w:rPr>
        <w:t xml:space="preserve"> </w:t>
      </w:r>
      <w:r w:rsidR="00D10FBE" w:rsidRPr="004B13CD">
        <w:rPr>
          <w:rFonts w:ascii="Times New Roman" w:hAnsi="Times New Roman" w:cs="Times New Roman" w:hint="eastAsia"/>
        </w:rPr>
        <w:t>in retina</w:t>
      </w:r>
      <w:r w:rsidR="00D10FBE" w:rsidRPr="004B13CD">
        <w:rPr>
          <w:rFonts w:ascii="Times New Roman" w:hAnsi="Times New Roman" w:cs="Times New Roman"/>
        </w:rPr>
        <w:t xml:space="preserve"> </w:t>
      </w:r>
      <w:r w:rsidR="00D10FBE" w:rsidRPr="004B13CD">
        <w:rPr>
          <w:rFonts w:ascii="Times New Roman" w:hAnsi="Times New Roman" w:cs="Times New Roman" w:hint="eastAsia"/>
        </w:rPr>
        <w:t>of</w:t>
      </w:r>
      <w:r w:rsidR="00D10FBE" w:rsidRPr="004B13CD">
        <w:rPr>
          <w:rFonts w:ascii="Times New Roman" w:hAnsi="Times New Roman" w:cs="Times New Roman"/>
        </w:rPr>
        <w:t xml:space="preserve"> </w:t>
      </w:r>
      <w:r w:rsidR="00D10FBE" w:rsidRPr="004B13CD">
        <w:rPr>
          <w:rFonts w:ascii="Times New Roman" w:hAnsi="Times New Roman" w:cs="Times New Roman"/>
          <w:i/>
          <w:iCs/>
        </w:rPr>
        <w:t>Sphk1</w:t>
      </w:r>
      <w:r w:rsidR="00D10FBE" w:rsidRPr="004B13CD">
        <w:rPr>
          <w:rFonts w:ascii="Times New Roman" w:hAnsi="Times New Roman" w:cs="Times New Roman"/>
          <w:i/>
          <w:iCs/>
          <w:vertAlign w:val="superscript"/>
        </w:rPr>
        <w:t>flox</w:t>
      </w:r>
      <w:r w:rsidR="00D10FBE" w:rsidRPr="004B13CD">
        <w:rPr>
          <w:rFonts w:ascii="Times New Roman" w:hAnsi="Times New Roman" w:cs="Times New Roman" w:hint="eastAsia"/>
        </w:rPr>
        <w:t xml:space="preserve"> </w:t>
      </w:r>
      <w:r w:rsidR="00D10FBE" w:rsidRPr="004B13CD">
        <w:rPr>
          <w:rFonts w:ascii="Times New Roman" w:hAnsi="Times New Roman" w:cs="Times New Roman"/>
        </w:rPr>
        <w:t xml:space="preserve">and </w:t>
      </w:r>
      <w:r w:rsidR="00D10FBE" w:rsidRPr="004B13CD">
        <w:rPr>
          <w:rFonts w:ascii="Times New Roman" w:hAnsi="Times New Roman" w:cs="Times New Roman"/>
          <w:i/>
          <w:iCs/>
        </w:rPr>
        <w:t>eSphk1</w:t>
      </w:r>
      <w:r w:rsidR="00D10FBE" w:rsidRPr="004B13CD">
        <w:rPr>
          <w:rFonts w:ascii="Times New Roman" w:hAnsi="Times New Roman" w:cs="Times New Roman"/>
          <w:i/>
          <w:iCs/>
          <w:vertAlign w:val="superscript"/>
        </w:rPr>
        <w:t>-/-</w:t>
      </w:r>
      <w:r w:rsidR="00D10FBE" w:rsidRPr="004B13CD">
        <w:rPr>
          <w:rFonts w:ascii="Times New Roman" w:hAnsi="Times New Roman" w:cs="Times New Roman" w:hint="eastAsia"/>
        </w:rPr>
        <w:t xml:space="preserve"> cGLA </w:t>
      </w:r>
      <w:r w:rsidR="00D10FBE" w:rsidRPr="004B13CD">
        <w:rPr>
          <w:rFonts w:ascii="Times New Roman" w:hAnsi="Times New Roman" w:cs="Times New Roman"/>
        </w:rPr>
        <w:t>treated with or without</w:t>
      </w:r>
      <w:r w:rsidR="00D10FBE" w:rsidRPr="004B13CD">
        <w:rPr>
          <w:rFonts w:ascii="Times New Roman" w:hAnsi="Times New Roman" w:cs="Times New Roman" w:hint="eastAsia"/>
        </w:rPr>
        <w:t xml:space="preserve"> L-carnitine</w:t>
      </w:r>
      <w:r w:rsidR="00D10FBE" w:rsidRPr="004B13CD">
        <w:rPr>
          <w:rFonts w:ascii="Times New Roman" w:hAnsi="Times New Roman" w:cs="Times New Roman"/>
        </w:rPr>
        <w:t xml:space="preserve"> (n=6).</w:t>
      </w:r>
      <w:r w:rsidR="00D10FBE"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 w:hint="eastAsia"/>
        </w:rPr>
        <w:t>(</w:t>
      </w:r>
      <w:r w:rsidR="00D10FBE">
        <w:rPr>
          <w:rFonts w:ascii="Times New Roman" w:hAnsi="Times New Roman" w:cs="Times New Roman" w:hint="eastAsia"/>
        </w:rPr>
        <w:t>B</w:t>
      </w:r>
      <w:r w:rsidRPr="004B13CD">
        <w:rPr>
          <w:rFonts w:ascii="Times New Roman" w:hAnsi="Times New Roman" w:cs="Times New Roman" w:hint="eastAsia"/>
        </w:rPr>
        <w:t>)</w:t>
      </w:r>
      <w:r w:rsidRPr="004B13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bookmarkStart w:id="5" w:name="OLE_LINK37"/>
      <w:r w:rsidRPr="004B13CD">
        <w:rPr>
          <w:rFonts w:ascii="Times New Roman" w:eastAsia="宋体" w:hAnsi="Times New Roman" w:cs="Times New Roman"/>
        </w:rPr>
        <w:t>The</w:t>
      </w:r>
      <w:r w:rsidRPr="004B13CD">
        <w:rPr>
          <w:rFonts w:ascii="Times New Roman" w:eastAsia="宋体" w:hAnsi="Times New Roman" w:cs="Times New Roman" w:hint="eastAsia"/>
        </w:rPr>
        <w:t xml:space="preserve"> levels of long- chain fatty acid</w:t>
      </w:r>
      <w:bookmarkEnd w:id="5"/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 w:hint="eastAsia"/>
        </w:rPr>
        <w:t>in</w:t>
      </w:r>
      <w:bookmarkStart w:id="6" w:name="OLE_LINK38"/>
      <w:r w:rsidRPr="004B13CD">
        <w:rPr>
          <w:rFonts w:ascii="Times New Roman" w:hAnsi="Times New Roman" w:cs="Times New Roman" w:hint="eastAsia"/>
        </w:rPr>
        <w:t xml:space="preserve"> retina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 w:hint="eastAsia"/>
        </w:rPr>
        <w:t>of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Sphk1</w:t>
      </w:r>
      <w:r w:rsidRPr="004B13CD">
        <w:rPr>
          <w:rFonts w:ascii="Times New Roman" w:hAnsi="Times New Roman" w:cs="Times New Roman"/>
          <w:i/>
          <w:iCs/>
          <w:vertAlign w:val="superscript"/>
        </w:rPr>
        <w:t>flox</w:t>
      </w:r>
      <w:r w:rsidRPr="004B13CD">
        <w:rPr>
          <w:rFonts w:ascii="Times New Roman" w:hAnsi="Times New Roman" w:cs="Times New Roman" w:hint="eastAsia"/>
        </w:rPr>
        <w:t xml:space="preserve"> </w:t>
      </w:r>
      <w:bookmarkEnd w:id="6"/>
      <w:r w:rsidRPr="004B13CD">
        <w:rPr>
          <w:rFonts w:ascii="Times New Roman" w:hAnsi="Times New Roman" w:cs="Times New Roman"/>
        </w:rPr>
        <w:t xml:space="preserve">and </w:t>
      </w:r>
      <w:r w:rsidRPr="004B13CD">
        <w:rPr>
          <w:rFonts w:ascii="Times New Roman" w:hAnsi="Times New Roman" w:cs="Times New Roman"/>
          <w:i/>
          <w:iCs/>
        </w:rPr>
        <w:t>eSphk1</w:t>
      </w:r>
      <w:r w:rsidRPr="004B13CD">
        <w:rPr>
          <w:rFonts w:ascii="Times New Roman" w:hAnsi="Times New Roman" w:cs="Times New Roman"/>
          <w:i/>
          <w:iCs/>
          <w:vertAlign w:val="superscript"/>
        </w:rPr>
        <w:t>-/-</w:t>
      </w:r>
      <w:r w:rsidRPr="004B13CD">
        <w:rPr>
          <w:rFonts w:ascii="Times New Roman" w:hAnsi="Times New Roman" w:cs="Times New Roman" w:hint="eastAsia"/>
        </w:rPr>
        <w:t xml:space="preserve"> cGLA </w:t>
      </w:r>
      <w:r w:rsidRPr="004B13CD">
        <w:rPr>
          <w:rFonts w:ascii="Times New Roman" w:hAnsi="Times New Roman" w:cs="Times New Roman"/>
        </w:rPr>
        <w:t>treated with or without</w:t>
      </w:r>
      <w:r w:rsidRPr="004B13CD">
        <w:rPr>
          <w:rFonts w:ascii="Times New Roman" w:hAnsi="Times New Roman" w:cs="Times New Roman" w:hint="eastAsia"/>
        </w:rPr>
        <w:t xml:space="preserve"> L-carnitine</w:t>
      </w:r>
      <w:r w:rsidRPr="004B13CD">
        <w:rPr>
          <w:rFonts w:ascii="Times New Roman" w:hAnsi="Times New Roman" w:cs="Times New Roman"/>
        </w:rPr>
        <w:t xml:space="preserve"> (n=6).</w:t>
      </w:r>
      <w:r w:rsidRPr="004B13CD">
        <w:rPr>
          <w:rFonts w:ascii="Times New Roman" w:eastAsia="宋体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/>
        </w:rPr>
        <w:t>(</w:t>
      </w:r>
      <w:r w:rsidRPr="004B13CD">
        <w:rPr>
          <w:rFonts w:ascii="Times New Roman" w:hAnsi="Times New Roman" w:cs="Times New Roman" w:hint="eastAsia"/>
        </w:rPr>
        <w:t>C</w:t>
      </w:r>
      <w:r w:rsidRPr="004B13CD">
        <w:rPr>
          <w:rFonts w:ascii="Times New Roman" w:hAnsi="Times New Roman" w:cs="Times New Roman"/>
        </w:rPr>
        <w:t>)</w:t>
      </w:r>
      <w:r w:rsidR="000867E4" w:rsidRPr="00F6357B">
        <w:t xml:space="preserve"> </w:t>
      </w:r>
      <w:r w:rsidR="000867E4" w:rsidRPr="00F6357B">
        <w:rPr>
          <w:rFonts w:ascii="Times New Roman" w:hAnsi="Times New Roman" w:cs="Times New Roman"/>
        </w:rPr>
        <w:t>Single-cell RNA sequencing (scRNA-seq) data from human eyes were reanalyzed from the public database GSE147979</w:t>
      </w:r>
      <w:r w:rsidR="000867E4" w:rsidRPr="00F6357B">
        <w:rPr>
          <w:rFonts w:ascii="Times New Roman" w:hAnsi="Times New Roman" w:cs="Times New Roman" w:hint="eastAsia"/>
        </w:rPr>
        <w:t>.</w:t>
      </w:r>
      <w:r w:rsidR="000867E4">
        <w:rPr>
          <w:rFonts w:ascii="Times New Roman" w:hAnsi="Times New Roman" w:cs="Times New Roman" w:hint="eastAsia"/>
        </w:rPr>
        <w:t xml:space="preserve"> (D) </w:t>
      </w:r>
      <w:r w:rsidR="000867E4" w:rsidRPr="00F6357B">
        <w:rPr>
          <w:rFonts w:ascii="Times New Roman" w:hAnsi="Times New Roman" w:cs="Times New Roman" w:hint="eastAsia"/>
        </w:rPr>
        <w:t>The protein levels of CPT</w:t>
      </w:r>
      <w:r w:rsidR="000867E4">
        <w:rPr>
          <w:rFonts w:ascii="Times New Roman" w:hAnsi="Times New Roman" w:cs="Times New Roman" w:hint="eastAsia"/>
        </w:rPr>
        <w:t>2</w:t>
      </w:r>
      <w:r w:rsidR="000867E4" w:rsidRPr="00F6357B">
        <w:rPr>
          <w:rFonts w:ascii="Times New Roman" w:hAnsi="Times New Roman" w:cs="Times New Roman" w:hint="eastAsia"/>
        </w:rPr>
        <w:t xml:space="preserve"> in RGCs from retina</w:t>
      </w:r>
      <w:r w:rsidR="000867E4" w:rsidRPr="00F6357B">
        <w:rPr>
          <w:rFonts w:ascii="Times New Roman" w:hAnsi="Times New Roman" w:cs="Times New Roman"/>
        </w:rPr>
        <w:t xml:space="preserve"> </w:t>
      </w:r>
      <w:r w:rsidR="000867E4" w:rsidRPr="00F6357B">
        <w:rPr>
          <w:rFonts w:ascii="Times New Roman" w:hAnsi="Times New Roman" w:cs="Times New Roman" w:hint="eastAsia"/>
        </w:rPr>
        <w:t>of</w:t>
      </w:r>
      <w:r w:rsidR="000867E4" w:rsidRPr="00F6357B">
        <w:rPr>
          <w:rFonts w:ascii="Times New Roman" w:hAnsi="Times New Roman" w:cs="Times New Roman"/>
        </w:rPr>
        <w:t xml:space="preserve"> </w:t>
      </w:r>
      <w:r w:rsidR="000867E4" w:rsidRPr="00F6357B">
        <w:rPr>
          <w:rFonts w:ascii="Times New Roman" w:hAnsi="Times New Roman" w:cs="Times New Roman"/>
          <w:i/>
          <w:iCs/>
        </w:rPr>
        <w:t>Sphk1</w:t>
      </w:r>
      <w:r w:rsidR="000867E4" w:rsidRPr="00F6357B">
        <w:rPr>
          <w:rFonts w:ascii="Times New Roman" w:hAnsi="Times New Roman" w:cs="Times New Roman"/>
          <w:i/>
          <w:iCs/>
          <w:vertAlign w:val="superscript"/>
        </w:rPr>
        <w:t>flox</w:t>
      </w:r>
      <w:r w:rsidR="000867E4" w:rsidRPr="00F6357B">
        <w:rPr>
          <w:rFonts w:ascii="Times New Roman" w:hAnsi="Times New Roman" w:cs="Times New Roman" w:hint="eastAsia"/>
        </w:rPr>
        <w:t xml:space="preserve"> </w:t>
      </w:r>
      <w:r w:rsidR="000867E4" w:rsidRPr="00F6357B">
        <w:rPr>
          <w:rFonts w:ascii="Times New Roman" w:hAnsi="Times New Roman" w:cs="Times New Roman"/>
        </w:rPr>
        <w:t xml:space="preserve">and </w:t>
      </w:r>
      <w:r w:rsidR="000867E4" w:rsidRPr="00F6357B">
        <w:rPr>
          <w:rFonts w:ascii="Times New Roman" w:hAnsi="Times New Roman" w:cs="Times New Roman"/>
          <w:i/>
          <w:iCs/>
        </w:rPr>
        <w:t>eSphk1</w:t>
      </w:r>
      <w:r w:rsidR="000867E4" w:rsidRPr="00F6357B">
        <w:rPr>
          <w:rFonts w:ascii="Times New Roman" w:hAnsi="Times New Roman" w:cs="Times New Roman"/>
          <w:i/>
          <w:iCs/>
          <w:vertAlign w:val="superscript"/>
        </w:rPr>
        <w:t>-/-</w:t>
      </w:r>
      <w:r w:rsidR="000867E4" w:rsidRPr="00F6357B">
        <w:rPr>
          <w:rFonts w:ascii="Times New Roman" w:hAnsi="Times New Roman" w:cs="Times New Roman" w:hint="eastAsia"/>
        </w:rPr>
        <w:t xml:space="preserve"> cGLA </w:t>
      </w:r>
      <w:r w:rsidR="000867E4" w:rsidRPr="00F6357B">
        <w:rPr>
          <w:rFonts w:ascii="Times New Roman" w:hAnsi="Times New Roman" w:cs="Times New Roman"/>
        </w:rPr>
        <w:t xml:space="preserve">treated with </w:t>
      </w:r>
      <w:r w:rsidR="000867E4" w:rsidRPr="00F6357B">
        <w:rPr>
          <w:rFonts w:ascii="Times New Roman" w:hAnsi="Times New Roman" w:cs="Times New Roman"/>
        </w:rPr>
        <w:lastRenderedPageBreak/>
        <w:t>or without</w:t>
      </w:r>
      <w:r w:rsidR="000867E4" w:rsidRPr="00F6357B">
        <w:rPr>
          <w:rFonts w:ascii="Times New Roman" w:hAnsi="Times New Roman" w:cs="Times New Roman" w:hint="eastAsia"/>
        </w:rPr>
        <w:t xml:space="preserve"> L-carnitine (n=6). </w:t>
      </w:r>
      <w:r w:rsidR="000867E4">
        <w:rPr>
          <w:rFonts w:ascii="Times New Roman" w:hAnsi="Times New Roman" w:cs="Times New Roman" w:hint="eastAsia"/>
        </w:rPr>
        <w:t xml:space="preserve">(E) </w:t>
      </w:r>
      <w:r w:rsidRPr="004B13CD">
        <w:rPr>
          <w:rFonts w:ascii="Times New Roman" w:hAnsi="Times New Roman" w:cs="Times New Roman" w:hint="eastAsia"/>
        </w:rPr>
        <w:t xml:space="preserve">The expression of CPT1A and </w:t>
      </w:r>
      <w:r w:rsidRPr="004B13CD">
        <w:rPr>
          <w:rFonts w:ascii="Times New Roman" w:hAnsi="Times New Roman" w:cs="Times New Roman"/>
        </w:rPr>
        <w:t>phospho</w:t>
      </w:r>
      <w:r w:rsidRPr="004B13CD">
        <w:rPr>
          <w:rFonts w:ascii="Times New Roman" w:hAnsi="Times New Roman" w:cs="Times New Roman" w:hint="eastAsia"/>
        </w:rPr>
        <w:t>-AMPK</w:t>
      </w:r>
      <w:r w:rsidRPr="004B13CD">
        <w:rPr>
          <w:rFonts w:ascii="Symbol" w:hAnsi="Symbol" w:cs="Times New Roman"/>
        </w:rPr>
        <w:t>a</w:t>
      </w:r>
      <w:r w:rsidRPr="004B13CD">
        <w:rPr>
          <w:rFonts w:ascii="Symbol" w:hAnsi="Symbol" w:cs="Times New Roman" w:hint="eastAsia"/>
        </w:rPr>
        <w:t xml:space="preserve"> </w:t>
      </w:r>
      <w:r w:rsidRPr="004B13CD">
        <w:rPr>
          <w:rFonts w:ascii="Times New Roman" w:hAnsi="Times New Roman" w:cs="Times New Roman" w:hint="eastAsia"/>
        </w:rPr>
        <w:t>(Thr172) on RGCs by flow cytometry</w:t>
      </w:r>
      <w:r w:rsidR="000867E4">
        <w:rPr>
          <w:rFonts w:ascii="Times New Roman" w:hAnsi="Times New Roman" w:cs="Times New Roman" w:hint="eastAsia"/>
        </w:rPr>
        <w:t xml:space="preserve"> </w:t>
      </w:r>
      <w:r w:rsidR="000867E4" w:rsidRPr="00F6357B">
        <w:rPr>
          <w:rFonts w:ascii="Times New Roman" w:hAnsi="Times New Roman" w:cs="Times New Roman" w:hint="eastAsia"/>
        </w:rPr>
        <w:t>(n=</w:t>
      </w:r>
      <w:r w:rsidR="000867E4">
        <w:rPr>
          <w:rFonts w:ascii="Times New Roman" w:hAnsi="Times New Roman" w:cs="Times New Roman" w:hint="eastAsia"/>
        </w:rPr>
        <w:t>5</w:t>
      </w:r>
      <w:r w:rsidR="000867E4" w:rsidRPr="00F6357B">
        <w:rPr>
          <w:rFonts w:ascii="Times New Roman" w:hAnsi="Times New Roman" w:cs="Times New Roman" w:hint="eastAsia"/>
        </w:rPr>
        <w:t>)</w:t>
      </w:r>
      <w:r w:rsidRPr="004B13CD">
        <w:rPr>
          <w:rFonts w:ascii="Times New Roman" w:hAnsi="Times New Roman" w:cs="Times New Roman"/>
        </w:rPr>
        <w:t>.</w:t>
      </w:r>
      <w:r w:rsidR="000867E4">
        <w:rPr>
          <w:rFonts w:ascii="Times New Roman" w:hAnsi="Times New Roman" w:cs="Times New Roman" w:hint="eastAsia"/>
        </w:rPr>
        <w:t xml:space="preserve"> (F) The ATP levels of RGCs</w:t>
      </w:r>
      <w:r w:rsidR="000867E4" w:rsidRPr="0038277C">
        <w:rPr>
          <w:rFonts w:ascii="Times New Roman" w:hAnsi="Times New Roman" w:cs="Times New Roman"/>
        </w:rPr>
        <w:t xml:space="preserve"> cultured under oxygen-glucose deprivation/reperfusion conditions, with or without</w:t>
      </w:r>
      <w:r w:rsidR="000867E4">
        <w:rPr>
          <w:rFonts w:ascii="Times New Roman" w:hAnsi="Times New Roman" w:cs="Times New Roman" w:hint="eastAsia"/>
        </w:rPr>
        <w:t xml:space="preserve"> S1P</w:t>
      </w:r>
      <w:r w:rsidR="000867E4" w:rsidRPr="0038277C">
        <w:rPr>
          <w:rFonts w:ascii="Times New Roman" w:hAnsi="Times New Roman" w:cs="Times New Roman"/>
        </w:rPr>
        <w:t xml:space="preserve"> in the presence of L-carnitine (n=</w:t>
      </w:r>
      <w:r w:rsidR="000867E4">
        <w:rPr>
          <w:rFonts w:ascii="Times New Roman" w:hAnsi="Times New Roman" w:cs="Times New Roman" w:hint="eastAsia"/>
        </w:rPr>
        <w:t>5</w:t>
      </w:r>
      <w:r w:rsidR="000867E4" w:rsidRPr="0038277C">
        <w:rPr>
          <w:rFonts w:ascii="Times New Roman" w:hAnsi="Times New Roman" w:cs="Times New Roman"/>
        </w:rPr>
        <w:t>).</w:t>
      </w:r>
      <w:r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P</w:t>
      </w:r>
      <w:r w:rsidRPr="004B13CD">
        <w:rPr>
          <w:rFonts w:ascii="Times New Roman" w:hAnsi="Times New Roman" w:cs="Times New Roman"/>
        </w:rPr>
        <w:t xml:space="preserve"> were assessed by </w:t>
      </w:r>
      <w:r w:rsidRPr="004B13CD">
        <w:rPr>
          <w:rFonts w:ascii="Times New Roman" w:hAnsi="Times New Roman" w:cs="Times New Roman" w:hint="eastAsia"/>
        </w:rPr>
        <w:t>two</w:t>
      </w:r>
      <w:r w:rsidRPr="004B13CD">
        <w:rPr>
          <w:rFonts w:ascii="Times New Roman" w:hAnsi="Times New Roman" w:cs="Times New Roman"/>
        </w:rPr>
        <w:t xml:space="preserve">-tailed unpaired t test, </w:t>
      </w:r>
      <w:r w:rsidRPr="004B13CD">
        <w:rPr>
          <w:rFonts w:ascii="Times New Roman" w:hAnsi="Times New Roman" w:cs="Times New Roman"/>
          <w:vertAlign w:val="superscript"/>
        </w:rPr>
        <w:t>*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P</w:t>
      </w:r>
      <w:r w:rsidRPr="004B13CD">
        <w:rPr>
          <w:rFonts w:ascii="Times New Roman" w:hAnsi="Times New Roman" w:cs="Times New Roman"/>
        </w:rPr>
        <w:t xml:space="preserve"> &lt; 0.05</w:t>
      </w:r>
    </w:p>
    <w:p w14:paraId="762A3263" w14:textId="77777777" w:rsidR="00F660CA" w:rsidRPr="004B13CD" w:rsidRDefault="00F660CA" w:rsidP="00F660CA">
      <w:pPr>
        <w:spacing w:line="480" w:lineRule="auto"/>
        <w:jc w:val="both"/>
        <w:rPr>
          <w:rFonts w:ascii="Times New Roman" w:hAnsi="Times New Roman" w:cs="Times New Roman"/>
        </w:rPr>
      </w:pPr>
    </w:p>
    <w:p w14:paraId="4BDBEB30" w14:textId="77777777" w:rsidR="00F660CA" w:rsidRPr="004B13CD" w:rsidRDefault="00F660CA" w:rsidP="00F660CA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8E942E" wp14:editId="7CD79CEC">
            <wp:extent cx="5490105" cy="7001510"/>
            <wp:effectExtent l="0" t="0" r="0" b="0"/>
            <wp:docPr id="560128066" name="图片 560128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105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A6794" w14:textId="480F7406" w:rsidR="00F660CA" w:rsidRPr="004B13CD" w:rsidRDefault="00F660CA" w:rsidP="00F660CA">
      <w:pPr>
        <w:spacing w:line="480" w:lineRule="auto"/>
        <w:jc w:val="both"/>
        <w:rPr>
          <w:rFonts w:ascii="Times New Roman" w:hAnsi="Times New Roman" w:cs="Times New Roman"/>
        </w:rPr>
      </w:pPr>
      <w:r w:rsidRPr="004B13CD">
        <w:rPr>
          <w:rFonts w:ascii="Times New Roman" w:hAnsi="Times New Roman" w:cs="Times New Roman" w:hint="eastAsia"/>
          <w:b/>
          <w:bCs/>
        </w:rPr>
        <w:t xml:space="preserve">Figure </w:t>
      </w:r>
      <w:r w:rsidRPr="004B13CD">
        <w:rPr>
          <w:rFonts w:ascii="Times New Roman" w:hAnsi="Times New Roman" w:cs="Times New Roman"/>
          <w:b/>
          <w:bCs/>
        </w:rPr>
        <w:t>S</w:t>
      </w:r>
      <w:r w:rsidR="007C5A8C">
        <w:rPr>
          <w:rFonts w:ascii="Times New Roman" w:hAnsi="Times New Roman" w:cs="Times New Roman" w:hint="eastAsia"/>
          <w:b/>
          <w:bCs/>
        </w:rPr>
        <w:t>6</w:t>
      </w:r>
      <w:r w:rsidRPr="004B13CD">
        <w:rPr>
          <w:rFonts w:ascii="Times New Roman" w:hAnsi="Times New Roman" w:cs="Times New Roman" w:hint="eastAsia"/>
          <w:b/>
          <w:bCs/>
        </w:rPr>
        <w:t>.</w:t>
      </w:r>
      <w:r w:rsidRPr="004B13CD">
        <w:rPr>
          <w:rFonts w:ascii="Times New Roman" w:hAnsi="Times New Roman" w:cs="Times New Roman"/>
          <w:b/>
          <w:bCs/>
        </w:rPr>
        <w:t xml:space="preserve"> Metabolomic </w:t>
      </w:r>
      <w:r w:rsidRPr="004B13CD">
        <w:rPr>
          <w:rFonts w:ascii="Times New Roman" w:hAnsi="Times New Roman" w:cs="Times New Roman" w:hint="eastAsia"/>
          <w:b/>
          <w:bCs/>
        </w:rPr>
        <w:t>p</w:t>
      </w:r>
      <w:r w:rsidRPr="004B13CD">
        <w:rPr>
          <w:rFonts w:ascii="Times New Roman" w:hAnsi="Times New Roman" w:cs="Times New Roman"/>
          <w:b/>
          <w:bCs/>
        </w:rPr>
        <w:t xml:space="preserve">rofiling of </w:t>
      </w:r>
      <w:r w:rsidRPr="004B13CD">
        <w:rPr>
          <w:rFonts w:ascii="Times New Roman" w:hAnsi="Times New Roman" w:cs="Times New Roman" w:hint="eastAsia"/>
          <w:b/>
          <w:bCs/>
        </w:rPr>
        <w:t>a</w:t>
      </w:r>
      <w:r w:rsidRPr="004B13CD">
        <w:rPr>
          <w:rFonts w:ascii="Times New Roman" w:hAnsi="Times New Roman" w:cs="Times New Roman"/>
          <w:b/>
          <w:bCs/>
        </w:rPr>
        <w:t xml:space="preserve">mino </w:t>
      </w:r>
      <w:r w:rsidRPr="004B13CD">
        <w:rPr>
          <w:rFonts w:ascii="Times New Roman" w:hAnsi="Times New Roman" w:cs="Times New Roman" w:hint="eastAsia"/>
          <w:b/>
          <w:bCs/>
        </w:rPr>
        <w:t>a</w:t>
      </w:r>
      <w:r w:rsidRPr="004B13CD">
        <w:rPr>
          <w:rFonts w:ascii="Times New Roman" w:hAnsi="Times New Roman" w:cs="Times New Roman"/>
          <w:b/>
          <w:bCs/>
        </w:rPr>
        <w:t xml:space="preserve">cids in </w:t>
      </w:r>
      <w:r w:rsidRPr="004B13CD">
        <w:rPr>
          <w:rFonts w:ascii="Times New Roman" w:hAnsi="Times New Roman" w:cs="Times New Roman" w:hint="eastAsia"/>
          <w:b/>
          <w:bCs/>
        </w:rPr>
        <w:t>p</w:t>
      </w:r>
      <w:r w:rsidRPr="004B13CD">
        <w:rPr>
          <w:rFonts w:ascii="Times New Roman" w:hAnsi="Times New Roman" w:cs="Times New Roman"/>
          <w:b/>
          <w:bCs/>
        </w:rPr>
        <w:t xml:space="preserve">lasma and </w:t>
      </w:r>
      <w:r w:rsidRPr="004B13CD">
        <w:rPr>
          <w:rFonts w:ascii="Times New Roman" w:hAnsi="Times New Roman" w:cs="Times New Roman" w:hint="eastAsia"/>
          <w:b/>
          <w:bCs/>
        </w:rPr>
        <w:t>e</w:t>
      </w:r>
      <w:r w:rsidRPr="004B13CD">
        <w:rPr>
          <w:rFonts w:ascii="Times New Roman" w:hAnsi="Times New Roman" w:cs="Times New Roman"/>
          <w:b/>
          <w:bCs/>
        </w:rPr>
        <w:t xml:space="preserve">rythrocytes in </w:t>
      </w:r>
      <w:r w:rsidRPr="004B13CD">
        <w:rPr>
          <w:rFonts w:ascii="Times New Roman" w:hAnsi="Times New Roman" w:cs="Times New Roman" w:hint="eastAsia"/>
          <w:b/>
          <w:bCs/>
        </w:rPr>
        <w:t>g</w:t>
      </w:r>
      <w:r w:rsidRPr="004B13CD">
        <w:rPr>
          <w:rFonts w:ascii="Times New Roman" w:hAnsi="Times New Roman" w:cs="Times New Roman"/>
          <w:b/>
          <w:bCs/>
        </w:rPr>
        <w:t>laucoma</w:t>
      </w:r>
      <w:r w:rsidRPr="004B13CD">
        <w:rPr>
          <w:rFonts w:ascii="Times New Roman" w:hAnsi="Times New Roman" w:cs="Times New Roman" w:hint="eastAsia"/>
          <w:b/>
          <w:bCs/>
        </w:rPr>
        <w:t>.</w:t>
      </w:r>
      <w:r w:rsidRPr="004B13CD">
        <w:rPr>
          <w:rFonts w:ascii="Times New Roman" w:hAnsi="Times New Roman" w:cs="Times New Roman"/>
          <w:b/>
          <w:bCs/>
        </w:rPr>
        <w:t xml:space="preserve"> </w:t>
      </w:r>
      <w:r w:rsidRPr="004B13CD">
        <w:rPr>
          <w:rFonts w:ascii="Times New Roman" w:hAnsi="Times New Roman" w:cs="Times New Roman" w:hint="eastAsia"/>
        </w:rPr>
        <w:t>(A)</w:t>
      </w:r>
      <w:r w:rsidRPr="004B13CD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4B13CD">
        <w:rPr>
          <w:rFonts w:ascii="Times New Roman" w:eastAsia="宋体" w:hAnsi="Times New Roman" w:cs="Times New Roman"/>
        </w:rPr>
        <w:t>Total crude, age adjusted and a</w:t>
      </w:r>
      <w:r w:rsidRPr="004B13CD">
        <w:rPr>
          <w:rFonts w:ascii="Times New Roman" w:eastAsia="宋体" w:hAnsi="Times New Roman" w:cs="Times New Roman" w:hint="eastAsia"/>
        </w:rPr>
        <w:t>ge</w:t>
      </w:r>
      <w:r w:rsidRPr="004B13CD">
        <w:rPr>
          <w:rFonts w:ascii="Times New Roman" w:eastAsia="宋体" w:hAnsi="Times New Roman" w:cs="Times New Roman"/>
        </w:rPr>
        <w:t>, sex, BMI</w:t>
      </w:r>
      <w:r w:rsidRPr="004B13CD">
        <w:rPr>
          <w:rFonts w:ascii="Times New Roman" w:eastAsia="宋体" w:hAnsi="Times New Roman" w:cs="Times New Roman" w:hint="eastAsia"/>
        </w:rPr>
        <w:t xml:space="preserve">-adjusted baseline analysis of plasma metabolites </w:t>
      </w:r>
      <w:r w:rsidRPr="004B13CD">
        <w:rPr>
          <w:rFonts w:ascii="Times New Roman" w:eastAsia="宋体" w:hAnsi="Times New Roman" w:cs="Times New Roman"/>
        </w:rPr>
        <w:t>significantly associated with</w:t>
      </w:r>
      <w:r w:rsidRPr="004B13CD">
        <w:rPr>
          <w:rFonts w:ascii="Times New Roman" w:eastAsia="宋体" w:hAnsi="Times New Roman" w:cs="Times New Roman" w:hint="eastAsia"/>
        </w:rPr>
        <w:t xml:space="preserve"> </w:t>
      </w:r>
      <w:r w:rsidRPr="004B13CD">
        <w:rPr>
          <w:rFonts w:ascii="Times New Roman" w:eastAsia="宋体" w:hAnsi="Times New Roman" w:cs="Times New Roman"/>
        </w:rPr>
        <w:t>POAG</w:t>
      </w:r>
      <w:r w:rsidRPr="004B13CD">
        <w:rPr>
          <w:rFonts w:ascii="Times New Roman" w:eastAsia="宋体" w:hAnsi="Times New Roman" w:cs="Times New Roman" w:hint="eastAsia"/>
        </w:rPr>
        <w:t xml:space="preserve"> from the UK Biobank</w:t>
      </w:r>
      <w:r w:rsidRPr="004B13CD">
        <w:rPr>
          <w:rFonts w:ascii="Times New Roman" w:hAnsi="Times New Roman" w:cs="Times New Roman" w:hint="eastAsia"/>
        </w:rPr>
        <w:t>.</w:t>
      </w:r>
      <w:r w:rsidRPr="004B13CD">
        <w:rPr>
          <w:rFonts w:ascii="Times New Roman" w:hAnsi="Times New Roman" w:cs="Times New Roman"/>
        </w:rPr>
        <w:t xml:space="preserve"> (B-C) </w:t>
      </w:r>
      <w:r w:rsidRPr="004B13CD">
        <w:rPr>
          <w:rFonts w:ascii="Times New Roman" w:hAnsi="Times New Roman" w:cs="Times New Roman"/>
        </w:rPr>
        <w:lastRenderedPageBreak/>
        <w:t>Quantitative analysis</w:t>
      </w:r>
      <w:r w:rsidRPr="004B13CD">
        <w:rPr>
          <w:rFonts w:ascii="Times New Roman" w:hAnsi="Times New Roman" w:cs="Times New Roman" w:hint="eastAsia"/>
        </w:rPr>
        <w:t xml:space="preserve"> of </w:t>
      </w:r>
      <w:r w:rsidRPr="004B13CD">
        <w:rPr>
          <w:rFonts w:ascii="Times New Roman" w:hAnsi="Times New Roman" w:cs="Times New Roman"/>
        </w:rPr>
        <w:t>indicated amino acid</w:t>
      </w:r>
      <w:r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/>
        </w:rPr>
        <w:t>levels</w:t>
      </w:r>
      <w:r w:rsidRPr="004B13CD">
        <w:rPr>
          <w:rFonts w:ascii="Times New Roman" w:hAnsi="Times New Roman" w:cs="Times New Roman" w:hint="eastAsia"/>
        </w:rPr>
        <w:t xml:space="preserve"> in glaucoma and control </w:t>
      </w:r>
      <w:r w:rsidRPr="004B13CD">
        <w:rPr>
          <w:rFonts w:ascii="Times New Roman" w:hAnsi="Times New Roman" w:cs="Times New Roman"/>
        </w:rPr>
        <w:t xml:space="preserve">plasma and </w:t>
      </w:r>
      <w:r w:rsidRPr="004B13CD">
        <w:rPr>
          <w:rFonts w:ascii="Times New Roman" w:hAnsi="Times New Roman" w:cs="Times New Roman" w:hint="eastAsia"/>
        </w:rPr>
        <w:t>erythrocytes</w:t>
      </w:r>
      <w:r w:rsidRPr="004B13CD">
        <w:rPr>
          <w:rFonts w:ascii="Times New Roman" w:hAnsi="Times New Roman" w:cs="Times New Roman"/>
        </w:rPr>
        <w:t>.</w:t>
      </w:r>
      <w:r w:rsidRPr="004B13CD">
        <w:rPr>
          <w:rFonts w:ascii="Times New Roman" w:hAnsi="Times New Roman" w:cs="Times New Roman" w:hint="eastAsia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P</w:t>
      </w:r>
      <w:r w:rsidRPr="004B13CD">
        <w:rPr>
          <w:rFonts w:ascii="Times New Roman" w:hAnsi="Times New Roman" w:cs="Times New Roman"/>
        </w:rPr>
        <w:t xml:space="preserve"> were assessed by </w:t>
      </w:r>
      <w:r w:rsidRPr="004B13CD">
        <w:rPr>
          <w:rFonts w:ascii="Times New Roman" w:hAnsi="Times New Roman" w:cs="Times New Roman" w:hint="eastAsia"/>
        </w:rPr>
        <w:t>two</w:t>
      </w:r>
      <w:r w:rsidRPr="004B13CD">
        <w:rPr>
          <w:rFonts w:ascii="Times New Roman" w:hAnsi="Times New Roman" w:cs="Times New Roman"/>
        </w:rPr>
        <w:t xml:space="preserve">-tailed unpaired t test, </w:t>
      </w:r>
      <w:r w:rsidRPr="004B13CD">
        <w:rPr>
          <w:rFonts w:ascii="Times New Roman" w:hAnsi="Times New Roman" w:cs="Times New Roman"/>
          <w:vertAlign w:val="superscript"/>
        </w:rPr>
        <w:t>*</w:t>
      </w:r>
      <w:r w:rsidRPr="004B13CD">
        <w:rPr>
          <w:rFonts w:ascii="Times New Roman" w:hAnsi="Times New Roman" w:cs="Times New Roman"/>
        </w:rPr>
        <w:t xml:space="preserve"> </w:t>
      </w:r>
      <w:r w:rsidRPr="004B13CD">
        <w:rPr>
          <w:rFonts w:ascii="Times New Roman" w:hAnsi="Times New Roman" w:cs="Times New Roman"/>
          <w:i/>
          <w:iCs/>
        </w:rPr>
        <w:t>P</w:t>
      </w:r>
      <w:r w:rsidRPr="004B13CD">
        <w:rPr>
          <w:rFonts w:ascii="Times New Roman" w:hAnsi="Times New Roman" w:cs="Times New Roman"/>
        </w:rPr>
        <w:t xml:space="preserve"> &lt; 0.05</w:t>
      </w:r>
    </w:p>
    <w:p w14:paraId="2BC47C1F" w14:textId="77777777" w:rsidR="00F660CA" w:rsidRPr="004B13CD" w:rsidRDefault="00F660CA" w:rsidP="00F660CA">
      <w:pPr>
        <w:spacing w:line="480" w:lineRule="auto"/>
        <w:rPr>
          <w:rFonts w:ascii="Times New Roman" w:hAnsi="Times New Roman" w:cs="Times New Roman"/>
          <w:b/>
          <w:bCs/>
        </w:rPr>
        <w:sectPr w:rsidR="00F660CA" w:rsidRPr="004B13CD" w:rsidSect="00F660CA">
          <w:pgSz w:w="12240" w:h="15840" w:code="1"/>
          <w:pgMar w:top="1440" w:right="1797" w:bottom="1440" w:left="1797" w:header="720" w:footer="720" w:gutter="0"/>
          <w:cols w:space="720"/>
          <w:docGrid w:linePitch="360"/>
        </w:sectPr>
      </w:pPr>
    </w:p>
    <w:p w14:paraId="72277F49" w14:textId="77777777" w:rsidR="00FC0156" w:rsidRPr="004B13CD" w:rsidRDefault="00FC0156" w:rsidP="00FC0156">
      <w:pPr>
        <w:pBdr>
          <w:bottom w:val="single" w:sz="4" w:space="1" w:color="auto"/>
        </w:pBdr>
        <w:rPr>
          <w:rFonts w:ascii="Times New Roman" w:hAnsi="Times New Roman"/>
          <w:b/>
          <w:bCs/>
        </w:rPr>
      </w:pPr>
      <w:r w:rsidRPr="004B13CD">
        <w:rPr>
          <w:rFonts w:ascii="Times New Roman" w:hAnsi="Times New Roman"/>
          <w:b/>
          <w:bCs/>
        </w:rPr>
        <w:lastRenderedPageBreak/>
        <w:t xml:space="preserve">Supplemental Table </w:t>
      </w:r>
      <w:r w:rsidRPr="004B13CD">
        <w:rPr>
          <w:rFonts w:ascii="Times New Roman" w:hAnsi="Times New Roman" w:hint="eastAsia"/>
          <w:b/>
          <w:bCs/>
        </w:rPr>
        <w:t>1</w:t>
      </w:r>
      <w:r w:rsidRPr="004B13CD">
        <w:rPr>
          <w:rFonts w:ascii="Times New Roman" w:hAnsi="Times New Roman"/>
          <w:b/>
          <w:bCs/>
        </w:rPr>
        <w:t>. Treatment History of Glaucoma Patients</w:t>
      </w:r>
    </w:p>
    <w:tbl>
      <w:tblPr>
        <w:tblW w:w="900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3"/>
        <w:gridCol w:w="3668"/>
        <w:gridCol w:w="81"/>
        <w:gridCol w:w="96"/>
      </w:tblGrid>
      <w:tr w:rsidR="004B13CD" w:rsidRPr="004B13CD" w14:paraId="2F056587" w14:textId="77777777" w:rsidTr="003958DA">
        <w:trPr>
          <w:trHeight w:val="463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04B06E8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Variable</w:t>
            </w:r>
          </w:p>
        </w:tc>
        <w:tc>
          <w:tcPr>
            <w:tcW w:w="0" w:type="auto"/>
            <w:vAlign w:val="center"/>
            <w:hideMark/>
          </w:tcPr>
          <w:p w14:paraId="0954E7FF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Primary Glaucoma (n=40)</w:t>
            </w:r>
          </w:p>
        </w:tc>
        <w:tc>
          <w:tcPr>
            <w:tcW w:w="0" w:type="auto"/>
          </w:tcPr>
          <w:p w14:paraId="1954E2E7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68917369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30B44F87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7D14B279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Newly Diagnosed (n, %)</w:t>
            </w:r>
          </w:p>
        </w:tc>
        <w:tc>
          <w:tcPr>
            <w:tcW w:w="0" w:type="auto"/>
            <w:vAlign w:val="center"/>
            <w:hideMark/>
          </w:tcPr>
          <w:p w14:paraId="1E0FC245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 xml:space="preserve">12 (30%) </w:t>
            </w:r>
          </w:p>
        </w:tc>
        <w:tc>
          <w:tcPr>
            <w:tcW w:w="0" w:type="auto"/>
          </w:tcPr>
          <w:p w14:paraId="5D9CA3B6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5D41645E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56A6F1D2" w14:textId="77777777" w:rsidTr="003958DA">
        <w:trPr>
          <w:trHeight w:val="468"/>
          <w:tblCellSpacing w:w="15" w:type="dxa"/>
        </w:trPr>
        <w:tc>
          <w:tcPr>
            <w:tcW w:w="0" w:type="auto"/>
            <w:vAlign w:val="center"/>
            <w:hideMark/>
          </w:tcPr>
          <w:p w14:paraId="105BBEAB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Previously Diagnosed (n, %)</w:t>
            </w:r>
          </w:p>
        </w:tc>
        <w:tc>
          <w:tcPr>
            <w:tcW w:w="0" w:type="auto"/>
            <w:vAlign w:val="center"/>
            <w:hideMark/>
          </w:tcPr>
          <w:p w14:paraId="2AAE6AAF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28 (70%)</w:t>
            </w:r>
          </w:p>
        </w:tc>
        <w:tc>
          <w:tcPr>
            <w:tcW w:w="0" w:type="auto"/>
          </w:tcPr>
          <w:p w14:paraId="003F76C6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1DBC2A14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39D96666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5D97E220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Topical Medications (n, %)</w:t>
            </w:r>
          </w:p>
        </w:tc>
        <w:tc>
          <w:tcPr>
            <w:tcW w:w="0" w:type="auto"/>
            <w:vAlign w:val="center"/>
            <w:hideMark/>
          </w:tcPr>
          <w:p w14:paraId="26CAC17D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B6DA669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895E75B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7044D2E1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643A36D0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- Prostaglandin Analogs</w:t>
            </w:r>
          </w:p>
        </w:tc>
        <w:tc>
          <w:tcPr>
            <w:tcW w:w="0" w:type="auto"/>
            <w:vAlign w:val="center"/>
            <w:hideMark/>
          </w:tcPr>
          <w:p w14:paraId="2855A8A6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 w:hint="eastAsia"/>
              </w:rPr>
              <w:t>9</w:t>
            </w:r>
            <w:r w:rsidRPr="004B13CD">
              <w:rPr>
                <w:rFonts w:ascii="Times New Roman" w:hAnsi="Times New Roman"/>
              </w:rPr>
              <w:t xml:space="preserve"> (</w:t>
            </w:r>
            <w:r w:rsidRPr="004B13CD">
              <w:rPr>
                <w:rFonts w:ascii="Times New Roman" w:hAnsi="Times New Roman" w:hint="eastAsia"/>
              </w:rPr>
              <w:t>22.5</w:t>
            </w:r>
            <w:r w:rsidRPr="004B13CD">
              <w:rPr>
                <w:rFonts w:ascii="Times New Roman" w:hAnsi="Times New Roman"/>
              </w:rPr>
              <w:t>%)</w:t>
            </w:r>
          </w:p>
        </w:tc>
        <w:tc>
          <w:tcPr>
            <w:tcW w:w="0" w:type="auto"/>
          </w:tcPr>
          <w:p w14:paraId="7933AF09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ECED817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4DFA295C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1B5AEA7E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- Beta-Blockers</w:t>
            </w:r>
          </w:p>
        </w:tc>
        <w:tc>
          <w:tcPr>
            <w:tcW w:w="0" w:type="auto"/>
            <w:vAlign w:val="center"/>
            <w:hideMark/>
          </w:tcPr>
          <w:p w14:paraId="09E294DB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1</w:t>
            </w:r>
            <w:r w:rsidRPr="004B13CD">
              <w:rPr>
                <w:rFonts w:ascii="Times New Roman" w:hAnsi="Times New Roman" w:hint="eastAsia"/>
              </w:rPr>
              <w:t>4</w:t>
            </w:r>
            <w:r w:rsidRPr="004B13CD">
              <w:rPr>
                <w:rFonts w:ascii="Times New Roman" w:hAnsi="Times New Roman"/>
              </w:rPr>
              <w:t xml:space="preserve"> (3</w:t>
            </w:r>
            <w:r w:rsidRPr="004B13CD">
              <w:rPr>
                <w:rFonts w:ascii="Times New Roman" w:hAnsi="Times New Roman" w:hint="eastAsia"/>
              </w:rPr>
              <w:t>5</w:t>
            </w:r>
            <w:r w:rsidRPr="004B13CD">
              <w:rPr>
                <w:rFonts w:ascii="Times New Roman" w:hAnsi="Times New Roman"/>
              </w:rPr>
              <w:t>%)</w:t>
            </w:r>
          </w:p>
        </w:tc>
        <w:tc>
          <w:tcPr>
            <w:tcW w:w="0" w:type="auto"/>
          </w:tcPr>
          <w:p w14:paraId="5475480F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325A51A0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1ED00A17" w14:textId="77777777" w:rsidTr="003958DA">
        <w:trPr>
          <w:trHeight w:val="468"/>
          <w:tblCellSpacing w:w="15" w:type="dxa"/>
        </w:trPr>
        <w:tc>
          <w:tcPr>
            <w:tcW w:w="0" w:type="auto"/>
            <w:vAlign w:val="center"/>
            <w:hideMark/>
          </w:tcPr>
          <w:p w14:paraId="11119E25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- Alpha-Agonists</w:t>
            </w:r>
          </w:p>
        </w:tc>
        <w:tc>
          <w:tcPr>
            <w:tcW w:w="0" w:type="auto"/>
            <w:vAlign w:val="center"/>
            <w:hideMark/>
          </w:tcPr>
          <w:p w14:paraId="6BEC9E3F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 w:hint="eastAsia"/>
              </w:rPr>
              <w:t>14</w:t>
            </w:r>
            <w:r w:rsidRPr="004B13CD">
              <w:rPr>
                <w:rFonts w:ascii="Times New Roman" w:hAnsi="Times New Roman"/>
              </w:rPr>
              <w:t xml:space="preserve"> (</w:t>
            </w:r>
            <w:r w:rsidRPr="004B13CD">
              <w:rPr>
                <w:rFonts w:ascii="Times New Roman" w:hAnsi="Times New Roman" w:hint="eastAsia"/>
              </w:rPr>
              <w:t>35</w:t>
            </w:r>
            <w:r w:rsidRPr="004B13CD">
              <w:rPr>
                <w:rFonts w:ascii="Times New Roman" w:hAnsi="Times New Roman"/>
              </w:rPr>
              <w:t>%)</w:t>
            </w:r>
          </w:p>
        </w:tc>
        <w:tc>
          <w:tcPr>
            <w:tcW w:w="0" w:type="auto"/>
          </w:tcPr>
          <w:p w14:paraId="6F7FC88D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143DB832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0EE6E346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2E1FE97A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- Carbonic Anhydrase Inhibitors</w:t>
            </w:r>
          </w:p>
        </w:tc>
        <w:tc>
          <w:tcPr>
            <w:tcW w:w="0" w:type="auto"/>
            <w:vAlign w:val="center"/>
            <w:hideMark/>
          </w:tcPr>
          <w:p w14:paraId="194CADFC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 w:hint="eastAsia"/>
              </w:rPr>
              <w:t>8</w:t>
            </w:r>
            <w:r w:rsidRPr="004B13CD">
              <w:rPr>
                <w:rFonts w:ascii="Times New Roman" w:hAnsi="Times New Roman"/>
              </w:rPr>
              <w:t>(2</w:t>
            </w:r>
            <w:r w:rsidRPr="004B13CD">
              <w:rPr>
                <w:rFonts w:ascii="Times New Roman" w:hAnsi="Times New Roman" w:hint="eastAsia"/>
              </w:rPr>
              <w:t>0</w:t>
            </w:r>
            <w:r w:rsidRPr="004B13CD">
              <w:rPr>
                <w:rFonts w:ascii="Times New Roman" w:hAnsi="Times New Roman"/>
              </w:rPr>
              <w:t>%)</w:t>
            </w:r>
          </w:p>
        </w:tc>
        <w:tc>
          <w:tcPr>
            <w:tcW w:w="0" w:type="auto"/>
          </w:tcPr>
          <w:p w14:paraId="2DBB6D05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A5235CE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59B4E102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4AA9BA30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Glaucoma Surgery (n, %)</w:t>
            </w:r>
          </w:p>
        </w:tc>
        <w:tc>
          <w:tcPr>
            <w:tcW w:w="0" w:type="auto"/>
            <w:vAlign w:val="center"/>
            <w:hideMark/>
          </w:tcPr>
          <w:p w14:paraId="6C58A165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1F34975B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3F9F34AF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5432B51D" w14:textId="77777777" w:rsidTr="003958DA">
        <w:trPr>
          <w:trHeight w:val="463"/>
          <w:tblCellSpacing w:w="15" w:type="dxa"/>
        </w:trPr>
        <w:tc>
          <w:tcPr>
            <w:tcW w:w="0" w:type="auto"/>
            <w:vAlign w:val="center"/>
            <w:hideMark/>
          </w:tcPr>
          <w:p w14:paraId="0B28F5DA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- Trabeculectomy</w:t>
            </w:r>
          </w:p>
        </w:tc>
        <w:tc>
          <w:tcPr>
            <w:tcW w:w="0" w:type="auto"/>
            <w:vAlign w:val="center"/>
            <w:hideMark/>
          </w:tcPr>
          <w:p w14:paraId="3D6C63CB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 w:hint="eastAsia"/>
              </w:rPr>
              <w:t>10</w:t>
            </w:r>
            <w:r w:rsidRPr="004B13CD">
              <w:rPr>
                <w:rFonts w:ascii="Times New Roman" w:hAnsi="Times New Roman"/>
              </w:rPr>
              <w:t xml:space="preserve"> (</w:t>
            </w:r>
            <w:r w:rsidRPr="004B13CD">
              <w:rPr>
                <w:rFonts w:ascii="Times New Roman" w:hAnsi="Times New Roman" w:hint="eastAsia"/>
              </w:rPr>
              <w:t>25</w:t>
            </w:r>
            <w:r w:rsidRPr="004B13CD">
              <w:rPr>
                <w:rFonts w:ascii="Times New Roman" w:hAnsi="Times New Roman"/>
              </w:rPr>
              <w:t>%)</w:t>
            </w:r>
          </w:p>
        </w:tc>
        <w:tc>
          <w:tcPr>
            <w:tcW w:w="0" w:type="auto"/>
          </w:tcPr>
          <w:p w14:paraId="023D340C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10266E9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63EB693C" w14:textId="77777777" w:rsidTr="003958DA">
        <w:trPr>
          <w:trHeight w:val="468"/>
          <w:tblCellSpacing w:w="15" w:type="dxa"/>
        </w:trPr>
        <w:tc>
          <w:tcPr>
            <w:tcW w:w="0" w:type="auto"/>
            <w:vAlign w:val="center"/>
            <w:hideMark/>
          </w:tcPr>
          <w:p w14:paraId="385AFA6A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- Laser Peripheral Iridotomy (PACG)</w:t>
            </w:r>
          </w:p>
        </w:tc>
        <w:tc>
          <w:tcPr>
            <w:tcW w:w="0" w:type="auto"/>
            <w:vAlign w:val="center"/>
            <w:hideMark/>
          </w:tcPr>
          <w:p w14:paraId="154575EC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 w:hint="eastAsia"/>
              </w:rPr>
              <w:t>3</w:t>
            </w:r>
            <w:r w:rsidRPr="004B13CD">
              <w:rPr>
                <w:rFonts w:ascii="Times New Roman" w:hAnsi="Times New Roman"/>
              </w:rPr>
              <w:t>(</w:t>
            </w:r>
            <w:r w:rsidRPr="004B13CD">
              <w:rPr>
                <w:rFonts w:ascii="Times New Roman" w:hAnsi="Times New Roman" w:hint="eastAsia"/>
              </w:rPr>
              <w:t>7.5</w:t>
            </w:r>
            <w:r w:rsidRPr="004B13CD">
              <w:rPr>
                <w:rFonts w:ascii="Times New Roman" w:hAnsi="Times New Roman"/>
              </w:rPr>
              <w:t>%)</w:t>
            </w:r>
          </w:p>
        </w:tc>
        <w:tc>
          <w:tcPr>
            <w:tcW w:w="0" w:type="auto"/>
          </w:tcPr>
          <w:p w14:paraId="24C9A82B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67452D65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  <w:tr w:rsidR="004B13CD" w:rsidRPr="004B13CD" w14:paraId="3C88C04E" w14:textId="77777777" w:rsidTr="003958DA">
        <w:trPr>
          <w:trHeight w:val="456"/>
          <w:tblCellSpacing w:w="1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59311210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/>
              </w:rPr>
              <w:t>Mean Duration of Treatment (years)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A8EE5E6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  <w:r w:rsidRPr="004B13CD">
              <w:rPr>
                <w:rFonts w:ascii="Times New Roman" w:hAnsi="Times New Roman" w:hint="eastAsia"/>
              </w:rPr>
              <w:t>1.5</w:t>
            </w:r>
            <w:r w:rsidRPr="004B13CD">
              <w:rPr>
                <w:rFonts w:ascii="Times New Roman" w:hAnsi="Times New Roman"/>
              </w:rPr>
              <w:t xml:space="preserve"> ± </w:t>
            </w:r>
            <w:r w:rsidRPr="004B13CD">
              <w:rPr>
                <w:rFonts w:ascii="Times New Roman" w:hAnsi="Times New Roman" w:hint="eastAsia"/>
              </w:rPr>
              <w:t>1.7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7168C95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71C1CC6" w14:textId="77777777" w:rsidR="00FC0156" w:rsidRPr="004B13CD" w:rsidRDefault="00FC0156" w:rsidP="003958DA">
            <w:pPr>
              <w:rPr>
                <w:rFonts w:ascii="Times New Roman" w:hAnsi="Times New Roman"/>
              </w:rPr>
            </w:pPr>
          </w:p>
        </w:tc>
      </w:tr>
    </w:tbl>
    <w:p w14:paraId="65464B26" w14:textId="77777777" w:rsidR="00FC0156" w:rsidRPr="004B13CD" w:rsidRDefault="00FC0156" w:rsidP="00FC0156">
      <w:pPr>
        <w:rPr>
          <w:rFonts w:ascii="Times New Roman" w:hAnsi="Times New Roman"/>
        </w:rPr>
      </w:pPr>
      <w:r w:rsidRPr="004B13CD">
        <w:rPr>
          <w:rFonts w:ascii="Times New Roman" w:hAnsi="Times New Roman"/>
          <w:i/>
          <w:iCs/>
        </w:rPr>
        <w:t>Data expressed as n (%) or mean ± SD. Patients may be on multiple medications.</w:t>
      </w:r>
    </w:p>
    <w:p w14:paraId="0C3F442F" w14:textId="77777777" w:rsidR="00FC0156" w:rsidRPr="004B13CD" w:rsidRDefault="00FC0156">
      <w:pPr>
        <w:rPr>
          <w:rFonts w:ascii="Times New Roman" w:hAnsi="Times New Roman" w:cs="Times New Roman"/>
          <w:b/>
          <w:bCs/>
        </w:rPr>
      </w:pPr>
      <w:r w:rsidRPr="004B13CD">
        <w:rPr>
          <w:rFonts w:ascii="Times New Roman" w:hAnsi="Times New Roman" w:cs="Times New Roman"/>
          <w:b/>
          <w:bCs/>
        </w:rPr>
        <w:br w:type="page"/>
      </w:r>
    </w:p>
    <w:p w14:paraId="2BDA858F" w14:textId="66B1845F" w:rsidR="00F660CA" w:rsidRPr="004B13CD" w:rsidRDefault="00FC0156" w:rsidP="00F660CA">
      <w:pPr>
        <w:spacing w:line="480" w:lineRule="auto"/>
        <w:rPr>
          <w:rFonts w:ascii="Times New Roman" w:hAnsi="Times New Roman" w:cs="Times New Roman"/>
          <w:b/>
          <w:bCs/>
        </w:rPr>
      </w:pPr>
      <w:r w:rsidRPr="004B13CD">
        <w:rPr>
          <w:rFonts w:ascii="Times New Roman" w:hAnsi="Times New Roman" w:cs="Times New Roman"/>
          <w:b/>
          <w:bCs/>
        </w:rPr>
        <w:lastRenderedPageBreak/>
        <w:t xml:space="preserve">Supplemental Table </w:t>
      </w:r>
      <w:r w:rsidRPr="004B13CD">
        <w:rPr>
          <w:rFonts w:ascii="Times New Roman" w:hAnsi="Times New Roman" w:cs="Times New Roman" w:hint="eastAsia"/>
          <w:b/>
          <w:bCs/>
        </w:rPr>
        <w:t>2</w:t>
      </w:r>
      <w:r w:rsidR="00F660CA" w:rsidRPr="004B13CD">
        <w:rPr>
          <w:rFonts w:ascii="Times New Roman" w:hAnsi="Times New Roman" w:cs="Times New Roman"/>
          <w:b/>
          <w:bCs/>
        </w:rPr>
        <w:t xml:space="preserve">. </w:t>
      </w:r>
      <w:r w:rsidR="00F660CA" w:rsidRPr="004B13CD">
        <w:rPr>
          <w:rFonts w:ascii="TimesNewRomanPSMT" w:hAnsi="TimesNewRomanPSMT"/>
          <w:sz w:val="22"/>
          <w:szCs w:val="22"/>
        </w:rPr>
        <w:t>List of all differential metabolites identified through metabolic screening in the erythrocyte and plasma of glaucoma and control group.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953"/>
        <w:gridCol w:w="1428"/>
        <w:gridCol w:w="1091"/>
        <w:gridCol w:w="966"/>
      </w:tblGrid>
      <w:tr w:rsidR="004B13CD" w:rsidRPr="004B13CD" w14:paraId="07295A62" w14:textId="77777777" w:rsidTr="00786D05">
        <w:trPr>
          <w:trHeight w:val="320"/>
        </w:trPr>
        <w:tc>
          <w:tcPr>
            <w:tcW w:w="7709" w:type="dxa"/>
            <w:gridSpan w:val="4"/>
            <w:tcBorders>
              <w:top w:val="nil"/>
              <w:bottom w:val="single" w:sz="4" w:space="0" w:color="auto"/>
            </w:tcBorders>
            <w:noWrap/>
            <w:hideMark/>
          </w:tcPr>
          <w:p w14:paraId="79427FAF" w14:textId="77777777" w:rsidR="00F660CA" w:rsidRPr="004B13CD" w:rsidRDefault="00F660CA" w:rsidP="00786D0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Erythrocyte</w:t>
            </w:r>
          </w:p>
        </w:tc>
      </w:tr>
      <w:tr w:rsidR="004B13CD" w:rsidRPr="004B13CD" w14:paraId="6EE37798" w14:textId="77777777" w:rsidTr="00786D05">
        <w:trPr>
          <w:trHeight w:val="320"/>
        </w:trPr>
        <w:tc>
          <w:tcPr>
            <w:tcW w:w="495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87D142D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 xml:space="preserve">Metabolite name 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17BF37D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Fold change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B38E6E4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log2(FC)</w:t>
            </w:r>
          </w:p>
        </w:tc>
        <w:tc>
          <w:tcPr>
            <w:tcW w:w="2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FE828E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p.value</w:t>
            </w:r>
          </w:p>
        </w:tc>
      </w:tr>
      <w:tr w:rsidR="004B13CD" w:rsidRPr="004B13CD" w14:paraId="2E31114F" w14:textId="77777777" w:rsidTr="00786D05">
        <w:trPr>
          <w:trHeight w:val="320"/>
        </w:trPr>
        <w:tc>
          <w:tcPr>
            <w:tcW w:w="4953" w:type="dxa"/>
            <w:tcBorders>
              <w:top w:val="single" w:sz="4" w:space="0" w:color="auto"/>
            </w:tcBorders>
            <w:noWrap/>
            <w:hideMark/>
          </w:tcPr>
          <w:p w14:paraId="277005B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Cadaverine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noWrap/>
            <w:hideMark/>
          </w:tcPr>
          <w:p w14:paraId="0F98354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7.4783</w:t>
            </w:r>
          </w:p>
        </w:tc>
        <w:tc>
          <w:tcPr>
            <w:tcW w:w="1091" w:type="dxa"/>
            <w:tcBorders>
              <w:top w:val="single" w:sz="4" w:space="0" w:color="auto"/>
            </w:tcBorders>
            <w:noWrap/>
            <w:hideMark/>
          </w:tcPr>
          <w:p w14:paraId="5D4142B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2.9027</w:t>
            </w:r>
          </w:p>
        </w:tc>
        <w:tc>
          <w:tcPr>
            <w:tcW w:w="237" w:type="dxa"/>
            <w:tcBorders>
              <w:top w:val="single" w:sz="4" w:space="0" w:color="auto"/>
            </w:tcBorders>
            <w:noWrap/>
            <w:hideMark/>
          </w:tcPr>
          <w:p w14:paraId="2BA9DA8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1.35E-25</w:t>
            </w:r>
          </w:p>
        </w:tc>
      </w:tr>
      <w:tr w:rsidR="004B13CD" w:rsidRPr="004B13CD" w14:paraId="2B07AE2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B71DA3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Mannitol</w:t>
            </w:r>
          </w:p>
        </w:tc>
        <w:tc>
          <w:tcPr>
            <w:tcW w:w="1428" w:type="dxa"/>
            <w:noWrap/>
            <w:hideMark/>
          </w:tcPr>
          <w:p w14:paraId="49CE4E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7.2535</w:t>
            </w:r>
          </w:p>
        </w:tc>
        <w:tc>
          <w:tcPr>
            <w:tcW w:w="1091" w:type="dxa"/>
            <w:noWrap/>
            <w:hideMark/>
          </w:tcPr>
          <w:p w14:paraId="0AA62D0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2.8587</w:t>
            </w:r>
          </w:p>
        </w:tc>
        <w:tc>
          <w:tcPr>
            <w:tcW w:w="237" w:type="dxa"/>
            <w:noWrap/>
            <w:hideMark/>
          </w:tcPr>
          <w:p w14:paraId="241A966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1.60E-06</w:t>
            </w:r>
          </w:p>
        </w:tc>
      </w:tr>
      <w:tr w:rsidR="004B13CD" w:rsidRPr="004B13CD" w14:paraId="3CE84C2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0AFE5E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3alpha-7alpha-12alpha-Trihydroxy-5beta-cholanate</w:t>
            </w:r>
          </w:p>
        </w:tc>
        <w:tc>
          <w:tcPr>
            <w:tcW w:w="1428" w:type="dxa"/>
            <w:noWrap/>
            <w:hideMark/>
          </w:tcPr>
          <w:p w14:paraId="5712C3E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3.4487</w:t>
            </w:r>
          </w:p>
        </w:tc>
        <w:tc>
          <w:tcPr>
            <w:tcW w:w="1091" w:type="dxa"/>
            <w:noWrap/>
            <w:hideMark/>
          </w:tcPr>
          <w:p w14:paraId="05F337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1.786</w:t>
            </w:r>
          </w:p>
        </w:tc>
        <w:tc>
          <w:tcPr>
            <w:tcW w:w="237" w:type="dxa"/>
            <w:noWrap/>
            <w:hideMark/>
          </w:tcPr>
          <w:p w14:paraId="5E96091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0.002098</w:t>
            </w:r>
          </w:p>
        </w:tc>
      </w:tr>
      <w:tr w:rsidR="004B13CD" w:rsidRPr="004B13CD" w14:paraId="4D002BD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6BDDA2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L-Arginine</w:t>
            </w:r>
          </w:p>
        </w:tc>
        <w:tc>
          <w:tcPr>
            <w:tcW w:w="1428" w:type="dxa"/>
            <w:noWrap/>
            <w:hideMark/>
          </w:tcPr>
          <w:p w14:paraId="2C677C5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2.9014</w:t>
            </w:r>
          </w:p>
        </w:tc>
        <w:tc>
          <w:tcPr>
            <w:tcW w:w="1091" w:type="dxa"/>
            <w:noWrap/>
            <w:hideMark/>
          </w:tcPr>
          <w:p w14:paraId="1919CB7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1.5368</w:t>
            </w:r>
          </w:p>
        </w:tc>
        <w:tc>
          <w:tcPr>
            <w:tcW w:w="237" w:type="dxa"/>
            <w:noWrap/>
            <w:hideMark/>
          </w:tcPr>
          <w:p w14:paraId="0D9FF82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1.31E-11</w:t>
            </w:r>
          </w:p>
        </w:tc>
      </w:tr>
      <w:tr w:rsidR="004B13CD" w:rsidRPr="004B13CD" w14:paraId="2796846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A9F978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Urate</w:t>
            </w:r>
          </w:p>
        </w:tc>
        <w:tc>
          <w:tcPr>
            <w:tcW w:w="1428" w:type="dxa"/>
            <w:noWrap/>
            <w:hideMark/>
          </w:tcPr>
          <w:p w14:paraId="7783D7A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2.5889</w:t>
            </w:r>
          </w:p>
        </w:tc>
        <w:tc>
          <w:tcPr>
            <w:tcW w:w="1091" w:type="dxa"/>
            <w:noWrap/>
            <w:hideMark/>
          </w:tcPr>
          <w:p w14:paraId="17F4E67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1.3723</w:t>
            </w:r>
          </w:p>
        </w:tc>
        <w:tc>
          <w:tcPr>
            <w:tcW w:w="237" w:type="dxa"/>
            <w:noWrap/>
            <w:hideMark/>
          </w:tcPr>
          <w:p w14:paraId="2939C0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1.90E-12</w:t>
            </w:r>
          </w:p>
        </w:tc>
      </w:tr>
      <w:tr w:rsidR="004B13CD" w:rsidRPr="004B13CD" w14:paraId="0F9A9E2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4627FF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Hypoxanthine</w:t>
            </w:r>
          </w:p>
        </w:tc>
        <w:tc>
          <w:tcPr>
            <w:tcW w:w="1428" w:type="dxa"/>
            <w:noWrap/>
            <w:hideMark/>
          </w:tcPr>
          <w:p w14:paraId="61D32B8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2.5025</w:t>
            </w:r>
          </w:p>
        </w:tc>
        <w:tc>
          <w:tcPr>
            <w:tcW w:w="1091" w:type="dxa"/>
            <w:noWrap/>
            <w:hideMark/>
          </w:tcPr>
          <w:p w14:paraId="7D3A826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1.3234</w:t>
            </w:r>
          </w:p>
        </w:tc>
        <w:tc>
          <w:tcPr>
            <w:tcW w:w="237" w:type="dxa"/>
            <w:noWrap/>
            <w:hideMark/>
          </w:tcPr>
          <w:p w14:paraId="48A8D25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2.14E-16</w:t>
            </w:r>
          </w:p>
        </w:tc>
      </w:tr>
      <w:tr w:rsidR="004B13CD" w:rsidRPr="004B13CD" w14:paraId="36BCD2D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B17D9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Sphingosine 1-phosphate</w:t>
            </w:r>
          </w:p>
        </w:tc>
        <w:tc>
          <w:tcPr>
            <w:tcW w:w="1428" w:type="dxa"/>
            <w:noWrap/>
            <w:hideMark/>
          </w:tcPr>
          <w:p w14:paraId="692B80F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2.3147</w:t>
            </w:r>
          </w:p>
        </w:tc>
        <w:tc>
          <w:tcPr>
            <w:tcW w:w="1091" w:type="dxa"/>
            <w:noWrap/>
            <w:hideMark/>
          </w:tcPr>
          <w:p w14:paraId="44FE5FC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1.2108</w:t>
            </w:r>
          </w:p>
        </w:tc>
        <w:tc>
          <w:tcPr>
            <w:tcW w:w="237" w:type="dxa"/>
            <w:noWrap/>
            <w:hideMark/>
          </w:tcPr>
          <w:p w14:paraId="6DAD91B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1.63E-13</w:t>
            </w:r>
          </w:p>
        </w:tc>
      </w:tr>
      <w:tr w:rsidR="004B13CD" w:rsidRPr="004B13CD" w14:paraId="709FBC9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4F100D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Ectoine</w:t>
            </w:r>
          </w:p>
        </w:tc>
        <w:tc>
          <w:tcPr>
            <w:tcW w:w="1428" w:type="dxa"/>
            <w:noWrap/>
            <w:hideMark/>
          </w:tcPr>
          <w:p w14:paraId="2CB9C1D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2.2565</w:t>
            </w:r>
          </w:p>
        </w:tc>
        <w:tc>
          <w:tcPr>
            <w:tcW w:w="1091" w:type="dxa"/>
            <w:noWrap/>
            <w:hideMark/>
          </w:tcPr>
          <w:p w14:paraId="6D4E6CD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1.1741</w:t>
            </w:r>
          </w:p>
        </w:tc>
        <w:tc>
          <w:tcPr>
            <w:tcW w:w="237" w:type="dxa"/>
            <w:noWrap/>
            <w:hideMark/>
          </w:tcPr>
          <w:p w14:paraId="74B220C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</w:tr>
      <w:tr w:rsidR="004B13CD" w:rsidRPr="004B13CD" w14:paraId="6757CF4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B11FDE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L-Tyrosine</w:t>
            </w:r>
          </w:p>
        </w:tc>
        <w:tc>
          <w:tcPr>
            <w:tcW w:w="1428" w:type="dxa"/>
            <w:noWrap/>
            <w:hideMark/>
          </w:tcPr>
          <w:p w14:paraId="3C45C70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1.9749</w:t>
            </w:r>
          </w:p>
        </w:tc>
        <w:tc>
          <w:tcPr>
            <w:tcW w:w="1091" w:type="dxa"/>
            <w:noWrap/>
            <w:hideMark/>
          </w:tcPr>
          <w:p w14:paraId="5BF04D8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0.98179</w:t>
            </w:r>
          </w:p>
        </w:tc>
        <w:tc>
          <w:tcPr>
            <w:tcW w:w="237" w:type="dxa"/>
            <w:noWrap/>
            <w:hideMark/>
          </w:tcPr>
          <w:p w14:paraId="2CDAF78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1.65E-16</w:t>
            </w:r>
          </w:p>
        </w:tc>
      </w:tr>
      <w:tr w:rsidR="004B13CD" w:rsidRPr="004B13CD" w14:paraId="10C1554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EB909E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2-3-Dinor-8-iso prostagLandin F2alpha</w:t>
            </w:r>
          </w:p>
        </w:tc>
        <w:tc>
          <w:tcPr>
            <w:tcW w:w="1428" w:type="dxa"/>
            <w:noWrap/>
            <w:hideMark/>
          </w:tcPr>
          <w:p w14:paraId="0BBDB49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1.8584</w:t>
            </w:r>
          </w:p>
        </w:tc>
        <w:tc>
          <w:tcPr>
            <w:tcW w:w="1091" w:type="dxa"/>
            <w:noWrap/>
            <w:hideMark/>
          </w:tcPr>
          <w:p w14:paraId="07C5DE4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0.89404</w:t>
            </w:r>
          </w:p>
        </w:tc>
        <w:tc>
          <w:tcPr>
            <w:tcW w:w="237" w:type="dxa"/>
            <w:noWrap/>
            <w:hideMark/>
          </w:tcPr>
          <w:p w14:paraId="4CEBE5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5.42E-08</w:t>
            </w:r>
          </w:p>
        </w:tc>
      </w:tr>
      <w:tr w:rsidR="004B13CD" w:rsidRPr="004B13CD" w14:paraId="2586527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3F1C3D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Ornithine</w:t>
            </w:r>
          </w:p>
        </w:tc>
        <w:tc>
          <w:tcPr>
            <w:tcW w:w="1428" w:type="dxa"/>
            <w:noWrap/>
            <w:hideMark/>
          </w:tcPr>
          <w:p w14:paraId="4CF3AF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1.8065</w:t>
            </w:r>
          </w:p>
        </w:tc>
        <w:tc>
          <w:tcPr>
            <w:tcW w:w="1091" w:type="dxa"/>
            <w:noWrap/>
            <w:hideMark/>
          </w:tcPr>
          <w:p w14:paraId="3BAC465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0.85318</w:t>
            </w:r>
          </w:p>
        </w:tc>
        <w:tc>
          <w:tcPr>
            <w:tcW w:w="237" w:type="dxa"/>
            <w:noWrap/>
            <w:hideMark/>
          </w:tcPr>
          <w:p w14:paraId="5B13E6B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2.26E-23</w:t>
            </w:r>
          </w:p>
        </w:tc>
      </w:tr>
      <w:tr w:rsidR="004B13CD" w:rsidRPr="004B13CD" w14:paraId="2493D03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D169F9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ADP-D-ribose</w:t>
            </w:r>
          </w:p>
        </w:tc>
        <w:tc>
          <w:tcPr>
            <w:tcW w:w="1428" w:type="dxa"/>
            <w:noWrap/>
            <w:hideMark/>
          </w:tcPr>
          <w:p w14:paraId="57F4F6B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1.7674</w:t>
            </w:r>
          </w:p>
        </w:tc>
        <w:tc>
          <w:tcPr>
            <w:tcW w:w="1091" w:type="dxa"/>
            <w:noWrap/>
            <w:hideMark/>
          </w:tcPr>
          <w:p w14:paraId="6BAA81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0.82159</w:t>
            </w:r>
          </w:p>
        </w:tc>
        <w:tc>
          <w:tcPr>
            <w:tcW w:w="237" w:type="dxa"/>
            <w:noWrap/>
            <w:hideMark/>
          </w:tcPr>
          <w:p w14:paraId="0742B12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5.61E-16</w:t>
            </w:r>
          </w:p>
        </w:tc>
      </w:tr>
      <w:tr w:rsidR="004B13CD" w:rsidRPr="004B13CD" w14:paraId="1D5D34A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5A758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Sphinganine 1-phosphate</w:t>
            </w:r>
          </w:p>
        </w:tc>
        <w:tc>
          <w:tcPr>
            <w:tcW w:w="1428" w:type="dxa"/>
            <w:noWrap/>
            <w:hideMark/>
          </w:tcPr>
          <w:p w14:paraId="0FF41E2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1.7214</w:t>
            </w:r>
          </w:p>
        </w:tc>
        <w:tc>
          <w:tcPr>
            <w:tcW w:w="1091" w:type="dxa"/>
            <w:noWrap/>
            <w:hideMark/>
          </w:tcPr>
          <w:p w14:paraId="23367CC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0.78361</w:t>
            </w:r>
          </w:p>
        </w:tc>
        <w:tc>
          <w:tcPr>
            <w:tcW w:w="237" w:type="dxa"/>
            <w:noWrap/>
            <w:hideMark/>
          </w:tcPr>
          <w:p w14:paraId="7C5D2B9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2.16E-15</w:t>
            </w:r>
          </w:p>
        </w:tc>
      </w:tr>
      <w:tr w:rsidR="004B13CD" w:rsidRPr="004B13CD" w14:paraId="5171308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BB93ED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L-Proline</w:t>
            </w:r>
          </w:p>
        </w:tc>
        <w:tc>
          <w:tcPr>
            <w:tcW w:w="1428" w:type="dxa"/>
            <w:noWrap/>
            <w:hideMark/>
          </w:tcPr>
          <w:p w14:paraId="2CAC679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1.7137</w:t>
            </w:r>
          </w:p>
        </w:tc>
        <w:tc>
          <w:tcPr>
            <w:tcW w:w="1091" w:type="dxa"/>
            <w:noWrap/>
            <w:hideMark/>
          </w:tcPr>
          <w:p w14:paraId="6D0FE40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0.77715</w:t>
            </w:r>
          </w:p>
        </w:tc>
        <w:tc>
          <w:tcPr>
            <w:tcW w:w="237" w:type="dxa"/>
            <w:noWrap/>
            <w:hideMark/>
          </w:tcPr>
          <w:p w14:paraId="15AAB86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3.44E-17</w:t>
            </w:r>
          </w:p>
        </w:tc>
      </w:tr>
      <w:tr w:rsidR="004B13CD" w:rsidRPr="004B13CD" w14:paraId="5423F1E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E60184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Allantoate</w:t>
            </w:r>
          </w:p>
        </w:tc>
        <w:tc>
          <w:tcPr>
            <w:tcW w:w="1428" w:type="dxa"/>
            <w:noWrap/>
            <w:hideMark/>
          </w:tcPr>
          <w:p w14:paraId="478FC5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1.7126</w:t>
            </w:r>
          </w:p>
        </w:tc>
        <w:tc>
          <w:tcPr>
            <w:tcW w:w="1091" w:type="dxa"/>
            <w:noWrap/>
            <w:hideMark/>
          </w:tcPr>
          <w:p w14:paraId="71945B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0.77619</w:t>
            </w:r>
          </w:p>
        </w:tc>
        <w:tc>
          <w:tcPr>
            <w:tcW w:w="237" w:type="dxa"/>
            <w:noWrap/>
            <w:hideMark/>
          </w:tcPr>
          <w:p w14:paraId="638082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3.35E-14</w:t>
            </w:r>
          </w:p>
        </w:tc>
      </w:tr>
      <w:tr w:rsidR="004B13CD" w:rsidRPr="004B13CD" w14:paraId="1F3B874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204576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Dodecanedioic acid</w:t>
            </w:r>
          </w:p>
        </w:tc>
        <w:tc>
          <w:tcPr>
            <w:tcW w:w="1428" w:type="dxa"/>
            <w:noWrap/>
            <w:hideMark/>
          </w:tcPr>
          <w:p w14:paraId="7B99E98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1.7073</w:t>
            </w:r>
          </w:p>
        </w:tc>
        <w:tc>
          <w:tcPr>
            <w:tcW w:w="1091" w:type="dxa"/>
            <w:noWrap/>
            <w:hideMark/>
          </w:tcPr>
          <w:p w14:paraId="5A9FC09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0.77175</w:t>
            </w:r>
          </w:p>
        </w:tc>
        <w:tc>
          <w:tcPr>
            <w:tcW w:w="237" w:type="dxa"/>
            <w:noWrap/>
            <w:hideMark/>
          </w:tcPr>
          <w:p w14:paraId="3DAC8A1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1.68E-09</w:t>
            </w:r>
          </w:p>
        </w:tc>
      </w:tr>
      <w:tr w:rsidR="004B13CD" w:rsidRPr="004B13CD" w14:paraId="19BDE73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9C080B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1-4-beta-D-Xylan</w:t>
            </w:r>
          </w:p>
        </w:tc>
        <w:tc>
          <w:tcPr>
            <w:tcW w:w="1428" w:type="dxa"/>
            <w:noWrap/>
            <w:hideMark/>
          </w:tcPr>
          <w:p w14:paraId="7917880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1.7036</w:t>
            </w:r>
          </w:p>
        </w:tc>
        <w:tc>
          <w:tcPr>
            <w:tcW w:w="1091" w:type="dxa"/>
            <w:noWrap/>
            <w:hideMark/>
          </w:tcPr>
          <w:p w14:paraId="16C99B2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0.76861</w:t>
            </w:r>
          </w:p>
        </w:tc>
        <w:tc>
          <w:tcPr>
            <w:tcW w:w="237" w:type="dxa"/>
            <w:noWrap/>
            <w:hideMark/>
          </w:tcPr>
          <w:p w14:paraId="4F520CB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2.71E-07</w:t>
            </w:r>
          </w:p>
        </w:tc>
      </w:tr>
      <w:tr w:rsidR="004B13CD" w:rsidRPr="004B13CD" w14:paraId="2A55D98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55C58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Glycochenodeoxycholate</w:t>
            </w:r>
          </w:p>
        </w:tc>
        <w:tc>
          <w:tcPr>
            <w:tcW w:w="1428" w:type="dxa"/>
            <w:noWrap/>
            <w:hideMark/>
          </w:tcPr>
          <w:p w14:paraId="62B7B04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1.6782</w:t>
            </w:r>
          </w:p>
        </w:tc>
        <w:tc>
          <w:tcPr>
            <w:tcW w:w="1091" w:type="dxa"/>
            <w:noWrap/>
            <w:hideMark/>
          </w:tcPr>
          <w:p w14:paraId="3BF22CE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0.74692</w:t>
            </w:r>
          </w:p>
        </w:tc>
        <w:tc>
          <w:tcPr>
            <w:tcW w:w="237" w:type="dxa"/>
            <w:noWrap/>
            <w:hideMark/>
          </w:tcPr>
          <w:p w14:paraId="54B1214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2.38E-06</w:t>
            </w:r>
          </w:p>
        </w:tc>
      </w:tr>
      <w:tr w:rsidR="004B13CD" w:rsidRPr="004B13CD" w14:paraId="02C64BE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A8740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Cholesterol sulfate</w:t>
            </w:r>
          </w:p>
        </w:tc>
        <w:tc>
          <w:tcPr>
            <w:tcW w:w="1428" w:type="dxa"/>
            <w:noWrap/>
            <w:hideMark/>
          </w:tcPr>
          <w:p w14:paraId="71C51F2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1.6692</w:t>
            </w:r>
          </w:p>
        </w:tc>
        <w:tc>
          <w:tcPr>
            <w:tcW w:w="1091" w:type="dxa"/>
            <w:noWrap/>
            <w:hideMark/>
          </w:tcPr>
          <w:p w14:paraId="32489CD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0.73913</w:t>
            </w:r>
          </w:p>
        </w:tc>
        <w:tc>
          <w:tcPr>
            <w:tcW w:w="237" w:type="dxa"/>
            <w:noWrap/>
            <w:hideMark/>
          </w:tcPr>
          <w:p w14:paraId="26B4D7C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4.19E-10</w:t>
            </w:r>
          </w:p>
        </w:tc>
      </w:tr>
      <w:tr w:rsidR="004B13CD" w:rsidRPr="004B13CD" w14:paraId="5C4675A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C59A9C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Taurochenodeoxycholate</w:t>
            </w:r>
          </w:p>
        </w:tc>
        <w:tc>
          <w:tcPr>
            <w:tcW w:w="1428" w:type="dxa"/>
            <w:noWrap/>
            <w:hideMark/>
          </w:tcPr>
          <w:p w14:paraId="66D292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1.6545</w:t>
            </w:r>
          </w:p>
        </w:tc>
        <w:tc>
          <w:tcPr>
            <w:tcW w:w="1091" w:type="dxa"/>
            <w:noWrap/>
            <w:hideMark/>
          </w:tcPr>
          <w:p w14:paraId="374868B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0.72636</w:t>
            </w:r>
          </w:p>
        </w:tc>
        <w:tc>
          <w:tcPr>
            <w:tcW w:w="237" w:type="dxa"/>
            <w:noWrap/>
            <w:hideMark/>
          </w:tcPr>
          <w:p w14:paraId="6FE5C1B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0.022928</w:t>
            </w:r>
          </w:p>
        </w:tc>
      </w:tr>
      <w:tr w:rsidR="004B13CD" w:rsidRPr="004B13CD" w14:paraId="70AFF06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61B990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Taurodeoxycholate</w:t>
            </w:r>
          </w:p>
        </w:tc>
        <w:tc>
          <w:tcPr>
            <w:tcW w:w="1428" w:type="dxa"/>
            <w:noWrap/>
            <w:hideMark/>
          </w:tcPr>
          <w:p w14:paraId="3BC963F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1.6545</w:t>
            </w:r>
          </w:p>
        </w:tc>
        <w:tc>
          <w:tcPr>
            <w:tcW w:w="1091" w:type="dxa"/>
            <w:noWrap/>
            <w:hideMark/>
          </w:tcPr>
          <w:p w14:paraId="380D328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0.72636</w:t>
            </w:r>
          </w:p>
        </w:tc>
        <w:tc>
          <w:tcPr>
            <w:tcW w:w="237" w:type="dxa"/>
            <w:noWrap/>
            <w:hideMark/>
          </w:tcPr>
          <w:p w14:paraId="6D58548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0.022928</w:t>
            </w:r>
          </w:p>
        </w:tc>
      </w:tr>
      <w:tr w:rsidR="004B13CD" w:rsidRPr="004B13CD" w14:paraId="4C4CE08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8A650C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Tauroursodeoxycholic acid</w:t>
            </w:r>
          </w:p>
        </w:tc>
        <w:tc>
          <w:tcPr>
            <w:tcW w:w="1428" w:type="dxa"/>
            <w:noWrap/>
            <w:hideMark/>
          </w:tcPr>
          <w:p w14:paraId="0F76709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1.6545</w:t>
            </w:r>
          </w:p>
        </w:tc>
        <w:tc>
          <w:tcPr>
            <w:tcW w:w="1091" w:type="dxa"/>
            <w:noWrap/>
            <w:hideMark/>
          </w:tcPr>
          <w:p w14:paraId="4DC8FE9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0.72636</w:t>
            </w:r>
          </w:p>
        </w:tc>
        <w:tc>
          <w:tcPr>
            <w:tcW w:w="237" w:type="dxa"/>
            <w:noWrap/>
            <w:hideMark/>
          </w:tcPr>
          <w:p w14:paraId="32DC66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0.022928</w:t>
            </w:r>
          </w:p>
        </w:tc>
      </w:tr>
      <w:tr w:rsidR="004B13CD" w:rsidRPr="004B13CD" w14:paraId="2D764EF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C4E64F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sn-Glycerol 3-phosphate</w:t>
            </w:r>
          </w:p>
        </w:tc>
        <w:tc>
          <w:tcPr>
            <w:tcW w:w="1428" w:type="dxa"/>
            <w:noWrap/>
            <w:hideMark/>
          </w:tcPr>
          <w:p w14:paraId="26856F3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1.5916</w:t>
            </w:r>
          </w:p>
        </w:tc>
        <w:tc>
          <w:tcPr>
            <w:tcW w:w="1091" w:type="dxa"/>
            <w:noWrap/>
            <w:hideMark/>
          </w:tcPr>
          <w:p w14:paraId="68077B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0.67051</w:t>
            </w:r>
          </w:p>
        </w:tc>
        <w:tc>
          <w:tcPr>
            <w:tcW w:w="237" w:type="dxa"/>
            <w:noWrap/>
            <w:hideMark/>
          </w:tcPr>
          <w:p w14:paraId="0219A9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7.42E-08</w:t>
            </w:r>
          </w:p>
        </w:tc>
      </w:tr>
      <w:tr w:rsidR="004B13CD" w:rsidRPr="004B13CD" w14:paraId="798870A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EC0BA1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S-Glutathionyl-L-cysteine</w:t>
            </w:r>
          </w:p>
        </w:tc>
        <w:tc>
          <w:tcPr>
            <w:tcW w:w="1428" w:type="dxa"/>
            <w:noWrap/>
            <w:hideMark/>
          </w:tcPr>
          <w:p w14:paraId="32AF08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1.5762</w:t>
            </w:r>
          </w:p>
        </w:tc>
        <w:tc>
          <w:tcPr>
            <w:tcW w:w="1091" w:type="dxa"/>
            <w:noWrap/>
            <w:hideMark/>
          </w:tcPr>
          <w:p w14:paraId="7FE8C68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0.65642</w:t>
            </w:r>
          </w:p>
        </w:tc>
        <w:tc>
          <w:tcPr>
            <w:tcW w:w="237" w:type="dxa"/>
            <w:noWrap/>
            <w:hideMark/>
          </w:tcPr>
          <w:p w14:paraId="2015A5D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1.48E-05</w:t>
            </w:r>
          </w:p>
        </w:tc>
      </w:tr>
      <w:tr w:rsidR="004B13CD" w:rsidRPr="004B13CD" w14:paraId="47C61EC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256124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N6-(1-2-Dicarboxyethyl)-AMP</w:t>
            </w:r>
          </w:p>
        </w:tc>
        <w:tc>
          <w:tcPr>
            <w:tcW w:w="1428" w:type="dxa"/>
            <w:noWrap/>
            <w:hideMark/>
          </w:tcPr>
          <w:p w14:paraId="3B0716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1.5709</w:t>
            </w:r>
          </w:p>
        </w:tc>
        <w:tc>
          <w:tcPr>
            <w:tcW w:w="1091" w:type="dxa"/>
            <w:noWrap/>
            <w:hideMark/>
          </w:tcPr>
          <w:p w14:paraId="1A08C2E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0.65158</w:t>
            </w:r>
          </w:p>
        </w:tc>
        <w:tc>
          <w:tcPr>
            <w:tcW w:w="237" w:type="dxa"/>
            <w:noWrap/>
            <w:hideMark/>
          </w:tcPr>
          <w:p w14:paraId="5D2AA34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0.002143</w:t>
            </w:r>
          </w:p>
        </w:tc>
      </w:tr>
      <w:tr w:rsidR="004B13CD" w:rsidRPr="004B13CD" w14:paraId="0629721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6977F2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Inosine</w:t>
            </w:r>
          </w:p>
        </w:tc>
        <w:tc>
          <w:tcPr>
            <w:tcW w:w="1428" w:type="dxa"/>
            <w:noWrap/>
            <w:hideMark/>
          </w:tcPr>
          <w:p w14:paraId="4CF6B4B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1.5636</w:t>
            </w:r>
          </w:p>
        </w:tc>
        <w:tc>
          <w:tcPr>
            <w:tcW w:w="1091" w:type="dxa"/>
            <w:noWrap/>
            <w:hideMark/>
          </w:tcPr>
          <w:p w14:paraId="2F80BD3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0.64486</w:t>
            </w:r>
          </w:p>
        </w:tc>
        <w:tc>
          <w:tcPr>
            <w:tcW w:w="237" w:type="dxa"/>
            <w:noWrap/>
            <w:hideMark/>
          </w:tcPr>
          <w:p w14:paraId="78E862F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0.001576</w:t>
            </w:r>
          </w:p>
        </w:tc>
      </w:tr>
      <w:tr w:rsidR="004B13CD" w:rsidRPr="004B13CD" w14:paraId="21704D8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F0B174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ProstagLandin D3</w:t>
            </w:r>
          </w:p>
        </w:tc>
        <w:tc>
          <w:tcPr>
            <w:tcW w:w="1428" w:type="dxa"/>
            <w:noWrap/>
            <w:hideMark/>
          </w:tcPr>
          <w:p w14:paraId="6789C63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1.5475</w:t>
            </w:r>
          </w:p>
        </w:tc>
        <w:tc>
          <w:tcPr>
            <w:tcW w:w="1091" w:type="dxa"/>
            <w:noWrap/>
            <w:hideMark/>
          </w:tcPr>
          <w:p w14:paraId="2B86969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0.62992</w:t>
            </w:r>
          </w:p>
        </w:tc>
        <w:tc>
          <w:tcPr>
            <w:tcW w:w="237" w:type="dxa"/>
            <w:noWrap/>
            <w:hideMark/>
          </w:tcPr>
          <w:p w14:paraId="654BA1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0.000769</w:t>
            </w:r>
          </w:p>
        </w:tc>
      </w:tr>
      <w:tr w:rsidR="004B13CD" w:rsidRPr="004B13CD" w14:paraId="3B50C6D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C5AB07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3--5--Cyclic IMP</w:t>
            </w:r>
          </w:p>
        </w:tc>
        <w:tc>
          <w:tcPr>
            <w:tcW w:w="1428" w:type="dxa"/>
            <w:noWrap/>
            <w:hideMark/>
          </w:tcPr>
          <w:p w14:paraId="6E2FEA0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1.5043</w:t>
            </w:r>
          </w:p>
        </w:tc>
        <w:tc>
          <w:tcPr>
            <w:tcW w:w="1091" w:type="dxa"/>
            <w:noWrap/>
            <w:hideMark/>
          </w:tcPr>
          <w:p w14:paraId="3F327FB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0.58906</w:t>
            </w:r>
          </w:p>
        </w:tc>
        <w:tc>
          <w:tcPr>
            <w:tcW w:w="237" w:type="dxa"/>
            <w:noWrap/>
            <w:hideMark/>
          </w:tcPr>
          <w:p w14:paraId="0F5B44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1.07E-05</w:t>
            </w:r>
          </w:p>
        </w:tc>
      </w:tr>
      <w:tr w:rsidR="004B13CD" w:rsidRPr="004B13CD" w14:paraId="1583B44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4E898F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alpha-D-Ribose 1-phosphate</w:t>
            </w:r>
          </w:p>
        </w:tc>
        <w:tc>
          <w:tcPr>
            <w:tcW w:w="1428" w:type="dxa"/>
            <w:noWrap/>
            <w:hideMark/>
          </w:tcPr>
          <w:p w14:paraId="0A422A4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1.4907</w:t>
            </w:r>
          </w:p>
        </w:tc>
        <w:tc>
          <w:tcPr>
            <w:tcW w:w="1091" w:type="dxa"/>
            <w:noWrap/>
            <w:hideMark/>
          </w:tcPr>
          <w:p w14:paraId="275CD6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0.57602</w:t>
            </w:r>
          </w:p>
        </w:tc>
        <w:tc>
          <w:tcPr>
            <w:tcW w:w="237" w:type="dxa"/>
            <w:noWrap/>
            <w:hideMark/>
          </w:tcPr>
          <w:p w14:paraId="2F8ED4B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0.00043</w:t>
            </w:r>
          </w:p>
        </w:tc>
      </w:tr>
      <w:tr w:rsidR="004B13CD" w:rsidRPr="004B13CD" w14:paraId="5B53F28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8A7869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ProstagLandin G2</w:t>
            </w:r>
          </w:p>
        </w:tc>
        <w:tc>
          <w:tcPr>
            <w:tcW w:w="1428" w:type="dxa"/>
            <w:noWrap/>
            <w:hideMark/>
          </w:tcPr>
          <w:p w14:paraId="4DE352A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1.4848</w:t>
            </w:r>
          </w:p>
        </w:tc>
        <w:tc>
          <w:tcPr>
            <w:tcW w:w="1091" w:type="dxa"/>
            <w:noWrap/>
            <w:hideMark/>
          </w:tcPr>
          <w:p w14:paraId="24E6BDF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0.57025</w:t>
            </w:r>
          </w:p>
        </w:tc>
        <w:tc>
          <w:tcPr>
            <w:tcW w:w="237" w:type="dxa"/>
            <w:noWrap/>
            <w:hideMark/>
          </w:tcPr>
          <w:p w14:paraId="43136D4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2.01E-27</w:t>
            </w:r>
          </w:p>
        </w:tc>
      </w:tr>
      <w:tr w:rsidR="004B13CD" w:rsidRPr="004B13CD" w14:paraId="5E65E81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E8B94D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acyl-C4-DC</w:t>
            </w:r>
          </w:p>
        </w:tc>
        <w:tc>
          <w:tcPr>
            <w:tcW w:w="1428" w:type="dxa"/>
            <w:noWrap/>
            <w:hideMark/>
          </w:tcPr>
          <w:p w14:paraId="0BDA8CC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1.4674</w:t>
            </w:r>
          </w:p>
        </w:tc>
        <w:tc>
          <w:tcPr>
            <w:tcW w:w="1091" w:type="dxa"/>
            <w:noWrap/>
            <w:hideMark/>
          </w:tcPr>
          <w:p w14:paraId="5A573B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0.55329</w:t>
            </w:r>
          </w:p>
        </w:tc>
        <w:tc>
          <w:tcPr>
            <w:tcW w:w="237" w:type="dxa"/>
            <w:noWrap/>
            <w:hideMark/>
          </w:tcPr>
          <w:p w14:paraId="5F80771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9.74E-08</w:t>
            </w:r>
          </w:p>
        </w:tc>
      </w:tr>
      <w:tr w:rsidR="004B13CD" w:rsidRPr="004B13CD" w14:paraId="131EC45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685139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N-N-Dimethylglycine</w:t>
            </w:r>
          </w:p>
        </w:tc>
        <w:tc>
          <w:tcPr>
            <w:tcW w:w="1428" w:type="dxa"/>
            <w:noWrap/>
            <w:hideMark/>
          </w:tcPr>
          <w:p w14:paraId="3A4E71C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1.4623</w:t>
            </w:r>
          </w:p>
        </w:tc>
        <w:tc>
          <w:tcPr>
            <w:tcW w:w="1091" w:type="dxa"/>
            <w:noWrap/>
            <w:hideMark/>
          </w:tcPr>
          <w:p w14:paraId="6E6F05C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0.54825</w:t>
            </w:r>
          </w:p>
        </w:tc>
        <w:tc>
          <w:tcPr>
            <w:tcW w:w="237" w:type="dxa"/>
            <w:noWrap/>
            <w:hideMark/>
          </w:tcPr>
          <w:p w14:paraId="343C94A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7.74E-09</w:t>
            </w:r>
          </w:p>
        </w:tc>
      </w:tr>
      <w:tr w:rsidR="004B13CD" w:rsidRPr="004B13CD" w14:paraId="75A4C14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E5E63D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L-Citrulline</w:t>
            </w:r>
          </w:p>
        </w:tc>
        <w:tc>
          <w:tcPr>
            <w:tcW w:w="1428" w:type="dxa"/>
            <w:noWrap/>
            <w:hideMark/>
          </w:tcPr>
          <w:p w14:paraId="2629181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1.458</w:t>
            </w:r>
          </w:p>
        </w:tc>
        <w:tc>
          <w:tcPr>
            <w:tcW w:w="1091" w:type="dxa"/>
            <w:noWrap/>
            <w:hideMark/>
          </w:tcPr>
          <w:p w14:paraId="118DA37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0.54402</w:t>
            </w:r>
          </w:p>
        </w:tc>
        <w:tc>
          <w:tcPr>
            <w:tcW w:w="237" w:type="dxa"/>
            <w:noWrap/>
            <w:hideMark/>
          </w:tcPr>
          <w:p w14:paraId="01C4CAC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1.50E-12</w:t>
            </w:r>
          </w:p>
        </w:tc>
      </w:tr>
      <w:tr w:rsidR="004B13CD" w:rsidRPr="004B13CD" w14:paraId="255ED5C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C97EAC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L-Aspartate</w:t>
            </w:r>
          </w:p>
        </w:tc>
        <w:tc>
          <w:tcPr>
            <w:tcW w:w="1428" w:type="dxa"/>
            <w:noWrap/>
            <w:hideMark/>
          </w:tcPr>
          <w:p w14:paraId="7B17D72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1.4447</w:t>
            </w:r>
          </w:p>
        </w:tc>
        <w:tc>
          <w:tcPr>
            <w:tcW w:w="1091" w:type="dxa"/>
            <w:noWrap/>
            <w:hideMark/>
          </w:tcPr>
          <w:p w14:paraId="5CA59F6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0.53073</w:t>
            </w:r>
          </w:p>
        </w:tc>
        <w:tc>
          <w:tcPr>
            <w:tcW w:w="237" w:type="dxa"/>
            <w:noWrap/>
            <w:hideMark/>
          </w:tcPr>
          <w:p w14:paraId="58E0064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0.000281</w:t>
            </w:r>
          </w:p>
        </w:tc>
      </w:tr>
      <w:tr w:rsidR="004B13CD" w:rsidRPr="004B13CD" w14:paraId="56ACBEB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23BD4F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Carnosine</w:t>
            </w:r>
          </w:p>
        </w:tc>
        <w:tc>
          <w:tcPr>
            <w:tcW w:w="1428" w:type="dxa"/>
            <w:noWrap/>
            <w:hideMark/>
          </w:tcPr>
          <w:p w14:paraId="0C64C40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1.4269</w:t>
            </w:r>
          </w:p>
        </w:tc>
        <w:tc>
          <w:tcPr>
            <w:tcW w:w="1091" w:type="dxa"/>
            <w:noWrap/>
            <w:hideMark/>
          </w:tcPr>
          <w:p w14:paraId="10C0BC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0.51285</w:t>
            </w:r>
          </w:p>
        </w:tc>
        <w:tc>
          <w:tcPr>
            <w:tcW w:w="237" w:type="dxa"/>
            <w:noWrap/>
            <w:hideMark/>
          </w:tcPr>
          <w:p w14:paraId="4D0F153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2.14E-06</w:t>
            </w:r>
          </w:p>
        </w:tc>
      </w:tr>
      <w:tr w:rsidR="004B13CD" w:rsidRPr="004B13CD" w14:paraId="1B41E1C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C1D11A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L-Histidine</w:t>
            </w:r>
          </w:p>
        </w:tc>
        <w:tc>
          <w:tcPr>
            <w:tcW w:w="1428" w:type="dxa"/>
            <w:noWrap/>
            <w:hideMark/>
          </w:tcPr>
          <w:p w14:paraId="423AFC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1.4174</w:t>
            </w:r>
          </w:p>
        </w:tc>
        <w:tc>
          <w:tcPr>
            <w:tcW w:w="1091" w:type="dxa"/>
            <w:noWrap/>
            <w:hideMark/>
          </w:tcPr>
          <w:p w14:paraId="6BFE22D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0.50327</w:t>
            </w:r>
          </w:p>
        </w:tc>
        <w:tc>
          <w:tcPr>
            <w:tcW w:w="237" w:type="dxa"/>
            <w:noWrap/>
            <w:hideMark/>
          </w:tcPr>
          <w:p w14:paraId="0F8C7A7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2.71E-21</w:t>
            </w:r>
          </w:p>
        </w:tc>
      </w:tr>
      <w:tr w:rsidR="004B13CD" w:rsidRPr="004B13CD" w14:paraId="4FE3236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980110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L-Alanine</w:t>
            </w:r>
          </w:p>
        </w:tc>
        <w:tc>
          <w:tcPr>
            <w:tcW w:w="1428" w:type="dxa"/>
            <w:noWrap/>
            <w:hideMark/>
          </w:tcPr>
          <w:p w14:paraId="511ACD3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1.413</w:t>
            </w:r>
          </w:p>
        </w:tc>
        <w:tc>
          <w:tcPr>
            <w:tcW w:w="1091" w:type="dxa"/>
            <w:noWrap/>
            <w:hideMark/>
          </w:tcPr>
          <w:p w14:paraId="0C3F278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0.49874</w:t>
            </w:r>
          </w:p>
        </w:tc>
        <w:tc>
          <w:tcPr>
            <w:tcW w:w="237" w:type="dxa"/>
            <w:noWrap/>
            <w:hideMark/>
          </w:tcPr>
          <w:p w14:paraId="6DDCEFA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1.08E-11</w:t>
            </w:r>
          </w:p>
        </w:tc>
      </w:tr>
      <w:tr w:rsidR="004B13CD" w:rsidRPr="004B13CD" w14:paraId="0ECFCFA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7D0F2D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Glycine</w:t>
            </w:r>
          </w:p>
        </w:tc>
        <w:tc>
          <w:tcPr>
            <w:tcW w:w="1428" w:type="dxa"/>
            <w:noWrap/>
            <w:hideMark/>
          </w:tcPr>
          <w:p w14:paraId="060006B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1.3971</w:t>
            </w:r>
          </w:p>
        </w:tc>
        <w:tc>
          <w:tcPr>
            <w:tcW w:w="1091" w:type="dxa"/>
            <w:noWrap/>
            <w:hideMark/>
          </w:tcPr>
          <w:p w14:paraId="4A0E0BD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0.48245</w:t>
            </w:r>
          </w:p>
        </w:tc>
        <w:tc>
          <w:tcPr>
            <w:tcW w:w="237" w:type="dxa"/>
            <w:noWrap/>
            <w:hideMark/>
          </w:tcPr>
          <w:p w14:paraId="17EA33B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6.04E-13</w:t>
            </w:r>
          </w:p>
        </w:tc>
      </w:tr>
      <w:tr w:rsidR="004B13CD" w:rsidRPr="004B13CD" w14:paraId="72A9675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55ED68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L-Lysine</w:t>
            </w:r>
          </w:p>
        </w:tc>
        <w:tc>
          <w:tcPr>
            <w:tcW w:w="1428" w:type="dxa"/>
            <w:noWrap/>
            <w:hideMark/>
          </w:tcPr>
          <w:p w14:paraId="325983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1.3959</w:t>
            </w:r>
          </w:p>
        </w:tc>
        <w:tc>
          <w:tcPr>
            <w:tcW w:w="1091" w:type="dxa"/>
            <w:noWrap/>
            <w:hideMark/>
          </w:tcPr>
          <w:p w14:paraId="2F0D895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0.48124</w:t>
            </w:r>
          </w:p>
        </w:tc>
        <w:tc>
          <w:tcPr>
            <w:tcW w:w="237" w:type="dxa"/>
            <w:noWrap/>
            <w:hideMark/>
          </w:tcPr>
          <w:p w14:paraId="355AACF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3.75E-11</w:t>
            </w:r>
          </w:p>
        </w:tc>
      </w:tr>
      <w:tr w:rsidR="004B13CD" w:rsidRPr="004B13CD" w14:paraId="41ED74D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7EDC9D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5-6-Dihydrothymine</w:t>
            </w:r>
          </w:p>
        </w:tc>
        <w:tc>
          <w:tcPr>
            <w:tcW w:w="1428" w:type="dxa"/>
            <w:noWrap/>
            <w:hideMark/>
          </w:tcPr>
          <w:p w14:paraId="2864621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1.393</w:t>
            </w:r>
          </w:p>
        </w:tc>
        <w:tc>
          <w:tcPr>
            <w:tcW w:w="1091" w:type="dxa"/>
            <w:noWrap/>
            <w:hideMark/>
          </w:tcPr>
          <w:p w14:paraId="2E130BC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0.4782</w:t>
            </w:r>
          </w:p>
        </w:tc>
        <w:tc>
          <w:tcPr>
            <w:tcW w:w="237" w:type="dxa"/>
            <w:noWrap/>
            <w:hideMark/>
          </w:tcPr>
          <w:p w14:paraId="2BB7B6D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0.00488</w:t>
            </w:r>
          </w:p>
        </w:tc>
      </w:tr>
      <w:tr w:rsidR="004B13CD" w:rsidRPr="004B13CD" w14:paraId="2D1D76A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DA88B8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L-Threonine</w:t>
            </w:r>
          </w:p>
        </w:tc>
        <w:tc>
          <w:tcPr>
            <w:tcW w:w="1428" w:type="dxa"/>
            <w:noWrap/>
            <w:hideMark/>
          </w:tcPr>
          <w:p w14:paraId="55FD02E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1.3795</w:t>
            </w:r>
          </w:p>
        </w:tc>
        <w:tc>
          <w:tcPr>
            <w:tcW w:w="1091" w:type="dxa"/>
            <w:noWrap/>
            <w:hideMark/>
          </w:tcPr>
          <w:p w14:paraId="6664F1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0.46414</w:t>
            </w:r>
          </w:p>
        </w:tc>
        <w:tc>
          <w:tcPr>
            <w:tcW w:w="237" w:type="dxa"/>
            <w:noWrap/>
            <w:hideMark/>
          </w:tcPr>
          <w:p w14:paraId="497F20E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6.64E-09</w:t>
            </w:r>
          </w:p>
        </w:tc>
      </w:tr>
      <w:tr w:rsidR="004B13CD" w:rsidRPr="004B13CD" w14:paraId="18B082C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E5E153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L-Asparagine</w:t>
            </w:r>
          </w:p>
        </w:tc>
        <w:tc>
          <w:tcPr>
            <w:tcW w:w="1428" w:type="dxa"/>
            <w:noWrap/>
            <w:hideMark/>
          </w:tcPr>
          <w:p w14:paraId="5A601D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1.3775</w:t>
            </w:r>
          </w:p>
        </w:tc>
        <w:tc>
          <w:tcPr>
            <w:tcW w:w="1091" w:type="dxa"/>
            <w:noWrap/>
            <w:hideMark/>
          </w:tcPr>
          <w:p w14:paraId="344FAE7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0.4621</w:t>
            </w:r>
          </w:p>
        </w:tc>
        <w:tc>
          <w:tcPr>
            <w:tcW w:w="237" w:type="dxa"/>
            <w:noWrap/>
            <w:hideMark/>
          </w:tcPr>
          <w:p w14:paraId="6FE3FEB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9.18E-12</w:t>
            </w:r>
          </w:p>
        </w:tc>
      </w:tr>
      <w:tr w:rsidR="004B13CD" w:rsidRPr="004B13CD" w14:paraId="7E7AAC3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6952E1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5-Hydroxyisourate</w:t>
            </w:r>
          </w:p>
        </w:tc>
        <w:tc>
          <w:tcPr>
            <w:tcW w:w="1428" w:type="dxa"/>
            <w:noWrap/>
            <w:hideMark/>
          </w:tcPr>
          <w:p w14:paraId="6416B5A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1.3625</w:t>
            </w:r>
          </w:p>
        </w:tc>
        <w:tc>
          <w:tcPr>
            <w:tcW w:w="1091" w:type="dxa"/>
            <w:noWrap/>
            <w:hideMark/>
          </w:tcPr>
          <w:p w14:paraId="5643741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0.44622</w:t>
            </w:r>
          </w:p>
        </w:tc>
        <w:tc>
          <w:tcPr>
            <w:tcW w:w="237" w:type="dxa"/>
            <w:noWrap/>
            <w:hideMark/>
          </w:tcPr>
          <w:p w14:paraId="74C9D8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1.12E-10</w:t>
            </w:r>
          </w:p>
        </w:tc>
      </w:tr>
      <w:tr w:rsidR="004B13CD" w:rsidRPr="004B13CD" w14:paraId="3A255B3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32D185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GMP</w:t>
            </w:r>
          </w:p>
        </w:tc>
        <w:tc>
          <w:tcPr>
            <w:tcW w:w="1428" w:type="dxa"/>
            <w:noWrap/>
            <w:hideMark/>
          </w:tcPr>
          <w:p w14:paraId="340B862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1.3585</w:t>
            </w:r>
          </w:p>
        </w:tc>
        <w:tc>
          <w:tcPr>
            <w:tcW w:w="1091" w:type="dxa"/>
            <w:noWrap/>
            <w:hideMark/>
          </w:tcPr>
          <w:p w14:paraId="3926DAD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0.44204</w:t>
            </w:r>
          </w:p>
        </w:tc>
        <w:tc>
          <w:tcPr>
            <w:tcW w:w="237" w:type="dxa"/>
            <w:noWrap/>
            <w:hideMark/>
          </w:tcPr>
          <w:p w14:paraId="22A54A6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0.004505</w:t>
            </w:r>
          </w:p>
        </w:tc>
      </w:tr>
      <w:tr w:rsidR="004B13CD" w:rsidRPr="004B13CD" w14:paraId="4612C88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62A27F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Undecanoic acid</w:t>
            </w:r>
          </w:p>
        </w:tc>
        <w:tc>
          <w:tcPr>
            <w:tcW w:w="1428" w:type="dxa"/>
            <w:noWrap/>
            <w:hideMark/>
          </w:tcPr>
          <w:p w14:paraId="5A4C5C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1.3546</w:t>
            </w:r>
          </w:p>
        </w:tc>
        <w:tc>
          <w:tcPr>
            <w:tcW w:w="1091" w:type="dxa"/>
            <w:noWrap/>
            <w:hideMark/>
          </w:tcPr>
          <w:p w14:paraId="3E76AA8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0.43789</w:t>
            </w:r>
          </w:p>
        </w:tc>
        <w:tc>
          <w:tcPr>
            <w:tcW w:w="237" w:type="dxa"/>
            <w:noWrap/>
            <w:hideMark/>
          </w:tcPr>
          <w:p w14:paraId="6978459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1.06E-20</w:t>
            </w:r>
          </w:p>
        </w:tc>
      </w:tr>
      <w:tr w:rsidR="004B13CD" w:rsidRPr="004B13CD" w14:paraId="247638D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9A414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L-Phenylalanine</w:t>
            </w:r>
          </w:p>
        </w:tc>
        <w:tc>
          <w:tcPr>
            <w:tcW w:w="1428" w:type="dxa"/>
            <w:noWrap/>
            <w:hideMark/>
          </w:tcPr>
          <w:p w14:paraId="06AC84D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1.3469</w:t>
            </w:r>
          </w:p>
        </w:tc>
        <w:tc>
          <w:tcPr>
            <w:tcW w:w="1091" w:type="dxa"/>
            <w:noWrap/>
            <w:hideMark/>
          </w:tcPr>
          <w:p w14:paraId="23716AB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0.42962</w:t>
            </w:r>
          </w:p>
        </w:tc>
        <w:tc>
          <w:tcPr>
            <w:tcW w:w="237" w:type="dxa"/>
            <w:noWrap/>
            <w:hideMark/>
          </w:tcPr>
          <w:p w14:paraId="511818A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1.21E-13</w:t>
            </w:r>
          </w:p>
        </w:tc>
      </w:tr>
      <w:tr w:rsidR="004B13CD" w:rsidRPr="004B13CD" w14:paraId="3B66DDD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66ECA0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alpha-D-Glucosamine 1-phosphate</w:t>
            </w:r>
          </w:p>
        </w:tc>
        <w:tc>
          <w:tcPr>
            <w:tcW w:w="1428" w:type="dxa"/>
            <w:noWrap/>
            <w:hideMark/>
          </w:tcPr>
          <w:p w14:paraId="434A0E9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1.3448</w:t>
            </w:r>
          </w:p>
        </w:tc>
        <w:tc>
          <w:tcPr>
            <w:tcW w:w="1091" w:type="dxa"/>
            <w:noWrap/>
            <w:hideMark/>
          </w:tcPr>
          <w:p w14:paraId="0B1DB33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0.42735</w:t>
            </w:r>
          </w:p>
        </w:tc>
        <w:tc>
          <w:tcPr>
            <w:tcW w:w="237" w:type="dxa"/>
            <w:noWrap/>
            <w:hideMark/>
          </w:tcPr>
          <w:p w14:paraId="0D70CCA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6.47E-07</w:t>
            </w:r>
          </w:p>
        </w:tc>
      </w:tr>
      <w:tr w:rsidR="004B13CD" w:rsidRPr="004B13CD" w14:paraId="425EAB3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45907B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Pyridine-2-3-dicarboxylate</w:t>
            </w:r>
          </w:p>
        </w:tc>
        <w:tc>
          <w:tcPr>
            <w:tcW w:w="1428" w:type="dxa"/>
            <w:noWrap/>
            <w:hideMark/>
          </w:tcPr>
          <w:p w14:paraId="1689374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1.3422</w:t>
            </w:r>
          </w:p>
        </w:tc>
        <w:tc>
          <w:tcPr>
            <w:tcW w:w="1091" w:type="dxa"/>
            <w:noWrap/>
            <w:hideMark/>
          </w:tcPr>
          <w:p w14:paraId="291A12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0.42464</w:t>
            </w:r>
          </w:p>
        </w:tc>
        <w:tc>
          <w:tcPr>
            <w:tcW w:w="237" w:type="dxa"/>
            <w:noWrap/>
            <w:hideMark/>
          </w:tcPr>
          <w:p w14:paraId="6841E0E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6.83E-16</w:t>
            </w:r>
          </w:p>
        </w:tc>
      </w:tr>
      <w:tr w:rsidR="004B13CD" w:rsidRPr="004B13CD" w14:paraId="37D0B59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4DAD23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Sphingosine</w:t>
            </w:r>
          </w:p>
        </w:tc>
        <w:tc>
          <w:tcPr>
            <w:tcW w:w="1428" w:type="dxa"/>
            <w:noWrap/>
            <w:hideMark/>
          </w:tcPr>
          <w:p w14:paraId="19BE75A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1.3341</w:t>
            </w:r>
          </w:p>
        </w:tc>
        <w:tc>
          <w:tcPr>
            <w:tcW w:w="1091" w:type="dxa"/>
            <w:noWrap/>
            <w:hideMark/>
          </w:tcPr>
          <w:p w14:paraId="3AB41E9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0.41591</w:t>
            </w:r>
          </w:p>
        </w:tc>
        <w:tc>
          <w:tcPr>
            <w:tcW w:w="237" w:type="dxa"/>
            <w:noWrap/>
            <w:hideMark/>
          </w:tcPr>
          <w:p w14:paraId="2B069D6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9.90E-07</w:t>
            </w:r>
          </w:p>
        </w:tc>
      </w:tr>
      <w:tr w:rsidR="004B13CD" w:rsidRPr="004B13CD" w14:paraId="122516B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CD2EE1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Creatinine</w:t>
            </w:r>
          </w:p>
        </w:tc>
        <w:tc>
          <w:tcPr>
            <w:tcW w:w="1428" w:type="dxa"/>
            <w:noWrap/>
            <w:hideMark/>
          </w:tcPr>
          <w:p w14:paraId="2303F3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1.3322</w:t>
            </w:r>
          </w:p>
        </w:tc>
        <w:tc>
          <w:tcPr>
            <w:tcW w:w="1091" w:type="dxa"/>
            <w:noWrap/>
            <w:hideMark/>
          </w:tcPr>
          <w:p w14:paraId="699A4EE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0.41378</w:t>
            </w:r>
          </w:p>
        </w:tc>
        <w:tc>
          <w:tcPr>
            <w:tcW w:w="237" w:type="dxa"/>
            <w:noWrap/>
            <w:hideMark/>
          </w:tcPr>
          <w:p w14:paraId="5FD1E40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9.36E-08</w:t>
            </w:r>
          </w:p>
        </w:tc>
      </w:tr>
      <w:tr w:rsidR="004B13CD" w:rsidRPr="004B13CD" w14:paraId="475AAE1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3E62D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Nonanoic acid</w:t>
            </w:r>
          </w:p>
        </w:tc>
        <w:tc>
          <w:tcPr>
            <w:tcW w:w="1428" w:type="dxa"/>
            <w:noWrap/>
            <w:hideMark/>
          </w:tcPr>
          <w:p w14:paraId="2074DC9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1.3191</w:t>
            </w:r>
          </w:p>
        </w:tc>
        <w:tc>
          <w:tcPr>
            <w:tcW w:w="1091" w:type="dxa"/>
            <w:noWrap/>
            <w:hideMark/>
          </w:tcPr>
          <w:p w14:paraId="3E4034A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0.3996</w:t>
            </w:r>
          </w:p>
        </w:tc>
        <w:tc>
          <w:tcPr>
            <w:tcW w:w="237" w:type="dxa"/>
            <w:noWrap/>
            <w:hideMark/>
          </w:tcPr>
          <w:p w14:paraId="403188D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3.30E-14</w:t>
            </w:r>
          </w:p>
        </w:tc>
      </w:tr>
      <w:tr w:rsidR="004B13CD" w:rsidRPr="004B13CD" w14:paraId="6828792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CD48A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D-Glucose 6-phosphate</w:t>
            </w:r>
          </w:p>
        </w:tc>
        <w:tc>
          <w:tcPr>
            <w:tcW w:w="1428" w:type="dxa"/>
            <w:noWrap/>
            <w:hideMark/>
          </w:tcPr>
          <w:p w14:paraId="00D175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1.3135</w:t>
            </w:r>
          </w:p>
        </w:tc>
        <w:tc>
          <w:tcPr>
            <w:tcW w:w="1091" w:type="dxa"/>
            <w:noWrap/>
            <w:hideMark/>
          </w:tcPr>
          <w:p w14:paraId="7E91359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0.39346</w:t>
            </w:r>
          </w:p>
        </w:tc>
        <w:tc>
          <w:tcPr>
            <w:tcW w:w="237" w:type="dxa"/>
            <w:noWrap/>
            <w:hideMark/>
          </w:tcPr>
          <w:p w14:paraId="23C2183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0.000436</w:t>
            </w:r>
          </w:p>
        </w:tc>
      </w:tr>
      <w:tr w:rsidR="004B13CD" w:rsidRPr="004B13CD" w14:paraId="2E9EA4D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3BCD8A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L-Glutamine</w:t>
            </w:r>
          </w:p>
        </w:tc>
        <w:tc>
          <w:tcPr>
            <w:tcW w:w="1428" w:type="dxa"/>
            <w:noWrap/>
            <w:hideMark/>
          </w:tcPr>
          <w:p w14:paraId="2ED193A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1.3112</w:t>
            </w:r>
          </w:p>
        </w:tc>
        <w:tc>
          <w:tcPr>
            <w:tcW w:w="1091" w:type="dxa"/>
            <w:noWrap/>
            <w:hideMark/>
          </w:tcPr>
          <w:p w14:paraId="391A65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0.39093</w:t>
            </w:r>
          </w:p>
        </w:tc>
        <w:tc>
          <w:tcPr>
            <w:tcW w:w="237" w:type="dxa"/>
            <w:noWrap/>
            <w:hideMark/>
          </w:tcPr>
          <w:p w14:paraId="44A2A4F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2.72E-08</w:t>
            </w:r>
          </w:p>
        </w:tc>
      </w:tr>
      <w:tr w:rsidR="004B13CD" w:rsidRPr="004B13CD" w14:paraId="3E494CC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727A1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L-Valine</w:t>
            </w:r>
          </w:p>
        </w:tc>
        <w:tc>
          <w:tcPr>
            <w:tcW w:w="1428" w:type="dxa"/>
            <w:noWrap/>
            <w:hideMark/>
          </w:tcPr>
          <w:p w14:paraId="6659753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1.3108</w:t>
            </w:r>
          </w:p>
        </w:tc>
        <w:tc>
          <w:tcPr>
            <w:tcW w:w="1091" w:type="dxa"/>
            <w:noWrap/>
            <w:hideMark/>
          </w:tcPr>
          <w:p w14:paraId="10F299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0.39042</w:t>
            </w:r>
          </w:p>
        </w:tc>
        <w:tc>
          <w:tcPr>
            <w:tcW w:w="237" w:type="dxa"/>
            <w:noWrap/>
            <w:hideMark/>
          </w:tcPr>
          <w:p w14:paraId="45F760C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7.01E-13</w:t>
            </w:r>
          </w:p>
        </w:tc>
      </w:tr>
      <w:tr w:rsidR="004B13CD" w:rsidRPr="004B13CD" w14:paraId="498CA47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D13198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Ascorbate</w:t>
            </w:r>
          </w:p>
        </w:tc>
        <w:tc>
          <w:tcPr>
            <w:tcW w:w="1428" w:type="dxa"/>
            <w:noWrap/>
            <w:hideMark/>
          </w:tcPr>
          <w:p w14:paraId="00C7227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1.303</w:t>
            </w:r>
          </w:p>
        </w:tc>
        <w:tc>
          <w:tcPr>
            <w:tcW w:w="1091" w:type="dxa"/>
            <w:noWrap/>
            <w:hideMark/>
          </w:tcPr>
          <w:p w14:paraId="728201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0.38188</w:t>
            </w:r>
          </w:p>
        </w:tc>
        <w:tc>
          <w:tcPr>
            <w:tcW w:w="237" w:type="dxa"/>
            <w:noWrap/>
            <w:hideMark/>
          </w:tcPr>
          <w:p w14:paraId="0083562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9.45E-08</w:t>
            </w:r>
          </w:p>
        </w:tc>
      </w:tr>
      <w:tr w:rsidR="004B13CD" w:rsidRPr="004B13CD" w14:paraId="7E681C2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38ED0C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Adenine</w:t>
            </w:r>
          </w:p>
        </w:tc>
        <w:tc>
          <w:tcPr>
            <w:tcW w:w="1428" w:type="dxa"/>
            <w:noWrap/>
            <w:hideMark/>
          </w:tcPr>
          <w:p w14:paraId="08EB922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1.3028</w:t>
            </w:r>
          </w:p>
        </w:tc>
        <w:tc>
          <w:tcPr>
            <w:tcW w:w="1091" w:type="dxa"/>
            <w:noWrap/>
            <w:hideMark/>
          </w:tcPr>
          <w:p w14:paraId="50517B7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0.38162</w:t>
            </w:r>
          </w:p>
        </w:tc>
        <w:tc>
          <w:tcPr>
            <w:tcW w:w="237" w:type="dxa"/>
            <w:noWrap/>
            <w:hideMark/>
          </w:tcPr>
          <w:p w14:paraId="60FA53A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4.35E-09</w:t>
            </w:r>
          </w:p>
        </w:tc>
      </w:tr>
      <w:tr w:rsidR="004B13CD" w:rsidRPr="004B13CD" w14:paraId="68AC6CB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B0E343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Xanthine</w:t>
            </w:r>
          </w:p>
        </w:tc>
        <w:tc>
          <w:tcPr>
            <w:tcW w:w="1428" w:type="dxa"/>
            <w:noWrap/>
            <w:hideMark/>
          </w:tcPr>
          <w:p w14:paraId="6AF595E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1.3023</w:t>
            </w:r>
          </w:p>
        </w:tc>
        <w:tc>
          <w:tcPr>
            <w:tcW w:w="1091" w:type="dxa"/>
            <w:noWrap/>
            <w:hideMark/>
          </w:tcPr>
          <w:p w14:paraId="6A8528E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0.38101</w:t>
            </w:r>
          </w:p>
        </w:tc>
        <w:tc>
          <w:tcPr>
            <w:tcW w:w="237" w:type="dxa"/>
            <w:noWrap/>
            <w:hideMark/>
          </w:tcPr>
          <w:p w14:paraId="117FA36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0.000419</w:t>
            </w:r>
          </w:p>
        </w:tc>
      </w:tr>
      <w:tr w:rsidR="004B13CD" w:rsidRPr="004B13CD" w14:paraId="11DBD36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D2F76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Glycolate</w:t>
            </w:r>
          </w:p>
        </w:tc>
        <w:tc>
          <w:tcPr>
            <w:tcW w:w="1428" w:type="dxa"/>
            <w:noWrap/>
            <w:hideMark/>
          </w:tcPr>
          <w:p w14:paraId="6D6A053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1.2961</w:t>
            </w:r>
          </w:p>
        </w:tc>
        <w:tc>
          <w:tcPr>
            <w:tcW w:w="1091" w:type="dxa"/>
            <w:noWrap/>
            <w:hideMark/>
          </w:tcPr>
          <w:p w14:paraId="175787F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0.3742</w:t>
            </w:r>
          </w:p>
        </w:tc>
        <w:tc>
          <w:tcPr>
            <w:tcW w:w="237" w:type="dxa"/>
            <w:noWrap/>
            <w:hideMark/>
          </w:tcPr>
          <w:p w14:paraId="1407FF5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9.15E-08</w:t>
            </w:r>
          </w:p>
        </w:tc>
      </w:tr>
      <w:tr w:rsidR="004B13CD" w:rsidRPr="004B13CD" w14:paraId="620D8D7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49B04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Indole</w:t>
            </w:r>
          </w:p>
        </w:tc>
        <w:tc>
          <w:tcPr>
            <w:tcW w:w="1428" w:type="dxa"/>
            <w:noWrap/>
            <w:hideMark/>
          </w:tcPr>
          <w:p w14:paraId="5AFC141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1.2959</w:t>
            </w:r>
          </w:p>
        </w:tc>
        <w:tc>
          <w:tcPr>
            <w:tcW w:w="1091" w:type="dxa"/>
            <w:noWrap/>
            <w:hideMark/>
          </w:tcPr>
          <w:p w14:paraId="139BAC1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0.37392</w:t>
            </w:r>
          </w:p>
        </w:tc>
        <w:tc>
          <w:tcPr>
            <w:tcW w:w="237" w:type="dxa"/>
            <w:noWrap/>
            <w:hideMark/>
          </w:tcPr>
          <w:p w14:paraId="5624EFB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2.34E-14</w:t>
            </w:r>
          </w:p>
        </w:tc>
      </w:tr>
      <w:tr w:rsidR="004B13CD" w:rsidRPr="004B13CD" w14:paraId="24F9B6E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CF8A80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Adenosine</w:t>
            </w:r>
          </w:p>
        </w:tc>
        <w:tc>
          <w:tcPr>
            <w:tcW w:w="1428" w:type="dxa"/>
            <w:noWrap/>
            <w:hideMark/>
          </w:tcPr>
          <w:p w14:paraId="2A521AC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1.295</w:t>
            </w:r>
          </w:p>
        </w:tc>
        <w:tc>
          <w:tcPr>
            <w:tcW w:w="1091" w:type="dxa"/>
            <w:noWrap/>
            <w:hideMark/>
          </w:tcPr>
          <w:p w14:paraId="2ADA647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0.37291</w:t>
            </w:r>
          </w:p>
        </w:tc>
        <w:tc>
          <w:tcPr>
            <w:tcW w:w="237" w:type="dxa"/>
            <w:noWrap/>
            <w:hideMark/>
          </w:tcPr>
          <w:p w14:paraId="174DF69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2.92E-05</w:t>
            </w:r>
          </w:p>
        </w:tc>
      </w:tr>
      <w:tr w:rsidR="004B13CD" w:rsidRPr="004B13CD" w14:paraId="02A06AF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AEA90A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D-Arabitol</w:t>
            </w:r>
          </w:p>
        </w:tc>
        <w:tc>
          <w:tcPr>
            <w:tcW w:w="1428" w:type="dxa"/>
            <w:noWrap/>
            <w:hideMark/>
          </w:tcPr>
          <w:p w14:paraId="33BC8DF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1.2902</w:t>
            </w:r>
          </w:p>
        </w:tc>
        <w:tc>
          <w:tcPr>
            <w:tcW w:w="1091" w:type="dxa"/>
            <w:noWrap/>
            <w:hideMark/>
          </w:tcPr>
          <w:p w14:paraId="639E3BA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0.3676</w:t>
            </w:r>
          </w:p>
        </w:tc>
        <w:tc>
          <w:tcPr>
            <w:tcW w:w="237" w:type="dxa"/>
            <w:noWrap/>
            <w:hideMark/>
          </w:tcPr>
          <w:p w14:paraId="48626A9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2.62E-11</w:t>
            </w:r>
          </w:p>
        </w:tc>
      </w:tr>
      <w:tr w:rsidR="004B13CD" w:rsidRPr="004B13CD" w14:paraId="467950A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F354B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L-Serine</w:t>
            </w:r>
          </w:p>
        </w:tc>
        <w:tc>
          <w:tcPr>
            <w:tcW w:w="1428" w:type="dxa"/>
            <w:noWrap/>
            <w:hideMark/>
          </w:tcPr>
          <w:p w14:paraId="1AB03DB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1.2855</w:t>
            </w:r>
          </w:p>
        </w:tc>
        <w:tc>
          <w:tcPr>
            <w:tcW w:w="1091" w:type="dxa"/>
            <w:noWrap/>
            <w:hideMark/>
          </w:tcPr>
          <w:p w14:paraId="763B7C8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0.36235</w:t>
            </w:r>
          </w:p>
        </w:tc>
        <w:tc>
          <w:tcPr>
            <w:tcW w:w="237" w:type="dxa"/>
            <w:noWrap/>
            <w:hideMark/>
          </w:tcPr>
          <w:p w14:paraId="632611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1.79E-06</w:t>
            </w:r>
          </w:p>
        </w:tc>
      </w:tr>
      <w:tr w:rsidR="004B13CD" w:rsidRPr="004B13CD" w14:paraId="10A7941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71826F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CMP-N-acetylneuraminate</w:t>
            </w:r>
          </w:p>
        </w:tc>
        <w:tc>
          <w:tcPr>
            <w:tcW w:w="1428" w:type="dxa"/>
            <w:noWrap/>
            <w:hideMark/>
          </w:tcPr>
          <w:p w14:paraId="349C3EE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1.267</w:t>
            </w:r>
          </w:p>
        </w:tc>
        <w:tc>
          <w:tcPr>
            <w:tcW w:w="1091" w:type="dxa"/>
            <w:noWrap/>
            <w:hideMark/>
          </w:tcPr>
          <w:p w14:paraId="6925137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0.34138</w:t>
            </w:r>
          </w:p>
        </w:tc>
        <w:tc>
          <w:tcPr>
            <w:tcW w:w="237" w:type="dxa"/>
            <w:noWrap/>
            <w:hideMark/>
          </w:tcPr>
          <w:p w14:paraId="4E68418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7.59E-05</w:t>
            </w:r>
          </w:p>
        </w:tc>
      </w:tr>
      <w:tr w:rsidR="004B13CD" w:rsidRPr="004B13CD" w14:paraId="49E3A1E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7E9165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L-Glutamate</w:t>
            </w:r>
          </w:p>
        </w:tc>
        <w:tc>
          <w:tcPr>
            <w:tcW w:w="1428" w:type="dxa"/>
            <w:noWrap/>
            <w:hideMark/>
          </w:tcPr>
          <w:p w14:paraId="140AD53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1.2622</w:t>
            </w:r>
          </w:p>
        </w:tc>
        <w:tc>
          <w:tcPr>
            <w:tcW w:w="1091" w:type="dxa"/>
            <w:noWrap/>
            <w:hideMark/>
          </w:tcPr>
          <w:p w14:paraId="7EA3192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0.33599</w:t>
            </w:r>
          </w:p>
        </w:tc>
        <w:tc>
          <w:tcPr>
            <w:tcW w:w="237" w:type="dxa"/>
            <w:noWrap/>
            <w:hideMark/>
          </w:tcPr>
          <w:p w14:paraId="52094D3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0.000647</w:t>
            </w:r>
          </w:p>
        </w:tc>
      </w:tr>
      <w:tr w:rsidR="004B13CD" w:rsidRPr="004B13CD" w14:paraId="7362F1E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CC7D95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Picolinic acid</w:t>
            </w:r>
          </w:p>
        </w:tc>
        <w:tc>
          <w:tcPr>
            <w:tcW w:w="1428" w:type="dxa"/>
            <w:noWrap/>
            <w:hideMark/>
          </w:tcPr>
          <w:p w14:paraId="59EA9D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1.2556</w:t>
            </w:r>
          </w:p>
        </w:tc>
        <w:tc>
          <w:tcPr>
            <w:tcW w:w="1091" w:type="dxa"/>
            <w:noWrap/>
            <w:hideMark/>
          </w:tcPr>
          <w:p w14:paraId="18ABF39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0.32843</w:t>
            </w:r>
          </w:p>
        </w:tc>
        <w:tc>
          <w:tcPr>
            <w:tcW w:w="237" w:type="dxa"/>
            <w:noWrap/>
            <w:hideMark/>
          </w:tcPr>
          <w:p w14:paraId="17AD6E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8.31E-08</w:t>
            </w:r>
          </w:p>
        </w:tc>
      </w:tr>
      <w:tr w:rsidR="004B13CD" w:rsidRPr="004B13CD" w14:paraId="2447461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5E6682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acyl-C16 (L-Palmitoylcarnitine)</w:t>
            </w:r>
          </w:p>
        </w:tc>
        <w:tc>
          <w:tcPr>
            <w:tcW w:w="1428" w:type="dxa"/>
            <w:noWrap/>
            <w:hideMark/>
          </w:tcPr>
          <w:p w14:paraId="6336A68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1.2521</w:t>
            </w:r>
          </w:p>
        </w:tc>
        <w:tc>
          <w:tcPr>
            <w:tcW w:w="1091" w:type="dxa"/>
            <w:noWrap/>
            <w:hideMark/>
          </w:tcPr>
          <w:p w14:paraId="429EE39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0.32434</w:t>
            </w:r>
          </w:p>
        </w:tc>
        <w:tc>
          <w:tcPr>
            <w:tcW w:w="237" w:type="dxa"/>
            <w:noWrap/>
            <w:hideMark/>
          </w:tcPr>
          <w:p w14:paraId="648D85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3.12E-05</w:t>
            </w:r>
          </w:p>
        </w:tc>
      </w:tr>
      <w:tr w:rsidR="004B13CD" w:rsidRPr="004B13CD" w14:paraId="7A7E639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D58718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L-Leucine</w:t>
            </w:r>
          </w:p>
        </w:tc>
        <w:tc>
          <w:tcPr>
            <w:tcW w:w="1428" w:type="dxa"/>
            <w:noWrap/>
            <w:hideMark/>
          </w:tcPr>
          <w:p w14:paraId="25079F4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1.2501</w:t>
            </w:r>
          </w:p>
        </w:tc>
        <w:tc>
          <w:tcPr>
            <w:tcW w:w="1091" w:type="dxa"/>
            <w:noWrap/>
            <w:hideMark/>
          </w:tcPr>
          <w:p w14:paraId="30766E3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0.322</w:t>
            </w:r>
          </w:p>
        </w:tc>
        <w:tc>
          <w:tcPr>
            <w:tcW w:w="237" w:type="dxa"/>
            <w:noWrap/>
            <w:hideMark/>
          </w:tcPr>
          <w:p w14:paraId="4A6E09E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1.23E-05</w:t>
            </w:r>
          </w:p>
        </w:tc>
      </w:tr>
      <w:tr w:rsidR="004B13CD" w:rsidRPr="004B13CD" w14:paraId="59D029F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DBF8A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3-Methyldioxyindole</w:t>
            </w:r>
          </w:p>
        </w:tc>
        <w:tc>
          <w:tcPr>
            <w:tcW w:w="1428" w:type="dxa"/>
            <w:noWrap/>
            <w:hideMark/>
          </w:tcPr>
          <w:p w14:paraId="181FC14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1.2419</w:t>
            </w:r>
          </w:p>
        </w:tc>
        <w:tc>
          <w:tcPr>
            <w:tcW w:w="1091" w:type="dxa"/>
            <w:noWrap/>
            <w:hideMark/>
          </w:tcPr>
          <w:p w14:paraId="1547AA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0.31259</w:t>
            </w:r>
          </w:p>
        </w:tc>
        <w:tc>
          <w:tcPr>
            <w:tcW w:w="237" w:type="dxa"/>
            <w:noWrap/>
            <w:hideMark/>
          </w:tcPr>
          <w:p w14:paraId="795555F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1.52E-06</w:t>
            </w:r>
          </w:p>
        </w:tc>
      </w:tr>
      <w:tr w:rsidR="004B13CD" w:rsidRPr="004B13CD" w14:paraId="704B1F1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1E5DF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D-Rhamnose</w:t>
            </w:r>
          </w:p>
        </w:tc>
        <w:tc>
          <w:tcPr>
            <w:tcW w:w="1428" w:type="dxa"/>
            <w:noWrap/>
            <w:hideMark/>
          </w:tcPr>
          <w:p w14:paraId="0AB7B4D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1.2358</w:t>
            </w:r>
          </w:p>
        </w:tc>
        <w:tc>
          <w:tcPr>
            <w:tcW w:w="1091" w:type="dxa"/>
            <w:noWrap/>
            <w:hideMark/>
          </w:tcPr>
          <w:p w14:paraId="44A0F7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0.3054</w:t>
            </w:r>
          </w:p>
        </w:tc>
        <w:tc>
          <w:tcPr>
            <w:tcW w:w="237" w:type="dxa"/>
            <w:noWrap/>
            <w:hideMark/>
          </w:tcPr>
          <w:p w14:paraId="6E3131A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0.011615</w:t>
            </w:r>
          </w:p>
        </w:tc>
      </w:tr>
      <w:tr w:rsidR="004B13CD" w:rsidRPr="004B13CD" w14:paraId="61C76C2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CF4E1E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Creatine</w:t>
            </w:r>
          </w:p>
        </w:tc>
        <w:tc>
          <w:tcPr>
            <w:tcW w:w="1428" w:type="dxa"/>
            <w:noWrap/>
            <w:hideMark/>
          </w:tcPr>
          <w:p w14:paraId="298BB42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1.2292</w:t>
            </w:r>
          </w:p>
        </w:tc>
        <w:tc>
          <w:tcPr>
            <w:tcW w:w="1091" w:type="dxa"/>
            <w:noWrap/>
            <w:hideMark/>
          </w:tcPr>
          <w:p w14:paraId="6F8A6C4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0.29769</w:t>
            </w:r>
          </w:p>
        </w:tc>
        <w:tc>
          <w:tcPr>
            <w:tcW w:w="237" w:type="dxa"/>
            <w:noWrap/>
            <w:hideMark/>
          </w:tcPr>
          <w:p w14:paraId="2C6961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0.000149</w:t>
            </w:r>
          </w:p>
        </w:tc>
      </w:tr>
      <w:tr w:rsidR="004B13CD" w:rsidRPr="004B13CD" w14:paraId="69D8E5A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A8D7E3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Glutathione</w:t>
            </w:r>
          </w:p>
        </w:tc>
        <w:tc>
          <w:tcPr>
            <w:tcW w:w="1428" w:type="dxa"/>
            <w:noWrap/>
            <w:hideMark/>
          </w:tcPr>
          <w:p w14:paraId="6130FB7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1.225</w:t>
            </w:r>
          </w:p>
        </w:tc>
        <w:tc>
          <w:tcPr>
            <w:tcW w:w="1091" w:type="dxa"/>
            <w:noWrap/>
            <w:hideMark/>
          </w:tcPr>
          <w:p w14:paraId="2F2B25F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0.29279</w:t>
            </w:r>
          </w:p>
        </w:tc>
        <w:tc>
          <w:tcPr>
            <w:tcW w:w="237" w:type="dxa"/>
            <w:noWrap/>
            <w:hideMark/>
          </w:tcPr>
          <w:p w14:paraId="255C87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0.000269</w:t>
            </w:r>
          </w:p>
        </w:tc>
      </w:tr>
      <w:tr w:rsidR="004B13CD" w:rsidRPr="004B13CD" w14:paraId="439E4AD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0EEDFC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Lactate</w:t>
            </w:r>
          </w:p>
        </w:tc>
        <w:tc>
          <w:tcPr>
            <w:tcW w:w="1428" w:type="dxa"/>
            <w:noWrap/>
            <w:hideMark/>
          </w:tcPr>
          <w:p w14:paraId="270ACFC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1.2195</w:t>
            </w:r>
          </w:p>
        </w:tc>
        <w:tc>
          <w:tcPr>
            <w:tcW w:w="1091" w:type="dxa"/>
            <w:noWrap/>
            <w:hideMark/>
          </w:tcPr>
          <w:p w14:paraId="64D19E8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0.28625</w:t>
            </w:r>
          </w:p>
        </w:tc>
        <w:tc>
          <w:tcPr>
            <w:tcW w:w="237" w:type="dxa"/>
            <w:noWrap/>
            <w:hideMark/>
          </w:tcPr>
          <w:p w14:paraId="58BC1C8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0.000684</w:t>
            </w:r>
          </w:p>
        </w:tc>
      </w:tr>
      <w:tr w:rsidR="004B13CD" w:rsidRPr="004B13CD" w14:paraId="273AB57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AA9187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Anthranilate</w:t>
            </w:r>
          </w:p>
        </w:tc>
        <w:tc>
          <w:tcPr>
            <w:tcW w:w="1428" w:type="dxa"/>
            <w:noWrap/>
            <w:hideMark/>
          </w:tcPr>
          <w:p w14:paraId="341CF76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1.217</w:t>
            </w:r>
          </w:p>
        </w:tc>
        <w:tc>
          <w:tcPr>
            <w:tcW w:w="1091" w:type="dxa"/>
            <w:noWrap/>
            <w:hideMark/>
          </w:tcPr>
          <w:p w14:paraId="564B362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0.28328</w:t>
            </w:r>
          </w:p>
        </w:tc>
        <w:tc>
          <w:tcPr>
            <w:tcW w:w="237" w:type="dxa"/>
            <w:noWrap/>
            <w:hideMark/>
          </w:tcPr>
          <w:p w14:paraId="1E686D6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4.18E-11</w:t>
            </w:r>
          </w:p>
        </w:tc>
      </w:tr>
      <w:tr w:rsidR="004B13CD" w:rsidRPr="004B13CD" w14:paraId="7909A55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251031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N-Methylethanolamine phosphate</w:t>
            </w:r>
          </w:p>
        </w:tc>
        <w:tc>
          <w:tcPr>
            <w:tcW w:w="1428" w:type="dxa"/>
            <w:noWrap/>
            <w:hideMark/>
          </w:tcPr>
          <w:p w14:paraId="48EFF67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1.2146</w:t>
            </w:r>
          </w:p>
        </w:tc>
        <w:tc>
          <w:tcPr>
            <w:tcW w:w="1091" w:type="dxa"/>
            <w:noWrap/>
            <w:hideMark/>
          </w:tcPr>
          <w:p w14:paraId="38CF62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0.28052</w:t>
            </w:r>
          </w:p>
        </w:tc>
        <w:tc>
          <w:tcPr>
            <w:tcW w:w="237" w:type="dxa"/>
            <w:noWrap/>
            <w:hideMark/>
          </w:tcPr>
          <w:p w14:paraId="070229C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0.000939</w:t>
            </w:r>
          </w:p>
        </w:tc>
      </w:tr>
      <w:tr w:rsidR="004B13CD" w:rsidRPr="004B13CD" w14:paraId="1835528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219B41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D-Ribose</w:t>
            </w:r>
          </w:p>
        </w:tc>
        <w:tc>
          <w:tcPr>
            <w:tcW w:w="1428" w:type="dxa"/>
            <w:noWrap/>
            <w:hideMark/>
          </w:tcPr>
          <w:p w14:paraId="2F1F490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1.2144</w:t>
            </w:r>
          </w:p>
        </w:tc>
        <w:tc>
          <w:tcPr>
            <w:tcW w:w="1091" w:type="dxa"/>
            <w:noWrap/>
            <w:hideMark/>
          </w:tcPr>
          <w:p w14:paraId="5E42380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0.28026</w:t>
            </w:r>
          </w:p>
        </w:tc>
        <w:tc>
          <w:tcPr>
            <w:tcW w:w="237" w:type="dxa"/>
            <w:noWrap/>
            <w:hideMark/>
          </w:tcPr>
          <w:p w14:paraId="2D6BB61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0.000186</w:t>
            </w:r>
          </w:p>
        </w:tc>
      </w:tr>
      <w:tr w:rsidR="004B13CD" w:rsidRPr="004B13CD" w14:paraId="028D66D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0AB7AB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Dopamine</w:t>
            </w:r>
          </w:p>
        </w:tc>
        <w:tc>
          <w:tcPr>
            <w:tcW w:w="1428" w:type="dxa"/>
            <w:noWrap/>
            <w:hideMark/>
          </w:tcPr>
          <w:p w14:paraId="5D8F22A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1.2135</w:t>
            </w:r>
          </w:p>
        </w:tc>
        <w:tc>
          <w:tcPr>
            <w:tcW w:w="1091" w:type="dxa"/>
            <w:noWrap/>
            <w:hideMark/>
          </w:tcPr>
          <w:p w14:paraId="57325E8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0.2792</w:t>
            </w:r>
          </w:p>
        </w:tc>
        <w:tc>
          <w:tcPr>
            <w:tcW w:w="237" w:type="dxa"/>
            <w:noWrap/>
            <w:hideMark/>
          </w:tcPr>
          <w:p w14:paraId="426046E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7.63E-08</w:t>
            </w:r>
          </w:p>
        </w:tc>
      </w:tr>
      <w:tr w:rsidR="004B13CD" w:rsidRPr="004B13CD" w14:paraId="174E8CA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5AFD6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acyl-C18 (Octadecanoyl-L-carnitine)</w:t>
            </w:r>
          </w:p>
        </w:tc>
        <w:tc>
          <w:tcPr>
            <w:tcW w:w="1428" w:type="dxa"/>
            <w:noWrap/>
            <w:hideMark/>
          </w:tcPr>
          <w:p w14:paraId="45BDDDC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1.2135</w:t>
            </w:r>
          </w:p>
        </w:tc>
        <w:tc>
          <w:tcPr>
            <w:tcW w:w="1091" w:type="dxa"/>
            <w:noWrap/>
            <w:hideMark/>
          </w:tcPr>
          <w:p w14:paraId="1FF32CC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0.27918</w:t>
            </w:r>
          </w:p>
        </w:tc>
        <w:tc>
          <w:tcPr>
            <w:tcW w:w="237" w:type="dxa"/>
            <w:noWrap/>
            <w:hideMark/>
          </w:tcPr>
          <w:p w14:paraId="4F08952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0.000476</w:t>
            </w:r>
          </w:p>
        </w:tc>
      </w:tr>
      <w:tr w:rsidR="004B13CD" w:rsidRPr="004B13CD" w14:paraId="328F5CB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B769ED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Decanoic acid</w:t>
            </w:r>
          </w:p>
        </w:tc>
        <w:tc>
          <w:tcPr>
            <w:tcW w:w="1428" w:type="dxa"/>
            <w:noWrap/>
            <w:hideMark/>
          </w:tcPr>
          <w:p w14:paraId="50B84C1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1.2101</w:t>
            </w:r>
          </w:p>
        </w:tc>
        <w:tc>
          <w:tcPr>
            <w:tcW w:w="1091" w:type="dxa"/>
            <w:noWrap/>
            <w:hideMark/>
          </w:tcPr>
          <w:p w14:paraId="494CBC3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0.27512</w:t>
            </w:r>
          </w:p>
        </w:tc>
        <w:tc>
          <w:tcPr>
            <w:tcW w:w="237" w:type="dxa"/>
            <w:noWrap/>
            <w:hideMark/>
          </w:tcPr>
          <w:p w14:paraId="1FDE69D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2.55E-06</w:t>
            </w:r>
          </w:p>
        </w:tc>
      </w:tr>
      <w:tr w:rsidR="004B13CD" w:rsidRPr="004B13CD" w14:paraId="2C1B43E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0E4726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Dodecanoic acid</w:t>
            </w:r>
          </w:p>
        </w:tc>
        <w:tc>
          <w:tcPr>
            <w:tcW w:w="1428" w:type="dxa"/>
            <w:noWrap/>
            <w:hideMark/>
          </w:tcPr>
          <w:p w14:paraId="1705D3C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1.1958</w:t>
            </w:r>
          </w:p>
        </w:tc>
        <w:tc>
          <w:tcPr>
            <w:tcW w:w="1091" w:type="dxa"/>
            <w:noWrap/>
            <w:hideMark/>
          </w:tcPr>
          <w:p w14:paraId="559A448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0.25798</w:t>
            </w:r>
          </w:p>
        </w:tc>
        <w:tc>
          <w:tcPr>
            <w:tcW w:w="237" w:type="dxa"/>
            <w:noWrap/>
            <w:hideMark/>
          </w:tcPr>
          <w:p w14:paraId="1A438A3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0.02238</w:t>
            </w:r>
          </w:p>
        </w:tc>
      </w:tr>
      <w:tr w:rsidR="004B13CD" w:rsidRPr="004B13CD" w14:paraId="554FC55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D0853B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acyl-C20:4</w:t>
            </w:r>
          </w:p>
        </w:tc>
        <w:tc>
          <w:tcPr>
            <w:tcW w:w="1428" w:type="dxa"/>
            <w:noWrap/>
            <w:hideMark/>
          </w:tcPr>
          <w:p w14:paraId="3380CE8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1.1886</w:t>
            </w:r>
          </w:p>
        </w:tc>
        <w:tc>
          <w:tcPr>
            <w:tcW w:w="1091" w:type="dxa"/>
            <w:noWrap/>
            <w:hideMark/>
          </w:tcPr>
          <w:p w14:paraId="6F7EEC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0.24932</w:t>
            </w:r>
          </w:p>
        </w:tc>
        <w:tc>
          <w:tcPr>
            <w:tcW w:w="237" w:type="dxa"/>
            <w:noWrap/>
            <w:hideMark/>
          </w:tcPr>
          <w:p w14:paraId="734C687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0.014839</w:t>
            </w:r>
          </w:p>
        </w:tc>
      </w:tr>
      <w:tr w:rsidR="004B13CD" w:rsidRPr="004B13CD" w14:paraId="003125B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05272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5-Oxoproline</w:t>
            </w:r>
          </w:p>
        </w:tc>
        <w:tc>
          <w:tcPr>
            <w:tcW w:w="1428" w:type="dxa"/>
            <w:noWrap/>
            <w:hideMark/>
          </w:tcPr>
          <w:p w14:paraId="25EE0F3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1.1864</w:t>
            </w:r>
          </w:p>
        </w:tc>
        <w:tc>
          <w:tcPr>
            <w:tcW w:w="1091" w:type="dxa"/>
            <w:noWrap/>
            <w:hideMark/>
          </w:tcPr>
          <w:p w14:paraId="38CAE8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0.2466</w:t>
            </w:r>
          </w:p>
        </w:tc>
        <w:tc>
          <w:tcPr>
            <w:tcW w:w="237" w:type="dxa"/>
            <w:noWrap/>
            <w:hideMark/>
          </w:tcPr>
          <w:p w14:paraId="5B344B1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0.000944</w:t>
            </w:r>
          </w:p>
        </w:tc>
      </w:tr>
      <w:tr w:rsidR="004B13CD" w:rsidRPr="004B13CD" w14:paraId="71A67FD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881BDF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UDP</w:t>
            </w:r>
          </w:p>
        </w:tc>
        <w:tc>
          <w:tcPr>
            <w:tcW w:w="1428" w:type="dxa"/>
            <w:noWrap/>
            <w:hideMark/>
          </w:tcPr>
          <w:p w14:paraId="2460B12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1.1796</w:t>
            </w:r>
          </w:p>
        </w:tc>
        <w:tc>
          <w:tcPr>
            <w:tcW w:w="1091" w:type="dxa"/>
            <w:noWrap/>
            <w:hideMark/>
          </w:tcPr>
          <w:p w14:paraId="2C79DF7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0.23825</w:t>
            </w:r>
          </w:p>
        </w:tc>
        <w:tc>
          <w:tcPr>
            <w:tcW w:w="237" w:type="dxa"/>
            <w:noWrap/>
            <w:hideMark/>
          </w:tcPr>
          <w:p w14:paraId="5A7FBDF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0.00335</w:t>
            </w:r>
          </w:p>
        </w:tc>
      </w:tr>
      <w:tr w:rsidR="004B13CD" w:rsidRPr="004B13CD" w14:paraId="1D02743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B84662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2-Hydroxyglutarate</w:t>
            </w:r>
          </w:p>
        </w:tc>
        <w:tc>
          <w:tcPr>
            <w:tcW w:w="1428" w:type="dxa"/>
            <w:noWrap/>
            <w:hideMark/>
          </w:tcPr>
          <w:p w14:paraId="414ECAD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1.1756</w:t>
            </w:r>
          </w:p>
        </w:tc>
        <w:tc>
          <w:tcPr>
            <w:tcW w:w="1091" w:type="dxa"/>
            <w:noWrap/>
            <w:hideMark/>
          </w:tcPr>
          <w:p w14:paraId="06C8858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0.23344</w:t>
            </w:r>
          </w:p>
        </w:tc>
        <w:tc>
          <w:tcPr>
            <w:tcW w:w="237" w:type="dxa"/>
            <w:noWrap/>
            <w:hideMark/>
          </w:tcPr>
          <w:p w14:paraId="55B85E3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0.029897</w:t>
            </w:r>
          </w:p>
        </w:tc>
      </w:tr>
      <w:tr w:rsidR="004B13CD" w:rsidRPr="004B13CD" w14:paraId="69FF937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2302EF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acyl-C18:2 (Linoleoyl-CoA)</w:t>
            </w:r>
          </w:p>
        </w:tc>
        <w:tc>
          <w:tcPr>
            <w:tcW w:w="1428" w:type="dxa"/>
            <w:noWrap/>
            <w:hideMark/>
          </w:tcPr>
          <w:p w14:paraId="0D8708F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1.1713</w:t>
            </w:r>
          </w:p>
        </w:tc>
        <w:tc>
          <w:tcPr>
            <w:tcW w:w="1091" w:type="dxa"/>
            <w:noWrap/>
            <w:hideMark/>
          </w:tcPr>
          <w:p w14:paraId="10706F1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0.22815</w:t>
            </w:r>
          </w:p>
        </w:tc>
        <w:tc>
          <w:tcPr>
            <w:tcW w:w="237" w:type="dxa"/>
            <w:noWrap/>
            <w:hideMark/>
          </w:tcPr>
          <w:p w14:paraId="4461762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0.00068</w:t>
            </w:r>
          </w:p>
        </w:tc>
      </w:tr>
      <w:tr w:rsidR="004B13CD" w:rsidRPr="004B13CD" w14:paraId="3277CFD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CC9CE8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Glutathione disulfide</w:t>
            </w:r>
          </w:p>
        </w:tc>
        <w:tc>
          <w:tcPr>
            <w:tcW w:w="1428" w:type="dxa"/>
            <w:noWrap/>
            <w:hideMark/>
          </w:tcPr>
          <w:p w14:paraId="350583D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1.1593</w:t>
            </w:r>
          </w:p>
        </w:tc>
        <w:tc>
          <w:tcPr>
            <w:tcW w:w="1091" w:type="dxa"/>
            <w:noWrap/>
            <w:hideMark/>
          </w:tcPr>
          <w:p w14:paraId="2F9E89D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0.21328</w:t>
            </w:r>
          </w:p>
        </w:tc>
        <w:tc>
          <w:tcPr>
            <w:tcW w:w="237" w:type="dxa"/>
            <w:noWrap/>
            <w:hideMark/>
          </w:tcPr>
          <w:p w14:paraId="701A0D2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0.003595</w:t>
            </w:r>
          </w:p>
        </w:tc>
      </w:tr>
      <w:tr w:rsidR="004B13CD" w:rsidRPr="004B13CD" w14:paraId="36281D4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6E0F6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acyl-C18:1 (O-octadecenoyl-L-carnitine)</w:t>
            </w:r>
          </w:p>
        </w:tc>
        <w:tc>
          <w:tcPr>
            <w:tcW w:w="1428" w:type="dxa"/>
            <w:noWrap/>
            <w:hideMark/>
          </w:tcPr>
          <w:p w14:paraId="4E51AC2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1.1539</w:t>
            </w:r>
          </w:p>
        </w:tc>
        <w:tc>
          <w:tcPr>
            <w:tcW w:w="1091" w:type="dxa"/>
            <w:noWrap/>
            <w:hideMark/>
          </w:tcPr>
          <w:p w14:paraId="2E45FD7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0.20656</w:t>
            </w:r>
          </w:p>
        </w:tc>
        <w:tc>
          <w:tcPr>
            <w:tcW w:w="237" w:type="dxa"/>
            <w:noWrap/>
            <w:hideMark/>
          </w:tcPr>
          <w:p w14:paraId="4E19283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0.001135</w:t>
            </w:r>
          </w:p>
        </w:tc>
      </w:tr>
      <w:tr w:rsidR="004B13CD" w:rsidRPr="004B13CD" w14:paraId="2136DB6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BF8AE3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trans-4-Hydroxy-L-proline</w:t>
            </w:r>
          </w:p>
        </w:tc>
        <w:tc>
          <w:tcPr>
            <w:tcW w:w="1428" w:type="dxa"/>
            <w:noWrap/>
            <w:hideMark/>
          </w:tcPr>
          <w:p w14:paraId="4E41853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1.1452</w:t>
            </w:r>
          </w:p>
        </w:tc>
        <w:tc>
          <w:tcPr>
            <w:tcW w:w="1091" w:type="dxa"/>
            <w:noWrap/>
            <w:hideMark/>
          </w:tcPr>
          <w:p w14:paraId="42A0A97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0.19556</w:t>
            </w:r>
          </w:p>
        </w:tc>
        <w:tc>
          <w:tcPr>
            <w:tcW w:w="237" w:type="dxa"/>
            <w:noWrap/>
            <w:hideMark/>
          </w:tcPr>
          <w:p w14:paraId="2892C25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0.027345</w:t>
            </w:r>
          </w:p>
        </w:tc>
      </w:tr>
      <w:tr w:rsidR="004B13CD" w:rsidRPr="004B13CD" w14:paraId="6649854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08BB6B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D-Glucose</w:t>
            </w:r>
          </w:p>
        </w:tc>
        <w:tc>
          <w:tcPr>
            <w:tcW w:w="1428" w:type="dxa"/>
            <w:noWrap/>
            <w:hideMark/>
          </w:tcPr>
          <w:p w14:paraId="1AEC679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1.1368</w:t>
            </w:r>
          </w:p>
        </w:tc>
        <w:tc>
          <w:tcPr>
            <w:tcW w:w="1091" w:type="dxa"/>
            <w:noWrap/>
            <w:hideMark/>
          </w:tcPr>
          <w:p w14:paraId="7A4EC3A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0.185</w:t>
            </w:r>
          </w:p>
        </w:tc>
        <w:tc>
          <w:tcPr>
            <w:tcW w:w="237" w:type="dxa"/>
            <w:noWrap/>
            <w:hideMark/>
          </w:tcPr>
          <w:p w14:paraId="3AB5AA0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0.024549</w:t>
            </w:r>
          </w:p>
        </w:tc>
      </w:tr>
      <w:tr w:rsidR="004B13CD" w:rsidRPr="004B13CD" w14:paraId="787E47F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D8A8C0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L-Tryptophan</w:t>
            </w:r>
          </w:p>
        </w:tc>
        <w:tc>
          <w:tcPr>
            <w:tcW w:w="1428" w:type="dxa"/>
            <w:noWrap/>
            <w:hideMark/>
          </w:tcPr>
          <w:p w14:paraId="372A81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1.1334</w:t>
            </w:r>
          </w:p>
        </w:tc>
        <w:tc>
          <w:tcPr>
            <w:tcW w:w="1091" w:type="dxa"/>
            <w:noWrap/>
            <w:hideMark/>
          </w:tcPr>
          <w:p w14:paraId="74B6AB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0.18071</w:t>
            </w:r>
          </w:p>
        </w:tc>
        <w:tc>
          <w:tcPr>
            <w:tcW w:w="237" w:type="dxa"/>
            <w:noWrap/>
            <w:hideMark/>
          </w:tcPr>
          <w:p w14:paraId="1ED5508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0.001253</w:t>
            </w:r>
          </w:p>
        </w:tc>
      </w:tr>
      <w:tr w:rsidR="004B13CD" w:rsidRPr="004B13CD" w14:paraId="0AC13A7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F9CC10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Pyridoxal</w:t>
            </w:r>
          </w:p>
        </w:tc>
        <w:tc>
          <w:tcPr>
            <w:tcW w:w="1428" w:type="dxa"/>
            <w:noWrap/>
            <w:hideMark/>
          </w:tcPr>
          <w:p w14:paraId="5BA5F6C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1.1221</w:t>
            </w:r>
          </w:p>
        </w:tc>
        <w:tc>
          <w:tcPr>
            <w:tcW w:w="1091" w:type="dxa"/>
            <w:noWrap/>
            <w:hideMark/>
          </w:tcPr>
          <w:p w14:paraId="08F9AE0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0.16619</w:t>
            </w:r>
          </w:p>
        </w:tc>
        <w:tc>
          <w:tcPr>
            <w:tcW w:w="237" w:type="dxa"/>
            <w:noWrap/>
            <w:hideMark/>
          </w:tcPr>
          <w:p w14:paraId="6D95112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0.000113</w:t>
            </w:r>
          </w:p>
        </w:tc>
      </w:tr>
      <w:tr w:rsidR="004B13CD" w:rsidRPr="004B13CD" w14:paraId="3268C70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1EC29B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ProstagLandin D2</w:t>
            </w:r>
          </w:p>
        </w:tc>
        <w:tc>
          <w:tcPr>
            <w:tcW w:w="1428" w:type="dxa"/>
            <w:noWrap/>
            <w:hideMark/>
          </w:tcPr>
          <w:p w14:paraId="4C09267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1.106</w:t>
            </w:r>
          </w:p>
        </w:tc>
        <w:tc>
          <w:tcPr>
            <w:tcW w:w="1091" w:type="dxa"/>
            <w:noWrap/>
            <w:hideMark/>
          </w:tcPr>
          <w:p w14:paraId="1614E2D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0.14535</w:t>
            </w:r>
          </w:p>
        </w:tc>
        <w:tc>
          <w:tcPr>
            <w:tcW w:w="237" w:type="dxa"/>
            <w:noWrap/>
            <w:hideMark/>
          </w:tcPr>
          <w:p w14:paraId="3A50375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0.038144</w:t>
            </w:r>
          </w:p>
        </w:tc>
      </w:tr>
      <w:tr w:rsidR="004B13CD" w:rsidRPr="004B13CD" w14:paraId="388E440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8A7FBA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ProstagLandin E2</w:t>
            </w:r>
          </w:p>
        </w:tc>
        <w:tc>
          <w:tcPr>
            <w:tcW w:w="1428" w:type="dxa"/>
            <w:noWrap/>
            <w:hideMark/>
          </w:tcPr>
          <w:p w14:paraId="5F6E4B0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1.106</w:t>
            </w:r>
          </w:p>
        </w:tc>
        <w:tc>
          <w:tcPr>
            <w:tcW w:w="1091" w:type="dxa"/>
            <w:noWrap/>
            <w:hideMark/>
          </w:tcPr>
          <w:p w14:paraId="254019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0.14535</w:t>
            </w:r>
          </w:p>
        </w:tc>
        <w:tc>
          <w:tcPr>
            <w:tcW w:w="237" w:type="dxa"/>
            <w:noWrap/>
            <w:hideMark/>
          </w:tcPr>
          <w:p w14:paraId="2717010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0.038144</w:t>
            </w:r>
          </w:p>
        </w:tc>
      </w:tr>
      <w:tr w:rsidR="004B13CD" w:rsidRPr="004B13CD" w14:paraId="4CBA9D9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4D491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Glycocholate</w:t>
            </w:r>
          </w:p>
        </w:tc>
        <w:tc>
          <w:tcPr>
            <w:tcW w:w="1428" w:type="dxa"/>
            <w:noWrap/>
            <w:hideMark/>
          </w:tcPr>
          <w:p w14:paraId="29CC237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1.0878</w:t>
            </w:r>
          </w:p>
        </w:tc>
        <w:tc>
          <w:tcPr>
            <w:tcW w:w="1091" w:type="dxa"/>
            <w:noWrap/>
            <w:hideMark/>
          </w:tcPr>
          <w:p w14:paraId="177869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0.12145</w:t>
            </w:r>
          </w:p>
        </w:tc>
        <w:tc>
          <w:tcPr>
            <w:tcW w:w="237" w:type="dxa"/>
            <w:noWrap/>
            <w:hideMark/>
          </w:tcPr>
          <w:p w14:paraId="0173A62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0.00145</w:t>
            </w:r>
          </w:p>
        </w:tc>
      </w:tr>
      <w:tr w:rsidR="004B13CD" w:rsidRPr="004B13CD" w14:paraId="3996FE2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E3C2E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D-Glucosamine</w:t>
            </w:r>
          </w:p>
        </w:tc>
        <w:tc>
          <w:tcPr>
            <w:tcW w:w="1428" w:type="dxa"/>
            <w:noWrap/>
            <w:hideMark/>
          </w:tcPr>
          <w:p w14:paraId="55CDF3F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1.0575</w:t>
            </w:r>
          </w:p>
        </w:tc>
        <w:tc>
          <w:tcPr>
            <w:tcW w:w="1091" w:type="dxa"/>
            <w:noWrap/>
            <w:hideMark/>
          </w:tcPr>
          <w:p w14:paraId="5915724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0.080623</w:t>
            </w:r>
          </w:p>
        </w:tc>
        <w:tc>
          <w:tcPr>
            <w:tcW w:w="237" w:type="dxa"/>
            <w:noWrap/>
            <w:hideMark/>
          </w:tcPr>
          <w:p w14:paraId="26CDA09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0.035905</w:t>
            </w:r>
          </w:p>
        </w:tc>
      </w:tr>
      <w:tr w:rsidR="004B13CD" w:rsidRPr="004B13CD" w14:paraId="6874B4A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09FE4B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Fumarate</w:t>
            </w:r>
          </w:p>
        </w:tc>
        <w:tc>
          <w:tcPr>
            <w:tcW w:w="1428" w:type="dxa"/>
            <w:noWrap/>
            <w:hideMark/>
          </w:tcPr>
          <w:p w14:paraId="4116518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0.91006</w:t>
            </w:r>
          </w:p>
        </w:tc>
        <w:tc>
          <w:tcPr>
            <w:tcW w:w="1091" w:type="dxa"/>
            <w:noWrap/>
            <w:hideMark/>
          </w:tcPr>
          <w:p w14:paraId="10430E2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-0.13597</w:t>
            </w:r>
          </w:p>
        </w:tc>
        <w:tc>
          <w:tcPr>
            <w:tcW w:w="237" w:type="dxa"/>
            <w:noWrap/>
            <w:hideMark/>
          </w:tcPr>
          <w:p w14:paraId="77829AA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0.01352</w:t>
            </w:r>
          </w:p>
        </w:tc>
      </w:tr>
      <w:tr w:rsidR="004B13CD" w:rsidRPr="004B13CD" w14:paraId="41BDCA3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042D0A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acyl-C16:1 (Hexadecenoyl-carnitine)</w:t>
            </w:r>
          </w:p>
        </w:tc>
        <w:tc>
          <w:tcPr>
            <w:tcW w:w="1428" w:type="dxa"/>
            <w:noWrap/>
            <w:hideMark/>
          </w:tcPr>
          <w:p w14:paraId="7E4C08D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0.89804</w:t>
            </w:r>
          </w:p>
        </w:tc>
        <w:tc>
          <w:tcPr>
            <w:tcW w:w="1091" w:type="dxa"/>
            <w:noWrap/>
            <w:hideMark/>
          </w:tcPr>
          <w:p w14:paraId="45FBD5F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-0.15514</w:t>
            </w:r>
          </w:p>
        </w:tc>
        <w:tc>
          <w:tcPr>
            <w:tcW w:w="237" w:type="dxa"/>
            <w:noWrap/>
            <w:hideMark/>
          </w:tcPr>
          <w:p w14:paraId="694CC8B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0.023275</w:t>
            </w:r>
          </w:p>
        </w:tc>
      </w:tr>
      <w:tr w:rsidR="004B13CD" w:rsidRPr="004B13CD" w14:paraId="526DE15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90435E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acyl-C3 (propionyl-carnitine)</w:t>
            </w:r>
          </w:p>
        </w:tc>
        <w:tc>
          <w:tcPr>
            <w:tcW w:w="1428" w:type="dxa"/>
            <w:noWrap/>
            <w:hideMark/>
          </w:tcPr>
          <w:p w14:paraId="21943A5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0.86623</w:t>
            </w:r>
          </w:p>
        </w:tc>
        <w:tc>
          <w:tcPr>
            <w:tcW w:w="1091" w:type="dxa"/>
            <w:noWrap/>
            <w:hideMark/>
          </w:tcPr>
          <w:p w14:paraId="4E8F76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-0.20718</w:t>
            </w:r>
          </w:p>
        </w:tc>
        <w:tc>
          <w:tcPr>
            <w:tcW w:w="237" w:type="dxa"/>
            <w:noWrap/>
            <w:hideMark/>
          </w:tcPr>
          <w:p w14:paraId="70BB09A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0.031053</w:t>
            </w:r>
          </w:p>
        </w:tc>
      </w:tr>
      <w:tr w:rsidR="004B13CD" w:rsidRPr="004B13CD" w14:paraId="3C5B28D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C69F3A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(S)-Malate</w:t>
            </w:r>
          </w:p>
        </w:tc>
        <w:tc>
          <w:tcPr>
            <w:tcW w:w="1428" w:type="dxa"/>
            <w:noWrap/>
            <w:hideMark/>
          </w:tcPr>
          <w:p w14:paraId="67B5714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0.85752</w:t>
            </w:r>
          </w:p>
        </w:tc>
        <w:tc>
          <w:tcPr>
            <w:tcW w:w="1091" w:type="dxa"/>
            <w:noWrap/>
            <w:hideMark/>
          </w:tcPr>
          <w:p w14:paraId="36C8D88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-0.22175</w:t>
            </w:r>
          </w:p>
        </w:tc>
        <w:tc>
          <w:tcPr>
            <w:tcW w:w="237" w:type="dxa"/>
            <w:noWrap/>
            <w:hideMark/>
          </w:tcPr>
          <w:p w14:paraId="5226FA3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0.000337</w:t>
            </w:r>
          </w:p>
        </w:tc>
      </w:tr>
      <w:tr w:rsidR="004B13CD" w:rsidRPr="004B13CD" w14:paraId="37F07C0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03B884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Guanine</w:t>
            </w:r>
          </w:p>
        </w:tc>
        <w:tc>
          <w:tcPr>
            <w:tcW w:w="1428" w:type="dxa"/>
            <w:noWrap/>
            <w:hideMark/>
          </w:tcPr>
          <w:p w14:paraId="56E86F3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0.83454</w:t>
            </w:r>
          </w:p>
        </w:tc>
        <w:tc>
          <w:tcPr>
            <w:tcW w:w="1091" w:type="dxa"/>
            <w:noWrap/>
            <w:hideMark/>
          </w:tcPr>
          <w:p w14:paraId="2DFEDC1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-0.26095</w:t>
            </w:r>
          </w:p>
        </w:tc>
        <w:tc>
          <w:tcPr>
            <w:tcW w:w="237" w:type="dxa"/>
            <w:noWrap/>
            <w:hideMark/>
          </w:tcPr>
          <w:p w14:paraId="254DE25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0.010291</w:t>
            </w:r>
          </w:p>
        </w:tc>
      </w:tr>
      <w:tr w:rsidR="004B13CD" w:rsidRPr="004B13CD" w14:paraId="6D34F41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FD38F6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(5Z-8Z-11Z-14Z-17Z)-Icosapentaenoic acid</w:t>
            </w:r>
          </w:p>
        </w:tc>
        <w:tc>
          <w:tcPr>
            <w:tcW w:w="1428" w:type="dxa"/>
            <w:noWrap/>
            <w:hideMark/>
          </w:tcPr>
          <w:p w14:paraId="12325C3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0.8202</w:t>
            </w:r>
          </w:p>
        </w:tc>
        <w:tc>
          <w:tcPr>
            <w:tcW w:w="1091" w:type="dxa"/>
            <w:noWrap/>
            <w:hideMark/>
          </w:tcPr>
          <w:p w14:paraId="310830A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-0.28595</w:t>
            </w:r>
          </w:p>
        </w:tc>
        <w:tc>
          <w:tcPr>
            <w:tcW w:w="237" w:type="dxa"/>
            <w:noWrap/>
            <w:hideMark/>
          </w:tcPr>
          <w:p w14:paraId="223F308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0.003935</w:t>
            </w:r>
          </w:p>
        </w:tc>
      </w:tr>
      <w:tr w:rsidR="004B13CD" w:rsidRPr="004B13CD" w14:paraId="1BF7632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3861DA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Phosphoenolpyruvate</w:t>
            </w:r>
          </w:p>
        </w:tc>
        <w:tc>
          <w:tcPr>
            <w:tcW w:w="1428" w:type="dxa"/>
            <w:noWrap/>
            <w:hideMark/>
          </w:tcPr>
          <w:p w14:paraId="6B2B97B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0.79119</w:t>
            </w:r>
          </w:p>
        </w:tc>
        <w:tc>
          <w:tcPr>
            <w:tcW w:w="1091" w:type="dxa"/>
            <w:noWrap/>
            <w:hideMark/>
          </w:tcPr>
          <w:p w14:paraId="0267DC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-0.33791</w:t>
            </w:r>
          </w:p>
        </w:tc>
        <w:tc>
          <w:tcPr>
            <w:tcW w:w="237" w:type="dxa"/>
            <w:noWrap/>
            <w:hideMark/>
          </w:tcPr>
          <w:p w14:paraId="6570303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0.003385</w:t>
            </w:r>
          </w:p>
        </w:tc>
      </w:tr>
      <w:tr w:rsidR="004B13CD" w:rsidRPr="004B13CD" w14:paraId="197195B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CA3116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ADP</w:t>
            </w:r>
          </w:p>
        </w:tc>
        <w:tc>
          <w:tcPr>
            <w:tcW w:w="1428" w:type="dxa"/>
            <w:noWrap/>
            <w:hideMark/>
          </w:tcPr>
          <w:p w14:paraId="16E0690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0.79037</w:t>
            </w:r>
          </w:p>
        </w:tc>
        <w:tc>
          <w:tcPr>
            <w:tcW w:w="1091" w:type="dxa"/>
            <w:noWrap/>
            <w:hideMark/>
          </w:tcPr>
          <w:p w14:paraId="3A29F0B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-0.3394</w:t>
            </w:r>
          </w:p>
        </w:tc>
        <w:tc>
          <w:tcPr>
            <w:tcW w:w="237" w:type="dxa"/>
            <w:noWrap/>
            <w:hideMark/>
          </w:tcPr>
          <w:p w14:paraId="76042E4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4.65E-05</w:t>
            </w:r>
          </w:p>
        </w:tc>
      </w:tr>
      <w:tr w:rsidR="004B13CD" w:rsidRPr="004B13CD" w14:paraId="20BAB95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58A7C6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Phosphocreatine</w:t>
            </w:r>
          </w:p>
        </w:tc>
        <w:tc>
          <w:tcPr>
            <w:tcW w:w="1428" w:type="dxa"/>
            <w:noWrap/>
            <w:hideMark/>
          </w:tcPr>
          <w:p w14:paraId="1CD3683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0.76724</w:t>
            </w:r>
          </w:p>
        </w:tc>
        <w:tc>
          <w:tcPr>
            <w:tcW w:w="1091" w:type="dxa"/>
            <w:noWrap/>
            <w:hideMark/>
          </w:tcPr>
          <w:p w14:paraId="7551D5E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-0.38225</w:t>
            </w:r>
          </w:p>
        </w:tc>
        <w:tc>
          <w:tcPr>
            <w:tcW w:w="237" w:type="dxa"/>
            <w:noWrap/>
            <w:hideMark/>
          </w:tcPr>
          <w:p w14:paraId="5F88DE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0.00218</w:t>
            </w:r>
          </w:p>
        </w:tc>
      </w:tr>
      <w:tr w:rsidR="004B13CD" w:rsidRPr="004B13CD" w14:paraId="2570B39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6650FA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D-Erythrose 4-phosphate</w:t>
            </w:r>
          </w:p>
        </w:tc>
        <w:tc>
          <w:tcPr>
            <w:tcW w:w="1428" w:type="dxa"/>
            <w:noWrap/>
            <w:hideMark/>
          </w:tcPr>
          <w:p w14:paraId="5E174E3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0.76711</w:t>
            </w:r>
          </w:p>
        </w:tc>
        <w:tc>
          <w:tcPr>
            <w:tcW w:w="1091" w:type="dxa"/>
            <w:noWrap/>
            <w:hideMark/>
          </w:tcPr>
          <w:p w14:paraId="3F20832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-0.3825</w:t>
            </w:r>
          </w:p>
        </w:tc>
        <w:tc>
          <w:tcPr>
            <w:tcW w:w="237" w:type="dxa"/>
            <w:noWrap/>
            <w:hideMark/>
          </w:tcPr>
          <w:p w14:paraId="5D551E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1.68E-06</w:t>
            </w:r>
          </w:p>
        </w:tc>
      </w:tr>
      <w:tr w:rsidR="004B13CD" w:rsidRPr="004B13CD" w14:paraId="24F080B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FA6BA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Dehydroascorbate</w:t>
            </w:r>
          </w:p>
        </w:tc>
        <w:tc>
          <w:tcPr>
            <w:tcW w:w="1428" w:type="dxa"/>
            <w:noWrap/>
            <w:hideMark/>
          </w:tcPr>
          <w:p w14:paraId="6A4D394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0.7584</w:t>
            </w:r>
          </w:p>
        </w:tc>
        <w:tc>
          <w:tcPr>
            <w:tcW w:w="1091" w:type="dxa"/>
            <w:noWrap/>
            <w:hideMark/>
          </w:tcPr>
          <w:p w14:paraId="2F9C54C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-0.39897</w:t>
            </w:r>
          </w:p>
        </w:tc>
        <w:tc>
          <w:tcPr>
            <w:tcW w:w="237" w:type="dxa"/>
            <w:noWrap/>
            <w:hideMark/>
          </w:tcPr>
          <w:p w14:paraId="1B6C4DC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2.60E-05</w:t>
            </w:r>
          </w:p>
        </w:tc>
      </w:tr>
      <w:tr w:rsidR="004B13CD" w:rsidRPr="004B13CD" w14:paraId="3662C8F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86D9E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Tetradecanoic acid</w:t>
            </w:r>
          </w:p>
        </w:tc>
        <w:tc>
          <w:tcPr>
            <w:tcW w:w="1428" w:type="dxa"/>
            <w:noWrap/>
            <w:hideMark/>
          </w:tcPr>
          <w:p w14:paraId="056147B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0.726</w:t>
            </w:r>
          </w:p>
        </w:tc>
        <w:tc>
          <w:tcPr>
            <w:tcW w:w="1091" w:type="dxa"/>
            <w:noWrap/>
            <w:hideMark/>
          </w:tcPr>
          <w:p w14:paraId="0008C2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-0.46197</w:t>
            </w:r>
          </w:p>
        </w:tc>
        <w:tc>
          <w:tcPr>
            <w:tcW w:w="237" w:type="dxa"/>
            <w:noWrap/>
            <w:hideMark/>
          </w:tcPr>
          <w:p w14:paraId="6B22F01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2.21E-05</w:t>
            </w:r>
          </w:p>
        </w:tc>
      </w:tr>
      <w:tr w:rsidR="004B13CD" w:rsidRPr="004B13CD" w14:paraId="22661EB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6C40B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6-Phospho-D-gluconate</w:t>
            </w:r>
          </w:p>
        </w:tc>
        <w:tc>
          <w:tcPr>
            <w:tcW w:w="1428" w:type="dxa"/>
            <w:noWrap/>
            <w:hideMark/>
          </w:tcPr>
          <w:p w14:paraId="29F1D6C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0.71102</w:t>
            </w:r>
          </w:p>
        </w:tc>
        <w:tc>
          <w:tcPr>
            <w:tcW w:w="1091" w:type="dxa"/>
            <w:noWrap/>
            <w:hideMark/>
          </w:tcPr>
          <w:p w14:paraId="3DC928F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-0.49204</w:t>
            </w:r>
          </w:p>
        </w:tc>
        <w:tc>
          <w:tcPr>
            <w:tcW w:w="237" w:type="dxa"/>
            <w:noWrap/>
            <w:hideMark/>
          </w:tcPr>
          <w:p w14:paraId="69349C8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2.87E-07</w:t>
            </w:r>
          </w:p>
        </w:tc>
      </w:tr>
      <w:tr w:rsidR="004B13CD" w:rsidRPr="004B13CD" w14:paraId="7EF0B51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2B44DD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Indoxyl</w:t>
            </w:r>
          </w:p>
        </w:tc>
        <w:tc>
          <w:tcPr>
            <w:tcW w:w="1428" w:type="dxa"/>
            <w:noWrap/>
            <w:hideMark/>
          </w:tcPr>
          <w:p w14:paraId="1A1BB76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0.70685</w:t>
            </w:r>
          </w:p>
        </w:tc>
        <w:tc>
          <w:tcPr>
            <w:tcW w:w="1091" w:type="dxa"/>
            <w:noWrap/>
            <w:hideMark/>
          </w:tcPr>
          <w:p w14:paraId="3458CDE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-0.50052</w:t>
            </w:r>
          </w:p>
        </w:tc>
        <w:tc>
          <w:tcPr>
            <w:tcW w:w="237" w:type="dxa"/>
            <w:noWrap/>
            <w:hideMark/>
          </w:tcPr>
          <w:p w14:paraId="4DDEFF3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0.003254</w:t>
            </w:r>
          </w:p>
        </w:tc>
      </w:tr>
      <w:tr w:rsidR="004B13CD" w:rsidRPr="004B13CD" w14:paraId="4B57F35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3603FB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7alpha-Hydroxy-3-oxo-4-cholestenoate</w:t>
            </w:r>
          </w:p>
        </w:tc>
        <w:tc>
          <w:tcPr>
            <w:tcW w:w="1428" w:type="dxa"/>
            <w:noWrap/>
            <w:hideMark/>
          </w:tcPr>
          <w:p w14:paraId="4E7871B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0.68863</w:t>
            </w:r>
          </w:p>
        </w:tc>
        <w:tc>
          <w:tcPr>
            <w:tcW w:w="1091" w:type="dxa"/>
            <w:noWrap/>
            <w:hideMark/>
          </w:tcPr>
          <w:p w14:paraId="7DB07D6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-0.53819</w:t>
            </w:r>
          </w:p>
        </w:tc>
        <w:tc>
          <w:tcPr>
            <w:tcW w:w="237" w:type="dxa"/>
            <w:noWrap/>
            <w:hideMark/>
          </w:tcPr>
          <w:p w14:paraId="76C7000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5.26E-07</w:t>
            </w:r>
          </w:p>
        </w:tc>
      </w:tr>
      <w:tr w:rsidR="004B13CD" w:rsidRPr="004B13CD" w14:paraId="773E389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81E32E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ATP</w:t>
            </w:r>
          </w:p>
        </w:tc>
        <w:tc>
          <w:tcPr>
            <w:tcW w:w="1428" w:type="dxa"/>
            <w:noWrap/>
            <w:hideMark/>
          </w:tcPr>
          <w:p w14:paraId="0992D46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0.68346</w:t>
            </w:r>
          </w:p>
        </w:tc>
        <w:tc>
          <w:tcPr>
            <w:tcW w:w="1091" w:type="dxa"/>
            <w:noWrap/>
            <w:hideMark/>
          </w:tcPr>
          <w:p w14:paraId="60EA63A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-0.54907</w:t>
            </w:r>
          </w:p>
        </w:tc>
        <w:tc>
          <w:tcPr>
            <w:tcW w:w="237" w:type="dxa"/>
            <w:noWrap/>
            <w:hideMark/>
          </w:tcPr>
          <w:p w14:paraId="1AFD01E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3.87E-06</w:t>
            </w:r>
          </w:p>
        </w:tc>
      </w:tr>
      <w:tr w:rsidR="004B13CD" w:rsidRPr="004B13CD" w14:paraId="6AC15BF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90E75A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Linoleate</w:t>
            </w:r>
          </w:p>
        </w:tc>
        <w:tc>
          <w:tcPr>
            <w:tcW w:w="1428" w:type="dxa"/>
            <w:noWrap/>
            <w:hideMark/>
          </w:tcPr>
          <w:p w14:paraId="2AC4CF3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0.67523</w:t>
            </w:r>
          </w:p>
        </w:tc>
        <w:tc>
          <w:tcPr>
            <w:tcW w:w="1091" w:type="dxa"/>
            <w:noWrap/>
            <w:hideMark/>
          </w:tcPr>
          <w:p w14:paraId="5B4DCC9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-0.56655</w:t>
            </w:r>
          </w:p>
        </w:tc>
        <w:tc>
          <w:tcPr>
            <w:tcW w:w="237" w:type="dxa"/>
            <w:noWrap/>
            <w:hideMark/>
          </w:tcPr>
          <w:p w14:paraId="52ADA5E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1.77E-08</w:t>
            </w:r>
          </w:p>
        </w:tc>
      </w:tr>
      <w:tr w:rsidR="004B13CD" w:rsidRPr="004B13CD" w14:paraId="7D48CF1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6F2DC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3-Phospho-D-glyceroyl phosphate</w:t>
            </w:r>
          </w:p>
        </w:tc>
        <w:tc>
          <w:tcPr>
            <w:tcW w:w="1428" w:type="dxa"/>
            <w:noWrap/>
            <w:hideMark/>
          </w:tcPr>
          <w:p w14:paraId="7DF0516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0.6423</w:t>
            </w:r>
          </w:p>
        </w:tc>
        <w:tc>
          <w:tcPr>
            <w:tcW w:w="1091" w:type="dxa"/>
            <w:noWrap/>
            <w:hideMark/>
          </w:tcPr>
          <w:p w14:paraId="076F101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-0.63869</w:t>
            </w:r>
          </w:p>
        </w:tc>
        <w:tc>
          <w:tcPr>
            <w:tcW w:w="237" w:type="dxa"/>
            <w:noWrap/>
            <w:hideMark/>
          </w:tcPr>
          <w:p w14:paraId="4AC8329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8.01E-05</w:t>
            </w:r>
          </w:p>
        </w:tc>
      </w:tr>
      <w:tr w:rsidR="004B13CD" w:rsidRPr="004B13CD" w14:paraId="392FC1A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D3CE3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Citrate</w:t>
            </w:r>
          </w:p>
        </w:tc>
        <w:tc>
          <w:tcPr>
            <w:tcW w:w="1428" w:type="dxa"/>
            <w:noWrap/>
            <w:hideMark/>
          </w:tcPr>
          <w:p w14:paraId="53DF006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0.6392</w:t>
            </w:r>
          </w:p>
        </w:tc>
        <w:tc>
          <w:tcPr>
            <w:tcW w:w="1091" w:type="dxa"/>
            <w:noWrap/>
            <w:hideMark/>
          </w:tcPr>
          <w:p w14:paraId="2D2030F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-0.64567</w:t>
            </w:r>
          </w:p>
        </w:tc>
        <w:tc>
          <w:tcPr>
            <w:tcW w:w="237" w:type="dxa"/>
            <w:noWrap/>
            <w:hideMark/>
          </w:tcPr>
          <w:p w14:paraId="47022AC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6.02E-08</w:t>
            </w:r>
          </w:p>
        </w:tc>
      </w:tr>
      <w:tr w:rsidR="004B13CD" w:rsidRPr="004B13CD" w14:paraId="6FB78DF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823ECD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(9Z)-Octadecenoic acid</w:t>
            </w:r>
          </w:p>
        </w:tc>
        <w:tc>
          <w:tcPr>
            <w:tcW w:w="1428" w:type="dxa"/>
            <w:noWrap/>
            <w:hideMark/>
          </w:tcPr>
          <w:p w14:paraId="1541EC8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0.63613</w:t>
            </w:r>
          </w:p>
        </w:tc>
        <w:tc>
          <w:tcPr>
            <w:tcW w:w="1091" w:type="dxa"/>
            <w:noWrap/>
            <w:hideMark/>
          </w:tcPr>
          <w:p w14:paraId="1D1B59E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-0.65261</w:t>
            </w:r>
          </w:p>
        </w:tc>
        <w:tc>
          <w:tcPr>
            <w:tcW w:w="237" w:type="dxa"/>
            <w:noWrap/>
            <w:hideMark/>
          </w:tcPr>
          <w:p w14:paraId="3D548D2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1.85E-09</w:t>
            </w:r>
          </w:p>
        </w:tc>
      </w:tr>
      <w:tr w:rsidR="004B13CD" w:rsidRPr="004B13CD" w14:paraId="46B7CE1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FCD5E0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Stearidonic acid</w:t>
            </w:r>
          </w:p>
        </w:tc>
        <w:tc>
          <w:tcPr>
            <w:tcW w:w="1428" w:type="dxa"/>
            <w:noWrap/>
            <w:hideMark/>
          </w:tcPr>
          <w:p w14:paraId="349CCF3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0.62569</w:t>
            </w:r>
          </w:p>
        </w:tc>
        <w:tc>
          <w:tcPr>
            <w:tcW w:w="1091" w:type="dxa"/>
            <w:noWrap/>
            <w:hideMark/>
          </w:tcPr>
          <w:p w14:paraId="7EC746E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-0.67648</w:t>
            </w:r>
          </w:p>
        </w:tc>
        <w:tc>
          <w:tcPr>
            <w:tcW w:w="237" w:type="dxa"/>
            <w:noWrap/>
            <w:hideMark/>
          </w:tcPr>
          <w:p w14:paraId="3DF6F8E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9.21E-06</w:t>
            </w:r>
          </w:p>
        </w:tc>
      </w:tr>
      <w:tr w:rsidR="004B13CD" w:rsidRPr="004B13CD" w14:paraId="6713F5D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46A6B8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(9Z-12Z-15Z)-Octadecatrienoic acid</w:t>
            </w:r>
          </w:p>
        </w:tc>
        <w:tc>
          <w:tcPr>
            <w:tcW w:w="1428" w:type="dxa"/>
            <w:noWrap/>
            <w:hideMark/>
          </w:tcPr>
          <w:p w14:paraId="51ACCB3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0.62008</w:t>
            </w:r>
          </w:p>
        </w:tc>
        <w:tc>
          <w:tcPr>
            <w:tcW w:w="1091" w:type="dxa"/>
            <w:noWrap/>
            <w:hideMark/>
          </w:tcPr>
          <w:p w14:paraId="6CFD431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-0.68947</w:t>
            </w:r>
          </w:p>
        </w:tc>
        <w:tc>
          <w:tcPr>
            <w:tcW w:w="237" w:type="dxa"/>
            <w:noWrap/>
            <w:hideMark/>
          </w:tcPr>
          <w:p w14:paraId="4B03AD1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3.07E-07</w:t>
            </w:r>
          </w:p>
        </w:tc>
      </w:tr>
      <w:tr w:rsidR="004B13CD" w:rsidRPr="004B13CD" w14:paraId="53D9EF7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3CB12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acyl-C14:1 (Tetradecenoyl Carnitine)</w:t>
            </w:r>
          </w:p>
        </w:tc>
        <w:tc>
          <w:tcPr>
            <w:tcW w:w="1428" w:type="dxa"/>
            <w:noWrap/>
            <w:hideMark/>
          </w:tcPr>
          <w:p w14:paraId="2094403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0.5952</w:t>
            </w:r>
          </w:p>
        </w:tc>
        <w:tc>
          <w:tcPr>
            <w:tcW w:w="1091" w:type="dxa"/>
            <w:noWrap/>
            <w:hideMark/>
          </w:tcPr>
          <w:p w14:paraId="7271056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-0.74854</w:t>
            </w:r>
          </w:p>
        </w:tc>
        <w:tc>
          <w:tcPr>
            <w:tcW w:w="237" w:type="dxa"/>
            <w:noWrap/>
            <w:hideMark/>
          </w:tcPr>
          <w:p w14:paraId="74EA194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1.13E-09</w:t>
            </w:r>
          </w:p>
        </w:tc>
      </w:tr>
      <w:tr w:rsidR="004B13CD" w:rsidRPr="004B13CD" w14:paraId="7BB5348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AC5C87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Orthophosphate</w:t>
            </w:r>
          </w:p>
        </w:tc>
        <w:tc>
          <w:tcPr>
            <w:tcW w:w="1428" w:type="dxa"/>
            <w:noWrap/>
            <w:hideMark/>
          </w:tcPr>
          <w:p w14:paraId="40A80AD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0.57374</w:t>
            </w:r>
          </w:p>
        </w:tc>
        <w:tc>
          <w:tcPr>
            <w:tcW w:w="1091" w:type="dxa"/>
            <w:noWrap/>
            <w:hideMark/>
          </w:tcPr>
          <w:p w14:paraId="09B5C2E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-0.80152</w:t>
            </w:r>
          </w:p>
        </w:tc>
        <w:tc>
          <w:tcPr>
            <w:tcW w:w="237" w:type="dxa"/>
            <w:noWrap/>
            <w:hideMark/>
          </w:tcPr>
          <w:p w14:paraId="1D0248F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7.84E-17</w:t>
            </w:r>
          </w:p>
        </w:tc>
      </w:tr>
      <w:tr w:rsidR="004B13CD" w:rsidRPr="004B13CD" w14:paraId="4FFB923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1ACAC8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(8Z-11Z-14Z)-Icosatrienoic acid</w:t>
            </w:r>
          </w:p>
        </w:tc>
        <w:tc>
          <w:tcPr>
            <w:tcW w:w="1428" w:type="dxa"/>
            <w:noWrap/>
            <w:hideMark/>
          </w:tcPr>
          <w:p w14:paraId="0863AB8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0.57171</w:t>
            </w:r>
          </w:p>
        </w:tc>
        <w:tc>
          <w:tcPr>
            <w:tcW w:w="1091" w:type="dxa"/>
            <w:noWrap/>
            <w:hideMark/>
          </w:tcPr>
          <w:p w14:paraId="72B951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-0.80665</w:t>
            </w:r>
          </w:p>
        </w:tc>
        <w:tc>
          <w:tcPr>
            <w:tcW w:w="237" w:type="dxa"/>
            <w:noWrap/>
            <w:hideMark/>
          </w:tcPr>
          <w:p w14:paraId="4A8449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2.90E-09</w:t>
            </w:r>
          </w:p>
        </w:tc>
      </w:tr>
      <w:tr w:rsidR="004B13CD" w:rsidRPr="004B13CD" w14:paraId="323E918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126148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acyl-C12 (O-dodecanoyl-carnitine)</w:t>
            </w:r>
          </w:p>
        </w:tc>
        <w:tc>
          <w:tcPr>
            <w:tcW w:w="1428" w:type="dxa"/>
            <w:noWrap/>
            <w:hideMark/>
          </w:tcPr>
          <w:p w14:paraId="2CEDC41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0.56718</w:t>
            </w:r>
          </w:p>
        </w:tc>
        <w:tc>
          <w:tcPr>
            <w:tcW w:w="1091" w:type="dxa"/>
            <w:noWrap/>
            <w:hideMark/>
          </w:tcPr>
          <w:p w14:paraId="3887E89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-0.81813</w:t>
            </w:r>
          </w:p>
        </w:tc>
        <w:tc>
          <w:tcPr>
            <w:tcW w:w="237" w:type="dxa"/>
            <w:noWrap/>
            <w:hideMark/>
          </w:tcPr>
          <w:p w14:paraId="50F3C0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6.89E-10</w:t>
            </w:r>
          </w:p>
        </w:tc>
      </w:tr>
      <w:tr w:rsidR="004B13CD" w:rsidRPr="004B13CD" w14:paraId="7FF6F93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560F08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(7Z-10Z-13Z-16Z-19Z)-Docosa-7-10-13-16-19-pentaenoic acid</w:t>
            </w:r>
          </w:p>
        </w:tc>
        <w:tc>
          <w:tcPr>
            <w:tcW w:w="1428" w:type="dxa"/>
            <w:noWrap/>
            <w:hideMark/>
          </w:tcPr>
          <w:p w14:paraId="12F876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0.56003</w:t>
            </w:r>
          </w:p>
        </w:tc>
        <w:tc>
          <w:tcPr>
            <w:tcW w:w="1091" w:type="dxa"/>
            <w:noWrap/>
            <w:hideMark/>
          </w:tcPr>
          <w:p w14:paraId="60D7EE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-0.83643</w:t>
            </w:r>
          </w:p>
        </w:tc>
        <w:tc>
          <w:tcPr>
            <w:tcW w:w="237" w:type="dxa"/>
            <w:noWrap/>
            <w:hideMark/>
          </w:tcPr>
          <w:p w14:paraId="56F13E7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6.58E-09</w:t>
            </w:r>
          </w:p>
        </w:tc>
      </w:tr>
      <w:tr w:rsidR="004B13CD" w:rsidRPr="004B13CD" w14:paraId="2D4887C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0C432A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3-Sulfocatechol</w:t>
            </w:r>
          </w:p>
        </w:tc>
        <w:tc>
          <w:tcPr>
            <w:tcW w:w="1428" w:type="dxa"/>
            <w:noWrap/>
            <w:hideMark/>
          </w:tcPr>
          <w:p w14:paraId="41D767C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0.55073</w:t>
            </w:r>
          </w:p>
        </w:tc>
        <w:tc>
          <w:tcPr>
            <w:tcW w:w="1091" w:type="dxa"/>
            <w:noWrap/>
            <w:hideMark/>
          </w:tcPr>
          <w:p w14:paraId="7FB487C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-0.86058</w:t>
            </w:r>
          </w:p>
        </w:tc>
        <w:tc>
          <w:tcPr>
            <w:tcW w:w="237" w:type="dxa"/>
            <w:noWrap/>
            <w:hideMark/>
          </w:tcPr>
          <w:p w14:paraId="4BCA5C6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0.000982</w:t>
            </w:r>
          </w:p>
        </w:tc>
      </w:tr>
      <w:tr w:rsidR="004B13CD" w:rsidRPr="004B13CD" w14:paraId="1931A24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28ECB3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Taurine</w:t>
            </w:r>
          </w:p>
        </w:tc>
        <w:tc>
          <w:tcPr>
            <w:tcW w:w="1428" w:type="dxa"/>
            <w:noWrap/>
            <w:hideMark/>
          </w:tcPr>
          <w:p w14:paraId="4B17E87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0.53712</w:t>
            </w:r>
          </w:p>
        </w:tc>
        <w:tc>
          <w:tcPr>
            <w:tcW w:w="1091" w:type="dxa"/>
            <w:noWrap/>
            <w:hideMark/>
          </w:tcPr>
          <w:p w14:paraId="6F3DAFA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-0.89668</w:t>
            </w:r>
          </w:p>
        </w:tc>
        <w:tc>
          <w:tcPr>
            <w:tcW w:w="237" w:type="dxa"/>
            <w:noWrap/>
            <w:hideMark/>
          </w:tcPr>
          <w:p w14:paraId="2C88DA7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5.96E-14</w:t>
            </w:r>
          </w:p>
        </w:tc>
      </w:tr>
      <w:tr w:rsidR="004B13CD" w:rsidRPr="004B13CD" w14:paraId="5F4F871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02B6D9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(9Z)-Hexadecenoic acid</w:t>
            </w:r>
          </w:p>
        </w:tc>
        <w:tc>
          <w:tcPr>
            <w:tcW w:w="1428" w:type="dxa"/>
            <w:noWrap/>
            <w:hideMark/>
          </w:tcPr>
          <w:p w14:paraId="3D17EDA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0.50667</w:t>
            </w:r>
          </w:p>
        </w:tc>
        <w:tc>
          <w:tcPr>
            <w:tcW w:w="1091" w:type="dxa"/>
            <w:noWrap/>
            <w:hideMark/>
          </w:tcPr>
          <w:p w14:paraId="5A0427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-0.98087</w:t>
            </w:r>
          </w:p>
        </w:tc>
        <w:tc>
          <w:tcPr>
            <w:tcW w:w="237" w:type="dxa"/>
            <w:noWrap/>
            <w:hideMark/>
          </w:tcPr>
          <w:p w14:paraId="6C5A4D2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1.05E-11</w:t>
            </w:r>
          </w:p>
        </w:tc>
      </w:tr>
      <w:tr w:rsidR="004B13CD" w:rsidRPr="004B13CD" w14:paraId="3957561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8FDA19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(4Z-7Z-10Z-13Z-16Z-19Z)-Docosahexaenoic acid</w:t>
            </w:r>
          </w:p>
        </w:tc>
        <w:tc>
          <w:tcPr>
            <w:tcW w:w="1428" w:type="dxa"/>
            <w:noWrap/>
            <w:hideMark/>
          </w:tcPr>
          <w:p w14:paraId="052C24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0.4953</w:t>
            </w:r>
          </w:p>
        </w:tc>
        <w:tc>
          <w:tcPr>
            <w:tcW w:w="1091" w:type="dxa"/>
            <w:noWrap/>
            <w:hideMark/>
          </w:tcPr>
          <w:p w14:paraId="097A462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-1.0136</w:t>
            </w:r>
          </w:p>
        </w:tc>
        <w:tc>
          <w:tcPr>
            <w:tcW w:w="237" w:type="dxa"/>
            <w:noWrap/>
            <w:hideMark/>
          </w:tcPr>
          <w:p w14:paraId="32E2941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2.18E-12</w:t>
            </w:r>
          </w:p>
        </w:tc>
      </w:tr>
      <w:tr w:rsidR="004B13CD" w:rsidRPr="004B13CD" w14:paraId="538277C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68DE11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acyl-C12:1 (O-dodecenoyl-carnitine)</w:t>
            </w:r>
          </w:p>
        </w:tc>
        <w:tc>
          <w:tcPr>
            <w:tcW w:w="1428" w:type="dxa"/>
            <w:noWrap/>
            <w:hideMark/>
          </w:tcPr>
          <w:p w14:paraId="6C00B5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0.46387</w:t>
            </w:r>
          </w:p>
        </w:tc>
        <w:tc>
          <w:tcPr>
            <w:tcW w:w="1091" w:type="dxa"/>
            <w:noWrap/>
            <w:hideMark/>
          </w:tcPr>
          <w:p w14:paraId="724864E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-1.1082</w:t>
            </w:r>
          </w:p>
        </w:tc>
        <w:tc>
          <w:tcPr>
            <w:tcW w:w="237" w:type="dxa"/>
            <w:noWrap/>
            <w:hideMark/>
          </w:tcPr>
          <w:p w14:paraId="5E53E4E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3.26E-16</w:t>
            </w:r>
          </w:p>
        </w:tc>
      </w:tr>
      <w:tr w:rsidR="004B13CD" w:rsidRPr="004B13CD" w14:paraId="3EFC04F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F399D5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Indole-3-acetaldehyde</w:t>
            </w:r>
          </w:p>
        </w:tc>
        <w:tc>
          <w:tcPr>
            <w:tcW w:w="1428" w:type="dxa"/>
            <w:noWrap/>
            <w:hideMark/>
          </w:tcPr>
          <w:p w14:paraId="7055746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0.45268</w:t>
            </w:r>
          </w:p>
        </w:tc>
        <w:tc>
          <w:tcPr>
            <w:tcW w:w="1091" w:type="dxa"/>
            <w:noWrap/>
            <w:hideMark/>
          </w:tcPr>
          <w:p w14:paraId="195FB24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-1.1434</w:t>
            </w:r>
          </w:p>
        </w:tc>
        <w:tc>
          <w:tcPr>
            <w:tcW w:w="237" w:type="dxa"/>
            <w:noWrap/>
            <w:hideMark/>
          </w:tcPr>
          <w:p w14:paraId="0746B78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9.87E-08</w:t>
            </w:r>
          </w:p>
        </w:tc>
      </w:tr>
      <w:tr w:rsidR="004B13CD" w:rsidRPr="004B13CD" w14:paraId="1FE0A02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55878A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7-10-13-16-Docosatetraenoic acid</w:t>
            </w:r>
          </w:p>
        </w:tc>
        <w:tc>
          <w:tcPr>
            <w:tcW w:w="1428" w:type="dxa"/>
            <w:noWrap/>
            <w:hideMark/>
          </w:tcPr>
          <w:p w14:paraId="0E18E2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0.44741</w:t>
            </w:r>
          </w:p>
        </w:tc>
        <w:tc>
          <w:tcPr>
            <w:tcW w:w="1091" w:type="dxa"/>
            <w:noWrap/>
            <w:hideMark/>
          </w:tcPr>
          <w:p w14:paraId="6BB347F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-1.1603</w:t>
            </w:r>
          </w:p>
        </w:tc>
        <w:tc>
          <w:tcPr>
            <w:tcW w:w="237" w:type="dxa"/>
            <w:noWrap/>
            <w:hideMark/>
          </w:tcPr>
          <w:p w14:paraId="57DBA1F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4.17E-13</w:t>
            </w:r>
          </w:p>
        </w:tc>
      </w:tr>
      <w:tr w:rsidR="004B13CD" w:rsidRPr="004B13CD" w14:paraId="5EE1C70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76CA6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acyl-C10:1 (O-Decenoyl-L-carnitine)</w:t>
            </w:r>
          </w:p>
        </w:tc>
        <w:tc>
          <w:tcPr>
            <w:tcW w:w="1428" w:type="dxa"/>
            <w:noWrap/>
            <w:hideMark/>
          </w:tcPr>
          <w:p w14:paraId="6E3B538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0.4061</w:t>
            </w:r>
          </w:p>
        </w:tc>
        <w:tc>
          <w:tcPr>
            <w:tcW w:w="1091" w:type="dxa"/>
            <w:noWrap/>
            <w:hideMark/>
          </w:tcPr>
          <w:p w14:paraId="750097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-1.3001</w:t>
            </w:r>
          </w:p>
        </w:tc>
        <w:tc>
          <w:tcPr>
            <w:tcW w:w="237" w:type="dxa"/>
            <w:noWrap/>
            <w:hideMark/>
          </w:tcPr>
          <w:p w14:paraId="32D2DFD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6.04E-20</w:t>
            </w:r>
          </w:p>
        </w:tc>
      </w:tr>
      <w:tr w:rsidR="004B13CD" w:rsidRPr="004B13CD" w14:paraId="4B17425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69CE01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(9Z)-Tetradecenoic acid</w:t>
            </w:r>
          </w:p>
        </w:tc>
        <w:tc>
          <w:tcPr>
            <w:tcW w:w="1428" w:type="dxa"/>
            <w:noWrap/>
            <w:hideMark/>
          </w:tcPr>
          <w:p w14:paraId="1B4D7A9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0.39342</w:t>
            </w:r>
          </w:p>
        </w:tc>
        <w:tc>
          <w:tcPr>
            <w:tcW w:w="1091" w:type="dxa"/>
            <w:noWrap/>
            <w:hideMark/>
          </w:tcPr>
          <w:p w14:paraId="0664E17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-1.3459</w:t>
            </w:r>
          </w:p>
        </w:tc>
        <w:tc>
          <w:tcPr>
            <w:tcW w:w="237" w:type="dxa"/>
            <w:noWrap/>
            <w:hideMark/>
          </w:tcPr>
          <w:p w14:paraId="6729D68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8.18E-17</w:t>
            </w:r>
          </w:p>
        </w:tc>
      </w:tr>
      <w:tr w:rsidR="004B13CD" w:rsidRPr="004B13CD" w14:paraId="0E5601D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659133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IDP</w:t>
            </w:r>
          </w:p>
        </w:tc>
        <w:tc>
          <w:tcPr>
            <w:tcW w:w="1428" w:type="dxa"/>
            <w:noWrap/>
            <w:hideMark/>
          </w:tcPr>
          <w:p w14:paraId="3244133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0.37837</w:t>
            </w:r>
          </w:p>
        </w:tc>
        <w:tc>
          <w:tcPr>
            <w:tcW w:w="1091" w:type="dxa"/>
            <w:noWrap/>
            <w:hideMark/>
          </w:tcPr>
          <w:p w14:paraId="78A292E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-1.4021</w:t>
            </w:r>
          </w:p>
        </w:tc>
        <w:tc>
          <w:tcPr>
            <w:tcW w:w="237" w:type="dxa"/>
            <w:noWrap/>
            <w:hideMark/>
          </w:tcPr>
          <w:p w14:paraId="0FE9906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1.10E-12</w:t>
            </w:r>
          </w:p>
        </w:tc>
      </w:tr>
      <w:tr w:rsidR="004B13CD" w:rsidRPr="004B13CD" w14:paraId="39A8288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49216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acyl-C10 (O-Decanoyl-L-carnitine)</w:t>
            </w:r>
          </w:p>
        </w:tc>
        <w:tc>
          <w:tcPr>
            <w:tcW w:w="1428" w:type="dxa"/>
            <w:noWrap/>
            <w:hideMark/>
          </w:tcPr>
          <w:p w14:paraId="43670B0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0.35788</w:t>
            </w:r>
          </w:p>
        </w:tc>
        <w:tc>
          <w:tcPr>
            <w:tcW w:w="1091" w:type="dxa"/>
            <w:noWrap/>
            <w:hideMark/>
          </w:tcPr>
          <w:p w14:paraId="632024F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-1.4824</w:t>
            </w:r>
          </w:p>
        </w:tc>
        <w:tc>
          <w:tcPr>
            <w:tcW w:w="237" w:type="dxa"/>
            <w:noWrap/>
            <w:hideMark/>
          </w:tcPr>
          <w:p w14:paraId="63366AB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3.32E-16</w:t>
            </w:r>
          </w:p>
        </w:tc>
      </w:tr>
      <w:tr w:rsidR="004B13CD" w:rsidRPr="004B13CD" w14:paraId="72DCA1C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326775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acyl-C18:2-OH</w:t>
            </w:r>
          </w:p>
        </w:tc>
        <w:tc>
          <w:tcPr>
            <w:tcW w:w="1428" w:type="dxa"/>
            <w:noWrap/>
            <w:hideMark/>
          </w:tcPr>
          <w:p w14:paraId="75BC167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0.30447</w:t>
            </w:r>
          </w:p>
        </w:tc>
        <w:tc>
          <w:tcPr>
            <w:tcW w:w="1091" w:type="dxa"/>
            <w:noWrap/>
            <w:hideMark/>
          </w:tcPr>
          <w:p w14:paraId="4BB6F4B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-1.7156</w:t>
            </w:r>
          </w:p>
        </w:tc>
        <w:tc>
          <w:tcPr>
            <w:tcW w:w="237" w:type="dxa"/>
            <w:noWrap/>
            <w:hideMark/>
          </w:tcPr>
          <w:p w14:paraId="44D6789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2.55E-23</w:t>
            </w:r>
          </w:p>
        </w:tc>
      </w:tr>
      <w:tr w:rsidR="004B13CD" w:rsidRPr="004B13CD" w14:paraId="460D7B7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5372B3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13(S)-HODE</w:t>
            </w:r>
          </w:p>
        </w:tc>
        <w:tc>
          <w:tcPr>
            <w:tcW w:w="1428" w:type="dxa"/>
            <w:noWrap/>
            <w:hideMark/>
          </w:tcPr>
          <w:p w14:paraId="00824B7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0.29647</w:t>
            </w:r>
          </w:p>
        </w:tc>
        <w:tc>
          <w:tcPr>
            <w:tcW w:w="1091" w:type="dxa"/>
            <w:noWrap/>
            <w:hideMark/>
          </w:tcPr>
          <w:p w14:paraId="2196676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-1.754</w:t>
            </w:r>
          </w:p>
        </w:tc>
        <w:tc>
          <w:tcPr>
            <w:tcW w:w="237" w:type="dxa"/>
            <w:noWrap/>
            <w:hideMark/>
          </w:tcPr>
          <w:p w14:paraId="2208C8D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3.60E-15</w:t>
            </w:r>
          </w:p>
        </w:tc>
      </w:tr>
      <w:tr w:rsidR="004B13CD" w:rsidRPr="004B13CD" w14:paraId="29CE23A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E47666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9(S)-HODE</w:t>
            </w:r>
          </w:p>
        </w:tc>
        <w:tc>
          <w:tcPr>
            <w:tcW w:w="1428" w:type="dxa"/>
            <w:noWrap/>
            <w:hideMark/>
          </w:tcPr>
          <w:p w14:paraId="642F720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0.29647</w:t>
            </w:r>
          </w:p>
        </w:tc>
        <w:tc>
          <w:tcPr>
            <w:tcW w:w="1091" w:type="dxa"/>
            <w:noWrap/>
            <w:hideMark/>
          </w:tcPr>
          <w:p w14:paraId="0B373C4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-1.754</w:t>
            </w:r>
          </w:p>
        </w:tc>
        <w:tc>
          <w:tcPr>
            <w:tcW w:w="237" w:type="dxa"/>
            <w:noWrap/>
            <w:hideMark/>
          </w:tcPr>
          <w:p w14:paraId="610F7A2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3.60E-15</w:t>
            </w:r>
          </w:p>
        </w:tc>
      </w:tr>
      <w:tr w:rsidR="004B13CD" w:rsidRPr="004B13CD" w14:paraId="6FF56D7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4399BD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Maltose</w:t>
            </w:r>
          </w:p>
        </w:tc>
        <w:tc>
          <w:tcPr>
            <w:tcW w:w="1428" w:type="dxa"/>
            <w:noWrap/>
            <w:hideMark/>
          </w:tcPr>
          <w:p w14:paraId="111BBA4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0.29047</w:t>
            </w:r>
          </w:p>
        </w:tc>
        <w:tc>
          <w:tcPr>
            <w:tcW w:w="1091" w:type="dxa"/>
            <w:noWrap/>
            <w:hideMark/>
          </w:tcPr>
          <w:p w14:paraId="6FC7153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-1.7835</w:t>
            </w:r>
          </w:p>
        </w:tc>
        <w:tc>
          <w:tcPr>
            <w:tcW w:w="237" w:type="dxa"/>
            <w:noWrap/>
            <w:hideMark/>
          </w:tcPr>
          <w:p w14:paraId="4385680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0.000401</w:t>
            </w:r>
          </w:p>
        </w:tc>
      </w:tr>
      <w:tr w:rsidR="004B13CD" w:rsidRPr="004B13CD" w14:paraId="462BD12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574AD7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IMP</w:t>
            </w:r>
          </w:p>
        </w:tc>
        <w:tc>
          <w:tcPr>
            <w:tcW w:w="1428" w:type="dxa"/>
            <w:noWrap/>
            <w:hideMark/>
          </w:tcPr>
          <w:p w14:paraId="5830970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0.2772</w:t>
            </w:r>
          </w:p>
        </w:tc>
        <w:tc>
          <w:tcPr>
            <w:tcW w:w="1091" w:type="dxa"/>
            <w:noWrap/>
            <w:hideMark/>
          </w:tcPr>
          <w:p w14:paraId="5B1E189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-1.851</w:t>
            </w:r>
          </w:p>
        </w:tc>
        <w:tc>
          <w:tcPr>
            <w:tcW w:w="237" w:type="dxa"/>
            <w:noWrap/>
            <w:hideMark/>
          </w:tcPr>
          <w:p w14:paraId="2CA161A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7.58E-18</w:t>
            </w:r>
          </w:p>
        </w:tc>
      </w:tr>
      <w:tr w:rsidR="004B13CD" w:rsidRPr="004B13CD" w14:paraId="1B2E6CB2" w14:textId="77777777" w:rsidTr="00786D05">
        <w:trPr>
          <w:trHeight w:val="320"/>
        </w:trPr>
        <w:tc>
          <w:tcPr>
            <w:tcW w:w="4953" w:type="dxa"/>
            <w:tcBorders>
              <w:bottom w:val="single" w:sz="4" w:space="0" w:color="auto"/>
            </w:tcBorders>
            <w:noWrap/>
            <w:hideMark/>
          </w:tcPr>
          <w:p w14:paraId="1A03B9A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Diphosphate</w:t>
            </w:r>
          </w:p>
        </w:tc>
        <w:tc>
          <w:tcPr>
            <w:tcW w:w="1428" w:type="dxa"/>
            <w:tcBorders>
              <w:bottom w:val="single" w:sz="4" w:space="0" w:color="auto"/>
            </w:tcBorders>
            <w:noWrap/>
            <w:hideMark/>
          </w:tcPr>
          <w:p w14:paraId="1BF7335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0.20156</w:t>
            </w:r>
          </w:p>
        </w:tc>
        <w:tc>
          <w:tcPr>
            <w:tcW w:w="1091" w:type="dxa"/>
            <w:tcBorders>
              <w:bottom w:val="single" w:sz="4" w:space="0" w:color="auto"/>
            </w:tcBorders>
            <w:noWrap/>
            <w:hideMark/>
          </w:tcPr>
          <w:p w14:paraId="757A208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-2.3107</w:t>
            </w:r>
          </w:p>
        </w:tc>
        <w:tc>
          <w:tcPr>
            <w:tcW w:w="237" w:type="dxa"/>
            <w:tcBorders>
              <w:bottom w:val="single" w:sz="4" w:space="0" w:color="auto"/>
            </w:tcBorders>
            <w:noWrap/>
            <w:hideMark/>
          </w:tcPr>
          <w:p w14:paraId="693E6ED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3.30E-16</w:t>
            </w:r>
          </w:p>
        </w:tc>
      </w:tr>
      <w:tr w:rsidR="004B13CD" w:rsidRPr="004B13CD" w14:paraId="0444666E" w14:textId="77777777" w:rsidTr="00786D05">
        <w:trPr>
          <w:trHeight w:val="320"/>
        </w:trPr>
        <w:tc>
          <w:tcPr>
            <w:tcW w:w="7709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0CAC8C" w14:textId="77777777" w:rsidR="00F660CA" w:rsidRPr="004B13CD" w:rsidRDefault="00F660CA" w:rsidP="00786D05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B13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Plasma</w:t>
            </w:r>
          </w:p>
        </w:tc>
      </w:tr>
      <w:tr w:rsidR="004B13CD" w:rsidRPr="004B13CD" w14:paraId="4C5FE9A9" w14:textId="77777777" w:rsidTr="00786D05">
        <w:trPr>
          <w:trHeight w:val="320"/>
        </w:trPr>
        <w:tc>
          <w:tcPr>
            <w:tcW w:w="495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F1A4F32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 xml:space="preserve">Metabolite name </w:t>
            </w:r>
          </w:p>
        </w:tc>
        <w:tc>
          <w:tcPr>
            <w:tcW w:w="142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5D04B6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Fold change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8A81E5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log2(FC)</w:t>
            </w:r>
          </w:p>
        </w:tc>
        <w:tc>
          <w:tcPr>
            <w:tcW w:w="2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2A62ED8" w14:textId="77777777" w:rsidR="00F660CA" w:rsidRPr="004B13CD" w:rsidRDefault="00F660CA" w:rsidP="00786D05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B13CD">
              <w:rPr>
                <w:rFonts w:ascii="Times New Roman" w:hAnsi="Times New Roman" w:cs="Times New Roman"/>
                <w:sz w:val="21"/>
                <w:szCs w:val="21"/>
              </w:rPr>
              <w:t>p.value</w:t>
            </w:r>
          </w:p>
        </w:tc>
      </w:tr>
      <w:tr w:rsidR="004B13CD" w:rsidRPr="004B13CD" w14:paraId="051B63F2" w14:textId="77777777" w:rsidTr="00786D05">
        <w:trPr>
          <w:trHeight w:val="320"/>
        </w:trPr>
        <w:tc>
          <w:tcPr>
            <w:tcW w:w="4953" w:type="dxa"/>
            <w:tcBorders>
              <w:top w:val="single" w:sz="4" w:space="0" w:color="auto"/>
            </w:tcBorders>
            <w:noWrap/>
            <w:hideMark/>
          </w:tcPr>
          <w:p w14:paraId="1693E6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Leucocyanidin</w:t>
            </w:r>
          </w:p>
        </w:tc>
        <w:tc>
          <w:tcPr>
            <w:tcW w:w="1428" w:type="dxa"/>
            <w:tcBorders>
              <w:top w:val="single" w:sz="4" w:space="0" w:color="auto"/>
            </w:tcBorders>
            <w:noWrap/>
            <w:hideMark/>
          </w:tcPr>
          <w:p w14:paraId="42FA56A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86.284</w:t>
            </w:r>
          </w:p>
        </w:tc>
        <w:tc>
          <w:tcPr>
            <w:tcW w:w="1091" w:type="dxa"/>
            <w:tcBorders>
              <w:top w:val="single" w:sz="4" w:space="0" w:color="auto"/>
            </w:tcBorders>
            <w:noWrap/>
            <w:hideMark/>
          </w:tcPr>
          <w:p w14:paraId="18DC2E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6.431</w:t>
            </w:r>
          </w:p>
        </w:tc>
        <w:tc>
          <w:tcPr>
            <w:tcW w:w="237" w:type="dxa"/>
            <w:tcBorders>
              <w:top w:val="single" w:sz="4" w:space="0" w:color="auto"/>
            </w:tcBorders>
            <w:noWrap/>
            <w:hideMark/>
          </w:tcPr>
          <w:p w14:paraId="51F37D5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8.60E-45</w:t>
            </w:r>
          </w:p>
        </w:tc>
      </w:tr>
      <w:tr w:rsidR="004B13CD" w:rsidRPr="004B13CD" w14:paraId="38A977D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6D5F46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L-Aspartate</w:t>
            </w:r>
          </w:p>
        </w:tc>
        <w:tc>
          <w:tcPr>
            <w:tcW w:w="1428" w:type="dxa"/>
            <w:noWrap/>
            <w:hideMark/>
          </w:tcPr>
          <w:p w14:paraId="590D39A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9.8785</w:t>
            </w:r>
          </w:p>
        </w:tc>
        <w:tc>
          <w:tcPr>
            <w:tcW w:w="1091" w:type="dxa"/>
            <w:noWrap/>
            <w:hideMark/>
          </w:tcPr>
          <w:p w14:paraId="6B69A4A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3.3043</w:t>
            </w:r>
          </w:p>
        </w:tc>
        <w:tc>
          <w:tcPr>
            <w:tcW w:w="237" w:type="dxa"/>
            <w:noWrap/>
            <w:hideMark/>
          </w:tcPr>
          <w:p w14:paraId="4EDE13C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4.42E-41</w:t>
            </w:r>
          </w:p>
        </w:tc>
      </w:tr>
      <w:tr w:rsidR="004B13CD" w:rsidRPr="004B13CD" w14:paraId="0C1B018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868001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Cadaverine</w:t>
            </w:r>
          </w:p>
        </w:tc>
        <w:tc>
          <w:tcPr>
            <w:tcW w:w="1428" w:type="dxa"/>
            <w:noWrap/>
            <w:hideMark/>
          </w:tcPr>
          <w:p w14:paraId="28D89C5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6.566</w:t>
            </w:r>
          </w:p>
        </w:tc>
        <w:tc>
          <w:tcPr>
            <w:tcW w:w="1091" w:type="dxa"/>
            <w:noWrap/>
            <w:hideMark/>
          </w:tcPr>
          <w:p w14:paraId="18F3A17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2.715</w:t>
            </w:r>
          </w:p>
        </w:tc>
        <w:tc>
          <w:tcPr>
            <w:tcW w:w="237" w:type="dxa"/>
            <w:noWrap/>
            <w:hideMark/>
          </w:tcPr>
          <w:p w14:paraId="5585E12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2.70E-16</w:t>
            </w:r>
          </w:p>
        </w:tc>
      </w:tr>
      <w:tr w:rsidR="004B13CD" w:rsidRPr="004B13CD" w14:paraId="0179D3D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316CE5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(Z)-5-Oxohex-2-enedioate</w:t>
            </w:r>
          </w:p>
        </w:tc>
        <w:tc>
          <w:tcPr>
            <w:tcW w:w="1428" w:type="dxa"/>
            <w:noWrap/>
            <w:hideMark/>
          </w:tcPr>
          <w:p w14:paraId="1CF6DD3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5.2501</w:t>
            </w:r>
          </w:p>
        </w:tc>
        <w:tc>
          <w:tcPr>
            <w:tcW w:w="1091" w:type="dxa"/>
            <w:noWrap/>
            <w:hideMark/>
          </w:tcPr>
          <w:p w14:paraId="45903E6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2.3923</w:t>
            </w:r>
          </w:p>
        </w:tc>
        <w:tc>
          <w:tcPr>
            <w:tcW w:w="237" w:type="dxa"/>
            <w:noWrap/>
            <w:hideMark/>
          </w:tcPr>
          <w:p w14:paraId="49B6B63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5.45E-21</w:t>
            </w:r>
          </w:p>
        </w:tc>
      </w:tr>
      <w:tr w:rsidR="004B13CD" w:rsidRPr="004B13CD" w14:paraId="7F5F7B7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C0DA3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Spermine</w:t>
            </w:r>
          </w:p>
        </w:tc>
        <w:tc>
          <w:tcPr>
            <w:tcW w:w="1428" w:type="dxa"/>
            <w:noWrap/>
            <w:hideMark/>
          </w:tcPr>
          <w:p w14:paraId="3680342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4.0465</w:t>
            </w:r>
          </w:p>
        </w:tc>
        <w:tc>
          <w:tcPr>
            <w:tcW w:w="1091" w:type="dxa"/>
            <w:noWrap/>
            <w:hideMark/>
          </w:tcPr>
          <w:p w14:paraId="6F5E1FC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2.0167</w:t>
            </w:r>
          </w:p>
        </w:tc>
        <w:tc>
          <w:tcPr>
            <w:tcW w:w="237" w:type="dxa"/>
            <w:noWrap/>
            <w:hideMark/>
          </w:tcPr>
          <w:p w14:paraId="08F6CE9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2.12E-29</w:t>
            </w:r>
          </w:p>
        </w:tc>
      </w:tr>
      <w:tr w:rsidR="004B13CD" w:rsidRPr="004B13CD" w14:paraId="2EE9921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D0FBE6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alpha-D-Ribose 1-phosphate</w:t>
            </w:r>
          </w:p>
        </w:tc>
        <w:tc>
          <w:tcPr>
            <w:tcW w:w="1428" w:type="dxa"/>
            <w:noWrap/>
            <w:hideMark/>
          </w:tcPr>
          <w:p w14:paraId="30081D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3.0904</w:t>
            </w:r>
          </w:p>
        </w:tc>
        <w:tc>
          <w:tcPr>
            <w:tcW w:w="1091" w:type="dxa"/>
            <w:noWrap/>
            <w:hideMark/>
          </w:tcPr>
          <w:p w14:paraId="426C3E0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1.6278</w:t>
            </w:r>
          </w:p>
        </w:tc>
        <w:tc>
          <w:tcPr>
            <w:tcW w:w="237" w:type="dxa"/>
            <w:noWrap/>
            <w:hideMark/>
          </w:tcPr>
          <w:p w14:paraId="4D9381D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1.18E-07</w:t>
            </w:r>
          </w:p>
        </w:tc>
      </w:tr>
      <w:tr w:rsidR="004B13CD" w:rsidRPr="004B13CD" w14:paraId="6295DA5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19552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3alpha-7alpha-12alpha-Trihydroxy-5beta-cholanate</w:t>
            </w:r>
          </w:p>
        </w:tc>
        <w:tc>
          <w:tcPr>
            <w:tcW w:w="1428" w:type="dxa"/>
            <w:noWrap/>
            <w:hideMark/>
          </w:tcPr>
          <w:p w14:paraId="68794ED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2.9338</w:t>
            </w:r>
          </w:p>
        </w:tc>
        <w:tc>
          <w:tcPr>
            <w:tcW w:w="1091" w:type="dxa"/>
            <w:noWrap/>
            <w:hideMark/>
          </w:tcPr>
          <w:p w14:paraId="10D2FFC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1.5527</w:t>
            </w:r>
          </w:p>
        </w:tc>
        <w:tc>
          <w:tcPr>
            <w:tcW w:w="237" w:type="dxa"/>
            <w:noWrap/>
            <w:hideMark/>
          </w:tcPr>
          <w:p w14:paraId="09AA3A9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0.010648</w:t>
            </w:r>
          </w:p>
        </w:tc>
      </w:tr>
      <w:tr w:rsidR="004B13CD" w:rsidRPr="004B13CD" w14:paraId="6E54E87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9E70E2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L-Arginine</w:t>
            </w:r>
          </w:p>
        </w:tc>
        <w:tc>
          <w:tcPr>
            <w:tcW w:w="1428" w:type="dxa"/>
            <w:noWrap/>
            <w:hideMark/>
          </w:tcPr>
          <w:p w14:paraId="2015FAD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2.7089</w:t>
            </w:r>
          </w:p>
        </w:tc>
        <w:tc>
          <w:tcPr>
            <w:tcW w:w="1091" w:type="dxa"/>
            <w:noWrap/>
            <w:hideMark/>
          </w:tcPr>
          <w:p w14:paraId="064568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1.4377</w:t>
            </w:r>
          </w:p>
        </w:tc>
        <w:tc>
          <w:tcPr>
            <w:tcW w:w="237" w:type="dxa"/>
            <w:noWrap/>
            <w:hideMark/>
          </w:tcPr>
          <w:p w14:paraId="2FC687C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3.87E-28</w:t>
            </w:r>
          </w:p>
        </w:tc>
      </w:tr>
      <w:tr w:rsidR="004B13CD" w:rsidRPr="004B13CD" w14:paraId="0D8CCB8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A66F60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Hypoxanthine</w:t>
            </w:r>
          </w:p>
        </w:tc>
        <w:tc>
          <w:tcPr>
            <w:tcW w:w="1428" w:type="dxa"/>
            <w:noWrap/>
            <w:hideMark/>
          </w:tcPr>
          <w:p w14:paraId="6AF9011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2.6858</w:t>
            </w:r>
          </w:p>
        </w:tc>
        <w:tc>
          <w:tcPr>
            <w:tcW w:w="1091" w:type="dxa"/>
            <w:noWrap/>
            <w:hideMark/>
          </w:tcPr>
          <w:p w14:paraId="6DABE96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1.4254</w:t>
            </w:r>
          </w:p>
        </w:tc>
        <w:tc>
          <w:tcPr>
            <w:tcW w:w="237" w:type="dxa"/>
            <w:noWrap/>
            <w:hideMark/>
          </w:tcPr>
          <w:p w14:paraId="7726260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1.70E-10</w:t>
            </w:r>
          </w:p>
        </w:tc>
      </w:tr>
      <w:tr w:rsidR="004B13CD" w:rsidRPr="004B13CD" w14:paraId="60494DD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D67F7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Taurochenodeoxycholate</w:t>
            </w:r>
          </w:p>
        </w:tc>
        <w:tc>
          <w:tcPr>
            <w:tcW w:w="1428" w:type="dxa"/>
            <w:noWrap/>
            <w:hideMark/>
          </w:tcPr>
          <w:p w14:paraId="4886D38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2.197</w:t>
            </w:r>
          </w:p>
        </w:tc>
        <w:tc>
          <w:tcPr>
            <w:tcW w:w="1091" w:type="dxa"/>
            <w:noWrap/>
            <w:hideMark/>
          </w:tcPr>
          <w:p w14:paraId="776D055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1.1355</w:t>
            </w:r>
          </w:p>
        </w:tc>
        <w:tc>
          <w:tcPr>
            <w:tcW w:w="237" w:type="dxa"/>
            <w:noWrap/>
            <w:hideMark/>
          </w:tcPr>
          <w:p w14:paraId="2C7359D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3.70E-05</w:t>
            </w:r>
          </w:p>
        </w:tc>
      </w:tr>
      <w:tr w:rsidR="004B13CD" w:rsidRPr="004B13CD" w14:paraId="63D4CBF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73B08D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Mannitol</w:t>
            </w:r>
          </w:p>
        </w:tc>
        <w:tc>
          <w:tcPr>
            <w:tcW w:w="1428" w:type="dxa"/>
            <w:noWrap/>
            <w:hideMark/>
          </w:tcPr>
          <w:p w14:paraId="2ECE15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2.1841</w:t>
            </w:r>
          </w:p>
        </w:tc>
        <w:tc>
          <w:tcPr>
            <w:tcW w:w="1091" w:type="dxa"/>
            <w:noWrap/>
            <w:hideMark/>
          </w:tcPr>
          <w:p w14:paraId="330CD5A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1.127</w:t>
            </w:r>
          </w:p>
        </w:tc>
        <w:tc>
          <w:tcPr>
            <w:tcW w:w="237" w:type="dxa"/>
            <w:noWrap/>
            <w:hideMark/>
          </w:tcPr>
          <w:p w14:paraId="0E6C17A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0.000411</w:t>
            </w:r>
          </w:p>
        </w:tc>
      </w:tr>
      <w:tr w:rsidR="004B13CD" w:rsidRPr="004B13CD" w14:paraId="4954D1D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5A1C28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Spermidine</w:t>
            </w:r>
          </w:p>
        </w:tc>
        <w:tc>
          <w:tcPr>
            <w:tcW w:w="1428" w:type="dxa"/>
            <w:noWrap/>
            <w:hideMark/>
          </w:tcPr>
          <w:p w14:paraId="59B1BD2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1.9353</w:t>
            </w:r>
          </w:p>
        </w:tc>
        <w:tc>
          <w:tcPr>
            <w:tcW w:w="1091" w:type="dxa"/>
            <w:noWrap/>
            <w:hideMark/>
          </w:tcPr>
          <w:p w14:paraId="12B1FC2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0.95253</w:t>
            </w:r>
          </w:p>
        </w:tc>
        <w:tc>
          <w:tcPr>
            <w:tcW w:w="237" w:type="dxa"/>
            <w:noWrap/>
            <w:hideMark/>
          </w:tcPr>
          <w:p w14:paraId="5123112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4.86E-16</w:t>
            </w:r>
          </w:p>
        </w:tc>
      </w:tr>
      <w:tr w:rsidR="004B13CD" w:rsidRPr="004B13CD" w14:paraId="0C221A0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603F1F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5-Hydroxyisourate</w:t>
            </w:r>
          </w:p>
        </w:tc>
        <w:tc>
          <w:tcPr>
            <w:tcW w:w="1428" w:type="dxa"/>
            <w:noWrap/>
            <w:hideMark/>
          </w:tcPr>
          <w:p w14:paraId="7065582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1.7675</w:t>
            </w:r>
          </w:p>
        </w:tc>
        <w:tc>
          <w:tcPr>
            <w:tcW w:w="1091" w:type="dxa"/>
            <w:noWrap/>
            <w:hideMark/>
          </w:tcPr>
          <w:p w14:paraId="7AF4CE4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0.82169</w:t>
            </w:r>
          </w:p>
        </w:tc>
        <w:tc>
          <w:tcPr>
            <w:tcW w:w="237" w:type="dxa"/>
            <w:noWrap/>
            <w:hideMark/>
          </w:tcPr>
          <w:p w14:paraId="1C9B47E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8.63E-19</w:t>
            </w:r>
          </w:p>
        </w:tc>
      </w:tr>
      <w:tr w:rsidR="004B13CD" w:rsidRPr="004B13CD" w14:paraId="0AA80D9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34C248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N-Acetylornithine</w:t>
            </w:r>
          </w:p>
        </w:tc>
        <w:tc>
          <w:tcPr>
            <w:tcW w:w="1428" w:type="dxa"/>
            <w:noWrap/>
            <w:hideMark/>
          </w:tcPr>
          <w:p w14:paraId="6B212CA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1.7038</w:t>
            </w:r>
          </w:p>
        </w:tc>
        <w:tc>
          <w:tcPr>
            <w:tcW w:w="1091" w:type="dxa"/>
            <w:noWrap/>
            <w:hideMark/>
          </w:tcPr>
          <w:p w14:paraId="72BBAB1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0.76875</w:t>
            </w:r>
          </w:p>
        </w:tc>
        <w:tc>
          <w:tcPr>
            <w:tcW w:w="237" w:type="dxa"/>
            <w:noWrap/>
            <w:hideMark/>
          </w:tcPr>
          <w:p w14:paraId="249F345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4.29E-05</w:t>
            </w:r>
          </w:p>
        </w:tc>
      </w:tr>
      <w:tr w:rsidR="004B13CD" w:rsidRPr="004B13CD" w14:paraId="16CE5BD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C1DB90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ProstagLandin D3</w:t>
            </w:r>
          </w:p>
        </w:tc>
        <w:tc>
          <w:tcPr>
            <w:tcW w:w="1428" w:type="dxa"/>
            <w:noWrap/>
            <w:hideMark/>
          </w:tcPr>
          <w:p w14:paraId="4B5079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1.6731</w:t>
            </w:r>
          </w:p>
        </w:tc>
        <w:tc>
          <w:tcPr>
            <w:tcW w:w="1091" w:type="dxa"/>
            <w:noWrap/>
            <w:hideMark/>
          </w:tcPr>
          <w:p w14:paraId="69406EB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0.74253</w:t>
            </w:r>
          </w:p>
        </w:tc>
        <w:tc>
          <w:tcPr>
            <w:tcW w:w="237" w:type="dxa"/>
            <w:noWrap/>
            <w:hideMark/>
          </w:tcPr>
          <w:p w14:paraId="67E352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2.06E-08</w:t>
            </w:r>
          </w:p>
        </w:tc>
      </w:tr>
      <w:tr w:rsidR="004B13CD" w:rsidRPr="004B13CD" w14:paraId="0642694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5A7032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4-Acetamidobutanoate</w:t>
            </w:r>
          </w:p>
        </w:tc>
        <w:tc>
          <w:tcPr>
            <w:tcW w:w="1428" w:type="dxa"/>
            <w:noWrap/>
            <w:hideMark/>
          </w:tcPr>
          <w:p w14:paraId="7330CF2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1.6054</w:t>
            </w:r>
          </w:p>
        </w:tc>
        <w:tc>
          <w:tcPr>
            <w:tcW w:w="1091" w:type="dxa"/>
            <w:noWrap/>
            <w:hideMark/>
          </w:tcPr>
          <w:p w14:paraId="3287D8C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0.68297</w:t>
            </w:r>
          </w:p>
        </w:tc>
        <w:tc>
          <w:tcPr>
            <w:tcW w:w="237" w:type="dxa"/>
            <w:noWrap/>
            <w:hideMark/>
          </w:tcPr>
          <w:p w14:paraId="2094C47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0.016587</w:t>
            </w:r>
          </w:p>
        </w:tc>
      </w:tr>
      <w:tr w:rsidR="004B13CD" w:rsidRPr="004B13CD" w14:paraId="76C67A1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CCD339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6-Pyruvoyltetrahydropterin</w:t>
            </w:r>
          </w:p>
        </w:tc>
        <w:tc>
          <w:tcPr>
            <w:tcW w:w="1428" w:type="dxa"/>
            <w:noWrap/>
            <w:hideMark/>
          </w:tcPr>
          <w:p w14:paraId="2740F23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1.5987</w:t>
            </w:r>
          </w:p>
        </w:tc>
        <w:tc>
          <w:tcPr>
            <w:tcW w:w="1091" w:type="dxa"/>
            <w:noWrap/>
            <w:hideMark/>
          </w:tcPr>
          <w:p w14:paraId="0197D61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0.67691</w:t>
            </w:r>
          </w:p>
        </w:tc>
        <w:tc>
          <w:tcPr>
            <w:tcW w:w="237" w:type="dxa"/>
            <w:noWrap/>
            <w:hideMark/>
          </w:tcPr>
          <w:p w14:paraId="38FDAC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0.001458</w:t>
            </w:r>
          </w:p>
        </w:tc>
      </w:tr>
      <w:tr w:rsidR="004B13CD" w:rsidRPr="004B13CD" w14:paraId="628C3CF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74735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N-Methylethanolamine phosphate</w:t>
            </w:r>
          </w:p>
        </w:tc>
        <w:tc>
          <w:tcPr>
            <w:tcW w:w="1428" w:type="dxa"/>
            <w:noWrap/>
            <w:hideMark/>
          </w:tcPr>
          <w:p w14:paraId="41CCF17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1.5435</w:t>
            </w:r>
          </w:p>
        </w:tc>
        <w:tc>
          <w:tcPr>
            <w:tcW w:w="1091" w:type="dxa"/>
            <w:noWrap/>
            <w:hideMark/>
          </w:tcPr>
          <w:p w14:paraId="6E579BC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0.62625</w:t>
            </w:r>
          </w:p>
        </w:tc>
        <w:tc>
          <w:tcPr>
            <w:tcW w:w="237" w:type="dxa"/>
            <w:noWrap/>
            <w:hideMark/>
          </w:tcPr>
          <w:p w14:paraId="3200C4D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8.96E-12</w:t>
            </w:r>
          </w:p>
        </w:tc>
      </w:tr>
      <w:tr w:rsidR="004B13CD" w:rsidRPr="004B13CD" w14:paraId="2923114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90B361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2-Hydroxyglutarate</w:t>
            </w:r>
          </w:p>
        </w:tc>
        <w:tc>
          <w:tcPr>
            <w:tcW w:w="1428" w:type="dxa"/>
            <w:noWrap/>
            <w:hideMark/>
          </w:tcPr>
          <w:p w14:paraId="7E277F0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1.4133</w:t>
            </w:r>
          </w:p>
        </w:tc>
        <w:tc>
          <w:tcPr>
            <w:tcW w:w="1091" w:type="dxa"/>
            <w:noWrap/>
            <w:hideMark/>
          </w:tcPr>
          <w:p w14:paraId="4C4010F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0.49906</w:t>
            </w:r>
          </w:p>
        </w:tc>
        <w:tc>
          <w:tcPr>
            <w:tcW w:w="237" w:type="dxa"/>
            <w:noWrap/>
            <w:hideMark/>
          </w:tcPr>
          <w:p w14:paraId="50D8D2F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1.19E-07</w:t>
            </w:r>
          </w:p>
        </w:tc>
      </w:tr>
      <w:tr w:rsidR="004B13CD" w:rsidRPr="004B13CD" w14:paraId="142EF88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15A6A5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D-Glucose</w:t>
            </w:r>
          </w:p>
        </w:tc>
        <w:tc>
          <w:tcPr>
            <w:tcW w:w="1428" w:type="dxa"/>
            <w:noWrap/>
            <w:hideMark/>
          </w:tcPr>
          <w:p w14:paraId="44AE897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1.3179</w:t>
            </w:r>
          </w:p>
        </w:tc>
        <w:tc>
          <w:tcPr>
            <w:tcW w:w="1091" w:type="dxa"/>
            <w:noWrap/>
            <w:hideMark/>
          </w:tcPr>
          <w:p w14:paraId="76DD39E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0.39822</w:t>
            </w:r>
          </w:p>
        </w:tc>
        <w:tc>
          <w:tcPr>
            <w:tcW w:w="237" w:type="dxa"/>
            <w:noWrap/>
            <w:hideMark/>
          </w:tcPr>
          <w:p w14:paraId="200252C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2.54E-10</w:t>
            </w:r>
          </w:p>
        </w:tc>
      </w:tr>
      <w:tr w:rsidR="004B13CD" w:rsidRPr="004B13CD" w14:paraId="2F4B0BB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90066F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2-Methyleneglutarate</w:t>
            </w:r>
          </w:p>
        </w:tc>
        <w:tc>
          <w:tcPr>
            <w:tcW w:w="1428" w:type="dxa"/>
            <w:noWrap/>
            <w:hideMark/>
          </w:tcPr>
          <w:p w14:paraId="4F7C21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1.2974</w:t>
            </w:r>
          </w:p>
        </w:tc>
        <w:tc>
          <w:tcPr>
            <w:tcW w:w="1091" w:type="dxa"/>
            <w:noWrap/>
            <w:hideMark/>
          </w:tcPr>
          <w:p w14:paraId="68173B1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0.37567</w:t>
            </w:r>
          </w:p>
        </w:tc>
        <w:tc>
          <w:tcPr>
            <w:tcW w:w="237" w:type="dxa"/>
            <w:noWrap/>
            <w:hideMark/>
          </w:tcPr>
          <w:p w14:paraId="5E42448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1.42E-06</w:t>
            </w:r>
          </w:p>
        </w:tc>
      </w:tr>
      <w:tr w:rsidR="004B13CD" w:rsidRPr="004B13CD" w14:paraId="2104FB7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D0C3E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D-Ribose</w:t>
            </w:r>
          </w:p>
        </w:tc>
        <w:tc>
          <w:tcPr>
            <w:tcW w:w="1428" w:type="dxa"/>
            <w:noWrap/>
            <w:hideMark/>
          </w:tcPr>
          <w:p w14:paraId="09BFB26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1.2949</w:t>
            </w:r>
          </w:p>
        </w:tc>
        <w:tc>
          <w:tcPr>
            <w:tcW w:w="1091" w:type="dxa"/>
            <w:noWrap/>
            <w:hideMark/>
          </w:tcPr>
          <w:p w14:paraId="1A2BA8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0.37285</w:t>
            </w:r>
          </w:p>
        </w:tc>
        <w:tc>
          <w:tcPr>
            <w:tcW w:w="237" w:type="dxa"/>
            <w:noWrap/>
            <w:hideMark/>
          </w:tcPr>
          <w:p w14:paraId="17D9FE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0.000198</w:t>
            </w:r>
          </w:p>
        </w:tc>
      </w:tr>
      <w:tr w:rsidR="004B13CD" w:rsidRPr="004B13CD" w14:paraId="6122510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730005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Pentobarbital</w:t>
            </w:r>
          </w:p>
        </w:tc>
        <w:tc>
          <w:tcPr>
            <w:tcW w:w="1428" w:type="dxa"/>
            <w:noWrap/>
            <w:hideMark/>
          </w:tcPr>
          <w:p w14:paraId="6788CF1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1.2633</w:t>
            </w:r>
          </w:p>
        </w:tc>
        <w:tc>
          <w:tcPr>
            <w:tcW w:w="1091" w:type="dxa"/>
            <w:noWrap/>
            <w:hideMark/>
          </w:tcPr>
          <w:p w14:paraId="067E3B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0.33721</w:t>
            </w:r>
          </w:p>
        </w:tc>
        <w:tc>
          <w:tcPr>
            <w:tcW w:w="237" w:type="dxa"/>
            <w:noWrap/>
            <w:hideMark/>
          </w:tcPr>
          <w:p w14:paraId="33ABCE9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0.047723</w:t>
            </w:r>
          </w:p>
        </w:tc>
      </w:tr>
      <w:tr w:rsidR="004B13CD" w:rsidRPr="004B13CD" w14:paraId="268B638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C8B33E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1-4-beta-D-Xylan</w:t>
            </w:r>
          </w:p>
        </w:tc>
        <w:tc>
          <w:tcPr>
            <w:tcW w:w="1428" w:type="dxa"/>
            <w:noWrap/>
            <w:hideMark/>
          </w:tcPr>
          <w:p w14:paraId="03535E9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1.2613</w:t>
            </w:r>
          </w:p>
        </w:tc>
        <w:tc>
          <w:tcPr>
            <w:tcW w:w="1091" w:type="dxa"/>
            <w:noWrap/>
            <w:hideMark/>
          </w:tcPr>
          <w:p w14:paraId="3060A4E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0.33495</w:t>
            </w:r>
          </w:p>
        </w:tc>
        <w:tc>
          <w:tcPr>
            <w:tcW w:w="237" w:type="dxa"/>
            <w:noWrap/>
            <w:hideMark/>
          </w:tcPr>
          <w:p w14:paraId="06A297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1.57E-06</w:t>
            </w:r>
          </w:p>
        </w:tc>
      </w:tr>
      <w:tr w:rsidR="004B13CD" w:rsidRPr="004B13CD" w14:paraId="3C8459F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C7572B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Hexanoic acid</w:t>
            </w:r>
          </w:p>
        </w:tc>
        <w:tc>
          <w:tcPr>
            <w:tcW w:w="1428" w:type="dxa"/>
            <w:noWrap/>
            <w:hideMark/>
          </w:tcPr>
          <w:p w14:paraId="50BF371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1.2137</w:t>
            </w:r>
          </w:p>
        </w:tc>
        <w:tc>
          <w:tcPr>
            <w:tcW w:w="1091" w:type="dxa"/>
            <w:noWrap/>
            <w:hideMark/>
          </w:tcPr>
          <w:p w14:paraId="52B242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0.27939</w:t>
            </w:r>
          </w:p>
        </w:tc>
        <w:tc>
          <w:tcPr>
            <w:tcW w:w="237" w:type="dxa"/>
            <w:noWrap/>
            <w:hideMark/>
          </w:tcPr>
          <w:p w14:paraId="1BB9A89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0.001892</w:t>
            </w:r>
          </w:p>
        </w:tc>
      </w:tr>
      <w:tr w:rsidR="004B13CD" w:rsidRPr="004B13CD" w14:paraId="0A11B64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C7CB87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Glycocholate</w:t>
            </w:r>
          </w:p>
        </w:tc>
        <w:tc>
          <w:tcPr>
            <w:tcW w:w="1428" w:type="dxa"/>
            <w:noWrap/>
            <w:hideMark/>
          </w:tcPr>
          <w:p w14:paraId="17BD959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1.1989</w:t>
            </w:r>
          </w:p>
        </w:tc>
        <w:tc>
          <w:tcPr>
            <w:tcW w:w="1091" w:type="dxa"/>
            <w:noWrap/>
            <w:hideMark/>
          </w:tcPr>
          <w:p w14:paraId="5F21361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0.26173</w:t>
            </w:r>
          </w:p>
        </w:tc>
        <w:tc>
          <w:tcPr>
            <w:tcW w:w="237" w:type="dxa"/>
            <w:noWrap/>
            <w:hideMark/>
          </w:tcPr>
          <w:p w14:paraId="182622C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4.13E-05</w:t>
            </w:r>
          </w:p>
        </w:tc>
      </w:tr>
      <w:tr w:rsidR="004B13CD" w:rsidRPr="004B13CD" w14:paraId="5FDC0B8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48B07F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2-3-Dinor-8-iso prostagLandin F2alpha</w:t>
            </w:r>
          </w:p>
        </w:tc>
        <w:tc>
          <w:tcPr>
            <w:tcW w:w="1428" w:type="dxa"/>
            <w:noWrap/>
            <w:hideMark/>
          </w:tcPr>
          <w:p w14:paraId="44BDEC8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1.1557</w:t>
            </w:r>
          </w:p>
        </w:tc>
        <w:tc>
          <w:tcPr>
            <w:tcW w:w="1091" w:type="dxa"/>
            <w:noWrap/>
            <w:hideMark/>
          </w:tcPr>
          <w:p w14:paraId="452776F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0.20876</w:t>
            </w:r>
          </w:p>
        </w:tc>
        <w:tc>
          <w:tcPr>
            <w:tcW w:w="237" w:type="dxa"/>
            <w:noWrap/>
            <w:hideMark/>
          </w:tcPr>
          <w:p w14:paraId="160BDAF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0.035226</w:t>
            </w:r>
          </w:p>
        </w:tc>
      </w:tr>
      <w:tr w:rsidR="004B13CD" w:rsidRPr="004B13CD" w14:paraId="192F7A3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7B2ECB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UDP</w:t>
            </w:r>
          </w:p>
        </w:tc>
        <w:tc>
          <w:tcPr>
            <w:tcW w:w="1428" w:type="dxa"/>
            <w:noWrap/>
            <w:hideMark/>
          </w:tcPr>
          <w:p w14:paraId="462F3A6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1.1424</w:t>
            </w:r>
          </w:p>
        </w:tc>
        <w:tc>
          <w:tcPr>
            <w:tcW w:w="1091" w:type="dxa"/>
            <w:noWrap/>
            <w:hideMark/>
          </w:tcPr>
          <w:p w14:paraId="1CE0AE8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0.19208</w:t>
            </w:r>
          </w:p>
        </w:tc>
        <w:tc>
          <w:tcPr>
            <w:tcW w:w="237" w:type="dxa"/>
            <w:noWrap/>
            <w:hideMark/>
          </w:tcPr>
          <w:p w14:paraId="729354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1.26E-08</w:t>
            </w:r>
          </w:p>
        </w:tc>
      </w:tr>
      <w:tr w:rsidR="004B13CD" w:rsidRPr="004B13CD" w14:paraId="688B5D4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D70A52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L-Cystine</w:t>
            </w:r>
          </w:p>
        </w:tc>
        <w:tc>
          <w:tcPr>
            <w:tcW w:w="1428" w:type="dxa"/>
            <w:noWrap/>
            <w:hideMark/>
          </w:tcPr>
          <w:p w14:paraId="757D088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1.1395</w:t>
            </w:r>
          </w:p>
        </w:tc>
        <w:tc>
          <w:tcPr>
            <w:tcW w:w="1091" w:type="dxa"/>
            <w:noWrap/>
            <w:hideMark/>
          </w:tcPr>
          <w:p w14:paraId="58BD462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0.18845</w:t>
            </w:r>
          </w:p>
        </w:tc>
        <w:tc>
          <w:tcPr>
            <w:tcW w:w="237" w:type="dxa"/>
            <w:noWrap/>
            <w:hideMark/>
          </w:tcPr>
          <w:p w14:paraId="70397D5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0.012031</w:t>
            </w:r>
          </w:p>
        </w:tc>
      </w:tr>
      <w:tr w:rsidR="004B13CD" w:rsidRPr="004B13CD" w14:paraId="537208E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5858C3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9(S)-HODE</w:t>
            </w:r>
          </w:p>
        </w:tc>
        <w:tc>
          <w:tcPr>
            <w:tcW w:w="1428" w:type="dxa"/>
            <w:noWrap/>
            <w:hideMark/>
          </w:tcPr>
          <w:p w14:paraId="2F60C8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1.1218</w:t>
            </w:r>
          </w:p>
        </w:tc>
        <w:tc>
          <w:tcPr>
            <w:tcW w:w="1091" w:type="dxa"/>
            <w:noWrap/>
            <w:hideMark/>
          </w:tcPr>
          <w:p w14:paraId="2EF07C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0.16579</w:t>
            </w:r>
          </w:p>
        </w:tc>
        <w:tc>
          <w:tcPr>
            <w:tcW w:w="237" w:type="dxa"/>
            <w:noWrap/>
            <w:hideMark/>
          </w:tcPr>
          <w:p w14:paraId="5AD5B44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0.030244</w:t>
            </w:r>
          </w:p>
        </w:tc>
      </w:tr>
      <w:tr w:rsidR="004B13CD" w:rsidRPr="004B13CD" w14:paraId="6EE9C2F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8CC11C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L-Adrenaline</w:t>
            </w:r>
          </w:p>
        </w:tc>
        <w:tc>
          <w:tcPr>
            <w:tcW w:w="1428" w:type="dxa"/>
            <w:noWrap/>
            <w:hideMark/>
          </w:tcPr>
          <w:p w14:paraId="27D20DC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1.104</w:t>
            </w:r>
          </w:p>
        </w:tc>
        <w:tc>
          <w:tcPr>
            <w:tcW w:w="1091" w:type="dxa"/>
            <w:noWrap/>
            <w:hideMark/>
          </w:tcPr>
          <w:p w14:paraId="40675E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0.14278</w:t>
            </w:r>
          </w:p>
        </w:tc>
        <w:tc>
          <w:tcPr>
            <w:tcW w:w="237" w:type="dxa"/>
            <w:noWrap/>
            <w:hideMark/>
          </w:tcPr>
          <w:p w14:paraId="588E874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0.029786</w:t>
            </w:r>
          </w:p>
        </w:tc>
      </w:tr>
      <w:tr w:rsidR="004B13CD" w:rsidRPr="004B13CD" w14:paraId="361C1BC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8E9020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Glycolate</w:t>
            </w:r>
          </w:p>
        </w:tc>
        <w:tc>
          <w:tcPr>
            <w:tcW w:w="1428" w:type="dxa"/>
            <w:noWrap/>
            <w:hideMark/>
          </w:tcPr>
          <w:p w14:paraId="3DFEA1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1.0967</w:t>
            </w:r>
          </w:p>
        </w:tc>
        <w:tc>
          <w:tcPr>
            <w:tcW w:w="1091" w:type="dxa"/>
            <w:noWrap/>
            <w:hideMark/>
          </w:tcPr>
          <w:p w14:paraId="6C85993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0.13316</w:t>
            </w:r>
          </w:p>
        </w:tc>
        <w:tc>
          <w:tcPr>
            <w:tcW w:w="237" w:type="dxa"/>
            <w:noWrap/>
            <w:hideMark/>
          </w:tcPr>
          <w:p w14:paraId="5C54A3C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0.007968</w:t>
            </w:r>
          </w:p>
        </w:tc>
      </w:tr>
      <w:tr w:rsidR="004B13CD" w:rsidRPr="004B13CD" w14:paraId="2F5A32A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F627F4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Adenine</w:t>
            </w:r>
          </w:p>
        </w:tc>
        <w:tc>
          <w:tcPr>
            <w:tcW w:w="1428" w:type="dxa"/>
            <w:noWrap/>
            <w:hideMark/>
          </w:tcPr>
          <w:p w14:paraId="30B8B1E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0.94067</w:t>
            </w:r>
          </w:p>
        </w:tc>
        <w:tc>
          <w:tcPr>
            <w:tcW w:w="1091" w:type="dxa"/>
            <w:noWrap/>
            <w:hideMark/>
          </w:tcPr>
          <w:p w14:paraId="388E14A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-0.08823</w:t>
            </w:r>
          </w:p>
        </w:tc>
        <w:tc>
          <w:tcPr>
            <w:tcW w:w="237" w:type="dxa"/>
            <w:noWrap/>
            <w:hideMark/>
          </w:tcPr>
          <w:p w14:paraId="3DBA4E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0.040499</w:t>
            </w:r>
          </w:p>
        </w:tc>
      </w:tr>
      <w:tr w:rsidR="004B13CD" w:rsidRPr="004B13CD" w14:paraId="3F8F3F5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2559B8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Ascorbate</w:t>
            </w:r>
          </w:p>
        </w:tc>
        <w:tc>
          <w:tcPr>
            <w:tcW w:w="1428" w:type="dxa"/>
            <w:noWrap/>
            <w:hideMark/>
          </w:tcPr>
          <w:p w14:paraId="193CCE6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0.93658</w:t>
            </w:r>
          </w:p>
        </w:tc>
        <w:tc>
          <w:tcPr>
            <w:tcW w:w="1091" w:type="dxa"/>
            <w:noWrap/>
            <w:hideMark/>
          </w:tcPr>
          <w:p w14:paraId="4CC82ED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-0.09452</w:t>
            </w:r>
          </w:p>
        </w:tc>
        <w:tc>
          <w:tcPr>
            <w:tcW w:w="237" w:type="dxa"/>
            <w:noWrap/>
            <w:hideMark/>
          </w:tcPr>
          <w:p w14:paraId="36BB03D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0.041338</w:t>
            </w:r>
          </w:p>
        </w:tc>
      </w:tr>
      <w:tr w:rsidR="004B13CD" w:rsidRPr="004B13CD" w14:paraId="2CE2C58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57E16E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2-Oxoglutaramate</w:t>
            </w:r>
          </w:p>
        </w:tc>
        <w:tc>
          <w:tcPr>
            <w:tcW w:w="1428" w:type="dxa"/>
            <w:noWrap/>
            <w:hideMark/>
          </w:tcPr>
          <w:p w14:paraId="01420A3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0.93615</w:t>
            </w:r>
          </w:p>
        </w:tc>
        <w:tc>
          <w:tcPr>
            <w:tcW w:w="1091" w:type="dxa"/>
            <w:noWrap/>
            <w:hideMark/>
          </w:tcPr>
          <w:p w14:paraId="5D8DC4F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-0.09519</w:t>
            </w:r>
          </w:p>
        </w:tc>
        <w:tc>
          <w:tcPr>
            <w:tcW w:w="237" w:type="dxa"/>
            <w:noWrap/>
            <w:hideMark/>
          </w:tcPr>
          <w:p w14:paraId="22C9A59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0.049942</w:t>
            </w:r>
          </w:p>
        </w:tc>
      </w:tr>
      <w:tr w:rsidR="004B13CD" w:rsidRPr="004B13CD" w14:paraId="2DFFBD9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2C0E24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9-Oxononanoic acid</w:t>
            </w:r>
          </w:p>
        </w:tc>
        <w:tc>
          <w:tcPr>
            <w:tcW w:w="1428" w:type="dxa"/>
            <w:noWrap/>
            <w:hideMark/>
          </w:tcPr>
          <w:p w14:paraId="0CB5788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0.92141</w:t>
            </w:r>
          </w:p>
        </w:tc>
        <w:tc>
          <w:tcPr>
            <w:tcW w:w="1091" w:type="dxa"/>
            <w:noWrap/>
            <w:hideMark/>
          </w:tcPr>
          <w:p w14:paraId="28DE093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-0.11808</w:t>
            </w:r>
          </w:p>
        </w:tc>
        <w:tc>
          <w:tcPr>
            <w:tcW w:w="237" w:type="dxa"/>
            <w:noWrap/>
            <w:hideMark/>
          </w:tcPr>
          <w:p w14:paraId="69138C7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0.018005</w:t>
            </w:r>
          </w:p>
        </w:tc>
      </w:tr>
      <w:tr w:rsidR="004B13CD" w:rsidRPr="004B13CD" w14:paraId="7AE94B3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71A25D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L-Phenylalanine</w:t>
            </w:r>
          </w:p>
        </w:tc>
        <w:tc>
          <w:tcPr>
            <w:tcW w:w="1428" w:type="dxa"/>
            <w:noWrap/>
            <w:hideMark/>
          </w:tcPr>
          <w:p w14:paraId="5129D7C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0.91759</w:t>
            </w:r>
          </w:p>
        </w:tc>
        <w:tc>
          <w:tcPr>
            <w:tcW w:w="1091" w:type="dxa"/>
            <w:noWrap/>
            <w:hideMark/>
          </w:tcPr>
          <w:p w14:paraId="4D48F6F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-0.12408</w:t>
            </w:r>
          </w:p>
        </w:tc>
        <w:tc>
          <w:tcPr>
            <w:tcW w:w="237" w:type="dxa"/>
            <w:noWrap/>
            <w:hideMark/>
          </w:tcPr>
          <w:p w14:paraId="0337489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0.014338</w:t>
            </w:r>
          </w:p>
        </w:tc>
      </w:tr>
      <w:tr w:rsidR="004B13CD" w:rsidRPr="004B13CD" w14:paraId="441742A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2F7157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Indole</w:t>
            </w:r>
          </w:p>
        </w:tc>
        <w:tc>
          <w:tcPr>
            <w:tcW w:w="1428" w:type="dxa"/>
            <w:noWrap/>
            <w:hideMark/>
          </w:tcPr>
          <w:p w14:paraId="3C000FB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0.90148</w:t>
            </w:r>
          </w:p>
        </w:tc>
        <w:tc>
          <w:tcPr>
            <w:tcW w:w="1091" w:type="dxa"/>
            <w:noWrap/>
            <w:hideMark/>
          </w:tcPr>
          <w:p w14:paraId="6968896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-0.14964</w:t>
            </w:r>
          </w:p>
        </w:tc>
        <w:tc>
          <w:tcPr>
            <w:tcW w:w="237" w:type="dxa"/>
            <w:noWrap/>
            <w:hideMark/>
          </w:tcPr>
          <w:p w14:paraId="6A6BC9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0.013811</w:t>
            </w:r>
          </w:p>
        </w:tc>
      </w:tr>
      <w:tr w:rsidR="004B13CD" w:rsidRPr="004B13CD" w14:paraId="09AD7E9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B63ED4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D-Glyceraldehyde 3-phosphate</w:t>
            </w:r>
          </w:p>
        </w:tc>
        <w:tc>
          <w:tcPr>
            <w:tcW w:w="1428" w:type="dxa"/>
            <w:noWrap/>
            <w:hideMark/>
          </w:tcPr>
          <w:p w14:paraId="5392D85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0.89752</w:t>
            </w:r>
          </w:p>
        </w:tc>
        <w:tc>
          <w:tcPr>
            <w:tcW w:w="1091" w:type="dxa"/>
            <w:noWrap/>
            <w:hideMark/>
          </w:tcPr>
          <w:p w14:paraId="4382851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-0.15598</w:t>
            </w:r>
          </w:p>
        </w:tc>
        <w:tc>
          <w:tcPr>
            <w:tcW w:w="237" w:type="dxa"/>
            <w:noWrap/>
            <w:hideMark/>
          </w:tcPr>
          <w:p w14:paraId="01392E2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3.53E-06</w:t>
            </w:r>
          </w:p>
        </w:tc>
      </w:tr>
      <w:tr w:rsidR="004B13CD" w:rsidRPr="004B13CD" w14:paraId="105078E4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FDE459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N-N-Dimethylglycine</w:t>
            </w:r>
          </w:p>
        </w:tc>
        <w:tc>
          <w:tcPr>
            <w:tcW w:w="1428" w:type="dxa"/>
            <w:noWrap/>
            <w:hideMark/>
          </w:tcPr>
          <w:p w14:paraId="6D1FA1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0.8969</w:t>
            </w:r>
          </w:p>
        </w:tc>
        <w:tc>
          <w:tcPr>
            <w:tcW w:w="1091" w:type="dxa"/>
            <w:noWrap/>
            <w:hideMark/>
          </w:tcPr>
          <w:p w14:paraId="7180E1B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-0.15698</w:t>
            </w:r>
          </w:p>
        </w:tc>
        <w:tc>
          <w:tcPr>
            <w:tcW w:w="237" w:type="dxa"/>
            <w:noWrap/>
            <w:hideMark/>
          </w:tcPr>
          <w:p w14:paraId="785FDA8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0.011703</w:t>
            </w:r>
          </w:p>
        </w:tc>
      </w:tr>
      <w:tr w:rsidR="004B13CD" w:rsidRPr="004B13CD" w14:paraId="20FB954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A3A8DA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IDP</w:t>
            </w:r>
          </w:p>
        </w:tc>
        <w:tc>
          <w:tcPr>
            <w:tcW w:w="1428" w:type="dxa"/>
            <w:noWrap/>
            <w:hideMark/>
          </w:tcPr>
          <w:p w14:paraId="335A37A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0.86363</w:t>
            </w:r>
          </w:p>
        </w:tc>
        <w:tc>
          <w:tcPr>
            <w:tcW w:w="1091" w:type="dxa"/>
            <w:noWrap/>
            <w:hideMark/>
          </w:tcPr>
          <w:p w14:paraId="2716142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-0.21151</w:t>
            </w:r>
          </w:p>
        </w:tc>
        <w:tc>
          <w:tcPr>
            <w:tcW w:w="237" w:type="dxa"/>
            <w:noWrap/>
            <w:hideMark/>
          </w:tcPr>
          <w:p w14:paraId="150FFA2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0.002448</w:t>
            </w:r>
          </w:p>
        </w:tc>
      </w:tr>
      <w:tr w:rsidR="004B13CD" w:rsidRPr="004B13CD" w14:paraId="790960D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E9AEE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O-Propanoylcarnitine</w:t>
            </w:r>
          </w:p>
        </w:tc>
        <w:tc>
          <w:tcPr>
            <w:tcW w:w="1428" w:type="dxa"/>
            <w:noWrap/>
            <w:hideMark/>
          </w:tcPr>
          <w:p w14:paraId="48B9D4C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0.85724</w:t>
            </w:r>
          </w:p>
        </w:tc>
        <w:tc>
          <w:tcPr>
            <w:tcW w:w="1091" w:type="dxa"/>
            <w:noWrap/>
            <w:hideMark/>
          </w:tcPr>
          <w:p w14:paraId="1C2539B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-0.22223</w:t>
            </w:r>
          </w:p>
        </w:tc>
        <w:tc>
          <w:tcPr>
            <w:tcW w:w="237" w:type="dxa"/>
            <w:noWrap/>
            <w:hideMark/>
          </w:tcPr>
          <w:p w14:paraId="5B236C9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0.005829</w:t>
            </w:r>
          </w:p>
        </w:tc>
      </w:tr>
      <w:tr w:rsidR="004B13CD" w:rsidRPr="004B13CD" w14:paraId="40FFB70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7D4708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Sphinganine 1-phosphate</w:t>
            </w:r>
          </w:p>
        </w:tc>
        <w:tc>
          <w:tcPr>
            <w:tcW w:w="1428" w:type="dxa"/>
            <w:noWrap/>
            <w:hideMark/>
          </w:tcPr>
          <w:p w14:paraId="2BEE61E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0.85672</w:t>
            </w:r>
          </w:p>
        </w:tc>
        <w:tc>
          <w:tcPr>
            <w:tcW w:w="1091" w:type="dxa"/>
            <w:noWrap/>
            <w:hideMark/>
          </w:tcPr>
          <w:p w14:paraId="732FD4C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-0.2231</w:t>
            </w:r>
          </w:p>
        </w:tc>
        <w:tc>
          <w:tcPr>
            <w:tcW w:w="237" w:type="dxa"/>
            <w:noWrap/>
            <w:hideMark/>
          </w:tcPr>
          <w:p w14:paraId="0D02D70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0.007206</w:t>
            </w:r>
          </w:p>
        </w:tc>
      </w:tr>
      <w:tr w:rsidR="004B13CD" w:rsidRPr="004B13CD" w14:paraId="51B9FD0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D1E5E9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L-Methionine</w:t>
            </w:r>
          </w:p>
        </w:tc>
        <w:tc>
          <w:tcPr>
            <w:tcW w:w="1428" w:type="dxa"/>
            <w:noWrap/>
            <w:hideMark/>
          </w:tcPr>
          <w:p w14:paraId="011EA94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0.85554</w:t>
            </w:r>
          </w:p>
        </w:tc>
        <w:tc>
          <w:tcPr>
            <w:tcW w:w="1091" w:type="dxa"/>
            <w:noWrap/>
            <w:hideMark/>
          </w:tcPr>
          <w:p w14:paraId="1051096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-0.2251</w:t>
            </w:r>
          </w:p>
        </w:tc>
        <w:tc>
          <w:tcPr>
            <w:tcW w:w="237" w:type="dxa"/>
            <w:noWrap/>
            <w:hideMark/>
          </w:tcPr>
          <w:p w14:paraId="0FE14FA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0.000571</w:t>
            </w:r>
          </w:p>
        </w:tc>
      </w:tr>
      <w:tr w:rsidR="004B13CD" w:rsidRPr="004B13CD" w14:paraId="2B22422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72D6DB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L-Lysine</w:t>
            </w:r>
          </w:p>
        </w:tc>
        <w:tc>
          <w:tcPr>
            <w:tcW w:w="1428" w:type="dxa"/>
            <w:noWrap/>
            <w:hideMark/>
          </w:tcPr>
          <w:p w14:paraId="54D7F2F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0.83296</w:t>
            </w:r>
          </w:p>
        </w:tc>
        <w:tc>
          <w:tcPr>
            <w:tcW w:w="1091" w:type="dxa"/>
            <w:noWrap/>
            <w:hideMark/>
          </w:tcPr>
          <w:p w14:paraId="7B9162A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-0.26369</w:t>
            </w:r>
          </w:p>
        </w:tc>
        <w:tc>
          <w:tcPr>
            <w:tcW w:w="237" w:type="dxa"/>
            <w:noWrap/>
            <w:hideMark/>
          </w:tcPr>
          <w:p w14:paraId="1383320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1.96E-06</w:t>
            </w:r>
          </w:p>
        </w:tc>
      </w:tr>
      <w:tr w:rsidR="004B13CD" w:rsidRPr="004B13CD" w14:paraId="4626D93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C51B52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10-Hydroxydecanoic acid</w:t>
            </w:r>
          </w:p>
        </w:tc>
        <w:tc>
          <w:tcPr>
            <w:tcW w:w="1428" w:type="dxa"/>
            <w:noWrap/>
            <w:hideMark/>
          </w:tcPr>
          <w:p w14:paraId="45A070B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0.83107</w:t>
            </w:r>
          </w:p>
        </w:tc>
        <w:tc>
          <w:tcPr>
            <w:tcW w:w="1091" w:type="dxa"/>
            <w:noWrap/>
            <w:hideMark/>
          </w:tcPr>
          <w:p w14:paraId="3710EF8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-0.26696</w:t>
            </w:r>
          </w:p>
        </w:tc>
        <w:tc>
          <w:tcPr>
            <w:tcW w:w="237" w:type="dxa"/>
            <w:noWrap/>
            <w:hideMark/>
          </w:tcPr>
          <w:p w14:paraId="1FC0E53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0.013282</w:t>
            </w:r>
          </w:p>
        </w:tc>
      </w:tr>
      <w:tr w:rsidR="004B13CD" w:rsidRPr="004B13CD" w14:paraId="36C5382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B6798C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Cortisol</w:t>
            </w:r>
          </w:p>
        </w:tc>
        <w:tc>
          <w:tcPr>
            <w:tcW w:w="1428" w:type="dxa"/>
            <w:noWrap/>
            <w:hideMark/>
          </w:tcPr>
          <w:p w14:paraId="305BD71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0.82996</w:t>
            </w:r>
          </w:p>
        </w:tc>
        <w:tc>
          <w:tcPr>
            <w:tcW w:w="1091" w:type="dxa"/>
            <w:noWrap/>
            <w:hideMark/>
          </w:tcPr>
          <w:p w14:paraId="4E566E6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-0.26889</w:t>
            </w:r>
          </w:p>
        </w:tc>
        <w:tc>
          <w:tcPr>
            <w:tcW w:w="237" w:type="dxa"/>
            <w:noWrap/>
            <w:hideMark/>
          </w:tcPr>
          <w:p w14:paraId="64D7683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0.015107</w:t>
            </w:r>
          </w:p>
        </w:tc>
      </w:tr>
      <w:tr w:rsidR="004B13CD" w:rsidRPr="004B13CD" w14:paraId="67AF399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7072E6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trans-4-Hydroxy-L-proline</w:t>
            </w:r>
          </w:p>
        </w:tc>
        <w:tc>
          <w:tcPr>
            <w:tcW w:w="1428" w:type="dxa"/>
            <w:noWrap/>
            <w:hideMark/>
          </w:tcPr>
          <w:p w14:paraId="798B9B7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0.80737</w:t>
            </w:r>
          </w:p>
        </w:tc>
        <w:tc>
          <w:tcPr>
            <w:tcW w:w="1091" w:type="dxa"/>
            <w:noWrap/>
            <w:hideMark/>
          </w:tcPr>
          <w:p w14:paraId="7BD784E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-0.30869</w:t>
            </w:r>
          </w:p>
        </w:tc>
        <w:tc>
          <w:tcPr>
            <w:tcW w:w="237" w:type="dxa"/>
            <w:noWrap/>
            <w:hideMark/>
          </w:tcPr>
          <w:p w14:paraId="1612BB7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1.15E-08</w:t>
            </w:r>
          </w:p>
        </w:tc>
      </w:tr>
      <w:tr w:rsidR="004B13CD" w:rsidRPr="004B13CD" w14:paraId="359C157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8425DB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Urate</w:t>
            </w:r>
          </w:p>
        </w:tc>
        <w:tc>
          <w:tcPr>
            <w:tcW w:w="1428" w:type="dxa"/>
            <w:noWrap/>
            <w:hideMark/>
          </w:tcPr>
          <w:p w14:paraId="3512A80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0.80268</w:t>
            </w:r>
          </w:p>
        </w:tc>
        <w:tc>
          <w:tcPr>
            <w:tcW w:w="1091" w:type="dxa"/>
            <w:noWrap/>
            <w:hideMark/>
          </w:tcPr>
          <w:p w14:paraId="27C4C6E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-0.3171</w:t>
            </w:r>
          </w:p>
        </w:tc>
        <w:tc>
          <w:tcPr>
            <w:tcW w:w="237" w:type="dxa"/>
            <w:noWrap/>
            <w:hideMark/>
          </w:tcPr>
          <w:p w14:paraId="430F1B6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2.65E-05</w:t>
            </w:r>
          </w:p>
        </w:tc>
      </w:tr>
      <w:tr w:rsidR="004B13CD" w:rsidRPr="004B13CD" w14:paraId="4062FEF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FEF58A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Butanoic acid</w:t>
            </w:r>
          </w:p>
        </w:tc>
        <w:tc>
          <w:tcPr>
            <w:tcW w:w="1428" w:type="dxa"/>
            <w:noWrap/>
            <w:hideMark/>
          </w:tcPr>
          <w:p w14:paraId="5C28FF3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0.77553</w:t>
            </w:r>
          </w:p>
        </w:tc>
        <w:tc>
          <w:tcPr>
            <w:tcW w:w="1091" w:type="dxa"/>
            <w:noWrap/>
            <w:hideMark/>
          </w:tcPr>
          <w:p w14:paraId="2BD4E20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-0.36674</w:t>
            </w:r>
          </w:p>
        </w:tc>
        <w:tc>
          <w:tcPr>
            <w:tcW w:w="237" w:type="dxa"/>
            <w:noWrap/>
            <w:hideMark/>
          </w:tcPr>
          <w:p w14:paraId="20F05E6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2.48E-12</w:t>
            </w:r>
          </w:p>
        </w:tc>
      </w:tr>
      <w:tr w:rsidR="004B13CD" w:rsidRPr="004B13CD" w14:paraId="1136B3A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0DC509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L-Tyrosine</w:t>
            </w:r>
          </w:p>
        </w:tc>
        <w:tc>
          <w:tcPr>
            <w:tcW w:w="1428" w:type="dxa"/>
            <w:noWrap/>
            <w:hideMark/>
          </w:tcPr>
          <w:p w14:paraId="0F0CFBF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0.76655</w:t>
            </w:r>
          </w:p>
        </w:tc>
        <w:tc>
          <w:tcPr>
            <w:tcW w:w="1091" w:type="dxa"/>
            <w:noWrap/>
            <w:hideMark/>
          </w:tcPr>
          <w:p w14:paraId="002BDCC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-0.38354</w:t>
            </w:r>
          </w:p>
        </w:tc>
        <w:tc>
          <w:tcPr>
            <w:tcW w:w="237" w:type="dxa"/>
            <w:noWrap/>
            <w:hideMark/>
          </w:tcPr>
          <w:p w14:paraId="2DC2475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0.002591</w:t>
            </w:r>
          </w:p>
        </w:tc>
      </w:tr>
      <w:tr w:rsidR="004B13CD" w:rsidRPr="004B13CD" w14:paraId="79B1C75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A973C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5-Guanidino-2-oxopentanoate</w:t>
            </w:r>
          </w:p>
        </w:tc>
        <w:tc>
          <w:tcPr>
            <w:tcW w:w="1428" w:type="dxa"/>
            <w:noWrap/>
            <w:hideMark/>
          </w:tcPr>
          <w:p w14:paraId="16F2258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0.75813</w:t>
            </w:r>
          </w:p>
        </w:tc>
        <w:tc>
          <w:tcPr>
            <w:tcW w:w="1091" w:type="dxa"/>
            <w:noWrap/>
            <w:hideMark/>
          </w:tcPr>
          <w:p w14:paraId="629588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-0.39948</w:t>
            </w:r>
          </w:p>
        </w:tc>
        <w:tc>
          <w:tcPr>
            <w:tcW w:w="237" w:type="dxa"/>
            <w:noWrap/>
            <w:hideMark/>
          </w:tcPr>
          <w:p w14:paraId="1D9BB66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6.99E-13</w:t>
            </w:r>
          </w:p>
        </w:tc>
      </w:tr>
      <w:tr w:rsidR="004B13CD" w:rsidRPr="004B13CD" w14:paraId="4F69D2E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4383AD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Pentanoate</w:t>
            </w:r>
          </w:p>
        </w:tc>
        <w:tc>
          <w:tcPr>
            <w:tcW w:w="1428" w:type="dxa"/>
            <w:noWrap/>
            <w:hideMark/>
          </w:tcPr>
          <w:p w14:paraId="6C36A18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0.75196</w:t>
            </w:r>
          </w:p>
        </w:tc>
        <w:tc>
          <w:tcPr>
            <w:tcW w:w="1091" w:type="dxa"/>
            <w:noWrap/>
            <w:hideMark/>
          </w:tcPr>
          <w:p w14:paraId="06DF73D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-0.41127</w:t>
            </w:r>
          </w:p>
        </w:tc>
        <w:tc>
          <w:tcPr>
            <w:tcW w:w="237" w:type="dxa"/>
            <w:noWrap/>
            <w:hideMark/>
          </w:tcPr>
          <w:p w14:paraId="456BB0C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3.36E-08</w:t>
            </w:r>
          </w:p>
        </w:tc>
      </w:tr>
      <w:tr w:rsidR="004B13CD" w:rsidRPr="004B13CD" w14:paraId="6DE7851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9CCD7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Lactate</w:t>
            </w:r>
          </w:p>
        </w:tc>
        <w:tc>
          <w:tcPr>
            <w:tcW w:w="1428" w:type="dxa"/>
            <w:noWrap/>
            <w:hideMark/>
          </w:tcPr>
          <w:p w14:paraId="32739BA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0.73615</w:t>
            </w:r>
          </w:p>
        </w:tc>
        <w:tc>
          <w:tcPr>
            <w:tcW w:w="1091" w:type="dxa"/>
            <w:noWrap/>
            <w:hideMark/>
          </w:tcPr>
          <w:p w14:paraId="1826DC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-0.44192</w:t>
            </w:r>
          </w:p>
        </w:tc>
        <w:tc>
          <w:tcPr>
            <w:tcW w:w="237" w:type="dxa"/>
            <w:noWrap/>
            <w:hideMark/>
          </w:tcPr>
          <w:p w14:paraId="25E56F3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4.19E-09</w:t>
            </w:r>
          </w:p>
        </w:tc>
      </w:tr>
      <w:tr w:rsidR="004B13CD" w:rsidRPr="004B13CD" w14:paraId="1FF7C25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5E9987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Uracil</w:t>
            </w:r>
          </w:p>
        </w:tc>
        <w:tc>
          <w:tcPr>
            <w:tcW w:w="1428" w:type="dxa"/>
            <w:noWrap/>
            <w:hideMark/>
          </w:tcPr>
          <w:p w14:paraId="4D8B40F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0.72977</w:t>
            </w:r>
          </w:p>
        </w:tc>
        <w:tc>
          <w:tcPr>
            <w:tcW w:w="1091" w:type="dxa"/>
            <w:noWrap/>
            <w:hideMark/>
          </w:tcPr>
          <w:p w14:paraId="7248D40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-0.45448</w:t>
            </w:r>
          </w:p>
        </w:tc>
        <w:tc>
          <w:tcPr>
            <w:tcW w:w="237" w:type="dxa"/>
            <w:noWrap/>
            <w:hideMark/>
          </w:tcPr>
          <w:p w14:paraId="6EFAA0C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2.42E-11</w:t>
            </w:r>
          </w:p>
        </w:tc>
      </w:tr>
      <w:tr w:rsidR="004B13CD" w:rsidRPr="004B13CD" w14:paraId="6B1B8E6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EE79D2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L-Serine</w:t>
            </w:r>
          </w:p>
        </w:tc>
        <w:tc>
          <w:tcPr>
            <w:tcW w:w="1428" w:type="dxa"/>
            <w:noWrap/>
            <w:hideMark/>
          </w:tcPr>
          <w:p w14:paraId="1684022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0.72818</w:t>
            </w:r>
          </w:p>
        </w:tc>
        <w:tc>
          <w:tcPr>
            <w:tcW w:w="1091" w:type="dxa"/>
            <w:noWrap/>
            <w:hideMark/>
          </w:tcPr>
          <w:p w14:paraId="6153AC7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-0.45763</w:t>
            </w:r>
          </w:p>
        </w:tc>
        <w:tc>
          <w:tcPr>
            <w:tcW w:w="237" w:type="dxa"/>
            <w:noWrap/>
            <w:hideMark/>
          </w:tcPr>
          <w:p w14:paraId="620B6B2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6.23E-09</w:t>
            </w:r>
          </w:p>
        </w:tc>
      </w:tr>
      <w:tr w:rsidR="004B13CD" w:rsidRPr="004B13CD" w14:paraId="0FC5917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B33560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Succinate</w:t>
            </w:r>
          </w:p>
        </w:tc>
        <w:tc>
          <w:tcPr>
            <w:tcW w:w="1428" w:type="dxa"/>
            <w:noWrap/>
            <w:hideMark/>
          </w:tcPr>
          <w:p w14:paraId="1B77CBA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0.70484</w:t>
            </w:r>
          </w:p>
        </w:tc>
        <w:tc>
          <w:tcPr>
            <w:tcW w:w="1091" w:type="dxa"/>
            <w:noWrap/>
            <w:hideMark/>
          </w:tcPr>
          <w:p w14:paraId="5DCD2E6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-0.50463</w:t>
            </w:r>
          </w:p>
        </w:tc>
        <w:tc>
          <w:tcPr>
            <w:tcW w:w="237" w:type="dxa"/>
            <w:noWrap/>
            <w:hideMark/>
          </w:tcPr>
          <w:p w14:paraId="2379B94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3.36E-16</w:t>
            </w:r>
          </w:p>
        </w:tc>
      </w:tr>
      <w:tr w:rsidR="004B13CD" w:rsidRPr="004B13CD" w14:paraId="69B7856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9695BD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Dehydroascorbate</w:t>
            </w:r>
          </w:p>
        </w:tc>
        <w:tc>
          <w:tcPr>
            <w:tcW w:w="1428" w:type="dxa"/>
            <w:noWrap/>
            <w:hideMark/>
          </w:tcPr>
          <w:p w14:paraId="49F42A8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0.70235</w:t>
            </w:r>
          </w:p>
        </w:tc>
        <w:tc>
          <w:tcPr>
            <w:tcW w:w="1091" w:type="dxa"/>
            <w:noWrap/>
            <w:hideMark/>
          </w:tcPr>
          <w:p w14:paraId="370F7EF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-0.50974</w:t>
            </w:r>
          </w:p>
        </w:tc>
        <w:tc>
          <w:tcPr>
            <w:tcW w:w="237" w:type="dxa"/>
            <w:noWrap/>
            <w:hideMark/>
          </w:tcPr>
          <w:p w14:paraId="6885A2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1.50E-11</w:t>
            </w:r>
          </w:p>
        </w:tc>
      </w:tr>
      <w:tr w:rsidR="004B13CD" w:rsidRPr="004B13CD" w14:paraId="059E4F91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08695A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3--5--Cyclic IMP</w:t>
            </w:r>
          </w:p>
        </w:tc>
        <w:tc>
          <w:tcPr>
            <w:tcW w:w="1428" w:type="dxa"/>
            <w:noWrap/>
            <w:hideMark/>
          </w:tcPr>
          <w:p w14:paraId="062795C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0.67589</w:t>
            </w:r>
          </w:p>
        </w:tc>
        <w:tc>
          <w:tcPr>
            <w:tcW w:w="1091" w:type="dxa"/>
            <w:noWrap/>
            <w:hideMark/>
          </w:tcPr>
          <w:p w14:paraId="37A923D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-0.56514</w:t>
            </w:r>
          </w:p>
        </w:tc>
        <w:tc>
          <w:tcPr>
            <w:tcW w:w="237" w:type="dxa"/>
            <w:noWrap/>
            <w:hideMark/>
          </w:tcPr>
          <w:p w14:paraId="6ED1E72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5.62E-08</w:t>
            </w:r>
          </w:p>
        </w:tc>
      </w:tr>
      <w:tr w:rsidR="004B13CD" w:rsidRPr="004B13CD" w14:paraId="061A44A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55F135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Sphingosine</w:t>
            </w:r>
          </w:p>
        </w:tc>
        <w:tc>
          <w:tcPr>
            <w:tcW w:w="1428" w:type="dxa"/>
            <w:noWrap/>
            <w:hideMark/>
          </w:tcPr>
          <w:p w14:paraId="4B76BEA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0.65377</w:t>
            </w:r>
          </w:p>
        </w:tc>
        <w:tc>
          <w:tcPr>
            <w:tcW w:w="1091" w:type="dxa"/>
            <w:noWrap/>
            <w:hideMark/>
          </w:tcPr>
          <w:p w14:paraId="257C439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-0.61315</w:t>
            </w:r>
          </w:p>
        </w:tc>
        <w:tc>
          <w:tcPr>
            <w:tcW w:w="237" w:type="dxa"/>
            <w:noWrap/>
            <w:hideMark/>
          </w:tcPr>
          <w:p w14:paraId="2B3AB40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6.16E-08</w:t>
            </w:r>
          </w:p>
        </w:tc>
      </w:tr>
      <w:tr w:rsidR="004B13CD" w:rsidRPr="004B13CD" w14:paraId="1C32B53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8C8335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L-Palmitoylcarnitine</w:t>
            </w:r>
          </w:p>
        </w:tc>
        <w:tc>
          <w:tcPr>
            <w:tcW w:w="1428" w:type="dxa"/>
            <w:noWrap/>
            <w:hideMark/>
          </w:tcPr>
          <w:p w14:paraId="7365D8A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0.62034</w:t>
            </w:r>
          </w:p>
        </w:tc>
        <w:tc>
          <w:tcPr>
            <w:tcW w:w="1091" w:type="dxa"/>
            <w:noWrap/>
            <w:hideMark/>
          </w:tcPr>
          <w:p w14:paraId="2534A4C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-0.68887</w:t>
            </w:r>
          </w:p>
        </w:tc>
        <w:tc>
          <w:tcPr>
            <w:tcW w:w="237" w:type="dxa"/>
            <w:noWrap/>
            <w:hideMark/>
          </w:tcPr>
          <w:p w14:paraId="6FA15B2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1.39E-15</w:t>
            </w:r>
          </w:p>
        </w:tc>
      </w:tr>
      <w:tr w:rsidR="004B13CD" w:rsidRPr="004B13CD" w14:paraId="15FCC24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05FEFD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Pantothenate</w:t>
            </w:r>
          </w:p>
        </w:tc>
        <w:tc>
          <w:tcPr>
            <w:tcW w:w="1428" w:type="dxa"/>
            <w:noWrap/>
            <w:hideMark/>
          </w:tcPr>
          <w:p w14:paraId="5B81605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0.5947</w:t>
            </w:r>
          </w:p>
        </w:tc>
        <w:tc>
          <w:tcPr>
            <w:tcW w:w="1091" w:type="dxa"/>
            <w:noWrap/>
            <w:hideMark/>
          </w:tcPr>
          <w:p w14:paraId="0D5A349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-0.74976</w:t>
            </w:r>
          </w:p>
        </w:tc>
        <w:tc>
          <w:tcPr>
            <w:tcW w:w="237" w:type="dxa"/>
            <w:noWrap/>
            <w:hideMark/>
          </w:tcPr>
          <w:p w14:paraId="58A03AC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1.37E-08</w:t>
            </w:r>
          </w:p>
        </w:tc>
      </w:tr>
      <w:tr w:rsidR="004B13CD" w:rsidRPr="004B13CD" w14:paraId="5F135DB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1CB62F0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Biliverdin</w:t>
            </w:r>
          </w:p>
        </w:tc>
        <w:tc>
          <w:tcPr>
            <w:tcW w:w="1428" w:type="dxa"/>
            <w:noWrap/>
            <w:hideMark/>
          </w:tcPr>
          <w:p w14:paraId="143613F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0.57841</w:t>
            </w:r>
          </w:p>
        </w:tc>
        <w:tc>
          <w:tcPr>
            <w:tcW w:w="1091" w:type="dxa"/>
            <w:noWrap/>
            <w:hideMark/>
          </w:tcPr>
          <w:p w14:paraId="79A8424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-0.78985</w:t>
            </w:r>
          </w:p>
        </w:tc>
        <w:tc>
          <w:tcPr>
            <w:tcW w:w="237" w:type="dxa"/>
            <w:noWrap/>
            <w:hideMark/>
          </w:tcPr>
          <w:p w14:paraId="4703279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1.07E-07</w:t>
            </w:r>
          </w:p>
        </w:tc>
      </w:tr>
      <w:tr w:rsidR="004B13CD" w:rsidRPr="004B13CD" w14:paraId="795BF50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4FF31B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Fumarate</w:t>
            </w:r>
          </w:p>
        </w:tc>
        <w:tc>
          <w:tcPr>
            <w:tcW w:w="1428" w:type="dxa"/>
            <w:noWrap/>
            <w:hideMark/>
          </w:tcPr>
          <w:p w14:paraId="4D22F31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0.56552</w:t>
            </w:r>
          </w:p>
        </w:tc>
        <w:tc>
          <w:tcPr>
            <w:tcW w:w="1091" w:type="dxa"/>
            <w:noWrap/>
            <w:hideMark/>
          </w:tcPr>
          <w:p w14:paraId="50D4FA1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-0.82235</w:t>
            </w:r>
          </w:p>
        </w:tc>
        <w:tc>
          <w:tcPr>
            <w:tcW w:w="237" w:type="dxa"/>
            <w:noWrap/>
            <w:hideMark/>
          </w:tcPr>
          <w:p w14:paraId="158A654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1.11E-19</w:t>
            </w:r>
          </w:p>
        </w:tc>
      </w:tr>
      <w:tr w:rsidR="004B13CD" w:rsidRPr="004B13CD" w14:paraId="462B6E2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7D351F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Ornithine</w:t>
            </w:r>
          </w:p>
        </w:tc>
        <w:tc>
          <w:tcPr>
            <w:tcW w:w="1428" w:type="dxa"/>
            <w:noWrap/>
            <w:hideMark/>
          </w:tcPr>
          <w:p w14:paraId="60FCAE3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0.56177</w:t>
            </w:r>
          </w:p>
        </w:tc>
        <w:tc>
          <w:tcPr>
            <w:tcW w:w="1091" w:type="dxa"/>
            <w:noWrap/>
            <w:hideMark/>
          </w:tcPr>
          <w:p w14:paraId="58B4A8B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-0.83195</w:t>
            </w:r>
          </w:p>
        </w:tc>
        <w:tc>
          <w:tcPr>
            <w:tcW w:w="237" w:type="dxa"/>
            <w:noWrap/>
            <w:hideMark/>
          </w:tcPr>
          <w:p w14:paraId="25B9061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1.58E-20</w:t>
            </w:r>
          </w:p>
        </w:tc>
      </w:tr>
      <w:tr w:rsidR="004B13CD" w:rsidRPr="004B13CD" w14:paraId="7904B95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B2CD6A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Malate</w:t>
            </w:r>
          </w:p>
        </w:tc>
        <w:tc>
          <w:tcPr>
            <w:tcW w:w="1428" w:type="dxa"/>
            <w:noWrap/>
            <w:hideMark/>
          </w:tcPr>
          <w:p w14:paraId="5233CFB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0.54158</w:t>
            </w:r>
          </w:p>
        </w:tc>
        <w:tc>
          <w:tcPr>
            <w:tcW w:w="1091" w:type="dxa"/>
            <w:noWrap/>
            <w:hideMark/>
          </w:tcPr>
          <w:p w14:paraId="28B53DE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-0.88476</w:t>
            </w:r>
          </w:p>
        </w:tc>
        <w:tc>
          <w:tcPr>
            <w:tcW w:w="237" w:type="dxa"/>
            <w:noWrap/>
            <w:hideMark/>
          </w:tcPr>
          <w:p w14:paraId="4C15BD1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2.16E-22</w:t>
            </w:r>
          </w:p>
        </w:tc>
      </w:tr>
      <w:tr w:rsidR="004B13CD" w:rsidRPr="004B13CD" w14:paraId="0DE0A52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547BE4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Xanthine</w:t>
            </w:r>
          </w:p>
        </w:tc>
        <w:tc>
          <w:tcPr>
            <w:tcW w:w="1428" w:type="dxa"/>
            <w:noWrap/>
            <w:hideMark/>
          </w:tcPr>
          <w:p w14:paraId="6C5AE0E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0.54129</w:t>
            </w:r>
          </w:p>
        </w:tc>
        <w:tc>
          <w:tcPr>
            <w:tcW w:w="1091" w:type="dxa"/>
            <w:noWrap/>
            <w:hideMark/>
          </w:tcPr>
          <w:p w14:paraId="7572486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-0.88553</w:t>
            </w:r>
          </w:p>
        </w:tc>
        <w:tc>
          <w:tcPr>
            <w:tcW w:w="237" w:type="dxa"/>
            <w:noWrap/>
            <w:hideMark/>
          </w:tcPr>
          <w:p w14:paraId="3C5116B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3.43E-13</w:t>
            </w:r>
          </w:p>
        </w:tc>
      </w:tr>
      <w:tr w:rsidR="004B13CD" w:rsidRPr="004B13CD" w14:paraId="24A3B98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E2D622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Anthranilate</w:t>
            </w:r>
          </w:p>
        </w:tc>
        <w:tc>
          <w:tcPr>
            <w:tcW w:w="1428" w:type="dxa"/>
            <w:noWrap/>
            <w:hideMark/>
          </w:tcPr>
          <w:p w14:paraId="2E1B2B7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0.53858</w:t>
            </w:r>
          </w:p>
        </w:tc>
        <w:tc>
          <w:tcPr>
            <w:tcW w:w="1091" w:type="dxa"/>
            <w:noWrap/>
            <w:hideMark/>
          </w:tcPr>
          <w:p w14:paraId="6360329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-0.89276</w:t>
            </w:r>
          </w:p>
        </w:tc>
        <w:tc>
          <w:tcPr>
            <w:tcW w:w="237" w:type="dxa"/>
            <w:noWrap/>
            <w:hideMark/>
          </w:tcPr>
          <w:p w14:paraId="7C820FC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9.22E-11</w:t>
            </w:r>
          </w:p>
        </w:tc>
      </w:tr>
      <w:tr w:rsidR="004B13CD" w:rsidRPr="004B13CD" w14:paraId="243C31B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8115C7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2-Oxoglutarate</w:t>
            </w:r>
          </w:p>
        </w:tc>
        <w:tc>
          <w:tcPr>
            <w:tcW w:w="1428" w:type="dxa"/>
            <w:noWrap/>
            <w:hideMark/>
          </w:tcPr>
          <w:p w14:paraId="0D1514B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0.51713</w:t>
            </w:r>
          </w:p>
        </w:tc>
        <w:tc>
          <w:tcPr>
            <w:tcW w:w="1091" w:type="dxa"/>
            <w:noWrap/>
            <w:hideMark/>
          </w:tcPr>
          <w:p w14:paraId="7CC7FE3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-0.95139</w:t>
            </w:r>
          </w:p>
        </w:tc>
        <w:tc>
          <w:tcPr>
            <w:tcW w:w="237" w:type="dxa"/>
            <w:noWrap/>
            <w:hideMark/>
          </w:tcPr>
          <w:p w14:paraId="1F6FEF4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1.86E-27</w:t>
            </w:r>
          </w:p>
        </w:tc>
      </w:tr>
      <w:tr w:rsidR="004B13CD" w:rsidRPr="004B13CD" w14:paraId="7791ADE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44C240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5-Oxoproline</w:t>
            </w:r>
          </w:p>
        </w:tc>
        <w:tc>
          <w:tcPr>
            <w:tcW w:w="1428" w:type="dxa"/>
            <w:noWrap/>
            <w:hideMark/>
          </w:tcPr>
          <w:p w14:paraId="680F059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0.51183</w:t>
            </w:r>
          </w:p>
        </w:tc>
        <w:tc>
          <w:tcPr>
            <w:tcW w:w="1091" w:type="dxa"/>
            <w:noWrap/>
            <w:hideMark/>
          </w:tcPr>
          <w:p w14:paraId="23577FE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-0.96627</w:t>
            </w:r>
          </w:p>
        </w:tc>
        <w:tc>
          <w:tcPr>
            <w:tcW w:w="237" w:type="dxa"/>
            <w:noWrap/>
            <w:hideMark/>
          </w:tcPr>
          <w:p w14:paraId="6ED1896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7.80E-22</w:t>
            </w:r>
          </w:p>
        </w:tc>
      </w:tr>
      <w:tr w:rsidR="004B13CD" w:rsidRPr="004B13CD" w14:paraId="43C790A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ACA583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4-Pyridoxate</w:t>
            </w:r>
          </w:p>
        </w:tc>
        <w:tc>
          <w:tcPr>
            <w:tcW w:w="1428" w:type="dxa"/>
            <w:noWrap/>
            <w:hideMark/>
          </w:tcPr>
          <w:p w14:paraId="2FA6AD8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0.50534</w:t>
            </w:r>
          </w:p>
        </w:tc>
        <w:tc>
          <w:tcPr>
            <w:tcW w:w="1091" w:type="dxa"/>
            <w:noWrap/>
            <w:hideMark/>
          </w:tcPr>
          <w:p w14:paraId="285B66A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-0.98468</w:t>
            </w:r>
          </w:p>
        </w:tc>
        <w:tc>
          <w:tcPr>
            <w:tcW w:w="237" w:type="dxa"/>
            <w:noWrap/>
            <w:hideMark/>
          </w:tcPr>
          <w:p w14:paraId="557D523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1.35E-14</w:t>
            </w:r>
          </w:p>
        </w:tc>
      </w:tr>
      <w:tr w:rsidR="004B13CD" w:rsidRPr="004B13CD" w14:paraId="6D5D30BE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A05F30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(7Z-10Z-13Z-16Z-19Z)-Docosa-7-10-13-16-19-pentaenoic acid</w:t>
            </w:r>
          </w:p>
        </w:tc>
        <w:tc>
          <w:tcPr>
            <w:tcW w:w="1428" w:type="dxa"/>
            <w:noWrap/>
            <w:hideMark/>
          </w:tcPr>
          <w:p w14:paraId="3148ED2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0.48805</w:t>
            </w:r>
          </w:p>
        </w:tc>
        <w:tc>
          <w:tcPr>
            <w:tcW w:w="1091" w:type="dxa"/>
            <w:noWrap/>
            <w:hideMark/>
          </w:tcPr>
          <w:p w14:paraId="55BF691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-1.0349</w:t>
            </w:r>
          </w:p>
        </w:tc>
        <w:tc>
          <w:tcPr>
            <w:tcW w:w="237" w:type="dxa"/>
            <w:noWrap/>
            <w:hideMark/>
          </w:tcPr>
          <w:p w14:paraId="2B300C8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6.06E-11</w:t>
            </w:r>
          </w:p>
        </w:tc>
      </w:tr>
      <w:tr w:rsidR="004B13CD" w:rsidRPr="004B13CD" w14:paraId="480856B9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B23CE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Allantoate</w:t>
            </w:r>
          </w:p>
        </w:tc>
        <w:tc>
          <w:tcPr>
            <w:tcW w:w="1428" w:type="dxa"/>
            <w:noWrap/>
            <w:hideMark/>
          </w:tcPr>
          <w:p w14:paraId="17B4F61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0.46222</w:t>
            </w:r>
          </w:p>
        </w:tc>
        <w:tc>
          <w:tcPr>
            <w:tcW w:w="1091" w:type="dxa"/>
            <w:noWrap/>
            <w:hideMark/>
          </w:tcPr>
          <w:p w14:paraId="1450923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-1.1133</w:t>
            </w:r>
          </w:p>
        </w:tc>
        <w:tc>
          <w:tcPr>
            <w:tcW w:w="237" w:type="dxa"/>
            <w:noWrap/>
            <w:hideMark/>
          </w:tcPr>
          <w:p w14:paraId="7205152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1.05E-28</w:t>
            </w:r>
          </w:p>
        </w:tc>
      </w:tr>
      <w:tr w:rsidR="004B13CD" w:rsidRPr="004B13CD" w14:paraId="1EC7C42B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2F3D8D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Dopamine</w:t>
            </w:r>
          </w:p>
        </w:tc>
        <w:tc>
          <w:tcPr>
            <w:tcW w:w="1428" w:type="dxa"/>
            <w:noWrap/>
            <w:hideMark/>
          </w:tcPr>
          <w:p w14:paraId="5FD27D9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0.4539</w:t>
            </w:r>
          </w:p>
        </w:tc>
        <w:tc>
          <w:tcPr>
            <w:tcW w:w="1091" w:type="dxa"/>
            <w:noWrap/>
            <w:hideMark/>
          </w:tcPr>
          <w:p w14:paraId="29288FE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-1.1396</w:t>
            </w:r>
          </w:p>
        </w:tc>
        <w:tc>
          <w:tcPr>
            <w:tcW w:w="237" w:type="dxa"/>
            <w:noWrap/>
            <w:hideMark/>
          </w:tcPr>
          <w:p w14:paraId="14265CE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5.20E-17</w:t>
            </w:r>
          </w:p>
        </w:tc>
      </w:tr>
      <w:tr w:rsidR="004B13CD" w:rsidRPr="004B13CD" w14:paraId="7EFC0865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70BD77D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O-Decanoyl-L-carnitine</w:t>
            </w:r>
          </w:p>
        </w:tc>
        <w:tc>
          <w:tcPr>
            <w:tcW w:w="1428" w:type="dxa"/>
            <w:noWrap/>
            <w:hideMark/>
          </w:tcPr>
          <w:p w14:paraId="2FAA70B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0.45337</w:t>
            </w:r>
          </w:p>
        </w:tc>
        <w:tc>
          <w:tcPr>
            <w:tcW w:w="1091" w:type="dxa"/>
            <w:noWrap/>
            <w:hideMark/>
          </w:tcPr>
          <w:p w14:paraId="38B38DA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-1.1412</w:t>
            </w:r>
          </w:p>
        </w:tc>
        <w:tc>
          <w:tcPr>
            <w:tcW w:w="237" w:type="dxa"/>
            <w:noWrap/>
            <w:hideMark/>
          </w:tcPr>
          <w:p w14:paraId="5B4EF43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1.84E-12</w:t>
            </w:r>
          </w:p>
        </w:tc>
      </w:tr>
      <w:tr w:rsidR="004B13CD" w:rsidRPr="004B13CD" w14:paraId="4D5228CD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25DAF4C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(5-L-Glutamyl)-L-glutamine</w:t>
            </w:r>
          </w:p>
        </w:tc>
        <w:tc>
          <w:tcPr>
            <w:tcW w:w="1428" w:type="dxa"/>
            <w:noWrap/>
            <w:hideMark/>
          </w:tcPr>
          <w:p w14:paraId="5BEDCB0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0.44789</w:t>
            </w:r>
          </w:p>
        </w:tc>
        <w:tc>
          <w:tcPr>
            <w:tcW w:w="1091" w:type="dxa"/>
            <w:noWrap/>
            <w:hideMark/>
          </w:tcPr>
          <w:p w14:paraId="4C9225E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-1.1588</w:t>
            </w:r>
          </w:p>
        </w:tc>
        <w:tc>
          <w:tcPr>
            <w:tcW w:w="237" w:type="dxa"/>
            <w:noWrap/>
            <w:hideMark/>
          </w:tcPr>
          <w:p w14:paraId="1DC5EE4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6.64E-17</w:t>
            </w:r>
          </w:p>
        </w:tc>
      </w:tr>
      <w:tr w:rsidR="004B13CD" w:rsidRPr="004B13CD" w14:paraId="06D8FE4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3F41D9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Bilirubin</w:t>
            </w:r>
          </w:p>
        </w:tc>
        <w:tc>
          <w:tcPr>
            <w:tcW w:w="1428" w:type="dxa"/>
            <w:noWrap/>
            <w:hideMark/>
          </w:tcPr>
          <w:p w14:paraId="2720BB0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0.42726</w:t>
            </w:r>
          </w:p>
        </w:tc>
        <w:tc>
          <w:tcPr>
            <w:tcW w:w="1091" w:type="dxa"/>
            <w:noWrap/>
            <w:hideMark/>
          </w:tcPr>
          <w:p w14:paraId="2DB478E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-1.2268</w:t>
            </w:r>
          </w:p>
        </w:tc>
        <w:tc>
          <w:tcPr>
            <w:tcW w:w="237" w:type="dxa"/>
            <w:noWrap/>
            <w:hideMark/>
          </w:tcPr>
          <w:p w14:paraId="7F8E081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1.75E-11</w:t>
            </w:r>
          </w:p>
        </w:tc>
      </w:tr>
      <w:tr w:rsidR="004B13CD" w:rsidRPr="004B13CD" w14:paraId="49C6AA06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D9E910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ProstagLandin E2</w:t>
            </w:r>
          </w:p>
        </w:tc>
        <w:tc>
          <w:tcPr>
            <w:tcW w:w="1428" w:type="dxa"/>
            <w:noWrap/>
            <w:hideMark/>
          </w:tcPr>
          <w:p w14:paraId="572E80B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0.38741</w:t>
            </w:r>
          </w:p>
        </w:tc>
        <w:tc>
          <w:tcPr>
            <w:tcW w:w="1091" w:type="dxa"/>
            <w:noWrap/>
            <w:hideMark/>
          </w:tcPr>
          <w:p w14:paraId="2E0D28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-1.3681</w:t>
            </w:r>
          </w:p>
        </w:tc>
        <w:tc>
          <w:tcPr>
            <w:tcW w:w="237" w:type="dxa"/>
            <w:noWrap/>
            <w:hideMark/>
          </w:tcPr>
          <w:p w14:paraId="49D6A00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7.00E-12</w:t>
            </w:r>
          </w:p>
        </w:tc>
      </w:tr>
      <w:tr w:rsidR="004B13CD" w:rsidRPr="004B13CD" w14:paraId="7766A178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57594D3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ProstagLandin D2</w:t>
            </w:r>
          </w:p>
        </w:tc>
        <w:tc>
          <w:tcPr>
            <w:tcW w:w="1428" w:type="dxa"/>
            <w:noWrap/>
            <w:hideMark/>
          </w:tcPr>
          <w:p w14:paraId="6ADB4B0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0.38741</w:t>
            </w:r>
          </w:p>
        </w:tc>
        <w:tc>
          <w:tcPr>
            <w:tcW w:w="1091" w:type="dxa"/>
            <w:noWrap/>
            <w:hideMark/>
          </w:tcPr>
          <w:p w14:paraId="79DA265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-1.3681</w:t>
            </w:r>
          </w:p>
        </w:tc>
        <w:tc>
          <w:tcPr>
            <w:tcW w:w="237" w:type="dxa"/>
            <w:noWrap/>
            <w:hideMark/>
          </w:tcPr>
          <w:p w14:paraId="40FE509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7.00E-12</w:t>
            </w:r>
          </w:p>
        </w:tc>
      </w:tr>
      <w:tr w:rsidR="004B13CD" w:rsidRPr="004B13CD" w14:paraId="2C2927C2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74D790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Sphingosine 1-phosphate</w:t>
            </w:r>
          </w:p>
        </w:tc>
        <w:tc>
          <w:tcPr>
            <w:tcW w:w="1428" w:type="dxa"/>
            <w:noWrap/>
            <w:hideMark/>
          </w:tcPr>
          <w:p w14:paraId="32289B8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0.38119</w:t>
            </w:r>
          </w:p>
        </w:tc>
        <w:tc>
          <w:tcPr>
            <w:tcW w:w="1091" w:type="dxa"/>
            <w:noWrap/>
            <w:hideMark/>
          </w:tcPr>
          <w:p w14:paraId="5AE3FE75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-1.3914</w:t>
            </w:r>
          </w:p>
        </w:tc>
        <w:tc>
          <w:tcPr>
            <w:tcW w:w="237" w:type="dxa"/>
            <w:noWrap/>
            <w:hideMark/>
          </w:tcPr>
          <w:p w14:paraId="77A5BBF9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5.30E-48</w:t>
            </w:r>
          </w:p>
        </w:tc>
      </w:tr>
      <w:tr w:rsidR="004B13CD" w:rsidRPr="004B13CD" w14:paraId="00BCA150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1E7115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Pyruvate</w:t>
            </w:r>
          </w:p>
        </w:tc>
        <w:tc>
          <w:tcPr>
            <w:tcW w:w="1428" w:type="dxa"/>
            <w:noWrap/>
            <w:hideMark/>
          </w:tcPr>
          <w:p w14:paraId="58905A7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0.33457</w:t>
            </w:r>
          </w:p>
        </w:tc>
        <w:tc>
          <w:tcPr>
            <w:tcW w:w="1091" w:type="dxa"/>
            <w:noWrap/>
            <w:hideMark/>
          </w:tcPr>
          <w:p w14:paraId="34EA913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-1.5796</w:t>
            </w:r>
          </w:p>
        </w:tc>
        <w:tc>
          <w:tcPr>
            <w:tcW w:w="237" w:type="dxa"/>
            <w:noWrap/>
            <w:hideMark/>
          </w:tcPr>
          <w:p w14:paraId="25D1E7F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1.36E-38</w:t>
            </w:r>
          </w:p>
        </w:tc>
      </w:tr>
      <w:tr w:rsidR="004B13CD" w:rsidRPr="004B13CD" w14:paraId="4B6D3277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5F851E7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(5Z-8Z-11Z-14Z-17Z)-Icosapentaenoic acid</w:t>
            </w:r>
          </w:p>
        </w:tc>
        <w:tc>
          <w:tcPr>
            <w:tcW w:w="1428" w:type="dxa"/>
            <w:noWrap/>
            <w:hideMark/>
          </w:tcPr>
          <w:p w14:paraId="10EF12C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0.32897</w:t>
            </w:r>
          </w:p>
        </w:tc>
        <w:tc>
          <w:tcPr>
            <w:tcW w:w="1091" w:type="dxa"/>
            <w:noWrap/>
            <w:hideMark/>
          </w:tcPr>
          <w:p w14:paraId="3EB117A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-1.604</w:t>
            </w:r>
          </w:p>
        </w:tc>
        <w:tc>
          <w:tcPr>
            <w:tcW w:w="237" w:type="dxa"/>
            <w:noWrap/>
            <w:hideMark/>
          </w:tcPr>
          <w:p w14:paraId="2AE5C2C1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0.000105</w:t>
            </w:r>
          </w:p>
        </w:tc>
      </w:tr>
      <w:tr w:rsidR="004B13CD" w:rsidRPr="004B13CD" w14:paraId="70684ECF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3735DC98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Indole-3-acetaldehyde</w:t>
            </w:r>
          </w:p>
        </w:tc>
        <w:tc>
          <w:tcPr>
            <w:tcW w:w="1428" w:type="dxa"/>
            <w:noWrap/>
            <w:hideMark/>
          </w:tcPr>
          <w:p w14:paraId="285C7322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0.25591</w:t>
            </w:r>
          </w:p>
        </w:tc>
        <w:tc>
          <w:tcPr>
            <w:tcW w:w="1091" w:type="dxa"/>
            <w:noWrap/>
            <w:hideMark/>
          </w:tcPr>
          <w:p w14:paraId="7DB9B6D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-1.9663</w:t>
            </w:r>
          </w:p>
        </w:tc>
        <w:tc>
          <w:tcPr>
            <w:tcW w:w="237" w:type="dxa"/>
            <w:noWrap/>
            <w:hideMark/>
          </w:tcPr>
          <w:p w14:paraId="58A9427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2.40E-13</w:t>
            </w:r>
          </w:p>
        </w:tc>
      </w:tr>
      <w:tr w:rsidR="004B13CD" w:rsidRPr="004B13CD" w14:paraId="1234B9E3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6CA44B24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3-Sulfocatechol</w:t>
            </w:r>
          </w:p>
        </w:tc>
        <w:tc>
          <w:tcPr>
            <w:tcW w:w="1428" w:type="dxa"/>
            <w:noWrap/>
            <w:hideMark/>
          </w:tcPr>
          <w:p w14:paraId="75E38C4D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0.22881</w:t>
            </w:r>
          </w:p>
        </w:tc>
        <w:tc>
          <w:tcPr>
            <w:tcW w:w="1091" w:type="dxa"/>
            <w:noWrap/>
            <w:hideMark/>
          </w:tcPr>
          <w:p w14:paraId="358A594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-2.1278</w:t>
            </w:r>
          </w:p>
        </w:tc>
        <w:tc>
          <w:tcPr>
            <w:tcW w:w="237" w:type="dxa"/>
            <w:noWrap/>
            <w:hideMark/>
          </w:tcPr>
          <w:p w14:paraId="17903457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1.74E-14</w:t>
            </w:r>
          </w:p>
        </w:tc>
      </w:tr>
      <w:tr w:rsidR="004B13CD" w:rsidRPr="004B13CD" w14:paraId="4BDF037A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0BCBE97F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S-Glutathionyl-L-cysteine</w:t>
            </w:r>
          </w:p>
        </w:tc>
        <w:tc>
          <w:tcPr>
            <w:tcW w:w="1428" w:type="dxa"/>
            <w:noWrap/>
            <w:hideMark/>
          </w:tcPr>
          <w:p w14:paraId="28C9712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0.059125</w:t>
            </w:r>
          </w:p>
        </w:tc>
        <w:tc>
          <w:tcPr>
            <w:tcW w:w="1091" w:type="dxa"/>
            <w:noWrap/>
            <w:hideMark/>
          </w:tcPr>
          <w:p w14:paraId="53077C20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-4.0801</w:t>
            </w:r>
          </w:p>
        </w:tc>
        <w:tc>
          <w:tcPr>
            <w:tcW w:w="237" w:type="dxa"/>
            <w:noWrap/>
            <w:hideMark/>
          </w:tcPr>
          <w:p w14:paraId="6131BAFA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2.32E-26</w:t>
            </w:r>
          </w:p>
        </w:tc>
      </w:tr>
      <w:tr w:rsidR="00F660CA" w:rsidRPr="004B13CD" w14:paraId="1FFC607C" w14:textId="77777777" w:rsidTr="00786D05">
        <w:trPr>
          <w:trHeight w:val="320"/>
        </w:trPr>
        <w:tc>
          <w:tcPr>
            <w:tcW w:w="4953" w:type="dxa"/>
            <w:noWrap/>
            <w:hideMark/>
          </w:tcPr>
          <w:p w14:paraId="4595466C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N-Carbamyl-L-glutamate</w:t>
            </w:r>
          </w:p>
        </w:tc>
        <w:tc>
          <w:tcPr>
            <w:tcW w:w="1428" w:type="dxa"/>
            <w:noWrap/>
            <w:hideMark/>
          </w:tcPr>
          <w:p w14:paraId="0ABB74AE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0.053583</w:t>
            </w:r>
          </w:p>
        </w:tc>
        <w:tc>
          <w:tcPr>
            <w:tcW w:w="1091" w:type="dxa"/>
            <w:noWrap/>
            <w:hideMark/>
          </w:tcPr>
          <w:p w14:paraId="5477E9B6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B13CD">
              <w:rPr>
                <w:rFonts w:ascii="Times New Roman" w:hAnsi="Times New Roman" w:cs="Times New Roman"/>
                <w:sz w:val="22"/>
                <w:szCs w:val="22"/>
              </w:rPr>
              <w:t>-4.2221</w:t>
            </w:r>
          </w:p>
        </w:tc>
        <w:tc>
          <w:tcPr>
            <w:tcW w:w="237" w:type="dxa"/>
            <w:noWrap/>
            <w:hideMark/>
          </w:tcPr>
          <w:p w14:paraId="174DD54B" w14:textId="77777777" w:rsidR="00F660CA" w:rsidRPr="004B13CD" w:rsidRDefault="00F660CA" w:rsidP="00786D05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3CD">
              <w:rPr>
                <w:rFonts w:ascii="Times New Roman" w:hAnsi="Times New Roman" w:cs="Times New Roman"/>
                <w:sz w:val="20"/>
                <w:szCs w:val="20"/>
              </w:rPr>
              <w:t>4.20E-08</w:t>
            </w:r>
          </w:p>
        </w:tc>
      </w:tr>
    </w:tbl>
    <w:p w14:paraId="300E3E67" w14:textId="77777777" w:rsidR="00F660CA" w:rsidRPr="004B13CD" w:rsidRDefault="00F660CA" w:rsidP="00F660CA">
      <w:pPr>
        <w:spacing w:line="480" w:lineRule="auto"/>
        <w:rPr>
          <w:rFonts w:ascii="Times New Roman" w:hAnsi="Times New Roman" w:cs="Times New Roman"/>
        </w:rPr>
      </w:pPr>
    </w:p>
    <w:p w14:paraId="73E9580A" w14:textId="77777777" w:rsidR="00612782" w:rsidRPr="004B13CD" w:rsidRDefault="00612782" w:rsidP="00F660CA"/>
    <w:sectPr w:rsidR="00612782" w:rsidRPr="004B13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F86A2" w14:textId="77777777" w:rsidR="007834A7" w:rsidRDefault="007834A7" w:rsidP="005B1106">
      <w:pPr>
        <w:spacing w:after="0" w:line="240" w:lineRule="auto"/>
      </w:pPr>
      <w:r>
        <w:separator/>
      </w:r>
    </w:p>
  </w:endnote>
  <w:endnote w:type="continuationSeparator" w:id="0">
    <w:p w14:paraId="17AE704E" w14:textId="77777777" w:rsidR="007834A7" w:rsidRDefault="007834A7" w:rsidP="005B1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2CDCF" w14:textId="77777777" w:rsidR="007834A7" w:rsidRDefault="007834A7" w:rsidP="005B1106">
      <w:pPr>
        <w:spacing w:after="0" w:line="240" w:lineRule="auto"/>
      </w:pPr>
      <w:r>
        <w:separator/>
      </w:r>
    </w:p>
  </w:footnote>
  <w:footnote w:type="continuationSeparator" w:id="0">
    <w:p w14:paraId="507998F8" w14:textId="77777777" w:rsidR="007834A7" w:rsidRDefault="007834A7" w:rsidP="005B1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51B04"/>
    <w:multiLevelType w:val="multilevel"/>
    <w:tmpl w:val="5ADE4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E7B12"/>
    <w:multiLevelType w:val="multilevel"/>
    <w:tmpl w:val="64848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935B12"/>
    <w:multiLevelType w:val="multilevel"/>
    <w:tmpl w:val="05CE1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294498"/>
    <w:multiLevelType w:val="multilevel"/>
    <w:tmpl w:val="77EC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6499187">
    <w:abstractNumId w:val="2"/>
  </w:num>
  <w:num w:numId="2" w16cid:durableId="1283266849">
    <w:abstractNumId w:val="3"/>
  </w:num>
  <w:num w:numId="3" w16cid:durableId="1014576519">
    <w:abstractNumId w:val="1"/>
  </w:num>
  <w:num w:numId="4" w16cid:durableId="1787891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26"/>
    <w:rsid w:val="00012E3C"/>
    <w:rsid w:val="000334EC"/>
    <w:rsid w:val="000867E4"/>
    <w:rsid w:val="000924EC"/>
    <w:rsid w:val="000A557C"/>
    <w:rsid w:val="000B442C"/>
    <w:rsid w:val="000C1D14"/>
    <w:rsid w:val="000C7E3A"/>
    <w:rsid w:val="000E6B51"/>
    <w:rsid w:val="00171729"/>
    <w:rsid w:val="00197401"/>
    <w:rsid w:val="001A0C63"/>
    <w:rsid w:val="001B5776"/>
    <w:rsid w:val="001B67F1"/>
    <w:rsid w:val="001C148A"/>
    <w:rsid w:val="001D1887"/>
    <w:rsid w:val="002D0981"/>
    <w:rsid w:val="002E5C77"/>
    <w:rsid w:val="003029D3"/>
    <w:rsid w:val="00305EC8"/>
    <w:rsid w:val="00311611"/>
    <w:rsid w:val="00331D02"/>
    <w:rsid w:val="00337C9F"/>
    <w:rsid w:val="0036055E"/>
    <w:rsid w:val="003F66E9"/>
    <w:rsid w:val="00417D4C"/>
    <w:rsid w:val="00426878"/>
    <w:rsid w:val="00463A06"/>
    <w:rsid w:val="004A3A1C"/>
    <w:rsid w:val="004B13CD"/>
    <w:rsid w:val="004E7351"/>
    <w:rsid w:val="00591FD1"/>
    <w:rsid w:val="005B0BD9"/>
    <w:rsid w:val="005B1106"/>
    <w:rsid w:val="00612782"/>
    <w:rsid w:val="00652773"/>
    <w:rsid w:val="006921F9"/>
    <w:rsid w:val="00696CA7"/>
    <w:rsid w:val="006C1C20"/>
    <w:rsid w:val="006E6A54"/>
    <w:rsid w:val="00746B45"/>
    <w:rsid w:val="00755B63"/>
    <w:rsid w:val="0076790B"/>
    <w:rsid w:val="007834A7"/>
    <w:rsid w:val="00785A7D"/>
    <w:rsid w:val="00786D05"/>
    <w:rsid w:val="007B1226"/>
    <w:rsid w:val="007C5A8C"/>
    <w:rsid w:val="00872E95"/>
    <w:rsid w:val="008E2D9B"/>
    <w:rsid w:val="0094235A"/>
    <w:rsid w:val="00951953"/>
    <w:rsid w:val="00956244"/>
    <w:rsid w:val="009658E8"/>
    <w:rsid w:val="00965951"/>
    <w:rsid w:val="0098269E"/>
    <w:rsid w:val="009B5399"/>
    <w:rsid w:val="00A17565"/>
    <w:rsid w:val="00A40F21"/>
    <w:rsid w:val="00A4798C"/>
    <w:rsid w:val="00A616A3"/>
    <w:rsid w:val="00AA10A4"/>
    <w:rsid w:val="00AA1931"/>
    <w:rsid w:val="00AF4A91"/>
    <w:rsid w:val="00B04058"/>
    <w:rsid w:val="00B216DA"/>
    <w:rsid w:val="00B4075C"/>
    <w:rsid w:val="00B963C2"/>
    <w:rsid w:val="00C14419"/>
    <w:rsid w:val="00CA4AFA"/>
    <w:rsid w:val="00CD35CA"/>
    <w:rsid w:val="00CD44E5"/>
    <w:rsid w:val="00CE2E91"/>
    <w:rsid w:val="00CF5079"/>
    <w:rsid w:val="00D10FBE"/>
    <w:rsid w:val="00D353A8"/>
    <w:rsid w:val="00D3732E"/>
    <w:rsid w:val="00DB3E09"/>
    <w:rsid w:val="00DB4BED"/>
    <w:rsid w:val="00DC3851"/>
    <w:rsid w:val="00DC54BE"/>
    <w:rsid w:val="00DD2988"/>
    <w:rsid w:val="00DF3B35"/>
    <w:rsid w:val="00E60234"/>
    <w:rsid w:val="00E62715"/>
    <w:rsid w:val="00E80D6F"/>
    <w:rsid w:val="00EF63F2"/>
    <w:rsid w:val="00F06B42"/>
    <w:rsid w:val="00F32D41"/>
    <w:rsid w:val="00F56A02"/>
    <w:rsid w:val="00F660CA"/>
    <w:rsid w:val="00F82B3C"/>
    <w:rsid w:val="00FA7545"/>
    <w:rsid w:val="00FB1C11"/>
    <w:rsid w:val="00FC0156"/>
    <w:rsid w:val="00FC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31AC54A"/>
  <w14:defaultImageDpi w14:val="32767"/>
  <w15:chartTrackingRefBased/>
  <w15:docId w15:val="{54B9DC62-3A6B-494E-979F-7193C6DD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226"/>
  </w:style>
  <w:style w:type="paragraph" w:styleId="1">
    <w:name w:val="heading 1"/>
    <w:basedOn w:val="a"/>
    <w:next w:val="a"/>
    <w:link w:val="10"/>
    <w:uiPriority w:val="9"/>
    <w:qFormat/>
    <w:rsid w:val="007B12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12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7B12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B12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B1226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40">
    <w:name w:val="标题 4 字符"/>
    <w:basedOn w:val="a0"/>
    <w:link w:val="4"/>
    <w:uiPriority w:val="9"/>
    <w:rsid w:val="007B1226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a3">
    <w:name w:val="Normal (Web)"/>
    <w:basedOn w:val="a"/>
    <w:uiPriority w:val="99"/>
    <w:unhideWhenUsed/>
    <w:rsid w:val="007B1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4">
    <w:name w:val="header"/>
    <w:basedOn w:val="a"/>
    <w:link w:val="a5"/>
    <w:uiPriority w:val="99"/>
    <w:unhideWhenUsed/>
    <w:rsid w:val="007B12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7B1226"/>
  </w:style>
  <w:style w:type="paragraph" w:styleId="a6">
    <w:name w:val="footer"/>
    <w:basedOn w:val="a"/>
    <w:link w:val="a7"/>
    <w:uiPriority w:val="99"/>
    <w:unhideWhenUsed/>
    <w:rsid w:val="007B122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7B1226"/>
  </w:style>
  <w:style w:type="character" w:styleId="a8">
    <w:name w:val="Hyperlink"/>
    <w:basedOn w:val="a0"/>
    <w:uiPriority w:val="99"/>
    <w:unhideWhenUsed/>
    <w:rsid w:val="007B1226"/>
    <w:rPr>
      <w:color w:val="467886" w:themeColor="hyperlink"/>
      <w:u w:val="single"/>
    </w:rPr>
  </w:style>
  <w:style w:type="character" w:styleId="a9">
    <w:name w:val="Strong"/>
    <w:basedOn w:val="a0"/>
    <w:uiPriority w:val="22"/>
    <w:qFormat/>
    <w:rsid w:val="007B1226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7B1226"/>
    <w:pPr>
      <w:spacing w:after="0"/>
      <w:jc w:val="center"/>
    </w:pPr>
    <w:rPr>
      <w:rFonts w:ascii="Aptos" w:hAnsi="Aptos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7B1226"/>
    <w:rPr>
      <w:rFonts w:ascii="Aptos" w:hAnsi="Aptos"/>
      <w:noProof/>
    </w:rPr>
  </w:style>
  <w:style w:type="paragraph" w:customStyle="1" w:styleId="EndNoteBibliography">
    <w:name w:val="EndNote Bibliography"/>
    <w:basedOn w:val="a"/>
    <w:link w:val="EndNoteBibliography0"/>
    <w:rsid w:val="007B1226"/>
    <w:pPr>
      <w:spacing w:line="240" w:lineRule="auto"/>
    </w:pPr>
    <w:rPr>
      <w:rFonts w:ascii="Aptos" w:hAnsi="Aptos"/>
      <w:noProof/>
    </w:rPr>
  </w:style>
  <w:style w:type="character" w:customStyle="1" w:styleId="EndNoteBibliography0">
    <w:name w:val="EndNote Bibliography 字符"/>
    <w:basedOn w:val="a0"/>
    <w:link w:val="EndNoteBibliography"/>
    <w:rsid w:val="007B1226"/>
    <w:rPr>
      <w:rFonts w:ascii="Aptos" w:hAnsi="Aptos"/>
      <w:noProof/>
    </w:rPr>
  </w:style>
  <w:style w:type="character" w:customStyle="1" w:styleId="fontstyle01">
    <w:name w:val="fontstyle01"/>
    <w:basedOn w:val="a0"/>
    <w:rsid w:val="007B1226"/>
    <w:rPr>
      <w:rFonts w:ascii="TimesNewRomanPS-BoldMT" w:hAnsi="TimesNewRomanPS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7B1226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paragraph" w:styleId="aa">
    <w:name w:val="List Paragraph"/>
    <w:basedOn w:val="a"/>
    <w:uiPriority w:val="34"/>
    <w:qFormat/>
    <w:rsid w:val="007B1226"/>
    <w:pPr>
      <w:ind w:left="720"/>
      <w:contextualSpacing/>
    </w:pPr>
  </w:style>
  <w:style w:type="character" w:customStyle="1" w:styleId="fontstyle31">
    <w:name w:val="fontstyle31"/>
    <w:basedOn w:val="a0"/>
    <w:rsid w:val="007B1226"/>
    <w:rPr>
      <w:rFonts w:ascii="TimesNewRomanPSMT" w:hAnsi="TimesNewRomanPSMT" w:hint="default"/>
      <w:b w:val="0"/>
      <w:bCs w:val="0"/>
      <w:i w:val="0"/>
      <w:iCs w:val="0"/>
      <w:color w:val="212121"/>
      <w:sz w:val="22"/>
      <w:szCs w:val="22"/>
    </w:rPr>
  </w:style>
  <w:style w:type="character" w:customStyle="1" w:styleId="ab">
    <w:name w:val="批注文字 字符"/>
    <w:basedOn w:val="a0"/>
    <w:link w:val="ac"/>
    <w:uiPriority w:val="99"/>
    <w:semiHidden/>
    <w:rsid w:val="007B1226"/>
    <w:rPr>
      <w:sz w:val="20"/>
      <w:szCs w:val="20"/>
    </w:rPr>
  </w:style>
  <w:style w:type="paragraph" w:styleId="ac">
    <w:name w:val="annotation text"/>
    <w:basedOn w:val="a"/>
    <w:link w:val="ab"/>
    <w:uiPriority w:val="99"/>
    <w:semiHidden/>
    <w:unhideWhenUsed/>
    <w:rsid w:val="007B1226"/>
    <w:pPr>
      <w:spacing w:line="240" w:lineRule="auto"/>
    </w:pPr>
    <w:rPr>
      <w:sz w:val="20"/>
      <w:szCs w:val="20"/>
    </w:rPr>
  </w:style>
  <w:style w:type="character" w:customStyle="1" w:styleId="ad">
    <w:name w:val="批注主题 字符"/>
    <w:basedOn w:val="ab"/>
    <w:link w:val="ae"/>
    <w:uiPriority w:val="99"/>
    <w:semiHidden/>
    <w:rsid w:val="007B1226"/>
    <w:rPr>
      <w:b/>
      <w:bCs/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rsid w:val="007B1226"/>
    <w:rPr>
      <w:b/>
      <w:bCs/>
    </w:rPr>
  </w:style>
  <w:style w:type="character" w:styleId="af">
    <w:name w:val="Placeholder Text"/>
    <w:basedOn w:val="a0"/>
    <w:uiPriority w:val="99"/>
    <w:semiHidden/>
    <w:rsid w:val="00F660CA"/>
    <w:rPr>
      <w:color w:val="808080"/>
    </w:rPr>
  </w:style>
  <w:style w:type="character" w:styleId="af0">
    <w:name w:val="Unresolved Mention"/>
    <w:basedOn w:val="a0"/>
    <w:uiPriority w:val="99"/>
    <w:semiHidden/>
    <w:unhideWhenUsed/>
    <w:rsid w:val="00F660CA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F660CA"/>
    <w:pPr>
      <w:spacing w:after="0" w:line="240" w:lineRule="auto"/>
    </w:pPr>
  </w:style>
  <w:style w:type="character" w:styleId="af2">
    <w:name w:val="annotation reference"/>
    <w:basedOn w:val="a0"/>
    <w:uiPriority w:val="99"/>
    <w:semiHidden/>
    <w:unhideWhenUsed/>
    <w:rsid w:val="00F660CA"/>
    <w:rPr>
      <w:sz w:val="16"/>
      <w:szCs w:val="16"/>
    </w:rPr>
  </w:style>
  <w:style w:type="table" w:styleId="af3">
    <w:name w:val="Table Grid"/>
    <w:basedOn w:val="a1"/>
    <w:uiPriority w:val="39"/>
    <w:rsid w:val="00F660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age number"/>
    <w:basedOn w:val="a0"/>
    <w:uiPriority w:val="99"/>
    <w:semiHidden/>
    <w:unhideWhenUsed/>
    <w:rsid w:val="00F660CA"/>
  </w:style>
  <w:style w:type="character" w:customStyle="1" w:styleId="11">
    <w:name w:val="批注文字 字符1"/>
    <w:basedOn w:val="a0"/>
    <w:uiPriority w:val="99"/>
    <w:semiHidden/>
    <w:rsid w:val="00F660CA"/>
    <w:rPr>
      <w:sz w:val="20"/>
      <w:szCs w:val="20"/>
    </w:rPr>
  </w:style>
  <w:style w:type="character" w:customStyle="1" w:styleId="12">
    <w:name w:val="批注主题 字符1"/>
    <w:basedOn w:val="11"/>
    <w:uiPriority w:val="99"/>
    <w:semiHidden/>
    <w:rsid w:val="00F660CA"/>
    <w:rPr>
      <w:b/>
      <w:bCs/>
      <w:sz w:val="20"/>
      <w:szCs w:val="20"/>
    </w:rPr>
  </w:style>
  <w:style w:type="paragraph" w:customStyle="1" w:styleId="21bc9c4b-6a32-43e5-beaa-fd2d792c5735">
    <w:name w:val="21bc9c4b-6a32-43e5-beaa-fd2d792c5735"/>
    <w:basedOn w:val="1"/>
    <w:next w:val="acbfdd8b-e11b-4d36-88ff-6049b138f862"/>
    <w:link w:val="21bc9c4b-6a32-43e5-beaa-fd2d792c57350"/>
    <w:rsid w:val="00CF5079"/>
    <w:pPr>
      <w:adjustRightInd w:val="0"/>
      <w:spacing w:before="0" w:line="288" w:lineRule="auto"/>
    </w:pPr>
    <w:rPr>
      <w:rFonts w:ascii="微软雅黑" w:eastAsia="微软雅黑" w:hAnsi="微软雅黑" w:cs="Times New Roman"/>
      <w:b/>
      <w:bCs/>
      <w:color w:val="000000"/>
    </w:rPr>
  </w:style>
  <w:style w:type="character" w:customStyle="1" w:styleId="21bc9c4b-6a32-43e5-beaa-fd2d792c57350">
    <w:name w:val="21bc9c4b-6a32-43e5-beaa-fd2d792c5735 字符"/>
    <w:basedOn w:val="a0"/>
    <w:link w:val="21bc9c4b-6a32-43e5-beaa-fd2d792c5735"/>
    <w:rsid w:val="00CF5079"/>
    <w:rPr>
      <w:rFonts w:ascii="微软雅黑" w:eastAsia="微软雅黑" w:hAnsi="微软雅黑" w:cs="Times New Roman"/>
      <w:b/>
      <w:bCs/>
      <w:color w:val="000000"/>
      <w:sz w:val="32"/>
      <w:szCs w:val="32"/>
    </w:rPr>
  </w:style>
  <w:style w:type="paragraph" w:customStyle="1" w:styleId="acbfdd8b-e11b-4d36-88ff-6049b138f862">
    <w:name w:val="acbfdd8b-e11b-4d36-88ff-6049b138f862"/>
    <w:basedOn w:val="a"/>
    <w:link w:val="acbfdd8b-e11b-4d36-88ff-6049b138f8620"/>
    <w:rsid w:val="00CF5079"/>
    <w:pPr>
      <w:adjustRightInd w:val="0"/>
      <w:spacing w:after="0" w:line="288" w:lineRule="auto"/>
    </w:pPr>
    <w:rPr>
      <w:rFonts w:ascii="微软雅黑" w:eastAsia="微软雅黑" w:hAnsi="微软雅黑" w:cs="Times New Roman"/>
      <w:bCs/>
      <w:color w:val="000000"/>
      <w:sz w:val="2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CF5079"/>
    <w:rPr>
      <w:rFonts w:ascii="微软雅黑" w:eastAsia="微软雅黑" w:hAnsi="微软雅黑" w:cs="Times New Roman"/>
      <w:bCs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23</Pages>
  <Words>1689</Words>
  <Characters>12585</Characters>
  <Application>Microsoft Office Word</Application>
  <DocSecurity>0</DocSecurity>
  <Lines>1048</Lines>
  <Paragraphs>1019</Paragraphs>
  <ScaleCrop>false</ScaleCrop>
  <Company/>
  <LinksUpToDate>false</LinksUpToDate>
  <CharactersWithSpaces>13255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Qingyang liu</dc:creator>
  <cp:keywords/>
  <dc:description/>
  <cp:lastModifiedBy>Qingyang liu</cp:lastModifiedBy>
  <cp:revision>21</cp:revision>
  <cp:lastPrinted>2025-08-06T07:26:00Z</cp:lastPrinted>
  <dcterms:created xsi:type="dcterms:W3CDTF">2025-03-18T04:52:00Z</dcterms:created>
  <dcterms:modified xsi:type="dcterms:W3CDTF">2025-11-18T02:46:00Z</dcterms:modified>
</cp:coreProperties>
</file>