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C654B" w14:textId="5FF664F1" w:rsidR="009E29C2" w:rsidRDefault="00093073" w:rsidP="009E29C2">
      <w:pPr>
        <w:pStyle w:val="coverwrap1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0"/>
        </w:rPr>
      </w:pPr>
      <w:r w:rsidRPr="00093073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Galvanic Corrosion Inhibition from aspect of Bonding Orbital Theory: Case study of Copper/Ruthenium Coupled Film using 3-Pyridinecarboxylic Acid</w:t>
      </w:r>
      <w:r w:rsidR="00D3522B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 xml:space="preserve"> </w:t>
      </w:r>
    </w:p>
    <w:p w14:paraId="6CF6A6BD" w14:textId="77777777" w:rsidR="009E29C2" w:rsidRPr="0042588D" w:rsidRDefault="009E29C2" w:rsidP="009E29C2">
      <w:pPr>
        <w:pStyle w:val="coverwrap1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0"/>
        </w:rPr>
      </w:pPr>
    </w:p>
    <w:p w14:paraId="01AA1F66" w14:textId="77777777" w:rsidR="001C1884" w:rsidRPr="001C1884" w:rsidRDefault="001C1884" w:rsidP="001C1884">
      <w:pPr>
        <w:spacing w:line="480" w:lineRule="auto"/>
        <w:jc w:val="center"/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</w:pP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Kangchun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Lee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1, =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, Seho Sun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1, =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Ganggyu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Lee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Gyeonghui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Yoon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2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Donghyeok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Kim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2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,</w:t>
      </w:r>
    </w:p>
    <w:p w14:paraId="79CDC9AB" w14:textId="5DB03D07" w:rsidR="009E29C2" w:rsidRPr="0042588D" w:rsidRDefault="001C1884" w:rsidP="001C1884">
      <w:pPr>
        <w:spacing w:line="480" w:lineRule="auto"/>
        <w:jc w:val="center"/>
        <w:rPr>
          <w:rFonts w:eastAsia="굴림"/>
          <w:bCs/>
          <w:color w:val="000000" w:themeColor="text1"/>
          <w:kern w:val="36"/>
          <w:vertAlign w:val="superscript"/>
        </w:rPr>
      </w:pP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Junha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Hwang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Hojin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Jeong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2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Taeseup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Song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1, z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, and </w:t>
      </w:r>
      <w:proofErr w:type="spellStart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>Ungyu</w:t>
      </w:r>
      <w:proofErr w:type="spellEnd"/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lang w:val="en-GB"/>
        </w:rPr>
        <w:t xml:space="preserve"> Paik</w:t>
      </w:r>
      <w:r w:rsidRPr="001C1884">
        <w:rPr>
          <w:rFonts w:ascii="Times New Roman" w:eastAsia="굴림" w:hAnsi="Times New Roman" w:cs="Times New Roman"/>
          <w:bCs/>
          <w:color w:val="000000" w:themeColor="text1"/>
          <w:kern w:val="36"/>
          <w:szCs w:val="20"/>
          <w:vertAlign w:val="superscript"/>
          <w:lang w:val="en-GB"/>
        </w:rPr>
        <w:t>1, 2, z</w:t>
      </w:r>
    </w:p>
    <w:p w14:paraId="4930590A" w14:textId="77777777" w:rsidR="001C1884" w:rsidRDefault="001C1884" w:rsidP="009E29C2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Times New Roman" w:eastAsia="바탕" w:hAnsi="Times New Roman" w:cs="Times New Roman"/>
          <w:i/>
          <w:color w:val="000000" w:themeColor="text1"/>
          <w:szCs w:val="20"/>
        </w:rPr>
      </w:pPr>
    </w:p>
    <w:p w14:paraId="1E47BFE0" w14:textId="77777777" w:rsidR="001C1884" w:rsidRDefault="001C1884" w:rsidP="009E29C2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Times New Roman" w:eastAsia="바탕" w:hAnsi="Times New Roman" w:cs="Times New Roman"/>
          <w:i/>
          <w:color w:val="000000" w:themeColor="text1"/>
          <w:szCs w:val="20"/>
        </w:rPr>
      </w:pPr>
    </w:p>
    <w:p w14:paraId="66BE8D58" w14:textId="5ED4A195" w:rsidR="009E29C2" w:rsidRPr="001C1884" w:rsidRDefault="009E29C2" w:rsidP="009E29C2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Times New Roman" w:eastAsia="바탕" w:hAnsi="Times New Roman" w:cs="Times New Roman"/>
          <w:i/>
          <w:color w:val="000000" w:themeColor="text1"/>
          <w:szCs w:val="20"/>
        </w:rPr>
      </w:pPr>
      <w:r w:rsidRPr="001C1884">
        <w:rPr>
          <w:rFonts w:ascii="Times New Roman" w:eastAsia="바탕" w:hAnsi="Times New Roman" w:cs="Times New Roman" w:hint="eastAsia"/>
          <w:i/>
          <w:color w:val="000000" w:themeColor="text1"/>
          <w:szCs w:val="20"/>
          <w:vertAlign w:val="superscript"/>
        </w:rPr>
        <w:t>1</w:t>
      </w:r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 xml:space="preserve">Department of </w:t>
      </w:r>
      <w:r w:rsidRPr="001C1884">
        <w:rPr>
          <w:rFonts w:ascii="Times New Roman" w:eastAsia="바탕" w:hAnsi="Times New Roman" w:cs="Times New Roman" w:hint="eastAsia"/>
          <w:i/>
          <w:color w:val="000000" w:themeColor="text1"/>
          <w:szCs w:val="20"/>
        </w:rPr>
        <w:t>E</w:t>
      </w:r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 xml:space="preserve">nergy Engineering, </w:t>
      </w:r>
      <w:proofErr w:type="spellStart"/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>Hanyang</w:t>
      </w:r>
      <w:proofErr w:type="spellEnd"/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 xml:space="preserve"> University,</w:t>
      </w:r>
      <w:r w:rsidRPr="001C1884">
        <w:rPr>
          <w:rFonts w:ascii="Times New Roman" w:eastAsia="바탕" w:hAnsi="Times New Roman" w:cs="Times New Roman" w:hint="eastAsia"/>
          <w:i/>
          <w:color w:val="000000" w:themeColor="text1"/>
          <w:szCs w:val="20"/>
        </w:rPr>
        <w:t xml:space="preserve"> </w:t>
      </w:r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>Seoul, South</w:t>
      </w:r>
      <w:r w:rsidRPr="001C1884">
        <w:rPr>
          <w:rFonts w:ascii="Times New Roman" w:eastAsia="바탕" w:hAnsi="Times New Roman" w:cs="Times New Roman" w:hint="eastAsia"/>
          <w:i/>
          <w:color w:val="000000" w:themeColor="text1"/>
          <w:szCs w:val="20"/>
        </w:rPr>
        <w:t xml:space="preserve"> </w:t>
      </w:r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>Korea</w:t>
      </w:r>
    </w:p>
    <w:p w14:paraId="37415C49" w14:textId="77777777" w:rsidR="009E29C2" w:rsidRPr="001C1884" w:rsidRDefault="009E29C2" w:rsidP="009E29C2">
      <w:pPr>
        <w:overflowPunct w:val="0"/>
        <w:autoSpaceDE w:val="0"/>
        <w:autoSpaceDN w:val="0"/>
        <w:adjustRightInd w:val="0"/>
        <w:spacing w:line="360" w:lineRule="auto"/>
        <w:jc w:val="center"/>
        <w:textAlignment w:val="baseline"/>
        <w:rPr>
          <w:rFonts w:ascii="Times New Roman" w:eastAsia="바탕" w:hAnsi="Times New Roman" w:cs="Times New Roman"/>
          <w:i/>
          <w:color w:val="000000" w:themeColor="text1"/>
          <w:szCs w:val="20"/>
        </w:rPr>
      </w:pPr>
      <w:r w:rsidRPr="001C1884">
        <w:rPr>
          <w:rFonts w:ascii="Times New Roman" w:eastAsia="바탕" w:hAnsi="Times New Roman" w:cs="Times New Roman" w:hint="eastAsia"/>
          <w:i/>
          <w:color w:val="000000" w:themeColor="text1"/>
          <w:szCs w:val="20"/>
          <w:vertAlign w:val="superscript"/>
        </w:rPr>
        <w:t>2</w:t>
      </w:r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 xml:space="preserve">Department of Nanoscale Semiconductor Engineering, </w:t>
      </w:r>
      <w:proofErr w:type="spellStart"/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>Hanyang</w:t>
      </w:r>
      <w:proofErr w:type="spellEnd"/>
      <w:r w:rsidRPr="001C1884">
        <w:rPr>
          <w:rFonts w:ascii="Times New Roman" w:eastAsia="바탕" w:hAnsi="Times New Roman" w:cs="Times New Roman"/>
          <w:i/>
          <w:color w:val="000000" w:themeColor="text1"/>
          <w:szCs w:val="20"/>
        </w:rPr>
        <w:t xml:space="preserve"> University, Seoul, South Korea</w:t>
      </w:r>
    </w:p>
    <w:p w14:paraId="617E24E6" w14:textId="77777777" w:rsidR="009E29C2" w:rsidRPr="001C1884" w:rsidRDefault="009E29C2" w:rsidP="009E29C2">
      <w:pPr>
        <w:tabs>
          <w:tab w:val="left" w:pos="7322"/>
        </w:tabs>
        <w:spacing w:line="360" w:lineRule="auto"/>
        <w:rPr>
          <w:i/>
          <w:color w:val="000000" w:themeColor="text1"/>
        </w:rPr>
      </w:pPr>
      <w:r w:rsidRPr="001C1884">
        <w:rPr>
          <w:i/>
          <w:color w:val="000000" w:themeColor="text1"/>
        </w:rPr>
        <w:tab/>
      </w:r>
    </w:p>
    <w:p w14:paraId="3F5A773A" w14:textId="77777777" w:rsidR="009E29C2" w:rsidRDefault="009E29C2" w:rsidP="009E29C2">
      <w:pPr>
        <w:spacing w:line="360" w:lineRule="auto"/>
        <w:jc w:val="center"/>
        <w:rPr>
          <w:color w:val="000000" w:themeColor="text1"/>
        </w:rPr>
      </w:pPr>
    </w:p>
    <w:p w14:paraId="3A2E1391" w14:textId="77777777" w:rsidR="009E29C2" w:rsidRDefault="009E29C2" w:rsidP="009E29C2">
      <w:pPr>
        <w:jc w:val="center"/>
        <w:rPr>
          <w:color w:val="000000" w:themeColor="text1"/>
        </w:rPr>
      </w:pPr>
    </w:p>
    <w:p w14:paraId="14B16DF5" w14:textId="77777777" w:rsidR="009E29C2" w:rsidRDefault="009E29C2" w:rsidP="009E29C2">
      <w:pPr>
        <w:jc w:val="center"/>
        <w:rPr>
          <w:color w:val="000000" w:themeColor="text1"/>
        </w:rPr>
      </w:pPr>
    </w:p>
    <w:p w14:paraId="75D40008" w14:textId="77777777" w:rsidR="009E29C2" w:rsidRDefault="009E29C2" w:rsidP="009E29C2">
      <w:pPr>
        <w:jc w:val="center"/>
        <w:rPr>
          <w:color w:val="000000" w:themeColor="text1"/>
        </w:rPr>
      </w:pPr>
    </w:p>
    <w:p w14:paraId="61121D4D" w14:textId="77777777" w:rsidR="009E29C2" w:rsidRPr="0042588D" w:rsidRDefault="009E29C2" w:rsidP="009E29C2">
      <w:pPr>
        <w:jc w:val="center"/>
        <w:rPr>
          <w:color w:val="000000" w:themeColor="text1"/>
        </w:rPr>
      </w:pPr>
    </w:p>
    <w:p w14:paraId="0EFB107B" w14:textId="77777777" w:rsidR="009E29C2" w:rsidRPr="009E29C2" w:rsidRDefault="009E29C2" w:rsidP="009E29C2">
      <w:pPr>
        <w:overflowPunct w:val="0"/>
        <w:autoSpaceDE w:val="0"/>
        <w:autoSpaceDN w:val="0"/>
        <w:adjustRightInd w:val="0"/>
        <w:spacing w:line="480" w:lineRule="auto"/>
        <w:jc w:val="center"/>
        <w:textAlignment w:val="baseline"/>
        <w:rPr>
          <w:rFonts w:ascii="Times New Roman" w:eastAsia="바탕" w:hAnsi="Times New Roman" w:cs="Times New Roman"/>
          <w:vertAlign w:val="superscript"/>
        </w:rPr>
      </w:pPr>
      <w:proofErr w:type="spellStart"/>
      <w:r w:rsidRPr="001C1884">
        <w:rPr>
          <w:rFonts w:ascii="Times New Roman" w:eastAsia="바탕" w:hAnsi="Times New Roman" w:cs="Times New Roman" w:hint="eastAsia"/>
          <w:vertAlign w:val="superscript"/>
        </w:rPr>
        <w:t>z</w:t>
      </w:r>
      <w:r w:rsidRPr="001C1884">
        <w:rPr>
          <w:rFonts w:ascii="Times New Roman" w:eastAsia="바탕" w:hAnsi="Times New Roman" w:cs="Times New Roman"/>
        </w:rPr>
        <w:t>Co</w:t>
      </w:r>
      <w:proofErr w:type="spellEnd"/>
      <w:r w:rsidRPr="001C1884">
        <w:rPr>
          <w:rFonts w:ascii="Times New Roman" w:eastAsia="바탕" w:hAnsi="Times New Roman" w:cs="Times New Roman"/>
        </w:rPr>
        <w:t xml:space="preserve"> corresponding author: Professor </w:t>
      </w:r>
      <w:proofErr w:type="spellStart"/>
      <w:r w:rsidRPr="001C1884">
        <w:rPr>
          <w:rFonts w:ascii="Times New Roman" w:eastAsia="바탕" w:hAnsi="Times New Roman" w:cs="Times New Roman" w:hint="eastAsia"/>
        </w:rPr>
        <w:t>U</w:t>
      </w:r>
      <w:r w:rsidRPr="001C1884">
        <w:rPr>
          <w:rFonts w:ascii="Times New Roman" w:eastAsia="바탕" w:hAnsi="Times New Roman" w:cs="Times New Roman"/>
        </w:rPr>
        <w:t>ngyu</w:t>
      </w:r>
      <w:proofErr w:type="spellEnd"/>
      <w:r w:rsidRPr="001C1884">
        <w:rPr>
          <w:rFonts w:ascii="Times New Roman" w:eastAsia="바탕" w:hAnsi="Times New Roman" w:cs="Times New Roman"/>
        </w:rPr>
        <w:t xml:space="preserve"> Paik (upaik@hanyang.ac.kr)</w:t>
      </w:r>
    </w:p>
    <w:p w14:paraId="50B3FBAD" w14:textId="7D312C44" w:rsidR="009E29C2" w:rsidRPr="001C1884" w:rsidRDefault="009E29C2" w:rsidP="009E29C2">
      <w:pPr>
        <w:overflowPunct w:val="0"/>
        <w:autoSpaceDE w:val="0"/>
        <w:autoSpaceDN w:val="0"/>
        <w:adjustRightInd w:val="0"/>
        <w:spacing w:line="480" w:lineRule="auto"/>
        <w:jc w:val="center"/>
        <w:textAlignment w:val="baseline"/>
        <w:rPr>
          <w:rFonts w:ascii="Times New Roman" w:eastAsia="바탕" w:hAnsi="Times New Roman" w:cs="Times New Roman"/>
        </w:rPr>
      </w:pPr>
      <w:r w:rsidRPr="009E29C2">
        <w:rPr>
          <w:rFonts w:ascii="Times New Roman" w:eastAsia="바탕" w:hAnsi="Times New Roman" w:cs="Times New Roman"/>
          <w:vertAlign w:val="superscript"/>
        </w:rPr>
        <w:t xml:space="preserve">                        </w:t>
      </w:r>
      <w:r w:rsidR="001C1884">
        <w:rPr>
          <w:rFonts w:ascii="Times New Roman" w:eastAsia="바탕" w:hAnsi="Times New Roman" w:cs="Times New Roman"/>
          <w:vertAlign w:val="superscript"/>
        </w:rPr>
        <w:t xml:space="preserve">            </w:t>
      </w:r>
      <w:r w:rsidRPr="001C1884">
        <w:rPr>
          <w:rFonts w:ascii="Times New Roman" w:eastAsia="바탕" w:hAnsi="Times New Roman" w:cs="Times New Roman"/>
        </w:rPr>
        <w:t xml:space="preserve">Professor </w:t>
      </w:r>
      <w:proofErr w:type="spellStart"/>
      <w:r w:rsidRPr="001C1884">
        <w:rPr>
          <w:rFonts w:ascii="Times New Roman" w:eastAsia="바탕" w:hAnsi="Times New Roman" w:cs="Times New Roman"/>
        </w:rPr>
        <w:t>Taeseup</w:t>
      </w:r>
      <w:proofErr w:type="spellEnd"/>
      <w:r w:rsidRPr="001C1884">
        <w:rPr>
          <w:rFonts w:ascii="Times New Roman" w:eastAsia="바탕" w:hAnsi="Times New Roman" w:cs="Times New Roman"/>
        </w:rPr>
        <w:t xml:space="preserve"> Song (tssong@hanyang.ac.kr)</w:t>
      </w:r>
    </w:p>
    <w:p w14:paraId="23CAF025" w14:textId="77777777" w:rsidR="009E29C2" w:rsidRPr="009E29C2" w:rsidRDefault="009E29C2" w:rsidP="009E29C2">
      <w:pPr>
        <w:overflowPunct w:val="0"/>
        <w:autoSpaceDE w:val="0"/>
        <w:autoSpaceDN w:val="0"/>
        <w:adjustRightInd w:val="0"/>
        <w:spacing w:line="480" w:lineRule="auto"/>
        <w:jc w:val="center"/>
        <w:textAlignment w:val="baseline"/>
        <w:rPr>
          <w:rFonts w:ascii="Times New Roman" w:eastAsia="바탕" w:hAnsi="Times New Roman" w:cs="Times New Roman"/>
          <w:vertAlign w:val="superscript"/>
        </w:rPr>
      </w:pPr>
      <w:r w:rsidRPr="009E29C2">
        <w:rPr>
          <w:rFonts w:ascii="Times New Roman" w:eastAsia="바탕" w:hAnsi="Times New Roman" w:cs="Times New Roman"/>
          <w:vertAlign w:val="superscript"/>
        </w:rPr>
        <w:t xml:space="preserve"> </w:t>
      </w:r>
    </w:p>
    <w:p w14:paraId="3B6B7C2E" w14:textId="77777777" w:rsidR="009E29C2" w:rsidRPr="001C1884" w:rsidRDefault="009E29C2" w:rsidP="009E29C2">
      <w:pPr>
        <w:overflowPunct w:val="0"/>
        <w:autoSpaceDE w:val="0"/>
        <w:autoSpaceDN w:val="0"/>
        <w:adjustRightInd w:val="0"/>
        <w:spacing w:line="480" w:lineRule="auto"/>
        <w:jc w:val="center"/>
        <w:textAlignment w:val="baseline"/>
        <w:rPr>
          <w:rFonts w:ascii="Times New Roman" w:eastAsia="바탕" w:hAnsi="Times New Roman" w:cs="Times New Roman"/>
        </w:rPr>
      </w:pPr>
      <w:r w:rsidRPr="009E29C2">
        <w:rPr>
          <w:rFonts w:ascii="Times New Roman" w:eastAsia="바탕" w:hAnsi="Times New Roman" w:cs="Times New Roman"/>
          <w:vertAlign w:val="superscript"/>
        </w:rPr>
        <w:t xml:space="preserve"> </w:t>
      </w:r>
      <w:r w:rsidRPr="001C1884">
        <w:rPr>
          <w:rFonts w:ascii="Times New Roman" w:eastAsia="바탕" w:hAnsi="Times New Roman" w:cs="Times New Roman"/>
        </w:rPr>
        <w:t>Tel. +82-2-2220-0502</w:t>
      </w:r>
    </w:p>
    <w:p w14:paraId="2587C827" w14:textId="77777777" w:rsidR="009E29C2" w:rsidRPr="001C1884" w:rsidRDefault="009E29C2" w:rsidP="009E29C2">
      <w:pPr>
        <w:overflowPunct w:val="0"/>
        <w:autoSpaceDE w:val="0"/>
        <w:autoSpaceDN w:val="0"/>
        <w:adjustRightInd w:val="0"/>
        <w:spacing w:line="480" w:lineRule="auto"/>
        <w:jc w:val="center"/>
        <w:textAlignment w:val="baseline"/>
        <w:rPr>
          <w:rFonts w:ascii="Times New Roman" w:eastAsia="바탕" w:hAnsi="Times New Roman" w:cs="Times New Roman"/>
        </w:rPr>
      </w:pPr>
      <w:r w:rsidRPr="009E29C2">
        <w:rPr>
          <w:rFonts w:ascii="Times New Roman" w:eastAsia="바탕" w:hAnsi="Times New Roman" w:cs="Times New Roman"/>
          <w:vertAlign w:val="superscript"/>
        </w:rPr>
        <w:t xml:space="preserve"> </w:t>
      </w:r>
      <w:r w:rsidRPr="001C1884">
        <w:rPr>
          <w:rFonts w:ascii="Times New Roman" w:eastAsia="바탕" w:hAnsi="Times New Roman" w:cs="Times New Roman"/>
        </w:rPr>
        <w:t>Fax +82-2-2281-0502</w:t>
      </w:r>
    </w:p>
    <w:p w14:paraId="2574B975" w14:textId="77777777" w:rsidR="009E29C2" w:rsidRDefault="009E29C2">
      <w:pPr>
        <w:spacing w:after="160" w:line="259" w:lineRule="auto"/>
        <w:jc w:val="both"/>
        <w:rPr>
          <w:rFonts w:ascii="Arial" w:hAnsi="Arial" w:cs="Arial"/>
          <w:b/>
        </w:rPr>
      </w:pPr>
    </w:p>
    <w:p w14:paraId="0EB418A7" w14:textId="77777777" w:rsidR="009E29C2" w:rsidRDefault="009E29C2">
      <w:pPr>
        <w:spacing w:after="160" w:line="259" w:lineRule="auto"/>
        <w:jc w:val="both"/>
        <w:rPr>
          <w:rFonts w:ascii="Arial" w:hAnsi="Arial" w:cs="Arial"/>
          <w:b/>
        </w:rPr>
      </w:pPr>
    </w:p>
    <w:p w14:paraId="798A923B" w14:textId="77777777" w:rsidR="009E29C2" w:rsidRDefault="009E29C2">
      <w:pPr>
        <w:spacing w:after="160" w:line="259" w:lineRule="auto"/>
        <w:jc w:val="both"/>
        <w:rPr>
          <w:rFonts w:ascii="Arial" w:hAnsi="Arial" w:cs="Arial"/>
          <w:b/>
        </w:rPr>
      </w:pPr>
    </w:p>
    <w:p w14:paraId="5AE26CF5" w14:textId="77777777" w:rsidR="009E29C2" w:rsidRDefault="009E29C2">
      <w:pPr>
        <w:spacing w:after="160" w:line="259" w:lineRule="auto"/>
        <w:jc w:val="both"/>
        <w:rPr>
          <w:rFonts w:ascii="Arial" w:hAnsi="Arial" w:cs="Arial"/>
          <w:b/>
        </w:rPr>
      </w:pPr>
    </w:p>
    <w:p w14:paraId="7FD83D4A" w14:textId="4436C71C" w:rsidR="009E29C2" w:rsidRPr="00A34547" w:rsidRDefault="009E29C2" w:rsidP="00A34547">
      <w:pPr>
        <w:spacing w:after="160" w:line="259" w:lineRule="auto"/>
      </w:pPr>
      <w:r>
        <w:rPr>
          <w:rFonts w:ascii="Times New Roman" w:eastAsia="SimSun" w:hAnsi="Times New Roman" w:cs="Times New Roman"/>
          <w:b/>
        </w:rPr>
        <w:br w:type="page"/>
      </w:r>
    </w:p>
    <w:p w14:paraId="1C1B2FB0" w14:textId="3951528A" w:rsidR="00EA771D" w:rsidRDefault="001F2201" w:rsidP="00EA771D">
      <w:pPr>
        <w:rPr>
          <w:rFonts w:ascii="Times New Roman" w:eastAsia="SimSun" w:hAnsi="Times New Roman" w:cs="Times New Roman"/>
          <w:b/>
        </w:rPr>
      </w:pPr>
      <w:r w:rsidRPr="006558B1">
        <w:rPr>
          <w:rFonts w:ascii="Times New Roman" w:eastAsia="SimSun" w:hAnsi="Times New Roman" w:cs="Times New Roman"/>
          <w:b/>
        </w:rPr>
        <w:lastRenderedPageBreak/>
        <w:t>Supplementary figures</w:t>
      </w:r>
    </w:p>
    <w:p w14:paraId="480B5668" w14:textId="77777777" w:rsidR="00EA771D" w:rsidRDefault="00EA771D" w:rsidP="00EA771D">
      <w:pPr>
        <w:rPr>
          <w:rFonts w:ascii="Times New Roman" w:hAnsi="Times New Roman" w:cs="Times New Roman"/>
          <w:b/>
        </w:rPr>
      </w:pPr>
    </w:p>
    <w:p w14:paraId="48D88198" w14:textId="6FE5B968" w:rsidR="00EA771D" w:rsidRDefault="00093073" w:rsidP="00EA771D">
      <w:pPr>
        <w:rPr>
          <w:rFonts w:ascii="Times New Roman" w:hAnsi="Times New Roman" w:cs="Times New Roman"/>
          <w:b/>
        </w:rPr>
      </w:pPr>
      <w:r w:rsidRPr="00093073">
        <w:rPr>
          <w:rFonts w:ascii="Times New Roman" w:hAnsi="Times New Roman" w:cs="Times New Roman"/>
          <w:b/>
          <w:noProof/>
        </w:rPr>
        <w:drawing>
          <wp:inline distT="0" distB="0" distL="0" distR="0" wp14:anchorId="5B06BC85" wp14:editId="1F7D42DC">
            <wp:extent cx="5731510" cy="2408555"/>
            <wp:effectExtent l="0" t="0" r="2540" b="0"/>
            <wp:docPr id="1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1FB9F45A-A533-48EF-8EE4-05562BA6F4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1FB9F45A-A533-48EF-8EE4-05562BA6F4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66358" w14:textId="369A0B08" w:rsidR="00EA771D" w:rsidRDefault="00EA771D" w:rsidP="00EA771D">
      <w:pPr>
        <w:rPr>
          <w:rFonts w:ascii="Times New Roman" w:eastAsia="SimSun" w:hAnsi="Times New Roman" w:cs="Times New Roman"/>
          <w:b/>
        </w:rPr>
      </w:pPr>
      <w:r w:rsidRPr="006558B1">
        <w:rPr>
          <w:rFonts w:ascii="Times New Roman" w:hAnsi="Times New Roman" w:cs="Times New Roman"/>
          <w:b/>
        </w:rPr>
        <w:t>Figure S1</w:t>
      </w:r>
      <w:r w:rsidRPr="006558B1">
        <w:rPr>
          <w:rFonts w:ascii="Times New Roman" w:hAnsi="Times New Roman" w:cs="Times New Roman"/>
        </w:rPr>
        <w:t xml:space="preserve">. </w:t>
      </w:r>
      <w:r w:rsidR="00093073" w:rsidRPr="00093073">
        <w:rPr>
          <w:rFonts w:ascii="Times New Roman" w:hAnsi="Times New Roman" w:cs="Times New Roman"/>
        </w:rPr>
        <w:t>Equivalent circuits of the impedance spectra obtained in different inhibitor concentrations at pH 10 for Cu film and Ru film.</w:t>
      </w:r>
    </w:p>
    <w:p w14:paraId="307D81DD" w14:textId="77777777" w:rsidR="00EA771D" w:rsidRDefault="00EA771D" w:rsidP="00EA771D">
      <w:pPr>
        <w:rPr>
          <w:rFonts w:ascii="Times New Roman" w:eastAsia="SimSun" w:hAnsi="Times New Roman" w:cs="Times New Roman"/>
          <w:b/>
        </w:rPr>
      </w:pPr>
    </w:p>
    <w:p w14:paraId="58C04569" w14:textId="77777777" w:rsidR="00EA771D" w:rsidRDefault="00EA771D">
      <w:pPr>
        <w:spacing w:after="160" w:line="259" w:lineRule="auto"/>
        <w:jc w:val="both"/>
        <w:rPr>
          <w:rFonts w:ascii="Times New Roman" w:eastAsia="SimSun" w:hAnsi="Times New Roman" w:cs="Times New Roman"/>
          <w:b/>
        </w:rPr>
      </w:pPr>
      <w:r>
        <w:rPr>
          <w:rFonts w:ascii="Times New Roman" w:eastAsia="SimSun" w:hAnsi="Times New Roman" w:cs="Times New Roman"/>
          <w:b/>
        </w:rPr>
        <w:br w:type="page"/>
      </w:r>
    </w:p>
    <w:p w14:paraId="141C06E2" w14:textId="77777777" w:rsidR="00EA771D" w:rsidRDefault="00EA771D" w:rsidP="00EA771D">
      <w:pPr>
        <w:rPr>
          <w:rFonts w:ascii="Times New Roman" w:eastAsia="SimSun" w:hAnsi="Times New Roman" w:cs="Times New Roman"/>
          <w:b/>
        </w:rPr>
      </w:pPr>
    </w:p>
    <w:p w14:paraId="00A9953F" w14:textId="66228286" w:rsidR="001F2201" w:rsidRPr="006558B1" w:rsidRDefault="00093073" w:rsidP="00C75AA1">
      <w:pPr>
        <w:jc w:val="center"/>
        <w:rPr>
          <w:rFonts w:ascii="Times New Roman" w:eastAsia="SimSun" w:hAnsi="Times New Roman" w:cs="Times New Roman"/>
          <w:b/>
        </w:rPr>
      </w:pPr>
      <w:r w:rsidRPr="00093073">
        <w:rPr>
          <w:rFonts w:ascii="Times New Roman" w:eastAsia="SimSun" w:hAnsi="Times New Roman" w:cs="Times New Roman"/>
          <w:b/>
        </w:rPr>
        <w:object w:dxaOrig="6417" w:dyaOrig="4478" w14:anchorId="4C409F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0.75pt;height:224.4pt" o:ole="">
            <v:imagedata r:id="rId8" o:title=""/>
          </v:shape>
          <o:OLEObject Type="Embed" ProgID="Origin50.Graph" ShapeID="_x0000_i1025" DrawAspect="Content" ObjectID="_1690556133" r:id="rId9"/>
        </w:object>
      </w:r>
    </w:p>
    <w:p w14:paraId="3848A9DD" w14:textId="64B48CB9" w:rsidR="001F2201" w:rsidRPr="006558B1" w:rsidRDefault="001F2201" w:rsidP="001F2201">
      <w:pPr>
        <w:jc w:val="center"/>
        <w:rPr>
          <w:rFonts w:ascii="Times New Roman" w:hAnsi="Times New Roman" w:cs="Times New Roman"/>
        </w:rPr>
      </w:pPr>
    </w:p>
    <w:p w14:paraId="11383F7E" w14:textId="100A8145" w:rsidR="00C44AF4" w:rsidRPr="006558B1" w:rsidRDefault="001F2201" w:rsidP="00990F4B">
      <w:pPr>
        <w:rPr>
          <w:rFonts w:ascii="Times New Roman" w:hAnsi="Times New Roman" w:cs="Times New Roman"/>
          <w:lang w:eastAsia="ko-KR"/>
        </w:rPr>
      </w:pPr>
      <w:r w:rsidRPr="006558B1">
        <w:rPr>
          <w:rFonts w:ascii="Times New Roman" w:hAnsi="Times New Roman" w:cs="Times New Roman"/>
          <w:b/>
        </w:rPr>
        <w:t>Figure S</w:t>
      </w:r>
      <w:r w:rsidR="00EA771D">
        <w:rPr>
          <w:rFonts w:ascii="Times New Roman" w:hAnsi="Times New Roman" w:cs="Times New Roman" w:hint="eastAsia"/>
          <w:b/>
          <w:lang w:eastAsia="ko-KR"/>
        </w:rPr>
        <w:t>2</w:t>
      </w:r>
      <w:r w:rsidRPr="006558B1">
        <w:rPr>
          <w:rFonts w:ascii="Times New Roman" w:hAnsi="Times New Roman" w:cs="Times New Roman"/>
        </w:rPr>
        <w:t xml:space="preserve">. </w:t>
      </w:r>
      <w:r w:rsidR="00990F4B" w:rsidRPr="00990F4B">
        <w:rPr>
          <w:rFonts w:ascii="Times New Roman" w:hAnsi="Times New Roman" w:cs="Times New Roman"/>
        </w:rPr>
        <w:t>Magnified graph of Nyquist plot of Cu film according to nicotinic acid concentration at pH 10.0.</w:t>
      </w:r>
      <w:r w:rsidR="00C44AF4" w:rsidRPr="006558B1">
        <w:rPr>
          <w:rFonts w:ascii="Times New Roman" w:hAnsi="Times New Roman" w:cs="Times New Roman"/>
        </w:rPr>
        <w:br w:type="page"/>
      </w:r>
    </w:p>
    <w:p w14:paraId="203501B0" w14:textId="77777777" w:rsidR="001F2201" w:rsidRPr="006558B1" w:rsidRDefault="001F2201">
      <w:pPr>
        <w:spacing w:after="160" w:line="259" w:lineRule="auto"/>
        <w:jc w:val="both"/>
        <w:rPr>
          <w:rFonts w:ascii="Times New Roman" w:hAnsi="Times New Roman" w:cs="Times New Roman"/>
        </w:rPr>
      </w:pPr>
    </w:p>
    <w:p w14:paraId="1CDD8D4D" w14:textId="1EE2018D" w:rsidR="001F2201" w:rsidRPr="006558B1" w:rsidRDefault="00990F4B" w:rsidP="001F2201">
      <w:pPr>
        <w:jc w:val="center"/>
        <w:rPr>
          <w:rFonts w:ascii="Times New Roman" w:hAnsi="Times New Roman" w:cs="Times New Roman"/>
        </w:rPr>
      </w:pPr>
      <w:r w:rsidRPr="00990F4B">
        <w:rPr>
          <w:rFonts w:ascii="Times New Roman" w:hAnsi="Times New Roman" w:cs="Times New Roman"/>
        </w:rPr>
        <w:object w:dxaOrig="6417" w:dyaOrig="4478" w14:anchorId="6216C720">
          <v:shape id="_x0000_i1026" type="#_x0000_t75" style="width:320.75pt;height:224.4pt" o:ole="">
            <v:imagedata r:id="rId10" o:title=""/>
          </v:shape>
          <o:OLEObject Type="Embed" ProgID="Origin50.Graph" ShapeID="_x0000_i1026" DrawAspect="Content" ObjectID="_1690556134" r:id="rId11"/>
        </w:object>
      </w:r>
    </w:p>
    <w:p w14:paraId="630E2958" w14:textId="77777777" w:rsidR="00C75AA1" w:rsidRDefault="00C75AA1" w:rsidP="001F2201">
      <w:pPr>
        <w:rPr>
          <w:rFonts w:ascii="Times New Roman" w:hAnsi="Times New Roman" w:cs="Times New Roman"/>
          <w:b/>
        </w:rPr>
      </w:pPr>
    </w:p>
    <w:p w14:paraId="7A8292EB" w14:textId="3D0F297B" w:rsidR="001F2201" w:rsidRPr="006558B1" w:rsidRDefault="001F2201" w:rsidP="001F2201">
      <w:pPr>
        <w:rPr>
          <w:rFonts w:ascii="Times New Roman" w:hAnsi="Times New Roman" w:cs="Times New Roman"/>
        </w:rPr>
      </w:pPr>
      <w:r w:rsidRPr="006558B1">
        <w:rPr>
          <w:rFonts w:ascii="Times New Roman" w:hAnsi="Times New Roman" w:cs="Times New Roman"/>
          <w:b/>
        </w:rPr>
        <w:t>Figure S</w:t>
      </w:r>
      <w:r w:rsidR="00FB4FA8">
        <w:rPr>
          <w:rFonts w:ascii="Times New Roman" w:hAnsi="Times New Roman" w:cs="Times New Roman"/>
          <w:b/>
          <w:lang w:eastAsia="ko-KR"/>
        </w:rPr>
        <w:t>3</w:t>
      </w:r>
      <w:r w:rsidRPr="006558B1">
        <w:rPr>
          <w:rFonts w:ascii="Times New Roman" w:hAnsi="Times New Roman" w:cs="Times New Roman"/>
        </w:rPr>
        <w:t xml:space="preserve">. </w:t>
      </w:r>
      <w:r w:rsidR="00990F4B" w:rsidRPr="00990F4B">
        <w:rPr>
          <w:rFonts w:ascii="Times New Roman" w:hAnsi="Times New Roman" w:cs="Times New Roman"/>
        </w:rPr>
        <w:t>Magnified graph of Nyquist plot of Ru film according to nicotinic acid concentration at pH 10.0.</w:t>
      </w:r>
    </w:p>
    <w:p w14:paraId="7E4B3A4D" w14:textId="77777777" w:rsidR="001F2201" w:rsidRPr="006558B1" w:rsidRDefault="001F2201">
      <w:pPr>
        <w:spacing w:after="160" w:line="259" w:lineRule="auto"/>
        <w:jc w:val="both"/>
        <w:rPr>
          <w:rFonts w:ascii="Times New Roman" w:hAnsi="Times New Roman" w:cs="Times New Roman"/>
        </w:rPr>
      </w:pPr>
      <w:r w:rsidRPr="006558B1">
        <w:rPr>
          <w:rFonts w:ascii="Times New Roman" w:hAnsi="Times New Roman" w:cs="Times New Roman"/>
        </w:rPr>
        <w:br w:type="page"/>
      </w:r>
    </w:p>
    <w:p w14:paraId="2708A2C5" w14:textId="73C1DA27" w:rsidR="001F2201" w:rsidRPr="006558B1" w:rsidRDefault="00990F4B" w:rsidP="00990F4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2F1287" wp14:editId="5E796FC6">
            <wp:extent cx="4572635" cy="471233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71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6594EA" w14:textId="77777777" w:rsidR="00C300FD" w:rsidRDefault="00C300FD" w:rsidP="001F2201">
      <w:pPr>
        <w:rPr>
          <w:rFonts w:ascii="Times New Roman" w:hAnsi="Times New Roman" w:cs="Times New Roman"/>
          <w:b/>
        </w:rPr>
      </w:pPr>
    </w:p>
    <w:p w14:paraId="0EAEE360" w14:textId="6A1912C3" w:rsidR="001F2201" w:rsidRPr="006558B1" w:rsidRDefault="001F2201" w:rsidP="00990F4B">
      <w:pPr>
        <w:rPr>
          <w:rFonts w:ascii="Times New Roman" w:hAnsi="Times New Roman" w:cs="Times New Roman"/>
        </w:rPr>
      </w:pPr>
      <w:r w:rsidRPr="006558B1">
        <w:rPr>
          <w:rFonts w:ascii="Times New Roman" w:hAnsi="Times New Roman" w:cs="Times New Roman"/>
          <w:b/>
        </w:rPr>
        <w:t>Figure S</w:t>
      </w:r>
      <w:r w:rsidR="00FB4FA8">
        <w:rPr>
          <w:rFonts w:ascii="Times New Roman" w:hAnsi="Times New Roman" w:cs="Times New Roman"/>
          <w:b/>
          <w:lang w:eastAsia="ko-KR"/>
        </w:rPr>
        <w:t>4</w:t>
      </w:r>
      <w:r w:rsidRPr="006558B1">
        <w:rPr>
          <w:rFonts w:ascii="Times New Roman" w:hAnsi="Times New Roman" w:cs="Times New Roman"/>
        </w:rPr>
        <w:t xml:space="preserve">. </w:t>
      </w:r>
      <w:r w:rsidR="00990F4B" w:rsidRPr="00990F4B">
        <w:rPr>
          <w:rFonts w:ascii="Times New Roman" w:hAnsi="Times New Roman" w:cs="Times New Roman"/>
        </w:rPr>
        <w:t>Zeta sizer and zeta potential evaluation for dispersion stability of CMP slurry according to concentration of nicotinic acid</w:t>
      </w:r>
    </w:p>
    <w:p w14:paraId="7E273430" w14:textId="33761925" w:rsidR="00FB4FA8" w:rsidRDefault="00990F4B" w:rsidP="00C75AA1">
      <w:pPr>
        <w:spacing w:after="160" w:line="259" w:lineRule="auto"/>
        <w:jc w:val="center"/>
        <w:rPr>
          <w:rFonts w:ascii="Times New Roman" w:hAnsi="Times New Roman" w:cs="Times New Roman"/>
        </w:rPr>
      </w:pPr>
      <w:r w:rsidRPr="00990F4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4AF6CF1" wp14:editId="68F344D9">
            <wp:extent cx="4572396" cy="4310246"/>
            <wp:effectExtent l="0" t="0" r="0" b="0"/>
            <wp:docPr id="4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4274856E-BAE2-4EDE-BA18-EF2F16949B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4274856E-BAE2-4EDE-BA18-EF2F16949B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396" cy="431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4CB28" w14:textId="096979F8" w:rsidR="00FB4FA8" w:rsidRDefault="00FB4FA8" w:rsidP="00FB4FA8">
      <w:pPr>
        <w:rPr>
          <w:rFonts w:ascii="Times New Roman" w:hAnsi="Times New Roman" w:cs="Times New Roman"/>
        </w:rPr>
      </w:pPr>
      <w:r w:rsidRPr="006558B1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 w:hint="eastAsia"/>
          <w:b/>
          <w:lang w:eastAsia="ko-KR"/>
        </w:rPr>
        <w:t>5</w:t>
      </w:r>
      <w:r w:rsidRPr="006558B1">
        <w:rPr>
          <w:rFonts w:ascii="Times New Roman" w:hAnsi="Times New Roman" w:cs="Times New Roman"/>
        </w:rPr>
        <w:t xml:space="preserve">. </w:t>
      </w:r>
      <w:r w:rsidR="00990F4B" w:rsidRPr="00990F4B">
        <w:rPr>
          <w:rFonts w:ascii="Times New Roman" w:hAnsi="Times New Roman" w:cs="Times New Roman"/>
        </w:rPr>
        <w:t>Large particle counter evaluation for dispersion stability of CMP slurry according to concentration of nicotinic acid</w:t>
      </w:r>
    </w:p>
    <w:p w14:paraId="38D65E61" w14:textId="77777777" w:rsidR="00FB4FA8" w:rsidRDefault="00FB4FA8">
      <w:pPr>
        <w:spacing w:after="160" w:line="259" w:lineRule="auto"/>
        <w:jc w:val="both"/>
        <w:rPr>
          <w:rFonts w:ascii="Times New Roman" w:hAnsi="Times New Roman" w:cs="Times New Roman"/>
        </w:rPr>
      </w:pPr>
    </w:p>
    <w:p w14:paraId="0B47EBFC" w14:textId="77777777" w:rsidR="00FB4FA8" w:rsidRDefault="00FB4FA8">
      <w:pPr>
        <w:spacing w:after="160" w:line="259" w:lineRule="auto"/>
        <w:jc w:val="both"/>
        <w:rPr>
          <w:rFonts w:ascii="Times New Roman" w:hAnsi="Times New Roman" w:cs="Times New Roman"/>
        </w:rPr>
      </w:pPr>
    </w:p>
    <w:p w14:paraId="25AEAB75" w14:textId="5298C4C8" w:rsidR="001F2201" w:rsidRPr="006558B1" w:rsidRDefault="001F2201">
      <w:pPr>
        <w:spacing w:after="160" w:line="259" w:lineRule="auto"/>
        <w:jc w:val="both"/>
        <w:rPr>
          <w:rFonts w:ascii="Times New Roman" w:hAnsi="Times New Roman" w:cs="Times New Roman"/>
        </w:rPr>
      </w:pPr>
    </w:p>
    <w:sectPr w:rsidR="001F2201" w:rsidRPr="006558B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ED3DE" w14:textId="77777777" w:rsidR="00272C84" w:rsidRDefault="00272C84" w:rsidP="00066731">
      <w:r>
        <w:separator/>
      </w:r>
    </w:p>
  </w:endnote>
  <w:endnote w:type="continuationSeparator" w:id="0">
    <w:p w14:paraId="6F195E57" w14:textId="77777777" w:rsidR="00272C84" w:rsidRDefault="00272C84" w:rsidP="00066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95527" w14:textId="77777777" w:rsidR="00272C84" w:rsidRDefault="00272C84" w:rsidP="00066731">
      <w:r>
        <w:separator/>
      </w:r>
    </w:p>
  </w:footnote>
  <w:footnote w:type="continuationSeparator" w:id="0">
    <w:p w14:paraId="2545B442" w14:textId="77777777" w:rsidR="00272C84" w:rsidRDefault="00272C84" w:rsidP="00066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oNotTrackMove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1MTA0MgaSJpbGZko6SsGpxcWZ+XkgBYa1AL1mHMgsAAAA"/>
  </w:docVars>
  <w:rsids>
    <w:rsidRoot w:val="001F2201"/>
    <w:rsid w:val="00004AB2"/>
    <w:rsid w:val="00030094"/>
    <w:rsid w:val="00066731"/>
    <w:rsid w:val="00074FDD"/>
    <w:rsid w:val="0007692B"/>
    <w:rsid w:val="00080EEC"/>
    <w:rsid w:val="000901DB"/>
    <w:rsid w:val="00093073"/>
    <w:rsid w:val="000A09D5"/>
    <w:rsid w:val="000A48EA"/>
    <w:rsid w:val="000B3F55"/>
    <w:rsid w:val="000B776E"/>
    <w:rsid w:val="000F11C9"/>
    <w:rsid w:val="00143F62"/>
    <w:rsid w:val="00155608"/>
    <w:rsid w:val="00184E3C"/>
    <w:rsid w:val="00194843"/>
    <w:rsid w:val="001965EC"/>
    <w:rsid w:val="001A19C7"/>
    <w:rsid w:val="001C15F7"/>
    <w:rsid w:val="001C1884"/>
    <w:rsid w:val="001D7E2B"/>
    <w:rsid w:val="001F2201"/>
    <w:rsid w:val="00221C3C"/>
    <w:rsid w:val="0022375C"/>
    <w:rsid w:val="00243E30"/>
    <w:rsid w:val="00272C84"/>
    <w:rsid w:val="00274ACA"/>
    <w:rsid w:val="002960E8"/>
    <w:rsid w:val="002E3720"/>
    <w:rsid w:val="00311E05"/>
    <w:rsid w:val="00325AE1"/>
    <w:rsid w:val="0032745E"/>
    <w:rsid w:val="00337B47"/>
    <w:rsid w:val="003571F4"/>
    <w:rsid w:val="00373BB9"/>
    <w:rsid w:val="003743DD"/>
    <w:rsid w:val="00384F8F"/>
    <w:rsid w:val="00393968"/>
    <w:rsid w:val="003A0D3B"/>
    <w:rsid w:val="003C72E0"/>
    <w:rsid w:val="0042030C"/>
    <w:rsid w:val="0044120D"/>
    <w:rsid w:val="00446B33"/>
    <w:rsid w:val="00481643"/>
    <w:rsid w:val="00492284"/>
    <w:rsid w:val="004A1C47"/>
    <w:rsid w:val="004B30F4"/>
    <w:rsid w:val="004B71AA"/>
    <w:rsid w:val="004C7C72"/>
    <w:rsid w:val="004D35CF"/>
    <w:rsid w:val="004F2232"/>
    <w:rsid w:val="004F44E9"/>
    <w:rsid w:val="00513F9D"/>
    <w:rsid w:val="00515E38"/>
    <w:rsid w:val="0052234E"/>
    <w:rsid w:val="005330A4"/>
    <w:rsid w:val="0053751A"/>
    <w:rsid w:val="00541399"/>
    <w:rsid w:val="00546993"/>
    <w:rsid w:val="00595038"/>
    <w:rsid w:val="005E2A1C"/>
    <w:rsid w:val="00612B22"/>
    <w:rsid w:val="00614439"/>
    <w:rsid w:val="00651BF9"/>
    <w:rsid w:val="00653B87"/>
    <w:rsid w:val="006558B1"/>
    <w:rsid w:val="00674D8F"/>
    <w:rsid w:val="0068652B"/>
    <w:rsid w:val="00687120"/>
    <w:rsid w:val="00692408"/>
    <w:rsid w:val="0070232F"/>
    <w:rsid w:val="00767296"/>
    <w:rsid w:val="0077375F"/>
    <w:rsid w:val="00796818"/>
    <w:rsid w:val="007A0CA0"/>
    <w:rsid w:val="007A132A"/>
    <w:rsid w:val="007A4BDC"/>
    <w:rsid w:val="007B4652"/>
    <w:rsid w:val="007C07B0"/>
    <w:rsid w:val="007E392F"/>
    <w:rsid w:val="00802EC9"/>
    <w:rsid w:val="008152C9"/>
    <w:rsid w:val="00823282"/>
    <w:rsid w:val="008236FB"/>
    <w:rsid w:val="00827C92"/>
    <w:rsid w:val="00843BB9"/>
    <w:rsid w:val="0085082A"/>
    <w:rsid w:val="00855B94"/>
    <w:rsid w:val="00866948"/>
    <w:rsid w:val="00897C69"/>
    <w:rsid w:val="008A106F"/>
    <w:rsid w:val="008A49F4"/>
    <w:rsid w:val="008B18C8"/>
    <w:rsid w:val="00943497"/>
    <w:rsid w:val="00954C7D"/>
    <w:rsid w:val="00970F78"/>
    <w:rsid w:val="00990F4B"/>
    <w:rsid w:val="009A171B"/>
    <w:rsid w:val="009A22C2"/>
    <w:rsid w:val="009A4641"/>
    <w:rsid w:val="009C2A0A"/>
    <w:rsid w:val="009E29C2"/>
    <w:rsid w:val="009F2B22"/>
    <w:rsid w:val="009F7457"/>
    <w:rsid w:val="00A11DB3"/>
    <w:rsid w:val="00A15B77"/>
    <w:rsid w:val="00A16E0B"/>
    <w:rsid w:val="00A17F21"/>
    <w:rsid w:val="00A31EC1"/>
    <w:rsid w:val="00A32A64"/>
    <w:rsid w:val="00A34547"/>
    <w:rsid w:val="00A61395"/>
    <w:rsid w:val="00A86E26"/>
    <w:rsid w:val="00A95DF0"/>
    <w:rsid w:val="00AA2CF1"/>
    <w:rsid w:val="00AC7AAB"/>
    <w:rsid w:val="00B040CC"/>
    <w:rsid w:val="00B04F6B"/>
    <w:rsid w:val="00B16D6D"/>
    <w:rsid w:val="00B248A4"/>
    <w:rsid w:val="00B270E6"/>
    <w:rsid w:val="00B51DE9"/>
    <w:rsid w:val="00B84087"/>
    <w:rsid w:val="00BD6359"/>
    <w:rsid w:val="00C05221"/>
    <w:rsid w:val="00C16323"/>
    <w:rsid w:val="00C16989"/>
    <w:rsid w:val="00C2520E"/>
    <w:rsid w:val="00C300FD"/>
    <w:rsid w:val="00C424B3"/>
    <w:rsid w:val="00C424D6"/>
    <w:rsid w:val="00C44AF4"/>
    <w:rsid w:val="00C54A5A"/>
    <w:rsid w:val="00C75AA1"/>
    <w:rsid w:val="00CC0348"/>
    <w:rsid w:val="00CC5994"/>
    <w:rsid w:val="00CD1F46"/>
    <w:rsid w:val="00D0450E"/>
    <w:rsid w:val="00D05C41"/>
    <w:rsid w:val="00D07EC6"/>
    <w:rsid w:val="00D265E4"/>
    <w:rsid w:val="00D301A8"/>
    <w:rsid w:val="00D303B3"/>
    <w:rsid w:val="00D3522B"/>
    <w:rsid w:val="00D36F9A"/>
    <w:rsid w:val="00D56FCB"/>
    <w:rsid w:val="00D71EAC"/>
    <w:rsid w:val="00D93B7E"/>
    <w:rsid w:val="00DE12EA"/>
    <w:rsid w:val="00E44FFA"/>
    <w:rsid w:val="00E571FB"/>
    <w:rsid w:val="00E67A39"/>
    <w:rsid w:val="00E74F27"/>
    <w:rsid w:val="00E7658C"/>
    <w:rsid w:val="00EA771D"/>
    <w:rsid w:val="00EB59A0"/>
    <w:rsid w:val="00EB7279"/>
    <w:rsid w:val="00F057A5"/>
    <w:rsid w:val="00F40DBA"/>
    <w:rsid w:val="00F4783B"/>
    <w:rsid w:val="00F50C8E"/>
    <w:rsid w:val="00F5265C"/>
    <w:rsid w:val="00FB4FA8"/>
    <w:rsid w:val="00FC423D"/>
    <w:rsid w:val="00FC4AD7"/>
    <w:rsid w:val="00FD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F8164D"/>
  <w15:chartTrackingRefBased/>
  <w15:docId w15:val="{50F54A81-06C5-4829-9DFB-E6DD5DB1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132A"/>
    <w:pPr>
      <w:spacing w:after="0" w:line="240" w:lineRule="auto"/>
      <w:jc w:val="left"/>
    </w:pPr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2">
    <w:name w:val="Title2"/>
    <w:basedOn w:val="a"/>
    <w:rsid w:val="001F2201"/>
    <w:rPr>
      <w:rFonts w:ascii="Times New Roman" w:eastAsia="MS Mincho" w:hAnsi="Times New Roman" w:cs="Times New Roman"/>
      <w:b/>
      <w:lang w:eastAsia="ja-JP"/>
    </w:rPr>
  </w:style>
  <w:style w:type="character" w:styleId="a3">
    <w:name w:val="Hyperlink"/>
    <w:uiPriority w:val="99"/>
    <w:unhideWhenUsed/>
    <w:rsid w:val="001F2201"/>
    <w:rPr>
      <w:color w:val="0000FF"/>
      <w:u w:val="single"/>
    </w:rPr>
  </w:style>
  <w:style w:type="character" w:styleId="a4">
    <w:name w:val="annotation reference"/>
    <w:basedOn w:val="a0"/>
    <w:uiPriority w:val="99"/>
    <w:unhideWhenUsed/>
    <w:rsid w:val="00614439"/>
    <w:rPr>
      <w:sz w:val="16"/>
      <w:szCs w:val="16"/>
    </w:rPr>
  </w:style>
  <w:style w:type="paragraph" w:styleId="a5">
    <w:name w:val="annotation text"/>
    <w:basedOn w:val="a"/>
    <w:link w:val="Char"/>
    <w:uiPriority w:val="99"/>
    <w:semiHidden/>
    <w:unhideWhenUsed/>
    <w:rsid w:val="00614439"/>
    <w:rPr>
      <w:sz w:val="20"/>
      <w:szCs w:val="20"/>
    </w:rPr>
  </w:style>
  <w:style w:type="character" w:customStyle="1" w:styleId="Char">
    <w:name w:val="메모 텍스트 Char"/>
    <w:basedOn w:val="a0"/>
    <w:link w:val="a5"/>
    <w:uiPriority w:val="99"/>
    <w:semiHidden/>
    <w:rsid w:val="00614439"/>
    <w:rPr>
      <w:kern w:val="0"/>
      <w:szCs w:val="20"/>
      <w:lang w:eastAsia="en-US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614439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614439"/>
    <w:rPr>
      <w:b/>
      <w:bCs/>
      <w:kern w:val="0"/>
      <w:szCs w:val="20"/>
      <w:lang w:eastAsia="en-US"/>
    </w:rPr>
  </w:style>
  <w:style w:type="paragraph" w:styleId="a7">
    <w:name w:val="Revision"/>
    <w:hidden/>
    <w:uiPriority w:val="99"/>
    <w:semiHidden/>
    <w:rsid w:val="00614439"/>
    <w:pPr>
      <w:spacing w:after="0" w:line="240" w:lineRule="auto"/>
      <w:jc w:val="left"/>
    </w:pPr>
    <w:rPr>
      <w:kern w:val="0"/>
      <w:sz w:val="24"/>
      <w:szCs w:val="24"/>
      <w:lang w:eastAsia="en-US"/>
    </w:rPr>
  </w:style>
  <w:style w:type="paragraph" w:styleId="a8">
    <w:name w:val="Balloon Text"/>
    <w:basedOn w:val="a"/>
    <w:link w:val="Char1"/>
    <w:uiPriority w:val="99"/>
    <w:semiHidden/>
    <w:unhideWhenUsed/>
    <w:rsid w:val="00614439"/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614439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9">
    <w:name w:val="header"/>
    <w:basedOn w:val="a"/>
    <w:link w:val="Char2"/>
    <w:uiPriority w:val="99"/>
    <w:unhideWhenUsed/>
    <w:rsid w:val="0006673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066731"/>
    <w:rPr>
      <w:kern w:val="0"/>
      <w:sz w:val="24"/>
      <w:szCs w:val="24"/>
      <w:lang w:eastAsia="en-US"/>
    </w:rPr>
  </w:style>
  <w:style w:type="paragraph" w:styleId="aa">
    <w:name w:val="footer"/>
    <w:basedOn w:val="a"/>
    <w:link w:val="Char3"/>
    <w:uiPriority w:val="99"/>
    <w:unhideWhenUsed/>
    <w:rsid w:val="0006673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066731"/>
    <w:rPr>
      <w:kern w:val="0"/>
      <w:sz w:val="24"/>
      <w:szCs w:val="24"/>
      <w:lang w:eastAsia="en-US"/>
    </w:rPr>
  </w:style>
  <w:style w:type="character" w:styleId="ab">
    <w:name w:val="Placeholder Text"/>
    <w:basedOn w:val="a0"/>
    <w:uiPriority w:val="99"/>
    <w:semiHidden/>
    <w:rsid w:val="00CC0348"/>
    <w:rPr>
      <w:color w:val="808080"/>
    </w:rPr>
  </w:style>
  <w:style w:type="character" w:styleId="ac">
    <w:name w:val="Unresolved Mention"/>
    <w:basedOn w:val="a0"/>
    <w:uiPriority w:val="99"/>
    <w:semiHidden/>
    <w:unhideWhenUsed/>
    <w:rsid w:val="00074FDD"/>
    <w:rPr>
      <w:color w:val="605E5C"/>
      <w:shd w:val="clear" w:color="auto" w:fill="E1DFDD"/>
    </w:rPr>
  </w:style>
  <w:style w:type="paragraph" w:customStyle="1" w:styleId="coverwrap1">
    <w:name w:val="coverwrap1"/>
    <w:basedOn w:val="a"/>
    <w:rsid w:val="009E29C2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paragraph" w:styleId="ad">
    <w:name w:val="Body Text"/>
    <w:basedOn w:val="a"/>
    <w:link w:val="Char4"/>
    <w:rsid w:val="009E29C2"/>
    <w:pPr>
      <w:widowControl w:val="0"/>
      <w:wordWrap w:val="0"/>
      <w:autoSpaceDE w:val="0"/>
      <w:autoSpaceDN w:val="0"/>
      <w:adjustRightInd w:val="0"/>
      <w:spacing w:line="480" w:lineRule="auto"/>
      <w:jc w:val="both"/>
      <w:textAlignment w:val="baseline"/>
    </w:pPr>
    <w:rPr>
      <w:rFonts w:ascii="Times New Roman" w:eastAsia="바탕" w:hAnsi="Times New Roman" w:cs="Times New Roman"/>
      <w:kern w:val="2"/>
      <w:lang w:eastAsia="ko-KR"/>
    </w:rPr>
  </w:style>
  <w:style w:type="character" w:customStyle="1" w:styleId="Char4">
    <w:name w:val="본문 Char"/>
    <w:basedOn w:val="a0"/>
    <w:link w:val="ad"/>
    <w:rsid w:val="009E29C2"/>
    <w:rPr>
      <w:rFonts w:ascii="Times New Roman" w:eastAsia="바탕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21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0F4D0A-8D29-453C-B442-5D9E9682C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6</Pages>
  <Words>206</Words>
  <Characters>1179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seho sun</dc:creator>
  <cp:keywords/>
  <dc:description/>
  <cp:lastModifiedBy>sun seho</cp:lastModifiedBy>
  <cp:revision>6</cp:revision>
  <dcterms:created xsi:type="dcterms:W3CDTF">2021-04-08T00:40:00Z</dcterms:created>
  <dcterms:modified xsi:type="dcterms:W3CDTF">2021-08-15T09:09:00Z</dcterms:modified>
</cp:coreProperties>
</file>