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D653B" w14:textId="064B6150" w:rsidR="00A7574F" w:rsidRPr="00375DEC" w:rsidRDefault="00A7574F" w:rsidP="00375DEC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75DEC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375DEC">
        <w:rPr>
          <w:rFonts w:ascii="Times New Roman" w:hAnsi="Times New Roman" w:cs="Times New Roman" w:hint="eastAsia"/>
          <w:color w:val="000000" w:themeColor="text1"/>
        </w:rPr>
        <w:t>T</w:t>
      </w:r>
      <w:r w:rsidRPr="00375DEC">
        <w:rPr>
          <w:rFonts w:ascii="Times New Roman" w:hAnsi="Times New Roman" w:cs="Times New Roman"/>
          <w:color w:val="000000" w:themeColor="text1"/>
        </w:rPr>
        <w:t>able</w:t>
      </w:r>
      <w:r w:rsidR="005C65CA" w:rsidRPr="00375DEC">
        <w:rPr>
          <w:rFonts w:ascii="Times New Roman" w:hAnsi="Times New Roman" w:cs="Times New Roman"/>
          <w:color w:val="000000" w:themeColor="text1"/>
        </w:rPr>
        <w:t xml:space="preserve"> 1</w:t>
      </w:r>
      <w:r w:rsidRPr="00375DEC">
        <w:rPr>
          <w:rFonts w:ascii="Times New Roman" w:hAnsi="Times New Roman" w:cs="Times New Roman"/>
          <w:color w:val="000000" w:themeColor="text1"/>
        </w:rPr>
        <w:t>.</w:t>
      </w:r>
      <w:r w:rsidR="00E54FD0" w:rsidRPr="00375DE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E54FD0" w:rsidRPr="00375DEC">
        <w:rPr>
          <w:rFonts w:ascii="Times New Roman" w:hAnsi="Times New Roman" w:cs="Times New Roman"/>
          <w:color w:val="000000" w:themeColor="text1"/>
        </w:rPr>
        <w:t xml:space="preserve">Baseline characteristics of the study patients with and without prescription </w:t>
      </w:r>
      <w:r w:rsidR="001377AB">
        <w:rPr>
          <w:rFonts w:ascii="Times New Roman" w:hAnsi="Times New Roman" w:cs="Times New Roman" w:hint="eastAsia"/>
          <w:color w:val="000000" w:themeColor="text1"/>
        </w:rPr>
        <w:t>f</w:t>
      </w:r>
      <w:r w:rsidR="001377AB">
        <w:rPr>
          <w:rFonts w:ascii="Times New Roman" w:hAnsi="Times New Roman" w:cs="Times New Roman"/>
          <w:color w:val="000000" w:themeColor="text1"/>
        </w:rPr>
        <w:t xml:space="preserve">or </w:t>
      </w:r>
      <w:r w:rsidR="00E54FD0" w:rsidRPr="00375DEC">
        <w:rPr>
          <w:rFonts w:ascii="Times New Roman" w:hAnsi="Times New Roman" w:cs="Times New Roman"/>
          <w:color w:val="000000" w:themeColor="text1"/>
        </w:rPr>
        <w:t>ACEi/ARB after propensity</w:t>
      </w:r>
      <w:r w:rsidR="00282DAD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E54FD0" w:rsidRPr="00375DEC">
        <w:rPr>
          <w:rFonts w:ascii="Times New Roman" w:hAnsi="Times New Roman" w:cs="Times New Roman"/>
          <w:color w:val="000000" w:themeColor="text1"/>
        </w:rPr>
        <w:t>score matching</w:t>
      </w:r>
    </w:p>
    <w:tbl>
      <w:tblPr>
        <w:tblStyle w:val="a4"/>
        <w:tblW w:w="9781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2551"/>
        <w:gridCol w:w="2410"/>
        <w:gridCol w:w="992"/>
      </w:tblGrid>
      <w:tr w:rsidR="00375DEC" w:rsidRPr="00375DEC" w14:paraId="7BC96F28" w14:textId="77777777" w:rsidTr="001971BC"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0B01D2C6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D937E" w14:textId="724CC0A9" w:rsidR="00E54FD0" w:rsidRPr="00375DEC" w:rsidRDefault="00057D92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>Patients with ACEi/ARB (n=415)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C541EA" w14:textId="4498016E" w:rsidR="00E54FD0" w:rsidRPr="00375DEC" w:rsidRDefault="00057D92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>Patients without ACEi/ARB (n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=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331)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E928F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P value</w:t>
            </w:r>
          </w:p>
        </w:tc>
      </w:tr>
      <w:tr w:rsidR="00375DEC" w:rsidRPr="00375DEC" w14:paraId="04E5E9AD" w14:textId="77777777" w:rsidTr="001971BC">
        <w:tc>
          <w:tcPr>
            <w:tcW w:w="3828" w:type="dxa"/>
            <w:tcBorders>
              <w:top w:val="single" w:sz="4" w:space="0" w:color="auto"/>
            </w:tcBorders>
          </w:tcPr>
          <w:p w14:paraId="79BA516E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b/>
                <w:bCs/>
                <w:color w:val="000000" w:themeColor="text1"/>
              </w:rPr>
              <w:t>B</w:t>
            </w:r>
            <w:r w:rsidRPr="00375D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aseline characteristics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7BD2EB8F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65A3BDDD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5B7BD4C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75DEC" w:rsidRPr="00375DEC" w14:paraId="3D3876D2" w14:textId="77777777" w:rsidTr="001971BC">
        <w:tc>
          <w:tcPr>
            <w:tcW w:w="3828" w:type="dxa"/>
          </w:tcPr>
          <w:p w14:paraId="034235E4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Age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, (years)</w:t>
            </w:r>
          </w:p>
        </w:tc>
        <w:tc>
          <w:tcPr>
            <w:tcW w:w="2551" w:type="dxa"/>
            <w:vAlign w:val="center"/>
          </w:tcPr>
          <w:p w14:paraId="1E1A2D78" w14:textId="505390B3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6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9</w:t>
            </w:r>
          </w:p>
        </w:tc>
        <w:tc>
          <w:tcPr>
            <w:tcW w:w="2410" w:type="dxa"/>
            <w:vAlign w:val="center"/>
          </w:tcPr>
          <w:p w14:paraId="6D4F0C91" w14:textId="62AE1811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3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12</w:t>
            </w:r>
          </w:p>
        </w:tc>
        <w:tc>
          <w:tcPr>
            <w:tcW w:w="992" w:type="dxa"/>
            <w:vAlign w:val="center"/>
          </w:tcPr>
          <w:p w14:paraId="0CA1FB75" w14:textId="2BBD8728" w:rsidR="00E54FD0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&lt;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375DEC" w:rsidRPr="00375DEC" w14:paraId="19DE9E99" w14:textId="77777777" w:rsidTr="001971BC">
        <w:tc>
          <w:tcPr>
            <w:tcW w:w="3828" w:type="dxa"/>
          </w:tcPr>
          <w:p w14:paraId="3A331C6C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M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ale</w:t>
            </w:r>
          </w:p>
        </w:tc>
        <w:tc>
          <w:tcPr>
            <w:tcW w:w="2551" w:type="dxa"/>
            <w:vAlign w:val="center"/>
          </w:tcPr>
          <w:p w14:paraId="55D635AC" w14:textId="383B8CDD" w:rsidR="00E54FD0" w:rsidRPr="00375DEC" w:rsidRDefault="001971BC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04 (49.2)</w:t>
            </w:r>
          </w:p>
        </w:tc>
        <w:tc>
          <w:tcPr>
            <w:tcW w:w="2410" w:type="dxa"/>
            <w:vAlign w:val="center"/>
          </w:tcPr>
          <w:p w14:paraId="15D5EA8B" w14:textId="0ACCD674" w:rsidR="00E54FD0" w:rsidRPr="00375DEC" w:rsidRDefault="001971BC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71 (51.7)</w:t>
            </w:r>
          </w:p>
        </w:tc>
        <w:tc>
          <w:tcPr>
            <w:tcW w:w="992" w:type="dxa"/>
            <w:vAlign w:val="center"/>
          </w:tcPr>
          <w:p w14:paraId="4A938EEB" w14:textId="359C936C" w:rsidR="00E54FD0" w:rsidRPr="00375DEC" w:rsidRDefault="001971BC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.497</w:t>
            </w:r>
          </w:p>
        </w:tc>
      </w:tr>
      <w:tr w:rsidR="00375DEC" w:rsidRPr="00375DEC" w14:paraId="2A0C5BC2" w14:textId="77777777" w:rsidTr="001971BC">
        <w:tc>
          <w:tcPr>
            <w:tcW w:w="3828" w:type="dxa"/>
          </w:tcPr>
          <w:p w14:paraId="0C77032A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Body mass index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, (kg/m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551" w:type="dxa"/>
            <w:vAlign w:val="center"/>
          </w:tcPr>
          <w:p w14:paraId="4CC122D8" w14:textId="05BB508A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5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4</w:t>
            </w:r>
          </w:p>
        </w:tc>
        <w:tc>
          <w:tcPr>
            <w:tcW w:w="2410" w:type="dxa"/>
            <w:vAlign w:val="center"/>
          </w:tcPr>
          <w:p w14:paraId="2862A857" w14:textId="08D6CF74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5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4</w:t>
            </w:r>
          </w:p>
        </w:tc>
        <w:tc>
          <w:tcPr>
            <w:tcW w:w="992" w:type="dxa"/>
            <w:vAlign w:val="center"/>
          </w:tcPr>
          <w:p w14:paraId="6BE0CC59" w14:textId="4C5BD2C2" w:rsidR="00E54FD0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.054</w:t>
            </w:r>
          </w:p>
        </w:tc>
      </w:tr>
      <w:tr w:rsidR="00375DEC" w:rsidRPr="00375DEC" w14:paraId="1E4DFDA6" w14:textId="77777777" w:rsidTr="001971BC">
        <w:tc>
          <w:tcPr>
            <w:tcW w:w="3828" w:type="dxa"/>
          </w:tcPr>
          <w:p w14:paraId="3728EAD5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Overweight (&gt;30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 xml:space="preserve"> kg/m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551" w:type="dxa"/>
            <w:vAlign w:val="center"/>
          </w:tcPr>
          <w:p w14:paraId="37C5C08D" w14:textId="39A73397" w:rsidR="00E54FD0" w:rsidRPr="00375DEC" w:rsidRDefault="001971BC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7 (6.5)</w:t>
            </w:r>
          </w:p>
        </w:tc>
        <w:tc>
          <w:tcPr>
            <w:tcW w:w="2410" w:type="dxa"/>
            <w:vAlign w:val="center"/>
          </w:tcPr>
          <w:p w14:paraId="3878AC87" w14:textId="4C5ED503" w:rsidR="00E54FD0" w:rsidRPr="00375DEC" w:rsidRDefault="001971BC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1 (6.3)</w:t>
            </w:r>
          </w:p>
        </w:tc>
        <w:tc>
          <w:tcPr>
            <w:tcW w:w="992" w:type="dxa"/>
            <w:vAlign w:val="center"/>
          </w:tcPr>
          <w:p w14:paraId="087F7F94" w14:textId="0EBC14A5" w:rsidR="00E54FD0" w:rsidRPr="00375DEC" w:rsidRDefault="001971BC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.929</w:t>
            </w:r>
          </w:p>
        </w:tc>
      </w:tr>
      <w:tr w:rsidR="00375DEC" w:rsidRPr="00375DEC" w14:paraId="73B06AA2" w14:textId="77777777" w:rsidTr="001971BC">
        <w:tc>
          <w:tcPr>
            <w:tcW w:w="3828" w:type="dxa"/>
          </w:tcPr>
          <w:p w14:paraId="31089B94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U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n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d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erweight (</w:t>
            </w:r>
            <w:r w:rsidRPr="00375DEC">
              <w:rPr>
                <w:rFonts w:ascii="Times New Roman" w:hAnsi="Times New Roman" w:hint="eastAsia"/>
                <w:color w:val="000000" w:themeColor="text1"/>
                <w:szCs w:val="24"/>
              </w:rPr>
              <w:t>&lt;20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 xml:space="preserve"> kg/m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551" w:type="dxa"/>
            <w:vAlign w:val="center"/>
          </w:tcPr>
          <w:p w14:paraId="3245412D" w14:textId="7135CE76" w:rsidR="00E54FD0" w:rsidRPr="00375DEC" w:rsidRDefault="001971BC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9 (4.6)</w:t>
            </w:r>
          </w:p>
        </w:tc>
        <w:tc>
          <w:tcPr>
            <w:tcW w:w="2410" w:type="dxa"/>
            <w:vAlign w:val="center"/>
          </w:tcPr>
          <w:p w14:paraId="25E22EF8" w14:textId="4EC622FC" w:rsidR="00E54FD0" w:rsidRPr="00375DEC" w:rsidRDefault="001971BC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9 (5.7)</w:t>
            </w:r>
          </w:p>
        </w:tc>
        <w:tc>
          <w:tcPr>
            <w:tcW w:w="992" w:type="dxa"/>
            <w:vAlign w:val="center"/>
          </w:tcPr>
          <w:p w14:paraId="7130AED7" w14:textId="7CC558F1" w:rsidR="00E54FD0" w:rsidRPr="00375DEC" w:rsidRDefault="001971BC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.473</w:t>
            </w:r>
          </w:p>
        </w:tc>
      </w:tr>
      <w:tr w:rsidR="00375DEC" w:rsidRPr="00375DEC" w14:paraId="466148AB" w14:textId="77777777" w:rsidTr="001971BC">
        <w:tc>
          <w:tcPr>
            <w:tcW w:w="3828" w:type="dxa"/>
          </w:tcPr>
          <w:p w14:paraId="51F7C4DB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Hypertension</w:t>
            </w:r>
          </w:p>
        </w:tc>
        <w:tc>
          <w:tcPr>
            <w:tcW w:w="2551" w:type="dxa"/>
            <w:vAlign w:val="center"/>
          </w:tcPr>
          <w:p w14:paraId="2947F714" w14:textId="41FD9158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72 (89.6)</w:t>
            </w:r>
          </w:p>
        </w:tc>
        <w:tc>
          <w:tcPr>
            <w:tcW w:w="2410" w:type="dxa"/>
            <w:vAlign w:val="center"/>
          </w:tcPr>
          <w:p w14:paraId="48DE74DC" w14:textId="71D811CC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19 (66.2)</w:t>
            </w:r>
          </w:p>
        </w:tc>
        <w:tc>
          <w:tcPr>
            <w:tcW w:w="992" w:type="dxa"/>
            <w:vAlign w:val="center"/>
          </w:tcPr>
          <w:p w14:paraId="1935F769" w14:textId="3F9AEFBC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&lt;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375DEC" w:rsidRPr="00375DEC" w14:paraId="1FE0DB8F" w14:textId="77777777" w:rsidTr="001971BC">
        <w:tc>
          <w:tcPr>
            <w:tcW w:w="3828" w:type="dxa"/>
          </w:tcPr>
          <w:p w14:paraId="1D2D9394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H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yperlipidemia</w:t>
            </w:r>
          </w:p>
        </w:tc>
        <w:tc>
          <w:tcPr>
            <w:tcW w:w="2551" w:type="dxa"/>
            <w:vAlign w:val="center"/>
          </w:tcPr>
          <w:p w14:paraId="788344DE" w14:textId="16852E0C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01 (48.4)</w:t>
            </w:r>
          </w:p>
        </w:tc>
        <w:tc>
          <w:tcPr>
            <w:tcW w:w="2410" w:type="dxa"/>
            <w:vAlign w:val="center"/>
          </w:tcPr>
          <w:p w14:paraId="5EF5EA03" w14:textId="4299C65B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22 (36.9)</w:t>
            </w:r>
          </w:p>
        </w:tc>
        <w:tc>
          <w:tcPr>
            <w:tcW w:w="992" w:type="dxa"/>
            <w:vAlign w:val="center"/>
          </w:tcPr>
          <w:p w14:paraId="1B1F6E8D" w14:textId="4F523FAD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</w:tr>
      <w:tr w:rsidR="00375DEC" w:rsidRPr="00375DEC" w14:paraId="73EFB132" w14:textId="77777777" w:rsidTr="001971BC">
        <w:tc>
          <w:tcPr>
            <w:tcW w:w="3828" w:type="dxa"/>
          </w:tcPr>
          <w:p w14:paraId="7067F191" w14:textId="0BFC8572" w:rsidR="0092780A" w:rsidRPr="00375DEC" w:rsidRDefault="0092780A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</w:tc>
        <w:tc>
          <w:tcPr>
            <w:tcW w:w="2551" w:type="dxa"/>
            <w:vAlign w:val="center"/>
          </w:tcPr>
          <w:p w14:paraId="5EAB3AB0" w14:textId="3C690FE4" w:rsidR="0092780A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12 (51.1)</w:t>
            </w:r>
          </w:p>
        </w:tc>
        <w:tc>
          <w:tcPr>
            <w:tcW w:w="2410" w:type="dxa"/>
            <w:vAlign w:val="center"/>
          </w:tcPr>
          <w:p w14:paraId="69F76B3F" w14:textId="1646F76C" w:rsidR="0092780A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61 (48.6)</w:t>
            </w:r>
          </w:p>
        </w:tc>
        <w:tc>
          <w:tcPr>
            <w:tcW w:w="992" w:type="dxa"/>
            <w:vAlign w:val="center"/>
          </w:tcPr>
          <w:p w14:paraId="53DA2CA6" w14:textId="38366AF0" w:rsidR="0092780A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.507</w:t>
            </w:r>
          </w:p>
        </w:tc>
      </w:tr>
      <w:tr w:rsidR="00375DEC" w:rsidRPr="00375DEC" w14:paraId="4FE0BE9D" w14:textId="77777777" w:rsidTr="001971BC">
        <w:tc>
          <w:tcPr>
            <w:tcW w:w="3828" w:type="dxa"/>
          </w:tcPr>
          <w:p w14:paraId="1053C99B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Coronary artery disease</w:t>
            </w:r>
          </w:p>
        </w:tc>
        <w:tc>
          <w:tcPr>
            <w:tcW w:w="2551" w:type="dxa"/>
            <w:vAlign w:val="center"/>
          </w:tcPr>
          <w:p w14:paraId="7969EBD0" w14:textId="5A284F51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5 (22.9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)</w:t>
            </w:r>
          </w:p>
        </w:tc>
        <w:tc>
          <w:tcPr>
            <w:tcW w:w="2410" w:type="dxa"/>
            <w:vAlign w:val="center"/>
          </w:tcPr>
          <w:p w14:paraId="6F8886B7" w14:textId="5EE1C2A6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58 (17.2)</w:t>
            </w:r>
          </w:p>
        </w:tc>
        <w:tc>
          <w:tcPr>
            <w:tcW w:w="992" w:type="dxa"/>
            <w:vAlign w:val="center"/>
          </w:tcPr>
          <w:p w14:paraId="63A519EF" w14:textId="29E38FEB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0.071</w:t>
            </w:r>
          </w:p>
        </w:tc>
      </w:tr>
      <w:tr w:rsidR="00375DEC" w:rsidRPr="00375DEC" w14:paraId="4568FE97" w14:textId="77777777" w:rsidTr="001971BC">
        <w:tc>
          <w:tcPr>
            <w:tcW w:w="3828" w:type="dxa"/>
          </w:tcPr>
          <w:p w14:paraId="7BFD703D" w14:textId="391758CC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H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eart failure</w:t>
            </w:r>
            <w:r w:rsidR="00AD1662">
              <w:rPr>
                <w:rFonts w:ascii="Times New Roman" w:hAnsi="Times New Roman" w:cs="Times New Roman" w:hint="eastAsia"/>
                <w:color w:val="000000" w:themeColor="text1"/>
              </w:rPr>
              <w:t xml:space="preserve"> history</w:t>
            </w:r>
          </w:p>
        </w:tc>
        <w:tc>
          <w:tcPr>
            <w:tcW w:w="2551" w:type="dxa"/>
            <w:vAlign w:val="center"/>
          </w:tcPr>
          <w:p w14:paraId="44C7C0E2" w14:textId="4E3086AD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77 (18.6)</w:t>
            </w:r>
          </w:p>
        </w:tc>
        <w:tc>
          <w:tcPr>
            <w:tcW w:w="2410" w:type="dxa"/>
            <w:vAlign w:val="center"/>
          </w:tcPr>
          <w:p w14:paraId="3E3F6728" w14:textId="67E2AD22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49 (14.8)</w:t>
            </w:r>
          </w:p>
        </w:tc>
        <w:tc>
          <w:tcPr>
            <w:tcW w:w="992" w:type="dxa"/>
            <w:vAlign w:val="center"/>
          </w:tcPr>
          <w:p w14:paraId="21654732" w14:textId="5F24326E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0.174</w:t>
            </w:r>
          </w:p>
        </w:tc>
      </w:tr>
      <w:tr w:rsidR="00375DEC" w:rsidRPr="00375DEC" w14:paraId="6EF11479" w14:textId="77777777" w:rsidTr="001971BC">
        <w:tc>
          <w:tcPr>
            <w:tcW w:w="3828" w:type="dxa"/>
          </w:tcPr>
          <w:p w14:paraId="67FBADE3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hint="eastAsia"/>
                <w:color w:val="000000" w:themeColor="text1"/>
                <w:szCs w:val="24"/>
              </w:rPr>
              <w:t>V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alvular heart disease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†</w:t>
            </w:r>
          </w:p>
        </w:tc>
        <w:tc>
          <w:tcPr>
            <w:tcW w:w="2551" w:type="dxa"/>
            <w:vAlign w:val="center"/>
          </w:tcPr>
          <w:p w14:paraId="3D4ABECC" w14:textId="13C967EE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21 (5.1)</w:t>
            </w:r>
          </w:p>
        </w:tc>
        <w:tc>
          <w:tcPr>
            <w:tcW w:w="2410" w:type="dxa"/>
            <w:vAlign w:val="center"/>
          </w:tcPr>
          <w:p w14:paraId="77867012" w14:textId="639F5786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19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(5.7)</w:t>
            </w:r>
          </w:p>
        </w:tc>
        <w:tc>
          <w:tcPr>
            <w:tcW w:w="992" w:type="dxa"/>
            <w:vAlign w:val="center"/>
          </w:tcPr>
          <w:p w14:paraId="7B866C2E" w14:textId="72EDA5A7" w:rsidR="00E54FD0" w:rsidRPr="00375DEC" w:rsidRDefault="0092780A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>0.682</w:t>
            </w:r>
          </w:p>
        </w:tc>
      </w:tr>
      <w:tr w:rsidR="00375DEC" w:rsidRPr="00375DEC" w14:paraId="076D0ABE" w14:textId="77777777" w:rsidTr="001971BC">
        <w:tc>
          <w:tcPr>
            <w:tcW w:w="3828" w:type="dxa"/>
          </w:tcPr>
          <w:p w14:paraId="31AB5839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hint="eastAsia"/>
                <w:color w:val="000000" w:themeColor="text1"/>
                <w:szCs w:val="24"/>
              </w:rPr>
              <w:t>A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trial fibrillation</w:t>
            </w:r>
          </w:p>
        </w:tc>
        <w:tc>
          <w:tcPr>
            <w:tcW w:w="2551" w:type="dxa"/>
            <w:vAlign w:val="center"/>
          </w:tcPr>
          <w:p w14:paraId="15645CB3" w14:textId="40B40044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65 (39.8)</w:t>
            </w:r>
          </w:p>
        </w:tc>
        <w:tc>
          <w:tcPr>
            <w:tcW w:w="2410" w:type="dxa"/>
            <w:vAlign w:val="center"/>
          </w:tcPr>
          <w:p w14:paraId="4644F846" w14:textId="2A7CC752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25 (37.8)</w:t>
            </w:r>
          </w:p>
        </w:tc>
        <w:tc>
          <w:tcPr>
            <w:tcW w:w="992" w:type="dxa"/>
            <w:vAlign w:val="center"/>
          </w:tcPr>
          <w:p w14:paraId="5EF56693" w14:textId="394C1863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.579</w:t>
            </w:r>
          </w:p>
        </w:tc>
      </w:tr>
      <w:tr w:rsidR="00375DEC" w:rsidRPr="00375DEC" w14:paraId="61A4E411" w14:textId="77777777" w:rsidTr="001971BC">
        <w:tc>
          <w:tcPr>
            <w:tcW w:w="3828" w:type="dxa"/>
          </w:tcPr>
          <w:p w14:paraId="7D41DFBB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Cerebrovascular accident</w:t>
            </w:r>
          </w:p>
        </w:tc>
        <w:tc>
          <w:tcPr>
            <w:tcW w:w="2551" w:type="dxa"/>
            <w:vAlign w:val="center"/>
          </w:tcPr>
          <w:p w14:paraId="6330F86D" w14:textId="32128202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8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7 (21.0)</w:t>
            </w:r>
          </w:p>
        </w:tc>
        <w:tc>
          <w:tcPr>
            <w:tcW w:w="2410" w:type="dxa"/>
            <w:vAlign w:val="center"/>
          </w:tcPr>
          <w:p w14:paraId="68B75239" w14:textId="460D513F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3 (19.0)</w:t>
            </w:r>
          </w:p>
        </w:tc>
        <w:tc>
          <w:tcPr>
            <w:tcW w:w="992" w:type="dxa"/>
            <w:vAlign w:val="center"/>
          </w:tcPr>
          <w:p w14:paraId="5BDA52BC" w14:textId="154A99B5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.513</w:t>
            </w:r>
          </w:p>
        </w:tc>
      </w:tr>
      <w:tr w:rsidR="00375DEC" w:rsidRPr="00375DEC" w14:paraId="60D5DE85" w14:textId="77777777" w:rsidTr="001971BC">
        <w:tc>
          <w:tcPr>
            <w:tcW w:w="3828" w:type="dxa"/>
          </w:tcPr>
          <w:p w14:paraId="0DCE3DFD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C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hronic kidney disease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‡</w:t>
            </w:r>
          </w:p>
        </w:tc>
        <w:tc>
          <w:tcPr>
            <w:tcW w:w="2551" w:type="dxa"/>
            <w:vAlign w:val="center"/>
          </w:tcPr>
          <w:p w14:paraId="3C2CD645" w14:textId="7444DB5D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14 (51.6)</w:t>
            </w:r>
          </w:p>
        </w:tc>
        <w:tc>
          <w:tcPr>
            <w:tcW w:w="2410" w:type="dxa"/>
            <w:vAlign w:val="center"/>
          </w:tcPr>
          <w:p w14:paraId="1F24FA39" w14:textId="0E6FF1C9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25 (37.8)</w:t>
            </w:r>
          </w:p>
        </w:tc>
        <w:tc>
          <w:tcPr>
            <w:tcW w:w="992" w:type="dxa"/>
            <w:vAlign w:val="center"/>
          </w:tcPr>
          <w:p w14:paraId="68A0186C" w14:textId="587AA8B6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&lt;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375DEC" w:rsidRPr="00375DEC" w14:paraId="2FF05DD4" w14:textId="77777777" w:rsidTr="001971BC">
        <w:tc>
          <w:tcPr>
            <w:tcW w:w="3828" w:type="dxa"/>
          </w:tcPr>
          <w:p w14:paraId="07C674C1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lastRenderedPageBreak/>
              <w:t xml:space="preserve"> E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nd-stage renal disease</w:t>
            </w:r>
            <w:r w:rsidRPr="00375DEC">
              <w:rPr>
                <w:rFonts w:ascii="Times New Roman" w:eastAsia="細明體" w:hAnsi="Times New Roman" w:cs="Times New Roman"/>
                <w:color w:val="000000" w:themeColor="text1"/>
              </w:rPr>
              <w:t>§</w:t>
            </w:r>
          </w:p>
        </w:tc>
        <w:tc>
          <w:tcPr>
            <w:tcW w:w="2551" w:type="dxa"/>
            <w:vAlign w:val="center"/>
          </w:tcPr>
          <w:p w14:paraId="6379BAD2" w14:textId="6D86ADEF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7 (4.1)</w:t>
            </w:r>
          </w:p>
        </w:tc>
        <w:tc>
          <w:tcPr>
            <w:tcW w:w="2410" w:type="dxa"/>
            <w:vAlign w:val="center"/>
          </w:tcPr>
          <w:p w14:paraId="5000F8A8" w14:textId="1A72FBB0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3 (6.9)</w:t>
            </w:r>
          </w:p>
        </w:tc>
        <w:tc>
          <w:tcPr>
            <w:tcW w:w="992" w:type="dxa"/>
            <w:vAlign w:val="center"/>
          </w:tcPr>
          <w:p w14:paraId="50503439" w14:textId="049DD3C1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.086</w:t>
            </w:r>
          </w:p>
        </w:tc>
      </w:tr>
      <w:tr w:rsidR="00375DEC" w:rsidRPr="00375DEC" w14:paraId="60B0280B" w14:textId="77777777" w:rsidTr="001971BC">
        <w:tc>
          <w:tcPr>
            <w:tcW w:w="3828" w:type="dxa"/>
          </w:tcPr>
          <w:p w14:paraId="334C4FCE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Chronic lung disease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¶</w:t>
            </w:r>
          </w:p>
        </w:tc>
        <w:tc>
          <w:tcPr>
            <w:tcW w:w="2551" w:type="dxa"/>
            <w:vAlign w:val="center"/>
          </w:tcPr>
          <w:p w14:paraId="119E57BF" w14:textId="12519649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1 (5.1)</w:t>
            </w:r>
          </w:p>
        </w:tc>
        <w:tc>
          <w:tcPr>
            <w:tcW w:w="2410" w:type="dxa"/>
            <w:vAlign w:val="center"/>
          </w:tcPr>
          <w:p w14:paraId="0298FFED" w14:textId="67CF088D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(2.7)</w:t>
            </w:r>
          </w:p>
        </w:tc>
        <w:tc>
          <w:tcPr>
            <w:tcW w:w="992" w:type="dxa"/>
            <w:vAlign w:val="center"/>
          </w:tcPr>
          <w:p w14:paraId="429EC9CA" w14:textId="1B285895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.106</w:t>
            </w:r>
          </w:p>
        </w:tc>
      </w:tr>
      <w:tr w:rsidR="00375DEC" w:rsidRPr="00375DEC" w14:paraId="3206F449" w14:textId="77777777" w:rsidTr="001971BC">
        <w:tc>
          <w:tcPr>
            <w:tcW w:w="3828" w:type="dxa"/>
          </w:tcPr>
          <w:p w14:paraId="60FD20C9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History of cardiovascular surgery</w:t>
            </w:r>
          </w:p>
        </w:tc>
        <w:tc>
          <w:tcPr>
            <w:tcW w:w="2551" w:type="dxa"/>
            <w:vAlign w:val="center"/>
          </w:tcPr>
          <w:p w14:paraId="69DFA359" w14:textId="1157CE41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0 (4.8)</w:t>
            </w:r>
          </w:p>
        </w:tc>
        <w:tc>
          <w:tcPr>
            <w:tcW w:w="2410" w:type="dxa"/>
            <w:vAlign w:val="center"/>
          </w:tcPr>
          <w:p w14:paraId="438A6F7D" w14:textId="33074EA3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3 (3.9)</w:t>
            </w:r>
          </w:p>
        </w:tc>
        <w:tc>
          <w:tcPr>
            <w:tcW w:w="992" w:type="dxa"/>
            <w:vAlign w:val="center"/>
          </w:tcPr>
          <w:p w14:paraId="30E3E64D" w14:textId="649C0000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.556</w:t>
            </w:r>
          </w:p>
        </w:tc>
      </w:tr>
      <w:tr w:rsidR="00375DEC" w:rsidRPr="00375DEC" w14:paraId="47F0125A" w14:textId="77777777" w:rsidTr="001971BC">
        <w:tc>
          <w:tcPr>
            <w:tcW w:w="3828" w:type="dxa"/>
          </w:tcPr>
          <w:p w14:paraId="4FD665F7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History of cancer</w:t>
            </w:r>
          </w:p>
        </w:tc>
        <w:tc>
          <w:tcPr>
            <w:tcW w:w="2551" w:type="dxa"/>
            <w:vAlign w:val="center"/>
          </w:tcPr>
          <w:p w14:paraId="6F129F93" w14:textId="6096DE7B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8 (11.6)</w:t>
            </w:r>
          </w:p>
        </w:tc>
        <w:tc>
          <w:tcPr>
            <w:tcW w:w="2410" w:type="dxa"/>
            <w:vAlign w:val="center"/>
          </w:tcPr>
          <w:p w14:paraId="3880CB5B" w14:textId="7436974B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8 (14.5)</w:t>
            </w:r>
          </w:p>
        </w:tc>
        <w:tc>
          <w:tcPr>
            <w:tcW w:w="992" w:type="dxa"/>
            <w:vAlign w:val="center"/>
          </w:tcPr>
          <w:p w14:paraId="40062CC3" w14:textId="69B47FEF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.234</w:t>
            </w:r>
          </w:p>
        </w:tc>
      </w:tr>
      <w:tr w:rsidR="00375DEC" w:rsidRPr="00375DEC" w14:paraId="7DD7798A" w14:textId="77777777" w:rsidTr="001971BC">
        <w:tc>
          <w:tcPr>
            <w:tcW w:w="3828" w:type="dxa"/>
          </w:tcPr>
          <w:p w14:paraId="1749DAF5" w14:textId="643EF0EB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Prescription </w:t>
            </w:r>
            <w:r w:rsidR="00AF338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for</w:t>
            </w:r>
            <w:r w:rsidRPr="00375D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drugs</w:t>
            </w:r>
          </w:p>
        </w:tc>
        <w:tc>
          <w:tcPr>
            <w:tcW w:w="2551" w:type="dxa"/>
            <w:vAlign w:val="center"/>
          </w:tcPr>
          <w:p w14:paraId="0761AB18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14:paraId="48ED7323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5866E120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75DEC" w:rsidRPr="00375DEC" w14:paraId="4F94A0C3" w14:textId="77777777" w:rsidTr="001971BC">
        <w:tc>
          <w:tcPr>
            <w:tcW w:w="3828" w:type="dxa"/>
          </w:tcPr>
          <w:p w14:paraId="4E5E9912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B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eta-blocker</w:t>
            </w:r>
          </w:p>
        </w:tc>
        <w:tc>
          <w:tcPr>
            <w:tcW w:w="2551" w:type="dxa"/>
            <w:vAlign w:val="center"/>
          </w:tcPr>
          <w:p w14:paraId="1E231DC9" w14:textId="572DF27B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5 (18.1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)</w:t>
            </w:r>
          </w:p>
        </w:tc>
        <w:tc>
          <w:tcPr>
            <w:tcW w:w="2410" w:type="dxa"/>
            <w:vAlign w:val="center"/>
          </w:tcPr>
          <w:p w14:paraId="443A5E1E" w14:textId="7DEB9EED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40 (12.1)</w:t>
            </w:r>
          </w:p>
        </w:tc>
        <w:tc>
          <w:tcPr>
            <w:tcW w:w="992" w:type="dxa"/>
            <w:vAlign w:val="center"/>
          </w:tcPr>
          <w:p w14:paraId="0E398449" w14:textId="378158FD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0.024</w:t>
            </w:r>
          </w:p>
        </w:tc>
      </w:tr>
      <w:tr w:rsidR="00375DEC" w:rsidRPr="00375DEC" w14:paraId="7FBC5D24" w14:textId="77777777" w:rsidTr="001971BC">
        <w:tc>
          <w:tcPr>
            <w:tcW w:w="3828" w:type="dxa"/>
          </w:tcPr>
          <w:p w14:paraId="18CBE239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Di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uretic agents</w:t>
            </w:r>
          </w:p>
        </w:tc>
        <w:tc>
          <w:tcPr>
            <w:tcW w:w="2551" w:type="dxa"/>
            <w:vAlign w:val="center"/>
          </w:tcPr>
          <w:p w14:paraId="60B25E53" w14:textId="1EAC31F9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162 (39.0)</w:t>
            </w:r>
          </w:p>
        </w:tc>
        <w:tc>
          <w:tcPr>
            <w:tcW w:w="2410" w:type="dxa"/>
            <w:vAlign w:val="center"/>
          </w:tcPr>
          <w:p w14:paraId="35D98A24" w14:textId="47829E29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65 (19.6)</w:t>
            </w:r>
          </w:p>
        </w:tc>
        <w:tc>
          <w:tcPr>
            <w:tcW w:w="992" w:type="dxa"/>
            <w:vAlign w:val="center"/>
          </w:tcPr>
          <w:p w14:paraId="759567CF" w14:textId="568C7123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&lt;0.001</w:t>
            </w:r>
          </w:p>
        </w:tc>
      </w:tr>
      <w:tr w:rsidR="00375DEC" w:rsidRPr="00375DEC" w14:paraId="5E8BC61B" w14:textId="77777777" w:rsidTr="001971BC">
        <w:tc>
          <w:tcPr>
            <w:tcW w:w="3828" w:type="dxa"/>
          </w:tcPr>
          <w:p w14:paraId="784E3279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Statin</w:t>
            </w:r>
          </w:p>
        </w:tc>
        <w:tc>
          <w:tcPr>
            <w:tcW w:w="2551" w:type="dxa"/>
            <w:vAlign w:val="center"/>
          </w:tcPr>
          <w:p w14:paraId="6AF34AA9" w14:textId="42F1F06D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119 (28.7)</w:t>
            </w:r>
          </w:p>
        </w:tc>
        <w:tc>
          <w:tcPr>
            <w:tcW w:w="2410" w:type="dxa"/>
            <w:vAlign w:val="center"/>
          </w:tcPr>
          <w:p w14:paraId="1284153B" w14:textId="4E79B0E1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65 (19.6)</w:t>
            </w:r>
          </w:p>
        </w:tc>
        <w:tc>
          <w:tcPr>
            <w:tcW w:w="992" w:type="dxa"/>
            <w:vAlign w:val="center"/>
          </w:tcPr>
          <w:p w14:paraId="702F3832" w14:textId="2FE8A4C6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0.004</w:t>
            </w:r>
          </w:p>
        </w:tc>
      </w:tr>
      <w:tr w:rsidR="00375DEC" w:rsidRPr="00375DEC" w14:paraId="56B56A11" w14:textId="77777777" w:rsidTr="001971BC">
        <w:tc>
          <w:tcPr>
            <w:tcW w:w="3828" w:type="dxa"/>
          </w:tcPr>
          <w:p w14:paraId="333BE209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Di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abetic therapy</w:t>
            </w:r>
          </w:p>
        </w:tc>
        <w:tc>
          <w:tcPr>
            <w:tcW w:w="2551" w:type="dxa"/>
            <w:vAlign w:val="center"/>
          </w:tcPr>
          <w:p w14:paraId="1B5B4026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14:paraId="16B8B338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46C034C6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75DEC" w:rsidRPr="00375DEC" w14:paraId="677A9802" w14:textId="77777777" w:rsidTr="001971BC">
        <w:tc>
          <w:tcPr>
            <w:tcW w:w="3828" w:type="dxa"/>
          </w:tcPr>
          <w:p w14:paraId="08B2FBBA" w14:textId="0E7C4B5B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Diet control</w:t>
            </w:r>
            <w:r w:rsidR="00282DAD">
              <w:rPr>
                <w:rFonts w:ascii="Times New Roman" w:hAnsi="Times New Roman" w:cs="Times New Roman" w:hint="eastAsia"/>
                <w:color w:val="000000" w:themeColor="text1"/>
              </w:rPr>
              <w:t xml:space="preserve"> alone</w:t>
            </w:r>
          </w:p>
        </w:tc>
        <w:tc>
          <w:tcPr>
            <w:tcW w:w="2551" w:type="dxa"/>
            <w:vAlign w:val="center"/>
          </w:tcPr>
          <w:p w14:paraId="556FB11C" w14:textId="1F295DA9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28 (6.7)</w:t>
            </w:r>
          </w:p>
        </w:tc>
        <w:tc>
          <w:tcPr>
            <w:tcW w:w="2410" w:type="dxa"/>
            <w:vAlign w:val="center"/>
          </w:tcPr>
          <w:p w14:paraId="38EA7542" w14:textId="66E1D312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29 (8.8)</w:t>
            </w:r>
          </w:p>
        </w:tc>
        <w:tc>
          <w:tcPr>
            <w:tcW w:w="992" w:type="dxa"/>
            <w:vAlign w:val="center"/>
          </w:tcPr>
          <w:p w14:paraId="15A14902" w14:textId="6221D198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0.304</w:t>
            </w:r>
          </w:p>
        </w:tc>
      </w:tr>
      <w:tr w:rsidR="00375DEC" w:rsidRPr="00375DEC" w14:paraId="5D370FA9" w14:textId="77777777" w:rsidTr="001971BC">
        <w:tc>
          <w:tcPr>
            <w:tcW w:w="3828" w:type="dxa"/>
          </w:tcPr>
          <w:p w14:paraId="65266D1A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Oral antidiabetic drugs</w:t>
            </w:r>
          </w:p>
        </w:tc>
        <w:tc>
          <w:tcPr>
            <w:tcW w:w="2551" w:type="dxa"/>
            <w:vAlign w:val="center"/>
          </w:tcPr>
          <w:p w14:paraId="0E345943" w14:textId="0DA3A016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159 (38.3)</w:t>
            </w:r>
          </w:p>
        </w:tc>
        <w:tc>
          <w:tcPr>
            <w:tcW w:w="2410" w:type="dxa"/>
            <w:vAlign w:val="center"/>
          </w:tcPr>
          <w:p w14:paraId="09511884" w14:textId="1573338E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123 (37.2)</w:t>
            </w:r>
          </w:p>
        </w:tc>
        <w:tc>
          <w:tcPr>
            <w:tcW w:w="992" w:type="dxa"/>
            <w:vAlign w:val="center"/>
          </w:tcPr>
          <w:p w14:paraId="072623C6" w14:textId="02B8A6A4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0.747</w:t>
            </w:r>
          </w:p>
        </w:tc>
      </w:tr>
      <w:tr w:rsidR="00375DEC" w:rsidRPr="00375DEC" w14:paraId="4C8C8DB5" w14:textId="77777777" w:rsidTr="001971BC">
        <w:tc>
          <w:tcPr>
            <w:tcW w:w="3828" w:type="dxa"/>
          </w:tcPr>
          <w:p w14:paraId="2460B118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Insulin-based therapy</w:t>
            </w:r>
          </w:p>
        </w:tc>
        <w:tc>
          <w:tcPr>
            <w:tcW w:w="2551" w:type="dxa"/>
            <w:vAlign w:val="center"/>
          </w:tcPr>
          <w:p w14:paraId="2C76B25F" w14:textId="77E01D07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23 (5.5)</w:t>
            </w:r>
          </w:p>
        </w:tc>
        <w:tc>
          <w:tcPr>
            <w:tcW w:w="2410" w:type="dxa"/>
            <w:vAlign w:val="center"/>
          </w:tcPr>
          <w:p w14:paraId="60A5B961" w14:textId="51D31518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9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(2.7)</w:t>
            </w:r>
          </w:p>
        </w:tc>
        <w:tc>
          <w:tcPr>
            <w:tcW w:w="992" w:type="dxa"/>
            <w:vAlign w:val="center"/>
          </w:tcPr>
          <w:p w14:paraId="50C5BA65" w14:textId="6C15BC76" w:rsidR="00E54FD0" w:rsidRPr="00375DEC" w:rsidRDefault="00682023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.059</w:t>
            </w:r>
          </w:p>
        </w:tc>
      </w:tr>
      <w:tr w:rsidR="00375DEC" w:rsidRPr="00375DEC" w14:paraId="0F2D26C3" w14:textId="77777777" w:rsidTr="001971BC">
        <w:tc>
          <w:tcPr>
            <w:tcW w:w="6379" w:type="dxa"/>
            <w:gridSpan w:val="2"/>
          </w:tcPr>
          <w:p w14:paraId="6A659BB7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Laboratory data</w:t>
            </w:r>
          </w:p>
        </w:tc>
        <w:tc>
          <w:tcPr>
            <w:tcW w:w="2410" w:type="dxa"/>
            <w:vAlign w:val="center"/>
          </w:tcPr>
          <w:p w14:paraId="5713B89C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2A9E1F8D" w14:textId="77777777" w:rsidR="00E54FD0" w:rsidRPr="00375DEC" w:rsidRDefault="00E54FD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75DEC" w:rsidRPr="00375DEC" w14:paraId="6E76E1E9" w14:textId="77777777" w:rsidTr="001971BC">
        <w:tc>
          <w:tcPr>
            <w:tcW w:w="3828" w:type="dxa"/>
          </w:tcPr>
          <w:p w14:paraId="5234C5B4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Hemoglobin, (g/dL)</w:t>
            </w:r>
          </w:p>
        </w:tc>
        <w:tc>
          <w:tcPr>
            <w:tcW w:w="2551" w:type="dxa"/>
            <w:vAlign w:val="center"/>
          </w:tcPr>
          <w:p w14:paraId="4D917371" w14:textId="19F6815C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2.2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1.9</w:t>
            </w:r>
          </w:p>
        </w:tc>
        <w:tc>
          <w:tcPr>
            <w:tcW w:w="2410" w:type="dxa"/>
            <w:vAlign w:val="center"/>
          </w:tcPr>
          <w:p w14:paraId="600682DA" w14:textId="7A7D2E02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2.3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2.0</w:t>
            </w:r>
          </w:p>
        </w:tc>
        <w:tc>
          <w:tcPr>
            <w:tcW w:w="992" w:type="dxa"/>
            <w:vAlign w:val="center"/>
          </w:tcPr>
          <w:p w14:paraId="74D6C600" w14:textId="0E250CC7" w:rsidR="00E54FD0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.684</w:t>
            </w:r>
          </w:p>
        </w:tc>
      </w:tr>
      <w:tr w:rsidR="00375DEC" w:rsidRPr="00375DEC" w14:paraId="3C2CB5E1" w14:textId="77777777" w:rsidTr="001971BC">
        <w:tc>
          <w:tcPr>
            <w:tcW w:w="3828" w:type="dxa"/>
          </w:tcPr>
          <w:p w14:paraId="61C5A7D8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Serum creatinine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, (mg/dL)</w:t>
            </w:r>
          </w:p>
        </w:tc>
        <w:tc>
          <w:tcPr>
            <w:tcW w:w="2551" w:type="dxa"/>
            <w:vAlign w:val="center"/>
          </w:tcPr>
          <w:p w14:paraId="76C50193" w14:textId="6FD0D50D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.6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1.6</w:t>
            </w:r>
          </w:p>
        </w:tc>
        <w:tc>
          <w:tcPr>
            <w:tcW w:w="2410" w:type="dxa"/>
            <w:vAlign w:val="center"/>
          </w:tcPr>
          <w:p w14:paraId="7EDA6B1F" w14:textId="791DE7B5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.8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2.2</w:t>
            </w:r>
          </w:p>
        </w:tc>
        <w:tc>
          <w:tcPr>
            <w:tcW w:w="992" w:type="dxa"/>
            <w:vAlign w:val="center"/>
          </w:tcPr>
          <w:p w14:paraId="1C4C74E2" w14:textId="75ED151F" w:rsidR="00E54FD0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.156</w:t>
            </w:r>
          </w:p>
        </w:tc>
      </w:tr>
      <w:tr w:rsidR="00375DEC" w:rsidRPr="00375DEC" w14:paraId="0849CAA6" w14:textId="77777777" w:rsidTr="001971BC">
        <w:tc>
          <w:tcPr>
            <w:tcW w:w="3828" w:type="dxa"/>
          </w:tcPr>
          <w:p w14:paraId="1A4A3FEC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e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GFR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, (</w:t>
            </w:r>
            <w:r w:rsidRPr="00375DEC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mL/min/1.73m</w:t>
            </w:r>
            <w:r w:rsidRPr="00375DEC">
              <w:rPr>
                <w:rFonts w:ascii="Times New Roman" w:hAnsi="Times New Roman"/>
                <w:color w:val="000000" w:themeColor="text1"/>
                <w:kern w:val="0"/>
                <w:szCs w:val="24"/>
                <w:vertAlign w:val="superscript"/>
              </w:rPr>
              <w:t>2</w:t>
            </w:r>
            <w:r w:rsidRPr="00375DEC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551" w:type="dxa"/>
            <w:vAlign w:val="center"/>
          </w:tcPr>
          <w:p w14:paraId="2D8309A4" w14:textId="44B7A67A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7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25</w:t>
            </w:r>
          </w:p>
        </w:tc>
        <w:tc>
          <w:tcPr>
            <w:tcW w:w="2410" w:type="dxa"/>
            <w:vAlign w:val="center"/>
          </w:tcPr>
          <w:p w14:paraId="1715A84E" w14:textId="7958A792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2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32</w:t>
            </w:r>
          </w:p>
        </w:tc>
        <w:tc>
          <w:tcPr>
            <w:tcW w:w="992" w:type="dxa"/>
            <w:vAlign w:val="center"/>
          </w:tcPr>
          <w:p w14:paraId="34E67601" w14:textId="1248FB56" w:rsidR="00E54FD0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.030</w:t>
            </w:r>
          </w:p>
        </w:tc>
      </w:tr>
      <w:tr w:rsidR="00375DEC" w:rsidRPr="00375DEC" w14:paraId="3402A4B7" w14:textId="77777777" w:rsidTr="001971BC">
        <w:tc>
          <w:tcPr>
            <w:tcW w:w="3828" w:type="dxa"/>
          </w:tcPr>
          <w:p w14:paraId="11F00452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HbA1c, (%)</w:t>
            </w:r>
          </w:p>
        </w:tc>
        <w:tc>
          <w:tcPr>
            <w:tcW w:w="2551" w:type="dxa"/>
            <w:vAlign w:val="center"/>
          </w:tcPr>
          <w:p w14:paraId="3FE2723D" w14:textId="1714CE76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.5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1.0</w:t>
            </w:r>
          </w:p>
        </w:tc>
        <w:tc>
          <w:tcPr>
            <w:tcW w:w="2410" w:type="dxa"/>
            <w:vAlign w:val="center"/>
          </w:tcPr>
          <w:p w14:paraId="6D456DB1" w14:textId="5B586E35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.5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1.2</w:t>
            </w:r>
          </w:p>
        </w:tc>
        <w:tc>
          <w:tcPr>
            <w:tcW w:w="992" w:type="dxa"/>
          </w:tcPr>
          <w:p w14:paraId="1B8E0FD8" w14:textId="5CE923A0" w:rsidR="00E54FD0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.384</w:t>
            </w:r>
          </w:p>
        </w:tc>
      </w:tr>
      <w:tr w:rsidR="00375DEC" w:rsidRPr="00375DEC" w14:paraId="152D9161" w14:textId="77777777" w:rsidTr="001971BC">
        <w:tc>
          <w:tcPr>
            <w:tcW w:w="3828" w:type="dxa"/>
          </w:tcPr>
          <w:p w14:paraId="6475D2C0" w14:textId="77777777" w:rsidR="00E54FD0" w:rsidRPr="00375DEC" w:rsidRDefault="00E54FD0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L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DL, (mg/dL)</w:t>
            </w:r>
          </w:p>
        </w:tc>
        <w:tc>
          <w:tcPr>
            <w:tcW w:w="2551" w:type="dxa"/>
            <w:vAlign w:val="center"/>
          </w:tcPr>
          <w:p w14:paraId="1722FA87" w14:textId="12F7D147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1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36</w:t>
            </w:r>
          </w:p>
        </w:tc>
        <w:tc>
          <w:tcPr>
            <w:tcW w:w="2410" w:type="dxa"/>
            <w:vAlign w:val="center"/>
          </w:tcPr>
          <w:p w14:paraId="33F1BA4D" w14:textId="59389159" w:rsidR="00E54FD0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9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36</w:t>
            </w:r>
          </w:p>
        </w:tc>
        <w:tc>
          <w:tcPr>
            <w:tcW w:w="992" w:type="dxa"/>
          </w:tcPr>
          <w:p w14:paraId="5B84EAB9" w14:textId="0196217E" w:rsidR="00E54FD0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.036</w:t>
            </w:r>
          </w:p>
        </w:tc>
      </w:tr>
      <w:tr w:rsidR="00375DEC" w:rsidRPr="00375DEC" w14:paraId="709BD291" w14:textId="77777777" w:rsidTr="001971BC">
        <w:tc>
          <w:tcPr>
            <w:tcW w:w="3828" w:type="dxa"/>
          </w:tcPr>
          <w:p w14:paraId="102EE55F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H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DL, (mg/dL)</w:t>
            </w:r>
          </w:p>
        </w:tc>
        <w:tc>
          <w:tcPr>
            <w:tcW w:w="2551" w:type="dxa"/>
            <w:vAlign w:val="center"/>
          </w:tcPr>
          <w:p w14:paraId="72222AA7" w14:textId="6B059BCC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0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15</w:t>
            </w:r>
          </w:p>
        </w:tc>
        <w:tc>
          <w:tcPr>
            <w:tcW w:w="2410" w:type="dxa"/>
            <w:vAlign w:val="center"/>
          </w:tcPr>
          <w:p w14:paraId="23CB2AE7" w14:textId="5136D88B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1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14</w:t>
            </w:r>
          </w:p>
        </w:tc>
        <w:tc>
          <w:tcPr>
            <w:tcW w:w="992" w:type="dxa"/>
          </w:tcPr>
          <w:p w14:paraId="4439987D" w14:textId="3F0190CB" w:rsidR="00A94C3E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.548</w:t>
            </w:r>
          </w:p>
        </w:tc>
      </w:tr>
      <w:tr w:rsidR="00375DEC" w:rsidRPr="00375DEC" w14:paraId="617CD7D0" w14:textId="77777777" w:rsidTr="001971BC">
        <w:tc>
          <w:tcPr>
            <w:tcW w:w="3828" w:type="dxa"/>
          </w:tcPr>
          <w:p w14:paraId="24E9F8BE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 Triglyceride, (mg/dL)</w:t>
            </w:r>
          </w:p>
        </w:tc>
        <w:tc>
          <w:tcPr>
            <w:tcW w:w="2551" w:type="dxa"/>
            <w:vAlign w:val="center"/>
          </w:tcPr>
          <w:p w14:paraId="3EF85270" w14:textId="0A907C38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20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95</w:t>
            </w:r>
          </w:p>
        </w:tc>
        <w:tc>
          <w:tcPr>
            <w:tcW w:w="2410" w:type="dxa"/>
            <w:vAlign w:val="center"/>
          </w:tcPr>
          <w:p w14:paraId="577F5C1E" w14:textId="330D3A72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14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64</w:t>
            </w:r>
          </w:p>
        </w:tc>
        <w:tc>
          <w:tcPr>
            <w:tcW w:w="992" w:type="dxa"/>
          </w:tcPr>
          <w:p w14:paraId="4BFDC509" w14:textId="316F2A26" w:rsidR="00A94C3E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.375</w:t>
            </w:r>
          </w:p>
        </w:tc>
      </w:tr>
      <w:tr w:rsidR="00375DEC" w:rsidRPr="00375DEC" w14:paraId="05F8CF53" w14:textId="77777777" w:rsidTr="001971BC">
        <w:tc>
          <w:tcPr>
            <w:tcW w:w="3828" w:type="dxa"/>
          </w:tcPr>
          <w:p w14:paraId="0D7035D6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A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lbuminuria, (mg/g)</w:t>
            </w:r>
          </w:p>
        </w:tc>
        <w:tc>
          <w:tcPr>
            <w:tcW w:w="2551" w:type="dxa"/>
            <w:vAlign w:val="center"/>
          </w:tcPr>
          <w:p w14:paraId="24CDFC1B" w14:textId="0CA0FA30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7 (8.6)</w:t>
            </w:r>
          </w:p>
        </w:tc>
        <w:tc>
          <w:tcPr>
            <w:tcW w:w="2410" w:type="dxa"/>
            <w:vAlign w:val="center"/>
          </w:tcPr>
          <w:p w14:paraId="0D4D557A" w14:textId="42FF6360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8 (14.5)</w:t>
            </w:r>
          </w:p>
        </w:tc>
        <w:tc>
          <w:tcPr>
            <w:tcW w:w="992" w:type="dxa"/>
            <w:vAlign w:val="center"/>
          </w:tcPr>
          <w:p w14:paraId="6AD4EF9A" w14:textId="4A56E7C8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.141</w:t>
            </w:r>
          </w:p>
        </w:tc>
      </w:tr>
      <w:tr w:rsidR="00375DEC" w:rsidRPr="00375DEC" w14:paraId="07F7A1CF" w14:textId="77777777" w:rsidTr="001971BC">
        <w:tc>
          <w:tcPr>
            <w:tcW w:w="3828" w:type="dxa"/>
          </w:tcPr>
          <w:p w14:paraId="353657AE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icroalbuminuria</w:t>
            </w:r>
          </w:p>
        </w:tc>
        <w:tc>
          <w:tcPr>
            <w:tcW w:w="2551" w:type="dxa"/>
            <w:vAlign w:val="center"/>
          </w:tcPr>
          <w:p w14:paraId="00CE6E5B" w14:textId="381F9823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4 (13.0)</w:t>
            </w:r>
          </w:p>
        </w:tc>
        <w:tc>
          <w:tcPr>
            <w:tcW w:w="2410" w:type="dxa"/>
            <w:vAlign w:val="center"/>
          </w:tcPr>
          <w:p w14:paraId="0A6C38C2" w14:textId="52772BAA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9 (8.8)</w:t>
            </w:r>
          </w:p>
        </w:tc>
        <w:tc>
          <w:tcPr>
            <w:tcW w:w="992" w:type="dxa"/>
            <w:vAlign w:val="center"/>
          </w:tcPr>
          <w:p w14:paraId="74CA1795" w14:textId="21A377F1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.067</w:t>
            </w:r>
          </w:p>
        </w:tc>
      </w:tr>
      <w:tr w:rsidR="00375DEC" w:rsidRPr="00375DEC" w14:paraId="6108C923" w14:textId="77777777" w:rsidTr="001971BC">
        <w:tc>
          <w:tcPr>
            <w:tcW w:w="3828" w:type="dxa"/>
          </w:tcPr>
          <w:p w14:paraId="42074902" w14:textId="2A46D242" w:rsidR="00A94C3E" w:rsidRPr="00375DEC" w:rsidRDefault="00A94C3E" w:rsidP="00282DA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282DAD" w:rsidRPr="00375DEC">
              <w:rPr>
                <w:rFonts w:ascii="Times New Roman" w:hAnsi="Times New Roman" w:cs="Times New Roman"/>
                <w:color w:val="000000" w:themeColor="text1"/>
              </w:rPr>
              <w:t>M</w:t>
            </w:r>
            <w:r w:rsidR="00282DAD">
              <w:rPr>
                <w:rFonts w:ascii="Times New Roman" w:hAnsi="Times New Roman" w:cs="Times New Roman" w:hint="eastAsia"/>
                <w:color w:val="000000" w:themeColor="text1"/>
              </w:rPr>
              <w:t>a</w:t>
            </w:r>
            <w:r w:rsidR="00282DAD" w:rsidRPr="00375DEC">
              <w:rPr>
                <w:rFonts w:ascii="Times New Roman" w:hAnsi="Times New Roman" w:cs="Times New Roman"/>
                <w:color w:val="000000" w:themeColor="text1"/>
              </w:rPr>
              <w:t>croalbuminuria</w:t>
            </w:r>
          </w:p>
        </w:tc>
        <w:tc>
          <w:tcPr>
            <w:tcW w:w="2551" w:type="dxa"/>
            <w:vAlign w:val="center"/>
          </w:tcPr>
          <w:p w14:paraId="2C889E28" w14:textId="31F3A796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3 (5.5)</w:t>
            </w:r>
          </w:p>
        </w:tc>
        <w:tc>
          <w:tcPr>
            <w:tcW w:w="2410" w:type="dxa"/>
            <w:vAlign w:val="center"/>
          </w:tcPr>
          <w:p w14:paraId="10282280" w14:textId="193C42FF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9 (5.7)</w:t>
            </w:r>
          </w:p>
        </w:tc>
        <w:tc>
          <w:tcPr>
            <w:tcW w:w="992" w:type="dxa"/>
            <w:vAlign w:val="center"/>
          </w:tcPr>
          <w:p w14:paraId="6EC0444A" w14:textId="4F769697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.907</w:t>
            </w:r>
          </w:p>
        </w:tc>
      </w:tr>
      <w:tr w:rsidR="00375DEC" w:rsidRPr="00375DEC" w14:paraId="2C7AB002" w14:textId="77777777" w:rsidTr="001971BC">
        <w:tc>
          <w:tcPr>
            <w:tcW w:w="6379" w:type="dxa"/>
            <w:gridSpan w:val="2"/>
          </w:tcPr>
          <w:p w14:paraId="1D697C49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Electrocardiographic and pacemaker data</w:t>
            </w:r>
          </w:p>
        </w:tc>
        <w:tc>
          <w:tcPr>
            <w:tcW w:w="2410" w:type="dxa"/>
            <w:vAlign w:val="center"/>
          </w:tcPr>
          <w:p w14:paraId="72D1D05D" w14:textId="77777777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76336370" w14:textId="77777777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75DEC" w:rsidRPr="00375DEC" w14:paraId="6F614E11" w14:textId="77777777" w:rsidTr="001971BC">
        <w:tc>
          <w:tcPr>
            <w:tcW w:w="3828" w:type="dxa"/>
          </w:tcPr>
          <w:p w14:paraId="79BEFAFD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 xml:space="preserve"> Pa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tients with atrioventricular block</w:t>
            </w:r>
          </w:p>
        </w:tc>
        <w:tc>
          <w:tcPr>
            <w:tcW w:w="2551" w:type="dxa"/>
            <w:vAlign w:val="center"/>
          </w:tcPr>
          <w:p w14:paraId="2EAFB9F1" w14:textId="14913147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77 (42.7)</w:t>
            </w:r>
          </w:p>
        </w:tc>
        <w:tc>
          <w:tcPr>
            <w:tcW w:w="2410" w:type="dxa"/>
            <w:vAlign w:val="center"/>
          </w:tcPr>
          <w:p w14:paraId="267D1A1C" w14:textId="211C28D7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33 (40.2)</w:t>
            </w:r>
          </w:p>
        </w:tc>
        <w:tc>
          <w:tcPr>
            <w:tcW w:w="992" w:type="dxa"/>
            <w:vAlign w:val="center"/>
          </w:tcPr>
          <w:p w14:paraId="285F698F" w14:textId="505794D9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.497</w:t>
            </w:r>
          </w:p>
        </w:tc>
      </w:tr>
      <w:tr w:rsidR="00375DEC" w:rsidRPr="00375DEC" w14:paraId="516954AB" w14:textId="77777777" w:rsidTr="001971BC">
        <w:tc>
          <w:tcPr>
            <w:tcW w:w="3828" w:type="dxa"/>
          </w:tcPr>
          <w:p w14:paraId="02FCC815" w14:textId="79FCEE56" w:rsidR="00A94C3E" w:rsidRPr="00375DEC" w:rsidRDefault="00A94C3E" w:rsidP="000308B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0308B2"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umber of pacemaker lead</w:t>
            </w:r>
          </w:p>
        </w:tc>
        <w:tc>
          <w:tcPr>
            <w:tcW w:w="2551" w:type="dxa"/>
            <w:vAlign w:val="center"/>
          </w:tcPr>
          <w:p w14:paraId="3694824E" w14:textId="35A68B63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.9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0.3</w:t>
            </w:r>
          </w:p>
        </w:tc>
        <w:tc>
          <w:tcPr>
            <w:tcW w:w="2410" w:type="dxa"/>
            <w:vAlign w:val="center"/>
          </w:tcPr>
          <w:p w14:paraId="7A57B869" w14:textId="407D9744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.9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0.3</w:t>
            </w:r>
          </w:p>
        </w:tc>
        <w:tc>
          <w:tcPr>
            <w:tcW w:w="992" w:type="dxa"/>
            <w:vAlign w:val="center"/>
          </w:tcPr>
          <w:p w14:paraId="124A8F54" w14:textId="5D379FFC" w:rsidR="00A94C3E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.277</w:t>
            </w:r>
          </w:p>
        </w:tc>
      </w:tr>
      <w:tr w:rsidR="00375DEC" w:rsidRPr="00375DEC" w14:paraId="55728A96" w14:textId="77777777" w:rsidTr="001971BC">
        <w:tc>
          <w:tcPr>
            <w:tcW w:w="3828" w:type="dxa"/>
          </w:tcPr>
          <w:p w14:paraId="50E20514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Baseline QRS duration (ms)</w:t>
            </w:r>
          </w:p>
        </w:tc>
        <w:tc>
          <w:tcPr>
            <w:tcW w:w="2551" w:type="dxa"/>
            <w:vAlign w:val="center"/>
          </w:tcPr>
          <w:p w14:paraId="09E9ABC2" w14:textId="54D8EF48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03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24</w:t>
            </w:r>
          </w:p>
        </w:tc>
        <w:tc>
          <w:tcPr>
            <w:tcW w:w="2410" w:type="dxa"/>
            <w:vAlign w:val="center"/>
          </w:tcPr>
          <w:p w14:paraId="646EDCA2" w14:textId="396A820D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03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25</w:t>
            </w:r>
          </w:p>
        </w:tc>
        <w:tc>
          <w:tcPr>
            <w:tcW w:w="992" w:type="dxa"/>
            <w:vAlign w:val="center"/>
          </w:tcPr>
          <w:p w14:paraId="0C1324AC" w14:textId="5B640195" w:rsidR="00A94C3E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.646</w:t>
            </w:r>
          </w:p>
        </w:tc>
      </w:tr>
      <w:tr w:rsidR="00375DEC" w:rsidRPr="00375DEC" w14:paraId="51E4471B" w14:textId="77777777" w:rsidTr="001971BC">
        <w:tc>
          <w:tcPr>
            <w:tcW w:w="3828" w:type="dxa"/>
          </w:tcPr>
          <w:p w14:paraId="263B8DDC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acing QRS duration (ms)</w:t>
            </w:r>
          </w:p>
        </w:tc>
        <w:tc>
          <w:tcPr>
            <w:tcW w:w="2551" w:type="dxa"/>
            <w:vAlign w:val="center"/>
          </w:tcPr>
          <w:p w14:paraId="55BE03F1" w14:textId="39318F37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66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17</w:t>
            </w:r>
          </w:p>
        </w:tc>
        <w:tc>
          <w:tcPr>
            <w:tcW w:w="2410" w:type="dxa"/>
            <w:vAlign w:val="center"/>
          </w:tcPr>
          <w:p w14:paraId="75AA1847" w14:textId="33C0D6D6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63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18</w:t>
            </w:r>
          </w:p>
        </w:tc>
        <w:tc>
          <w:tcPr>
            <w:tcW w:w="992" w:type="dxa"/>
            <w:vAlign w:val="center"/>
          </w:tcPr>
          <w:p w14:paraId="197252EF" w14:textId="3C217778" w:rsidR="00A94C3E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.094</w:t>
            </w:r>
          </w:p>
        </w:tc>
      </w:tr>
      <w:tr w:rsidR="00375DEC" w:rsidRPr="00375DEC" w14:paraId="41299711" w14:textId="77777777" w:rsidTr="001971BC">
        <w:tc>
          <w:tcPr>
            <w:tcW w:w="6379" w:type="dxa"/>
            <w:gridSpan w:val="2"/>
          </w:tcPr>
          <w:p w14:paraId="0CF62EF1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Pre-procedural echocardiographic data</w:t>
            </w:r>
          </w:p>
        </w:tc>
        <w:tc>
          <w:tcPr>
            <w:tcW w:w="2410" w:type="dxa"/>
            <w:vAlign w:val="center"/>
          </w:tcPr>
          <w:p w14:paraId="5B739B1B" w14:textId="77777777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7D12468D" w14:textId="77777777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75DEC" w:rsidRPr="00375DEC" w14:paraId="3E9F48BE" w14:textId="77777777" w:rsidTr="001971BC">
        <w:tc>
          <w:tcPr>
            <w:tcW w:w="3828" w:type="dxa"/>
          </w:tcPr>
          <w:p w14:paraId="73954D26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LA size, (mm)</w:t>
            </w:r>
          </w:p>
        </w:tc>
        <w:tc>
          <w:tcPr>
            <w:tcW w:w="2551" w:type="dxa"/>
            <w:vAlign w:val="center"/>
          </w:tcPr>
          <w:p w14:paraId="41BDB32D" w14:textId="6D739389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0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8</w:t>
            </w:r>
          </w:p>
        </w:tc>
        <w:tc>
          <w:tcPr>
            <w:tcW w:w="2410" w:type="dxa"/>
            <w:vAlign w:val="center"/>
          </w:tcPr>
          <w:p w14:paraId="258F8F4E" w14:textId="5D32A2BE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9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8</w:t>
            </w:r>
          </w:p>
        </w:tc>
        <w:tc>
          <w:tcPr>
            <w:tcW w:w="992" w:type="dxa"/>
            <w:vAlign w:val="center"/>
          </w:tcPr>
          <w:p w14:paraId="0F796188" w14:textId="3D5E98E8" w:rsidR="00A94C3E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.113</w:t>
            </w:r>
          </w:p>
        </w:tc>
      </w:tr>
      <w:tr w:rsidR="00375DEC" w:rsidRPr="00375DEC" w14:paraId="4E234289" w14:textId="77777777" w:rsidTr="001971BC">
        <w:tc>
          <w:tcPr>
            <w:tcW w:w="3828" w:type="dxa"/>
          </w:tcPr>
          <w:p w14:paraId="7FB66C8C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LVEDV, (ml)</w:t>
            </w:r>
          </w:p>
        </w:tc>
        <w:tc>
          <w:tcPr>
            <w:tcW w:w="2551" w:type="dxa"/>
            <w:vAlign w:val="center"/>
          </w:tcPr>
          <w:p w14:paraId="146F3AA9" w14:textId="763FD837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15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37</w:t>
            </w:r>
          </w:p>
        </w:tc>
        <w:tc>
          <w:tcPr>
            <w:tcW w:w="2410" w:type="dxa"/>
            <w:vAlign w:val="center"/>
          </w:tcPr>
          <w:p w14:paraId="0A2A2C5B" w14:textId="5490808E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11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35</w:t>
            </w:r>
          </w:p>
        </w:tc>
        <w:tc>
          <w:tcPr>
            <w:tcW w:w="992" w:type="dxa"/>
            <w:vAlign w:val="center"/>
          </w:tcPr>
          <w:p w14:paraId="0EF45310" w14:textId="72027219" w:rsidR="00A94C3E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.149</w:t>
            </w:r>
          </w:p>
        </w:tc>
      </w:tr>
      <w:tr w:rsidR="00375DEC" w:rsidRPr="00375DEC" w14:paraId="0F7CA8B5" w14:textId="77777777" w:rsidTr="001971BC">
        <w:tc>
          <w:tcPr>
            <w:tcW w:w="3828" w:type="dxa"/>
          </w:tcPr>
          <w:p w14:paraId="39BC64AD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LVESV, (ml)</w:t>
            </w:r>
          </w:p>
        </w:tc>
        <w:tc>
          <w:tcPr>
            <w:tcW w:w="2551" w:type="dxa"/>
            <w:vAlign w:val="center"/>
          </w:tcPr>
          <w:p w14:paraId="0B6F11B3" w14:textId="0528B662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0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23</w:t>
            </w:r>
          </w:p>
        </w:tc>
        <w:tc>
          <w:tcPr>
            <w:tcW w:w="2410" w:type="dxa"/>
            <w:vAlign w:val="center"/>
          </w:tcPr>
          <w:p w14:paraId="3F06B321" w14:textId="4F93404A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6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21</w:t>
            </w:r>
          </w:p>
        </w:tc>
        <w:tc>
          <w:tcPr>
            <w:tcW w:w="992" w:type="dxa"/>
            <w:vAlign w:val="center"/>
          </w:tcPr>
          <w:p w14:paraId="7F12CE2E" w14:textId="79B7EF91" w:rsidR="00A94C3E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.041</w:t>
            </w:r>
          </w:p>
        </w:tc>
      </w:tr>
      <w:tr w:rsidR="00375DEC" w:rsidRPr="00375DEC" w14:paraId="09163552" w14:textId="77777777" w:rsidTr="001971BC">
        <w:tc>
          <w:tcPr>
            <w:tcW w:w="3828" w:type="dxa"/>
            <w:tcBorders>
              <w:bottom w:val="single" w:sz="4" w:space="0" w:color="auto"/>
            </w:tcBorders>
          </w:tcPr>
          <w:p w14:paraId="3C60F41B" w14:textId="77777777" w:rsidR="00A94C3E" w:rsidRPr="00375DEC" w:rsidRDefault="00A94C3E" w:rsidP="00375D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 LVEF, (%)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6E818D2B" w14:textId="35463F9B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7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11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B1190E5" w14:textId="4CB1AB86" w:rsidR="00A94C3E" w:rsidRPr="00375DEC" w:rsidRDefault="00A94C3E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 xml:space="preserve">8 </w:t>
            </w:r>
            <w:r w:rsidRPr="00375DEC">
              <w:rPr>
                <w:rFonts w:ascii="Times New Roman" w:hAnsi="Times New Roman" w:cs="Times New Roman"/>
                <w:color w:val="000000" w:themeColor="text1"/>
                <w:szCs w:val="24"/>
              </w:rPr>
              <w:t>± 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BF09F25" w14:textId="5DE84B2A" w:rsidR="00A94C3E" w:rsidRPr="00375DEC" w:rsidRDefault="00A24C20" w:rsidP="00375D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5DE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375DEC">
              <w:rPr>
                <w:rFonts w:ascii="Times New Roman" w:hAnsi="Times New Roman" w:cs="Times New Roman"/>
                <w:color w:val="000000" w:themeColor="text1"/>
              </w:rPr>
              <w:t>.029</w:t>
            </w:r>
          </w:p>
        </w:tc>
      </w:tr>
    </w:tbl>
    <w:p w14:paraId="3B567C51" w14:textId="77777777" w:rsidR="00A8207A" w:rsidRPr="00375DEC" w:rsidRDefault="00A8207A" w:rsidP="00A8207A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75DEC">
        <w:rPr>
          <w:rFonts w:ascii="Times New Roman" w:hAnsi="Times New Roman" w:cs="Times New Roman"/>
          <w:color w:val="000000" w:themeColor="text1"/>
        </w:rPr>
        <w:t>* Data are presented as mean ± SD or number (%) of patients.</w:t>
      </w:r>
    </w:p>
    <w:p w14:paraId="7FEC0B49" w14:textId="77777777" w:rsidR="00A8207A" w:rsidRPr="00375DEC" w:rsidRDefault="00A8207A" w:rsidP="00A8207A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75DEC">
        <w:rPr>
          <w:rFonts w:ascii="Times New Roman" w:hAnsi="Times New Roman" w:cs="Times New Roman"/>
          <w:color w:val="000000" w:themeColor="text1"/>
        </w:rPr>
        <w:t>† Defined as moderate to severe regurgitation or stenosis of aortic, mitral or tricuspid valves.</w:t>
      </w:r>
    </w:p>
    <w:p w14:paraId="1D79EF5A" w14:textId="77777777" w:rsidR="00A8207A" w:rsidRPr="00375DEC" w:rsidRDefault="00A8207A" w:rsidP="00A8207A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75DEC">
        <w:rPr>
          <w:rFonts w:ascii="Times New Roman" w:hAnsi="Times New Roman" w:cs="Times New Roman"/>
          <w:color w:val="000000" w:themeColor="text1"/>
        </w:rPr>
        <w:t xml:space="preserve">‡ 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>Defined as eGFR low</w:t>
      </w:r>
      <w:r w:rsidRPr="00375DEC">
        <w:rPr>
          <w:rFonts w:ascii="Times New Roman" w:hAnsi="Times New Roman" w:cs="Times New Roman" w:hint="eastAsia"/>
          <w:color w:val="000000" w:themeColor="text1"/>
          <w:szCs w:val="24"/>
        </w:rPr>
        <w:t>er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 xml:space="preserve"> than 60 mL/min/1.73m2</w:t>
      </w:r>
      <w:r w:rsidRPr="00375DEC">
        <w:rPr>
          <w:color w:val="000000" w:themeColor="text1"/>
        </w:rPr>
        <w:t xml:space="preserve"> 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>without renal replacement therapy.</w:t>
      </w:r>
    </w:p>
    <w:p w14:paraId="69DFFEAC" w14:textId="77777777" w:rsidR="00A8207A" w:rsidRPr="00375DEC" w:rsidRDefault="00A8207A" w:rsidP="00A8207A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75DEC">
        <w:rPr>
          <w:rFonts w:ascii="Times New Roman" w:hAnsi="Times New Roman" w:cs="Times New Roman"/>
          <w:color w:val="000000" w:themeColor="text1"/>
        </w:rPr>
        <w:t>§ Defined as the need for peritoneal dialysis, hemodialysis, or renal transplantation.</w:t>
      </w:r>
    </w:p>
    <w:p w14:paraId="513A086A" w14:textId="77777777" w:rsidR="00A8207A" w:rsidRPr="00375DEC" w:rsidRDefault="00A8207A" w:rsidP="00A8207A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75DEC">
        <w:rPr>
          <w:rFonts w:ascii="Times New Roman" w:hAnsi="Times New Roman" w:cs="Times New Roman"/>
          <w:color w:val="000000" w:themeColor="text1"/>
        </w:rPr>
        <w:lastRenderedPageBreak/>
        <w:t>¶ Defined as the history of asthma, or chronic obstructive pulmonary disease, or pulmonary fibrosis.</w:t>
      </w:r>
    </w:p>
    <w:p w14:paraId="52EB97DA" w14:textId="57CF5B21" w:rsidR="00135DC6" w:rsidRPr="00A8207A" w:rsidRDefault="00A8207A" w:rsidP="00A8207A">
      <w:pPr>
        <w:spacing w:line="480" w:lineRule="auto"/>
        <w:jc w:val="both"/>
        <w:rPr>
          <w:rFonts w:ascii="Times New Roman" w:hAnsi="Times New Roman" w:cs="Times New Roman" w:hint="eastAsia"/>
          <w:color w:val="000000" w:themeColor="text1"/>
        </w:rPr>
      </w:pPr>
      <w:r w:rsidRPr="00375DEC">
        <w:rPr>
          <w:rFonts w:ascii="Times New Roman" w:hAnsi="Times New Roman" w:cs="Times New Roman"/>
          <w:color w:val="000000" w:themeColor="text1"/>
          <w:szCs w:val="24"/>
        </w:rPr>
        <w:t xml:space="preserve">ACEi/ARB = </w:t>
      </w:r>
      <w:r w:rsidRPr="00375DEC">
        <w:rPr>
          <w:rFonts w:ascii="Times New Roman" w:hAnsi="Times New Roman" w:cs="Times New Roman"/>
          <w:color w:val="000000" w:themeColor="text1"/>
        </w:rPr>
        <w:t>angiotensin converting enzyme inhibitors/angiotensin receptor blocker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>, eGFR = estimated glomerular filtration rate; HbA1c = hemoglobin</w:t>
      </w:r>
      <w:r w:rsidRPr="00375DEC">
        <w:rPr>
          <w:rFonts w:ascii="Times New Roman" w:hAnsi="Times New Roman" w:cs="Times New Roman" w:hint="eastAsia"/>
          <w:color w:val="000000" w:themeColor="text1"/>
          <w:szCs w:val="24"/>
        </w:rPr>
        <w:t xml:space="preserve"> A1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>c</w:t>
      </w:r>
      <w:r w:rsidRPr="00375DEC">
        <w:rPr>
          <w:rFonts w:ascii="Times New Roman" w:hAnsi="Times New Roman" w:cs="Times New Roman" w:hint="eastAsia"/>
          <w:color w:val="000000" w:themeColor="text1"/>
          <w:szCs w:val="24"/>
        </w:rPr>
        <w:t>;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 HDL = high-density lipoprotein; </w:t>
      </w:r>
      <w:r w:rsidRPr="00375DEC">
        <w:rPr>
          <w:rFonts w:ascii="Times New Roman" w:hAnsi="Times New Roman" w:cs="Times New Roman" w:hint="eastAsia"/>
          <w:color w:val="000000" w:themeColor="text1"/>
          <w:szCs w:val="24"/>
        </w:rPr>
        <w:t>L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>A = left atrium</w:t>
      </w:r>
      <w:r w:rsidRPr="00375DEC">
        <w:rPr>
          <w:rFonts w:ascii="Times New Roman" w:hAnsi="Times New Roman" w:cs="Times New Roman" w:hint="eastAsia"/>
          <w:color w:val="000000" w:themeColor="text1"/>
          <w:szCs w:val="24"/>
        </w:rPr>
        <w:t>;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 xml:space="preserve"> LDL = low-density lipoprotein; </w:t>
      </w:r>
      <w:r w:rsidRPr="00375DEC">
        <w:rPr>
          <w:rFonts w:ascii="Times New Roman" w:hAnsi="Times New Roman" w:cs="Times New Roman" w:hint="eastAsia"/>
          <w:color w:val="000000" w:themeColor="text1"/>
          <w:szCs w:val="24"/>
        </w:rPr>
        <w:t>L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>VEDV = left ventricular end-diastolic volume</w:t>
      </w:r>
      <w:r w:rsidRPr="00375DEC">
        <w:rPr>
          <w:rFonts w:ascii="Times New Roman" w:hAnsi="Times New Roman" w:cs="Times New Roman" w:hint="eastAsia"/>
          <w:color w:val="000000" w:themeColor="text1"/>
          <w:szCs w:val="24"/>
        </w:rPr>
        <w:t>;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375DEC">
        <w:rPr>
          <w:rFonts w:ascii="Times New Roman" w:hAnsi="Times New Roman" w:cs="Times New Roman" w:hint="eastAsia"/>
          <w:color w:val="000000" w:themeColor="text1"/>
          <w:szCs w:val="24"/>
        </w:rPr>
        <w:t>L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>VEF = left ventricular ejection fraction</w:t>
      </w:r>
      <w:r w:rsidRPr="00375DEC">
        <w:rPr>
          <w:rFonts w:ascii="Times New Roman" w:hAnsi="Times New Roman" w:cs="Times New Roman" w:hint="eastAsia"/>
          <w:color w:val="000000" w:themeColor="text1"/>
          <w:szCs w:val="24"/>
        </w:rPr>
        <w:t>;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375DEC">
        <w:rPr>
          <w:rFonts w:ascii="Times New Roman" w:hAnsi="Times New Roman" w:cs="Times New Roman" w:hint="eastAsia"/>
          <w:color w:val="000000" w:themeColor="text1"/>
          <w:szCs w:val="24"/>
        </w:rPr>
        <w:t>L</w:t>
      </w:r>
      <w:r w:rsidRPr="00375DEC">
        <w:rPr>
          <w:rFonts w:ascii="Times New Roman" w:hAnsi="Times New Roman" w:cs="Times New Roman"/>
          <w:color w:val="000000" w:themeColor="text1"/>
          <w:szCs w:val="24"/>
        </w:rPr>
        <w:t>VESV = left ventricular end-systolic volume</w:t>
      </w:r>
      <w:r w:rsidR="00F97B16">
        <w:rPr>
          <w:rFonts w:ascii="Times New Roman" w:hAnsi="Times New Roman" w:cs="Times New Roman" w:hint="eastAsia"/>
          <w:color w:val="000000" w:themeColor="text1"/>
          <w:szCs w:val="24"/>
        </w:rPr>
        <w:t>.</w:t>
      </w:r>
    </w:p>
    <w:sectPr w:rsidR="00135DC6" w:rsidRPr="00A8207A" w:rsidSect="00E54FD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D2FF2" w14:textId="77777777" w:rsidR="005F4EA9" w:rsidRDefault="005F4EA9" w:rsidP="000C2517">
      <w:r>
        <w:separator/>
      </w:r>
    </w:p>
  </w:endnote>
  <w:endnote w:type="continuationSeparator" w:id="0">
    <w:p w14:paraId="103BC64A" w14:textId="77777777" w:rsidR="005F4EA9" w:rsidRDefault="005F4EA9" w:rsidP="000C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DBA6B" w14:textId="77777777" w:rsidR="005F4EA9" w:rsidRDefault="005F4EA9" w:rsidP="000C2517">
      <w:r>
        <w:separator/>
      </w:r>
    </w:p>
  </w:footnote>
  <w:footnote w:type="continuationSeparator" w:id="0">
    <w:p w14:paraId="68A3696C" w14:textId="77777777" w:rsidR="005F4EA9" w:rsidRDefault="005F4EA9" w:rsidP="000C25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6B2165"/>
    <w:multiLevelType w:val="hybridMultilevel"/>
    <w:tmpl w:val="CFAA221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BB"/>
    <w:rsid w:val="00001149"/>
    <w:rsid w:val="000308B2"/>
    <w:rsid w:val="000463FC"/>
    <w:rsid w:val="00051895"/>
    <w:rsid w:val="00057D92"/>
    <w:rsid w:val="000761FA"/>
    <w:rsid w:val="0007646B"/>
    <w:rsid w:val="00086BDE"/>
    <w:rsid w:val="0009059D"/>
    <w:rsid w:val="0009287C"/>
    <w:rsid w:val="000B4D3F"/>
    <w:rsid w:val="000C2517"/>
    <w:rsid w:val="000D013C"/>
    <w:rsid w:val="000E1D21"/>
    <w:rsid w:val="000E434C"/>
    <w:rsid w:val="000E628A"/>
    <w:rsid w:val="00101CC5"/>
    <w:rsid w:val="0010548B"/>
    <w:rsid w:val="00110378"/>
    <w:rsid w:val="00112B2C"/>
    <w:rsid w:val="001214BA"/>
    <w:rsid w:val="00132EAE"/>
    <w:rsid w:val="0013433E"/>
    <w:rsid w:val="00135DC6"/>
    <w:rsid w:val="001377AB"/>
    <w:rsid w:val="00140811"/>
    <w:rsid w:val="00141BF2"/>
    <w:rsid w:val="0014343F"/>
    <w:rsid w:val="00170EBE"/>
    <w:rsid w:val="0017491F"/>
    <w:rsid w:val="001749AA"/>
    <w:rsid w:val="00175CB3"/>
    <w:rsid w:val="00190B34"/>
    <w:rsid w:val="001971BC"/>
    <w:rsid w:val="00197D46"/>
    <w:rsid w:val="001A72F0"/>
    <w:rsid w:val="001B78CB"/>
    <w:rsid w:val="001C1290"/>
    <w:rsid w:val="001D0BF0"/>
    <w:rsid w:val="001D31FE"/>
    <w:rsid w:val="001D402C"/>
    <w:rsid w:val="002017F6"/>
    <w:rsid w:val="00201A28"/>
    <w:rsid w:val="002022CB"/>
    <w:rsid w:val="0020282F"/>
    <w:rsid w:val="00211EB8"/>
    <w:rsid w:val="0021363D"/>
    <w:rsid w:val="00215293"/>
    <w:rsid w:val="002155B9"/>
    <w:rsid w:val="0022448B"/>
    <w:rsid w:val="00226188"/>
    <w:rsid w:val="00231C97"/>
    <w:rsid w:val="0023685C"/>
    <w:rsid w:val="00242875"/>
    <w:rsid w:val="002464AF"/>
    <w:rsid w:val="00247C99"/>
    <w:rsid w:val="00254A7D"/>
    <w:rsid w:val="00262C6A"/>
    <w:rsid w:val="00265EEA"/>
    <w:rsid w:val="002661FA"/>
    <w:rsid w:val="00276FDF"/>
    <w:rsid w:val="00281610"/>
    <w:rsid w:val="00282DAD"/>
    <w:rsid w:val="00285780"/>
    <w:rsid w:val="00291D8E"/>
    <w:rsid w:val="00291F27"/>
    <w:rsid w:val="002946BC"/>
    <w:rsid w:val="002A0455"/>
    <w:rsid w:val="002A05E2"/>
    <w:rsid w:val="002B05CE"/>
    <w:rsid w:val="002B283E"/>
    <w:rsid w:val="002B4A28"/>
    <w:rsid w:val="002B7FB8"/>
    <w:rsid w:val="002E5258"/>
    <w:rsid w:val="002E7110"/>
    <w:rsid w:val="002F6FF5"/>
    <w:rsid w:val="003002D7"/>
    <w:rsid w:val="00301837"/>
    <w:rsid w:val="003068A0"/>
    <w:rsid w:val="003124A3"/>
    <w:rsid w:val="00312A32"/>
    <w:rsid w:val="00312F58"/>
    <w:rsid w:val="00314A78"/>
    <w:rsid w:val="00314CEA"/>
    <w:rsid w:val="00320553"/>
    <w:rsid w:val="003206D0"/>
    <w:rsid w:val="00326D3A"/>
    <w:rsid w:val="00344335"/>
    <w:rsid w:val="00344A31"/>
    <w:rsid w:val="00345ACB"/>
    <w:rsid w:val="00357507"/>
    <w:rsid w:val="00361213"/>
    <w:rsid w:val="00363C7C"/>
    <w:rsid w:val="00367069"/>
    <w:rsid w:val="00374406"/>
    <w:rsid w:val="00375DEC"/>
    <w:rsid w:val="00381407"/>
    <w:rsid w:val="00383AA4"/>
    <w:rsid w:val="00387224"/>
    <w:rsid w:val="00387CBB"/>
    <w:rsid w:val="0039039E"/>
    <w:rsid w:val="00390D51"/>
    <w:rsid w:val="003948B3"/>
    <w:rsid w:val="003A70DC"/>
    <w:rsid w:val="003A79C4"/>
    <w:rsid w:val="003B35C3"/>
    <w:rsid w:val="003B470B"/>
    <w:rsid w:val="003E6E41"/>
    <w:rsid w:val="003F7C0A"/>
    <w:rsid w:val="00413ADE"/>
    <w:rsid w:val="0041493A"/>
    <w:rsid w:val="00421573"/>
    <w:rsid w:val="00421585"/>
    <w:rsid w:val="004221EB"/>
    <w:rsid w:val="0042449F"/>
    <w:rsid w:val="00455A1B"/>
    <w:rsid w:val="00460BAC"/>
    <w:rsid w:val="00462457"/>
    <w:rsid w:val="00462D9C"/>
    <w:rsid w:val="004654EE"/>
    <w:rsid w:val="0046607F"/>
    <w:rsid w:val="004955A7"/>
    <w:rsid w:val="00496048"/>
    <w:rsid w:val="004A71E1"/>
    <w:rsid w:val="004B1251"/>
    <w:rsid w:val="004B265D"/>
    <w:rsid w:val="004C1936"/>
    <w:rsid w:val="004F2470"/>
    <w:rsid w:val="004F7913"/>
    <w:rsid w:val="005013FD"/>
    <w:rsid w:val="00507227"/>
    <w:rsid w:val="00522871"/>
    <w:rsid w:val="00531FC3"/>
    <w:rsid w:val="00533AF3"/>
    <w:rsid w:val="00541552"/>
    <w:rsid w:val="0054376E"/>
    <w:rsid w:val="00543EE1"/>
    <w:rsid w:val="00551B69"/>
    <w:rsid w:val="005527EE"/>
    <w:rsid w:val="00555921"/>
    <w:rsid w:val="00560F70"/>
    <w:rsid w:val="00565D89"/>
    <w:rsid w:val="0056752A"/>
    <w:rsid w:val="00571CFD"/>
    <w:rsid w:val="00571DE3"/>
    <w:rsid w:val="00573D55"/>
    <w:rsid w:val="00575832"/>
    <w:rsid w:val="005816E7"/>
    <w:rsid w:val="00594131"/>
    <w:rsid w:val="005B2887"/>
    <w:rsid w:val="005B3801"/>
    <w:rsid w:val="005B3D9B"/>
    <w:rsid w:val="005B7EE8"/>
    <w:rsid w:val="005C2623"/>
    <w:rsid w:val="005C3804"/>
    <w:rsid w:val="005C65CA"/>
    <w:rsid w:val="005C6C0B"/>
    <w:rsid w:val="005D022C"/>
    <w:rsid w:val="005D1F06"/>
    <w:rsid w:val="005D35D4"/>
    <w:rsid w:val="005D3E58"/>
    <w:rsid w:val="005D57B4"/>
    <w:rsid w:val="005D6E21"/>
    <w:rsid w:val="005F2BAA"/>
    <w:rsid w:val="005F4623"/>
    <w:rsid w:val="005F4EA9"/>
    <w:rsid w:val="005F5A9E"/>
    <w:rsid w:val="005F7E81"/>
    <w:rsid w:val="005F7F19"/>
    <w:rsid w:val="006008B8"/>
    <w:rsid w:val="00600B70"/>
    <w:rsid w:val="00601410"/>
    <w:rsid w:val="0060225E"/>
    <w:rsid w:val="00605803"/>
    <w:rsid w:val="006115A3"/>
    <w:rsid w:val="006329ED"/>
    <w:rsid w:val="00637992"/>
    <w:rsid w:val="00641B90"/>
    <w:rsid w:val="00645197"/>
    <w:rsid w:val="0064691F"/>
    <w:rsid w:val="006502A4"/>
    <w:rsid w:val="00651DD9"/>
    <w:rsid w:val="006544D7"/>
    <w:rsid w:val="00656DF5"/>
    <w:rsid w:val="0065730B"/>
    <w:rsid w:val="00664E86"/>
    <w:rsid w:val="00670023"/>
    <w:rsid w:val="0068102B"/>
    <w:rsid w:val="00682023"/>
    <w:rsid w:val="0069079F"/>
    <w:rsid w:val="00691280"/>
    <w:rsid w:val="006A3111"/>
    <w:rsid w:val="006A6699"/>
    <w:rsid w:val="006C6194"/>
    <w:rsid w:val="006D6DA2"/>
    <w:rsid w:val="006E39D1"/>
    <w:rsid w:val="006F43F6"/>
    <w:rsid w:val="006F4AF0"/>
    <w:rsid w:val="007011E9"/>
    <w:rsid w:val="00704434"/>
    <w:rsid w:val="00706A92"/>
    <w:rsid w:val="007100DC"/>
    <w:rsid w:val="00721559"/>
    <w:rsid w:val="00724686"/>
    <w:rsid w:val="007246FE"/>
    <w:rsid w:val="0072781E"/>
    <w:rsid w:val="007354E3"/>
    <w:rsid w:val="00735BAD"/>
    <w:rsid w:val="00756075"/>
    <w:rsid w:val="0076038E"/>
    <w:rsid w:val="00761767"/>
    <w:rsid w:val="00762887"/>
    <w:rsid w:val="0077480E"/>
    <w:rsid w:val="00774871"/>
    <w:rsid w:val="007770EC"/>
    <w:rsid w:val="007968A9"/>
    <w:rsid w:val="007A49C0"/>
    <w:rsid w:val="007A52CB"/>
    <w:rsid w:val="007B1BDC"/>
    <w:rsid w:val="007B5C7D"/>
    <w:rsid w:val="007C5033"/>
    <w:rsid w:val="007C5166"/>
    <w:rsid w:val="007C5870"/>
    <w:rsid w:val="007D5715"/>
    <w:rsid w:val="007E06F6"/>
    <w:rsid w:val="007E1DEE"/>
    <w:rsid w:val="007E468D"/>
    <w:rsid w:val="007E7EBF"/>
    <w:rsid w:val="008016F5"/>
    <w:rsid w:val="0080316D"/>
    <w:rsid w:val="008056E6"/>
    <w:rsid w:val="00812F33"/>
    <w:rsid w:val="00812FAB"/>
    <w:rsid w:val="00813522"/>
    <w:rsid w:val="00833147"/>
    <w:rsid w:val="008373EF"/>
    <w:rsid w:val="008468AD"/>
    <w:rsid w:val="00873468"/>
    <w:rsid w:val="00873952"/>
    <w:rsid w:val="00877FFB"/>
    <w:rsid w:val="00883362"/>
    <w:rsid w:val="00886E67"/>
    <w:rsid w:val="00892FB2"/>
    <w:rsid w:val="00897BAC"/>
    <w:rsid w:val="00897C4F"/>
    <w:rsid w:val="008B6454"/>
    <w:rsid w:val="008B7876"/>
    <w:rsid w:val="008D142A"/>
    <w:rsid w:val="008D48AC"/>
    <w:rsid w:val="008E0948"/>
    <w:rsid w:val="008E3BBF"/>
    <w:rsid w:val="008E6D1E"/>
    <w:rsid w:val="008F3CD6"/>
    <w:rsid w:val="00902A50"/>
    <w:rsid w:val="00906989"/>
    <w:rsid w:val="00906F4C"/>
    <w:rsid w:val="009072AF"/>
    <w:rsid w:val="00911279"/>
    <w:rsid w:val="00912243"/>
    <w:rsid w:val="009132D1"/>
    <w:rsid w:val="00921CCC"/>
    <w:rsid w:val="00925760"/>
    <w:rsid w:val="0092780A"/>
    <w:rsid w:val="00941B6D"/>
    <w:rsid w:val="009456AA"/>
    <w:rsid w:val="00946ACE"/>
    <w:rsid w:val="009541F1"/>
    <w:rsid w:val="00955472"/>
    <w:rsid w:val="00955CDF"/>
    <w:rsid w:val="00956411"/>
    <w:rsid w:val="00960FC0"/>
    <w:rsid w:val="00965DB4"/>
    <w:rsid w:val="0097237C"/>
    <w:rsid w:val="009725C8"/>
    <w:rsid w:val="009732E9"/>
    <w:rsid w:val="00981371"/>
    <w:rsid w:val="00985F0A"/>
    <w:rsid w:val="00990863"/>
    <w:rsid w:val="00996A6E"/>
    <w:rsid w:val="009D11A7"/>
    <w:rsid w:val="009D1292"/>
    <w:rsid w:val="009D2948"/>
    <w:rsid w:val="009D598E"/>
    <w:rsid w:val="009D6D11"/>
    <w:rsid w:val="009D71C2"/>
    <w:rsid w:val="009F56C0"/>
    <w:rsid w:val="009F6A91"/>
    <w:rsid w:val="00A0106E"/>
    <w:rsid w:val="00A03ECE"/>
    <w:rsid w:val="00A06277"/>
    <w:rsid w:val="00A10919"/>
    <w:rsid w:val="00A17125"/>
    <w:rsid w:val="00A17232"/>
    <w:rsid w:val="00A24C20"/>
    <w:rsid w:val="00A33870"/>
    <w:rsid w:val="00A34388"/>
    <w:rsid w:val="00A4054A"/>
    <w:rsid w:val="00A55F0C"/>
    <w:rsid w:val="00A614D6"/>
    <w:rsid w:val="00A6191C"/>
    <w:rsid w:val="00A67022"/>
    <w:rsid w:val="00A74140"/>
    <w:rsid w:val="00A7574F"/>
    <w:rsid w:val="00A8207A"/>
    <w:rsid w:val="00A833F2"/>
    <w:rsid w:val="00A90963"/>
    <w:rsid w:val="00A9189D"/>
    <w:rsid w:val="00A94C3E"/>
    <w:rsid w:val="00AA0E44"/>
    <w:rsid w:val="00AC4AB5"/>
    <w:rsid w:val="00AD0FC2"/>
    <w:rsid w:val="00AD1662"/>
    <w:rsid w:val="00AD66CA"/>
    <w:rsid w:val="00AE0E67"/>
    <w:rsid w:val="00AE29EB"/>
    <w:rsid w:val="00AE4866"/>
    <w:rsid w:val="00AF338C"/>
    <w:rsid w:val="00AF5F90"/>
    <w:rsid w:val="00B07C58"/>
    <w:rsid w:val="00B20560"/>
    <w:rsid w:val="00B21BBA"/>
    <w:rsid w:val="00B32847"/>
    <w:rsid w:val="00B3542F"/>
    <w:rsid w:val="00B36D8E"/>
    <w:rsid w:val="00B410B2"/>
    <w:rsid w:val="00B414A9"/>
    <w:rsid w:val="00B43C24"/>
    <w:rsid w:val="00B43E39"/>
    <w:rsid w:val="00B44F99"/>
    <w:rsid w:val="00B5152E"/>
    <w:rsid w:val="00B64D9E"/>
    <w:rsid w:val="00B7022D"/>
    <w:rsid w:val="00B769D3"/>
    <w:rsid w:val="00B8200C"/>
    <w:rsid w:val="00B9169C"/>
    <w:rsid w:val="00B93665"/>
    <w:rsid w:val="00B96F73"/>
    <w:rsid w:val="00BA23AC"/>
    <w:rsid w:val="00BA6C3C"/>
    <w:rsid w:val="00BA7049"/>
    <w:rsid w:val="00BB01DB"/>
    <w:rsid w:val="00BB33A5"/>
    <w:rsid w:val="00BB54A8"/>
    <w:rsid w:val="00BB760B"/>
    <w:rsid w:val="00BC37C7"/>
    <w:rsid w:val="00BD5F50"/>
    <w:rsid w:val="00BE35E0"/>
    <w:rsid w:val="00BE5726"/>
    <w:rsid w:val="00BE5EC0"/>
    <w:rsid w:val="00BE7480"/>
    <w:rsid w:val="00BF00F9"/>
    <w:rsid w:val="00BF1DFF"/>
    <w:rsid w:val="00BF5ABC"/>
    <w:rsid w:val="00C04D00"/>
    <w:rsid w:val="00C051C5"/>
    <w:rsid w:val="00C05A86"/>
    <w:rsid w:val="00C100ED"/>
    <w:rsid w:val="00C1327E"/>
    <w:rsid w:val="00C26E58"/>
    <w:rsid w:val="00C4573B"/>
    <w:rsid w:val="00C46007"/>
    <w:rsid w:val="00C553F6"/>
    <w:rsid w:val="00C56637"/>
    <w:rsid w:val="00C57EA9"/>
    <w:rsid w:val="00C62F74"/>
    <w:rsid w:val="00C70552"/>
    <w:rsid w:val="00C70BC2"/>
    <w:rsid w:val="00C7590A"/>
    <w:rsid w:val="00C820B5"/>
    <w:rsid w:val="00C8301C"/>
    <w:rsid w:val="00C92DCF"/>
    <w:rsid w:val="00C949ED"/>
    <w:rsid w:val="00CA2A83"/>
    <w:rsid w:val="00CA2AE6"/>
    <w:rsid w:val="00CA46CB"/>
    <w:rsid w:val="00CB2683"/>
    <w:rsid w:val="00CB2B85"/>
    <w:rsid w:val="00CC729E"/>
    <w:rsid w:val="00CD1A36"/>
    <w:rsid w:val="00CD5F44"/>
    <w:rsid w:val="00CD79C5"/>
    <w:rsid w:val="00CE08E3"/>
    <w:rsid w:val="00CE529B"/>
    <w:rsid w:val="00CF0CEB"/>
    <w:rsid w:val="00CF7C70"/>
    <w:rsid w:val="00D00112"/>
    <w:rsid w:val="00D00EEE"/>
    <w:rsid w:val="00D033F9"/>
    <w:rsid w:val="00D04850"/>
    <w:rsid w:val="00D11CC6"/>
    <w:rsid w:val="00D17D59"/>
    <w:rsid w:val="00D17DF0"/>
    <w:rsid w:val="00D20811"/>
    <w:rsid w:val="00D2381C"/>
    <w:rsid w:val="00D31BA5"/>
    <w:rsid w:val="00D33833"/>
    <w:rsid w:val="00D33871"/>
    <w:rsid w:val="00D56CDE"/>
    <w:rsid w:val="00D62056"/>
    <w:rsid w:val="00D639FC"/>
    <w:rsid w:val="00D64029"/>
    <w:rsid w:val="00D81F03"/>
    <w:rsid w:val="00D87307"/>
    <w:rsid w:val="00D87E87"/>
    <w:rsid w:val="00D94A04"/>
    <w:rsid w:val="00D96610"/>
    <w:rsid w:val="00DA2C8B"/>
    <w:rsid w:val="00DA344D"/>
    <w:rsid w:val="00DC292D"/>
    <w:rsid w:val="00DD5D9F"/>
    <w:rsid w:val="00DE1D92"/>
    <w:rsid w:val="00DE357C"/>
    <w:rsid w:val="00E02451"/>
    <w:rsid w:val="00E2216F"/>
    <w:rsid w:val="00E25F15"/>
    <w:rsid w:val="00E265A4"/>
    <w:rsid w:val="00E273ED"/>
    <w:rsid w:val="00E376EB"/>
    <w:rsid w:val="00E41C37"/>
    <w:rsid w:val="00E45526"/>
    <w:rsid w:val="00E54CC0"/>
    <w:rsid w:val="00E54FD0"/>
    <w:rsid w:val="00E60D54"/>
    <w:rsid w:val="00E64A03"/>
    <w:rsid w:val="00E72E49"/>
    <w:rsid w:val="00E75D0F"/>
    <w:rsid w:val="00E86C2B"/>
    <w:rsid w:val="00E86DFC"/>
    <w:rsid w:val="00E93B4B"/>
    <w:rsid w:val="00E95AED"/>
    <w:rsid w:val="00E9640B"/>
    <w:rsid w:val="00EA0A3D"/>
    <w:rsid w:val="00EA2567"/>
    <w:rsid w:val="00EB3E5F"/>
    <w:rsid w:val="00EC1968"/>
    <w:rsid w:val="00EC3278"/>
    <w:rsid w:val="00EC5D7F"/>
    <w:rsid w:val="00EC6BD8"/>
    <w:rsid w:val="00EC7810"/>
    <w:rsid w:val="00ED1A4E"/>
    <w:rsid w:val="00EE2A09"/>
    <w:rsid w:val="00EE3D97"/>
    <w:rsid w:val="00EF1FB3"/>
    <w:rsid w:val="00EF3820"/>
    <w:rsid w:val="00EF60C8"/>
    <w:rsid w:val="00F0043B"/>
    <w:rsid w:val="00F012E2"/>
    <w:rsid w:val="00F1282D"/>
    <w:rsid w:val="00F1285F"/>
    <w:rsid w:val="00F13122"/>
    <w:rsid w:val="00F14462"/>
    <w:rsid w:val="00F2700A"/>
    <w:rsid w:val="00F303C4"/>
    <w:rsid w:val="00F338AD"/>
    <w:rsid w:val="00F404BB"/>
    <w:rsid w:val="00F420B9"/>
    <w:rsid w:val="00F43507"/>
    <w:rsid w:val="00F45948"/>
    <w:rsid w:val="00F45B6B"/>
    <w:rsid w:val="00F51094"/>
    <w:rsid w:val="00F529FB"/>
    <w:rsid w:val="00F554DC"/>
    <w:rsid w:val="00F607D8"/>
    <w:rsid w:val="00F60A14"/>
    <w:rsid w:val="00F61877"/>
    <w:rsid w:val="00F62875"/>
    <w:rsid w:val="00F81AE5"/>
    <w:rsid w:val="00F838DE"/>
    <w:rsid w:val="00F864E3"/>
    <w:rsid w:val="00F97B16"/>
    <w:rsid w:val="00FA6444"/>
    <w:rsid w:val="00FA71AB"/>
    <w:rsid w:val="00FB2BCE"/>
    <w:rsid w:val="00FB5DDE"/>
    <w:rsid w:val="00FB6136"/>
    <w:rsid w:val="00FD4A73"/>
    <w:rsid w:val="00FD4D2E"/>
    <w:rsid w:val="00FD681E"/>
    <w:rsid w:val="00FE282E"/>
    <w:rsid w:val="00FE5942"/>
    <w:rsid w:val="00FE72C8"/>
    <w:rsid w:val="00FE75D6"/>
    <w:rsid w:val="00FE7DF5"/>
    <w:rsid w:val="00FF1B6A"/>
    <w:rsid w:val="00FF36EB"/>
    <w:rsid w:val="00FF685D"/>
    <w:rsid w:val="00FF75AA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238CDE"/>
  <w15:docId w15:val="{C3A971AC-89DB-463F-B75C-F6CC552E0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2A0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6444"/>
    <w:pPr>
      <w:ind w:leftChars="200" w:left="480"/>
    </w:pPr>
  </w:style>
  <w:style w:type="table" w:styleId="a4">
    <w:name w:val="Table Grid"/>
    <w:basedOn w:val="a1"/>
    <w:uiPriority w:val="39"/>
    <w:rsid w:val="00FA64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C25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C251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C25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C2517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4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345AC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0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469</Words>
  <Characters>2675</Characters>
  <Application>Microsoft Office Word</Application>
  <DocSecurity>0</DocSecurity>
  <Lines>22</Lines>
  <Paragraphs>6</Paragraphs>
  <ScaleCrop>false</ScaleCrop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fhagl Chen</dc:creator>
  <cp:lastModifiedBy>fhagl Chen</cp:lastModifiedBy>
  <cp:revision>6</cp:revision>
  <dcterms:created xsi:type="dcterms:W3CDTF">2021-08-14T05:22:00Z</dcterms:created>
  <dcterms:modified xsi:type="dcterms:W3CDTF">2021-08-15T05:19:00Z</dcterms:modified>
</cp:coreProperties>
</file>