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</w:pPr>
      <w:r>
        <w:rPr>
          <w:rFonts w:hint="default" w:ascii="Times New Roman" w:hAnsi="Times New Roman" w:eastAsia="宋体" w:cs="Times New Roman"/>
          <w:b/>
          <w:bCs/>
          <w:color w:val="auto"/>
          <w:kern w:val="2"/>
          <w:sz w:val="20"/>
          <w:szCs w:val="20"/>
          <w:lang w:val="en-US" w:eastAsia="zh-CN" w:bidi="ar-SA"/>
        </w:rPr>
        <w:t>Table 1</w:t>
      </w:r>
      <w:r>
        <w:rPr>
          <w:rFonts w:hint="eastAsia" w:ascii="Times New Roman" w:hAnsi="Times New Roman" w:eastAsia="宋体" w:cs="Times New Roman"/>
          <w:b/>
          <w:bCs/>
          <w:color w:val="auto"/>
          <w:kern w:val="2"/>
          <w:sz w:val="20"/>
          <w:szCs w:val="20"/>
          <w:lang w:val="en-US" w:eastAsia="zh-CN" w:bidi="ar-SA"/>
        </w:rPr>
        <w:t xml:space="preserve"> </w:t>
      </w:r>
      <w:bookmarkStart w:id="0" w:name="OLE_LINK77"/>
      <w:bookmarkStart w:id="1" w:name="OLE_LINK4"/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>Baseline</w:t>
      </w:r>
      <w:bookmarkEnd w:id="0"/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 xml:space="preserve"> </w:t>
      </w:r>
      <w:r>
        <w:rPr>
          <w:rFonts w:hint="eastAsia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>c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>linical</w:t>
      </w:r>
      <w:r>
        <w:rPr>
          <w:rFonts w:hint="eastAsia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 xml:space="preserve"> </w:t>
      </w:r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>characteristics</w:t>
      </w:r>
      <w:r>
        <w:rPr>
          <w:rFonts w:hint="eastAsia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 xml:space="preserve"> </w:t>
      </w:r>
      <w:bookmarkStart w:id="2" w:name="OLE_LINK195"/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>of study population</w:t>
      </w:r>
      <w:bookmarkEnd w:id="2"/>
      <w:r>
        <w:rPr>
          <w:rFonts w:hint="default" w:ascii="Times New Roman" w:hAnsi="Times New Roman" w:eastAsia="宋体" w:cs="Times New Roman"/>
          <w:b/>
          <w:bCs/>
          <w:kern w:val="2"/>
          <w:sz w:val="20"/>
          <w:szCs w:val="20"/>
          <w:lang w:val="en-US" w:eastAsia="zh-CN" w:bidi="ar-SA"/>
        </w:rPr>
        <w:t xml:space="preserve"> </w:t>
      </w:r>
      <w:bookmarkEnd w:id="1"/>
    </w:p>
    <w:tbl>
      <w:tblPr>
        <w:tblStyle w:val="6"/>
        <w:tblW w:w="12991" w:type="dxa"/>
        <w:tblInd w:w="112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27"/>
        <w:gridCol w:w="2864"/>
        <w:gridCol w:w="2836"/>
        <w:gridCol w:w="2773"/>
        <w:gridCol w:w="119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7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bookmarkStart w:id="3" w:name="OLE_LINK7" w:colFirst="1" w:colLast="4"/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Variables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</w:p>
        </w:tc>
        <w:tc>
          <w:tcPr>
            <w:tcW w:w="2864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bookmarkStart w:id="4" w:name="OLE_LINK109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Population</w:t>
            </w:r>
            <w:bookmarkEnd w:id="4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 xml:space="preserve"> </w:t>
            </w:r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 w:firstLine="920" w:firstLineChars="4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(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n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=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409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)</w:t>
            </w:r>
          </w:p>
        </w:tc>
        <w:tc>
          <w:tcPr>
            <w:tcW w:w="2836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right="0"/>
              <w:jc w:val="both"/>
              <w:textAlignment w:val="auto"/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bookmarkStart w:id="5" w:name="OLE_LINK28"/>
            <w:bookmarkStart w:id="6" w:name="OLE_LINK9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Postoperative LVEF</w:t>
            </w:r>
            <w:bookmarkStart w:id="7" w:name="OLE_LINK25"/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≥</w:t>
            </w:r>
            <w:bookmarkEnd w:id="7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55%</w:t>
            </w:r>
            <w:bookmarkEnd w:id="5"/>
          </w:p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920" w:firstLineChars="4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(n=327)</w:t>
            </w:r>
            <w:bookmarkEnd w:id="6"/>
          </w:p>
        </w:tc>
        <w:tc>
          <w:tcPr>
            <w:tcW w:w="2773" w:type="dxa"/>
            <w:tcBorders>
              <w:top w:val="single" w:color="auto" w:sz="4" w:space="0"/>
              <w:bottom w:val="single" w:color="auto" w:sz="4" w:space="0"/>
            </w:tcBorders>
            <w:vAlign w:val="top"/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both"/>
              <w:textAlignment w:val="auto"/>
              <w:rPr>
                <w:sz w:val="20"/>
                <w:szCs w:val="20"/>
              </w:rPr>
            </w:pPr>
            <w:bookmarkStart w:id="8" w:name="OLE_LINK12"/>
            <w:bookmarkStart w:id="9" w:name="OLE_LINK88"/>
            <w:bookmarkStart w:id="10" w:name="OLE_LINK10"/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Postoperative LVEF&lt;55%</w:t>
            </w:r>
            <w:bookmarkEnd w:id="8"/>
          </w:p>
          <w:bookmarkEnd w:id="9"/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920" w:firstLineChars="40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highlight w:val="none"/>
                <w:lang w:val="en-US" w:eastAsia="zh-CN"/>
              </w:rPr>
              <w:t>(n=82)</w:t>
            </w:r>
            <w:bookmarkEnd w:id="10"/>
          </w:p>
        </w:tc>
        <w:tc>
          <w:tcPr>
            <w:tcW w:w="1191" w:type="dxa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 w:val="0"/>
                <w:bCs w:val="0"/>
                <w:i/>
                <w:iCs/>
                <w:color w:val="000000"/>
                <w:spacing w:val="15"/>
                <w:sz w:val="20"/>
                <w:szCs w:val="20"/>
                <w:lang w:val="en-US" w:eastAsia="zh-CN"/>
              </w:rPr>
              <w:t>P</w:t>
            </w:r>
            <w:r>
              <w:rPr>
                <w:rFonts w:hint="eastAsia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-</w:t>
            </w:r>
            <w:r>
              <w:rPr>
                <w:rFonts w:hint="default" w:ascii="Times New Roman" w:hAnsi="Times New Roman" w:eastAsia="宋体" w:cs="Times New Roman"/>
                <w:b w:val="0"/>
                <w:bCs w:val="0"/>
                <w:color w:val="000000"/>
                <w:spacing w:val="15"/>
                <w:sz w:val="20"/>
                <w:szCs w:val="20"/>
                <w:lang w:val="en-US" w:eastAsia="zh-CN"/>
              </w:rPr>
              <w:t>value</w:t>
            </w:r>
          </w:p>
        </w:tc>
      </w:tr>
      <w:bookmarkEnd w:id="3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1" w:type="dxa"/>
            <w:gridSpan w:val="5"/>
            <w:tcBorders>
              <w:top w:val="single" w:color="auto" w:sz="4" w:space="0"/>
            </w:tcBorders>
          </w:tcPr>
          <w:p>
            <w:pPr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0" w:leftChars="0" w:right="0" w:firstLine="0" w:firstLineChars="0"/>
              <w:jc w:val="both"/>
              <w:textAlignment w:val="auto"/>
              <w:rPr>
                <w:rFonts w:hint="default" w:ascii="Times New Roman" w:hAnsi="Times New Roman" w:eastAsia="宋体" w:cs="Times New Roman"/>
                <w:i/>
                <w:iCs/>
                <w:color w:val="000000"/>
                <w:spacing w:val="15"/>
                <w:sz w:val="20"/>
                <w:szCs w:val="20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000000"/>
                <w:spacing w:val="15"/>
                <w:sz w:val="20"/>
                <w:szCs w:val="20"/>
                <w:lang w:val="en-US" w:eastAsia="zh-CN"/>
              </w:rPr>
              <w:t>Demographics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" w:hRule="atLeast"/>
        </w:trPr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shd w:val="clear"/>
              </w:rPr>
              <w:t>Age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>, y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>ears</w:t>
            </w:r>
          </w:p>
        </w:tc>
        <w:tc>
          <w:tcPr>
            <w:tcW w:w="2864" w:type="dxa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bookmarkStart w:id="11" w:name="OLE_LINK35"/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3.0 (1.0, 5.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9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)</w:t>
            </w:r>
            <w:bookmarkEnd w:id="11"/>
          </w:p>
        </w:tc>
        <w:tc>
          <w:tcPr>
            <w:tcW w:w="2836" w:type="dxa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3.9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(1.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6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, 6.0)</w:t>
            </w:r>
          </w:p>
        </w:tc>
        <w:tc>
          <w:tcPr>
            <w:tcW w:w="2773" w:type="dxa"/>
            <w:vAlign w:val="center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</w:rPr>
              <w:t>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0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</w:rPr>
              <w:t>(0.4, 2.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</w:t>
            </w: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</w:rPr>
              <w:t>)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>Male ,n(%)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206</w:t>
            </w: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 xml:space="preserve"> (</w:t>
            </w:r>
            <w:bookmarkStart w:id="12" w:name="OLE_LINK36"/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50.4</w:t>
            </w:r>
            <w:bookmarkEnd w:id="12"/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)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172(52.6)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34(41.5)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shd w:val="clear"/>
                <w:lang w:val="en-US" w:eastAsia="zh-CN"/>
              </w:rPr>
              <w:t>0.</w:t>
            </w: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shd w:val="clear"/>
                <w:lang w:val="en-US" w:eastAsia="zh-CN" w:bidi="ar"/>
              </w:rPr>
              <w:t>071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12991" w:type="dxa"/>
            <w:gridSpan w:val="5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/>
                <w:bCs/>
                <w:color w:val="000000"/>
                <w:spacing w:val="15"/>
                <w:sz w:val="20"/>
                <w:szCs w:val="20"/>
                <w:lang w:val="en-US" w:eastAsia="zh-CN"/>
              </w:rPr>
              <w:t>Clinical datas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2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BSA,m²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0.59 (0.39, 0.79)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0.64 (0.47, 0.82)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0.34 (0.31, 0.49)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bookmarkStart w:id="13" w:name="OLE_LINK14"/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  <w:bookmarkEnd w:id="13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332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default" w:ascii="Times New Roman" w:hAnsi="Times New Roman" w:eastAsia="宋体" w:cs="Times New Roman"/>
                <w:b/>
                <w:bCs/>
                <w:color w:val="auto"/>
                <w:kern w:val="2"/>
                <w:sz w:val="20"/>
                <w:szCs w:val="20"/>
                <w:highlight w:val="none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H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R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 beats/min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105±18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102±18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114±16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</w:trPr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Systolic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BP, mmHg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97±11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97±11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95±10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shd w:val="clear"/>
                <w:lang w:val="en-US" w:eastAsia="zh-CN" w:bidi="ar"/>
              </w:rPr>
              <w:t>0.103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Diastolic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BP, mmHg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62±10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62±10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60±10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shd w:val="clear"/>
                <w:lang w:val="en-US" w:eastAsia="zh-CN" w:bidi="ar"/>
              </w:rPr>
              <w:t>0.134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</w:trPr>
        <w:tc>
          <w:tcPr>
            <w:tcW w:w="3327" w:type="dxa"/>
            <w:shd w:val="clear" w:color="auto" w:fill="auto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bookmarkStart w:id="14" w:name="OLE_LINK38" w:colFirst="2" w:colLast="4"/>
            <w:bookmarkStart w:id="15" w:name="OLE_LINK51" w:colFirst="0" w:colLast="0"/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>Ross</w:t>
            </w:r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 xml:space="preserve"> </w:t>
            </w:r>
            <w:bookmarkStart w:id="16" w:name="OLE_LINK60"/>
            <w:r>
              <w:rPr>
                <w:rFonts w:hint="default" w:ascii="Times New Roman" w:hAnsi="Times New Roman" w:eastAsia="宋体" w:cs="Times New Roman"/>
                <w:strike w:val="0"/>
                <w:dstrike w:val="0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>class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>I/</w:t>
            </w:r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>II/II</w:t>
            </w:r>
            <w:bookmarkStart w:id="17" w:name="OLE_LINK57"/>
            <w:r>
              <w:rPr>
                <w:rFonts w:hint="eastAsia" w:ascii="Times New Roman" w:hAnsi="Times New Roman" w:eastAsia="宋体" w:cs="Times New Roman"/>
                <w:strike w:val="0"/>
                <w:dstrike w:val="0"/>
                <w:color w:val="auto"/>
                <w:spacing w:val="15"/>
                <w:sz w:val="20"/>
                <w:szCs w:val="20"/>
                <w:highlight w:val="none"/>
                <w:shd w:val="clear"/>
                <w:lang w:val="en-US" w:eastAsia="zh-CN"/>
              </w:rPr>
              <w:t>I</w:t>
            </w:r>
            <w:bookmarkEnd w:id="16"/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,n(%)</w:t>
            </w:r>
            <w:bookmarkEnd w:id="17"/>
          </w:p>
        </w:tc>
        <w:tc>
          <w:tcPr>
            <w:tcW w:w="2864" w:type="dxa"/>
            <w:shd w:val="clear" w:color="auto" w:fill="auto"/>
            <w:vAlign w:val="bottom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141(34.5)/252(61.6)/16(3.9)</w:t>
            </w:r>
          </w:p>
        </w:tc>
        <w:tc>
          <w:tcPr>
            <w:tcW w:w="2836" w:type="dxa"/>
            <w:shd w:val="clear" w:color="auto" w:fill="auto"/>
            <w:vAlign w:val="bottom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119(36.4)/201(61.5)/7(2.1)</w:t>
            </w:r>
          </w:p>
        </w:tc>
        <w:tc>
          <w:tcPr>
            <w:tcW w:w="2773" w:type="dxa"/>
            <w:shd w:val="clear" w:color="auto" w:fill="auto"/>
            <w:vAlign w:val="bottom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22(26.8)/51(62.2)/9(11.0)</w:t>
            </w:r>
          </w:p>
        </w:tc>
        <w:tc>
          <w:tcPr>
            <w:tcW w:w="1191" w:type="dxa"/>
            <w:shd w:val="clear" w:color="auto" w:fill="auto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firstLine="220" w:firstLineChars="100"/>
              <w:jc w:val="both"/>
              <w:textAlignment w:val="auto"/>
              <w:rPr>
                <w:rFonts w:hint="default" w:ascii="Times New Roman" w:hAnsi="Times New Roman" w:cs="Times New Roman"/>
                <w:b w:val="0"/>
                <w:bCs/>
                <w:color w:val="F2BA02" w:themeColor="accent3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accent3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0.014</w:t>
            </w:r>
          </w:p>
        </w:tc>
      </w:tr>
      <w:bookmarkEnd w:id="14"/>
      <w:bookmarkEnd w:id="15"/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" w:hRule="atLeast"/>
        </w:trPr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Style w:val="8"/>
                <w:rFonts w:hint="default" w:ascii="Times New Roman" w:hAnsi="Times New Roman" w:cs="Times New Roman"/>
                <w:b w:val="0"/>
                <w:bCs/>
                <w:i w:val="0"/>
                <w:iCs w:val="0"/>
                <w:caps w:val="0"/>
                <w:color w:val="0A1232"/>
                <w:spacing w:val="0"/>
                <w:sz w:val="20"/>
                <w:szCs w:val="20"/>
                <w:shd w:val="clear" w:fill="FFFFFF"/>
              </w:rPr>
              <w:t>SpO₂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 %</w:t>
            </w:r>
          </w:p>
        </w:tc>
        <w:tc>
          <w:tcPr>
            <w:tcW w:w="286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96 (95, 98)</w:t>
            </w:r>
          </w:p>
        </w:tc>
        <w:tc>
          <w:tcPr>
            <w:tcW w:w="2836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96 (95, 98)</w:t>
            </w:r>
          </w:p>
        </w:tc>
        <w:tc>
          <w:tcPr>
            <w:tcW w:w="277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96 (95, 98)</w:t>
            </w:r>
          </w:p>
        </w:tc>
        <w:tc>
          <w:tcPr>
            <w:tcW w:w="1191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FF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shd w:val="clear"/>
              </w:rPr>
              <w:t>0.94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shd w:val="clear"/>
                <w:lang w:val="en-US" w:eastAsia="zh-CN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991" w:type="dxa"/>
            <w:gridSpan w:val="5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both"/>
              <w:textAlignment w:val="auto"/>
              <w:rPr>
                <w:rFonts w:hint="eastAsia" w:ascii="Times New Roman" w:hAnsi="Times New Roman" w:cs="Times New Roman"/>
                <w:b w:val="0"/>
                <w:bCs/>
                <w:color w:val="000000" w:themeColor="text1"/>
                <w:spacing w:val="10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bookmarkStart w:id="18" w:name="OLE_LINK82"/>
            <w:r>
              <w:rPr>
                <w:rFonts w:hint="eastAsia" w:ascii="Times New Roman" w:hAnsi="Times New Roman" w:eastAsia="宋体" w:cs="Times New Roman"/>
                <w:b/>
                <w:bCs w:val="0"/>
                <w:color w:val="000000" w:themeColor="text1"/>
                <w:spacing w:val="15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Perioperative status</w:t>
            </w:r>
            <w:bookmarkEnd w:id="18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CPB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 time</w:t>
            </w:r>
            <w:bookmarkStart w:id="19" w:name="OLE_LINK6"/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 min</w:t>
            </w:r>
            <w:bookmarkEnd w:id="19"/>
          </w:p>
        </w:tc>
        <w:tc>
          <w:tcPr>
            <w:tcW w:w="2864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</w:rPr>
              <w:t>74 (59, 96)</w:t>
            </w:r>
          </w:p>
        </w:tc>
        <w:tc>
          <w:tcPr>
            <w:tcW w:w="2836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</w:rPr>
              <w:t>70 (57, 89)</w:t>
            </w:r>
          </w:p>
        </w:tc>
        <w:tc>
          <w:tcPr>
            <w:tcW w:w="2773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</w:rPr>
              <w:t>94 (76, 11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6</w:t>
            </w: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highlight w:val="none"/>
                <w:u w:val="none"/>
              </w:rPr>
              <w:t>)</w:t>
            </w:r>
          </w:p>
        </w:tc>
        <w:tc>
          <w:tcPr>
            <w:tcW w:w="1191" w:type="dxa"/>
            <w:vAlign w:val="bottom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</w:pPr>
            <w:bookmarkStart w:id="20" w:name="OLE_LINK1"/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</w:t>
            </w:r>
            <w:bookmarkEnd w:id="20"/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Number of 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ACC＞2, n%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10（2.4）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6（1.8）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4（4.9）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bCs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shd w:val="clear"/>
              </w:rPr>
              <w:t>0.</w:t>
            </w:r>
            <w:r>
              <w:rPr>
                <w:rFonts w:hint="eastAsia" w:ascii="Times New Roman" w:hAnsi="Times New Roman" w:eastAsia="宋体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shd w:val="clear"/>
                <w:lang w:val="en-US" w:eastAsia="zh-CN"/>
              </w:rPr>
              <w:t>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bookmarkStart w:id="21" w:name="OLE_LINK186"/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Duration of endotracheal intubation,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hours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8 (6, 12)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8 (6, 10)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highlight w:val="none"/>
                <w:lang w:val="en-US" w:eastAsia="zh-CN" w:bidi="ar"/>
              </w:rPr>
              <w:t>14 (8, 31)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center"/>
              <w:textAlignment w:val="auto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yellow"/>
                <w:u w:val="none"/>
                <w:shd w:val="clear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yellow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m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ilrinone therapy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 n%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227 (55.5)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165 (50.5)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62 (75.6)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shd w:val="clear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yellow"/>
                <w:lang w:val="en-US" w:eastAsia="zh-CN"/>
              </w:rPr>
            </w:pPr>
            <w:bookmarkStart w:id="22" w:name="OLE_LINK16"/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bosentan/ambrisentan or sildenafil</w:t>
            </w:r>
            <w:bookmarkEnd w:id="22"/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therapy</w:t>
            </w: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 n%</w:t>
            </w:r>
          </w:p>
        </w:tc>
        <w:tc>
          <w:tcPr>
            <w:tcW w:w="2864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15 (3.7)</w:t>
            </w:r>
          </w:p>
        </w:tc>
        <w:tc>
          <w:tcPr>
            <w:tcW w:w="2836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9 (2.8)</w:t>
            </w:r>
          </w:p>
        </w:tc>
        <w:tc>
          <w:tcPr>
            <w:tcW w:w="2773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auto"/>
                <w:spacing w:val="10"/>
                <w:kern w:val="0"/>
                <w:sz w:val="20"/>
                <w:szCs w:val="20"/>
                <w:lang w:val="en-US" w:eastAsia="zh-CN" w:bidi="ar"/>
              </w:rPr>
              <w:t>6 (7.3)</w:t>
            </w:r>
          </w:p>
        </w:tc>
        <w:tc>
          <w:tcPr>
            <w:tcW w:w="1191" w:type="dxa"/>
            <w:vAlign w:val="top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 w:rightChars="0"/>
              <w:jc w:val="center"/>
              <w:textAlignment w:val="auto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shd w:val="clear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shd w:val="clear"/>
              </w:rPr>
              <w:t>0.101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7" w:type="dxa"/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 xml:space="preserve">ICU </w:t>
            </w:r>
            <w:bookmarkEnd w:id="21"/>
            <w:bookmarkStart w:id="23" w:name="OLE_LINK76"/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length of stay</w:t>
            </w:r>
            <w:bookmarkEnd w:id="23"/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 days</w:t>
            </w:r>
          </w:p>
        </w:tc>
        <w:tc>
          <w:tcPr>
            <w:tcW w:w="2864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1(1, 3)</w:t>
            </w:r>
          </w:p>
        </w:tc>
        <w:tc>
          <w:tcPr>
            <w:tcW w:w="2836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1 (1, 2)</w:t>
            </w:r>
          </w:p>
        </w:tc>
        <w:tc>
          <w:tcPr>
            <w:tcW w:w="2773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 xml:space="preserve">3 (1, </w:t>
            </w:r>
            <w:r>
              <w:rPr>
                <w:rFonts w:hint="eastAsia" w:ascii="Times New Roman" w:hAnsi="Times New Roman" w:eastAsia="宋体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7</w:t>
            </w: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)</w:t>
            </w:r>
          </w:p>
        </w:tc>
        <w:tc>
          <w:tcPr>
            <w:tcW w:w="1191" w:type="dxa"/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&lt;0.001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27" w:type="dxa"/>
            <w:tcBorders>
              <w:bottom w:val="single" w:color="auto" w:sz="4" w:space="0"/>
            </w:tcBorders>
          </w:tcPr>
          <w:p>
            <w:pPr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right="0"/>
              <w:jc w:val="left"/>
              <w:textAlignment w:val="auto"/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</w:pPr>
            <w:bookmarkStart w:id="24" w:name="OLE_LINK187"/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H</w:t>
            </w:r>
            <w:r>
              <w:rPr>
                <w:rFonts w:hint="default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ospital</w:t>
            </w:r>
            <w:r>
              <w:rPr>
                <w:rFonts w:hint="eastAsia" w:ascii="Times New Roman" w:hAnsi="Times New Roman" w:eastAsia="宋体" w:cs="Times New Roman"/>
                <w:color w:val="auto"/>
                <w:kern w:val="2"/>
                <w:sz w:val="20"/>
                <w:szCs w:val="20"/>
                <w:highlight w:val="none"/>
                <w:lang w:val="en-US" w:eastAsia="zh-CN" w:bidi="ar-SA"/>
              </w:rPr>
              <w:t>length of stay</w:t>
            </w:r>
            <w:bookmarkEnd w:id="24"/>
            <w:r>
              <w:rPr>
                <w:rFonts w:hint="eastAsia" w:ascii="Times New Roman" w:hAnsi="Times New Roman" w:eastAsia="宋体" w:cs="Times New Roman"/>
                <w:color w:val="auto"/>
                <w:spacing w:val="15"/>
                <w:sz w:val="20"/>
                <w:szCs w:val="20"/>
                <w:highlight w:val="none"/>
                <w:lang w:val="en-US" w:eastAsia="zh-CN"/>
              </w:rPr>
              <w:t>, days</w:t>
            </w:r>
          </w:p>
        </w:tc>
        <w:tc>
          <w:tcPr>
            <w:tcW w:w="2864" w:type="dxa"/>
            <w:tcBorders>
              <w:bottom w:val="single" w:color="auto" w:sz="4" w:space="0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15 (11, 19)</w:t>
            </w:r>
          </w:p>
        </w:tc>
        <w:tc>
          <w:tcPr>
            <w:tcW w:w="2836" w:type="dxa"/>
            <w:tcBorders>
              <w:bottom w:val="single" w:color="auto" w:sz="4" w:space="0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14 (11, 17)</w:t>
            </w:r>
          </w:p>
        </w:tc>
        <w:tc>
          <w:tcPr>
            <w:tcW w:w="2773" w:type="dxa"/>
            <w:tcBorders>
              <w:bottom w:val="single" w:color="auto" w:sz="4" w:space="0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default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Times New Roman" w:cs="Times New Roman"/>
                <w:b w:val="0"/>
                <w:i w:val="0"/>
                <w:color w:val="auto"/>
                <w:sz w:val="20"/>
                <w:szCs w:val="20"/>
                <w:u w:val="none"/>
              </w:rPr>
              <w:t>19 (13, 25)</w:t>
            </w:r>
          </w:p>
        </w:tc>
        <w:tc>
          <w:tcPr>
            <w:tcW w:w="1191" w:type="dxa"/>
            <w:tcBorders>
              <w:bottom w:val="single" w:color="auto" w:sz="4" w:space="0"/>
            </w:tcBorders>
            <w:vAlign w:val="top"/>
          </w:tcPr>
          <w:p>
            <w:pPr>
              <w:pBdr>
                <w:top w:val="none" w:color="000000" w:sz="0" w:space="0"/>
                <w:left w:val="none" w:color="000000" w:sz="0" w:space="0"/>
                <w:bottom w:val="none" w:color="000000" w:sz="0" w:space="0"/>
                <w:right w:val="none" w:color="000000" w:sz="0" w:space="0"/>
              </w:pBdr>
              <w:spacing w:before="40" w:after="40" w:line="240" w:lineRule="auto"/>
              <w:ind w:left="40" w:leftChars="0" w:right="40" w:rightChars="0" w:firstLine="0" w:firstLineChars="0"/>
              <w:jc w:val="center"/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bookmarkStart w:id="25" w:name="OLE_LINK2"/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&lt;</w:t>
            </w:r>
            <w:bookmarkEnd w:id="25"/>
            <w:r>
              <w:rPr>
                <w:rFonts w:hint="eastAsia" w:ascii="Times New Roman" w:hAnsi="Times New Roman" w:eastAsia="Times New Roman" w:cs="Times New Roman"/>
                <w:b w:val="0"/>
                <w:bCs/>
                <w:i w:val="0"/>
                <w:color w:val="auto"/>
                <w:sz w:val="20"/>
                <w:szCs w:val="20"/>
                <w:highlight w:val="none"/>
                <w:u w:val="none"/>
                <w:lang w:val="en-US" w:eastAsia="zh-CN"/>
              </w:rPr>
              <w:t>0.001</w:t>
            </w:r>
          </w:p>
        </w:tc>
      </w:tr>
    </w:tbl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bookmarkStart w:id="26" w:name="OLE_LINK18"/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Statistics are mean ± standard deviation, median (IQR), or number (%). </w:t>
      </w:r>
    </w:p>
    <w:bookmarkEnd w:id="26"/>
    <w:p>
      <w:pPr>
        <w:keepNext w:val="0"/>
        <w:keepLines w:val="0"/>
        <w:widowControl/>
        <w:suppressLineNumbers w:val="0"/>
        <w:jc w:val="left"/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</w:pPr>
      <w:bookmarkStart w:id="27" w:name="OLE_LINK85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BSA, body surface area;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HR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,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 xml:space="preserve">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h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eart rate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BP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GB" w:eastAsia="zh-CN"/>
        </w:rPr>
        <w:t>blood pressure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; </w:t>
      </w:r>
      <w:r>
        <w:rPr>
          <w:rStyle w:val="8"/>
          <w:rFonts w:hint="default" w:ascii="Times New Roman" w:hAnsi="Times New Roman" w:cs="Times New Roman"/>
          <w:b w:val="0"/>
          <w:bCs/>
          <w:i w:val="0"/>
          <w:iCs w:val="0"/>
          <w:caps w:val="0"/>
          <w:color w:val="0A1232"/>
          <w:spacing w:val="0"/>
          <w:sz w:val="20"/>
          <w:szCs w:val="20"/>
          <w:shd w:val="clear" w:fill="FFFFFF"/>
        </w:rPr>
        <w:t>SpO₂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, peripheral oxygen saturation; CPB,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Cardiopulmonary bypass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sz w:val="20"/>
          <w:szCs w:val="20"/>
          <w:lang w:val="en-US" w:eastAsia="zh-CN"/>
        </w:rPr>
        <w:t xml:space="preserve">ACC, Aortic cross-clamp; </w:t>
      </w:r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ICU,</w:t>
      </w:r>
      <w:bookmarkStart w:id="28" w:name="OLE_LINK184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 xml:space="preserve"> </w:t>
      </w:r>
      <w:r>
        <w:rPr>
          <w:rFonts w:hint="default" w:ascii="Times New Roman" w:hAnsi="Times New Roman" w:eastAsia="宋体" w:cs="Times New Roman"/>
          <w:kern w:val="0"/>
          <w:sz w:val="20"/>
          <w:szCs w:val="20"/>
          <w:lang w:val="en-US" w:eastAsia="zh-CN"/>
        </w:rPr>
        <w:t>intensive care unit</w:t>
      </w:r>
      <w:bookmarkEnd w:id="27"/>
      <w:bookmarkEnd w:id="28"/>
      <w:bookmarkStart w:id="29" w:name="OLE_LINK111"/>
      <w:bookmarkStart w:id="30" w:name="OLE_LINK185"/>
      <w:r>
        <w:rPr>
          <w:rFonts w:hint="eastAsia" w:ascii="Times New Roman" w:hAnsi="Times New Roman" w:eastAsia="宋体" w:cs="Times New Roman"/>
          <w:kern w:val="0"/>
          <w:sz w:val="20"/>
          <w:szCs w:val="20"/>
          <w:lang w:val="en-US" w:eastAsia="zh-CN"/>
        </w:rPr>
        <w:t>.</w:t>
      </w:r>
    </w:p>
    <w:bookmarkEnd w:id="29"/>
    <w:bookmarkEnd w:id="30"/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  <w:r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  <w:t xml:space="preserve"> </w:t>
      </w: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eastAsia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right="0" w:firstLine="0" w:firstLineChars="0"/>
        <w:jc w:val="left"/>
        <w:textAlignment w:val="auto"/>
        <w:rPr>
          <w:rFonts w:hint="default" w:ascii="Times New Roman" w:hAnsi="Times New Roman" w:eastAsia="宋体" w:cs="Times New Roman"/>
          <w:color w:val="000000"/>
          <w:spacing w:val="15"/>
          <w:sz w:val="20"/>
          <w:szCs w:val="20"/>
          <w:highlight w:val="none"/>
          <w:lang w:val="en-US" w:eastAsia="zh-CN"/>
        </w:rPr>
      </w:pPr>
    </w:p>
    <w:p>
      <w:pPr>
        <w:keepNext w:val="0"/>
        <w:keepLines w:val="0"/>
        <w:widowControl/>
        <w:suppressLineNumbers w:val="0"/>
        <w:jc w:val="left"/>
        <w:rPr>
          <w:rFonts w:hint="default" w:ascii="Times New Roman" w:hAnsi="Times New Roman" w:eastAsia="宋体" w:cs="Times New Roman"/>
          <w:b/>
          <w:bCs/>
          <w:color w:val="auto"/>
          <w:kern w:val="2"/>
          <w:sz w:val="20"/>
          <w:szCs w:val="20"/>
          <w:lang w:val="en-US" w:eastAsia="zh-CN" w:bidi="ar-SA"/>
        </w:rPr>
      </w:pPr>
    </w:p>
    <w:p>
      <w:pPr>
        <w:spacing w:line="360" w:lineRule="auto"/>
        <w:jc w:val="left"/>
        <w:rPr>
          <w:rFonts w:hint="default" w:ascii="Times New Roman" w:hAnsi="Times New Roman" w:eastAsia="宋体" w:cs="Times New Roman"/>
          <w:kern w:val="0"/>
          <w:sz w:val="24"/>
          <w:szCs w:val="24"/>
          <w:lang w:val="en-US" w:eastAsia="zh-CN"/>
        </w:rPr>
      </w:pPr>
      <w:bookmarkStart w:id="31" w:name="_GoBack"/>
      <w:bookmarkEnd w:id="31"/>
    </w:p>
    <w:sectPr>
      <w:footerReference r:id="rId3" w:type="default"/>
      <w:pgSz w:w="16838" w:h="11906" w:orient="landscape"/>
      <w:pgMar w:top="1800" w:right="1440" w:bottom="1800" w:left="1440" w:header="851" w:footer="992" w:gutter="0"/>
      <w:lnNumType w:countBy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84625270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18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A4YjAyZjAzY2U5YmQwOTA2MDU5NmMyZmJhZTgyYzEifQ=="/>
  </w:docVars>
  <w:rsids>
    <w:rsidRoot w:val="00000000"/>
    <w:rsid w:val="005C59A2"/>
    <w:rsid w:val="00A010BF"/>
    <w:rsid w:val="00B406C6"/>
    <w:rsid w:val="00D743B5"/>
    <w:rsid w:val="00DF3269"/>
    <w:rsid w:val="00E60A9C"/>
    <w:rsid w:val="01253372"/>
    <w:rsid w:val="012A2EB7"/>
    <w:rsid w:val="012D0479"/>
    <w:rsid w:val="013435B5"/>
    <w:rsid w:val="01437C9C"/>
    <w:rsid w:val="015C48BA"/>
    <w:rsid w:val="016814B1"/>
    <w:rsid w:val="01A746B1"/>
    <w:rsid w:val="01B36BD0"/>
    <w:rsid w:val="01D9415D"/>
    <w:rsid w:val="01DD3C4D"/>
    <w:rsid w:val="01FC7DA6"/>
    <w:rsid w:val="020A2568"/>
    <w:rsid w:val="021138F7"/>
    <w:rsid w:val="021D229B"/>
    <w:rsid w:val="0228323E"/>
    <w:rsid w:val="022A6766"/>
    <w:rsid w:val="023A12FF"/>
    <w:rsid w:val="029307AF"/>
    <w:rsid w:val="029332FB"/>
    <w:rsid w:val="02A45D40"/>
    <w:rsid w:val="02B81FC4"/>
    <w:rsid w:val="02C10E79"/>
    <w:rsid w:val="02D0730E"/>
    <w:rsid w:val="02EF2E40"/>
    <w:rsid w:val="033C2BF5"/>
    <w:rsid w:val="038C592B"/>
    <w:rsid w:val="03A569EC"/>
    <w:rsid w:val="03B1713F"/>
    <w:rsid w:val="03C03BF5"/>
    <w:rsid w:val="03F11C32"/>
    <w:rsid w:val="03F1578E"/>
    <w:rsid w:val="03FE78A3"/>
    <w:rsid w:val="04206073"/>
    <w:rsid w:val="04455AD9"/>
    <w:rsid w:val="04542A1D"/>
    <w:rsid w:val="045F303F"/>
    <w:rsid w:val="046E6DDE"/>
    <w:rsid w:val="04785EAF"/>
    <w:rsid w:val="047A5517"/>
    <w:rsid w:val="04CF093D"/>
    <w:rsid w:val="04D16069"/>
    <w:rsid w:val="04EB48D3"/>
    <w:rsid w:val="04F25C61"/>
    <w:rsid w:val="050D2A9B"/>
    <w:rsid w:val="05283431"/>
    <w:rsid w:val="052F67BD"/>
    <w:rsid w:val="053022E6"/>
    <w:rsid w:val="05377B18"/>
    <w:rsid w:val="05597A8E"/>
    <w:rsid w:val="058D7738"/>
    <w:rsid w:val="05931EA7"/>
    <w:rsid w:val="05944E19"/>
    <w:rsid w:val="059705B7"/>
    <w:rsid w:val="05C93CCF"/>
    <w:rsid w:val="05D15877"/>
    <w:rsid w:val="05DD246D"/>
    <w:rsid w:val="05E154E8"/>
    <w:rsid w:val="06043E9E"/>
    <w:rsid w:val="060774EA"/>
    <w:rsid w:val="062A4F87"/>
    <w:rsid w:val="06330A78"/>
    <w:rsid w:val="065D535C"/>
    <w:rsid w:val="066F6E3E"/>
    <w:rsid w:val="067508F8"/>
    <w:rsid w:val="069D1681"/>
    <w:rsid w:val="06CE1DB6"/>
    <w:rsid w:val="06D849E3"/>
    <w:rsid w:val="07027CB2"/>
    <w:rsid w:val="071F6AB6"/>
    <w:rsid w:val="072C4910"/>
    <w:rsid w:val="07483BF5"/>
    <w:rsid w:val="075C73C2"/>
    <w:rsid w:val="07744C53"/>
    <w:rsid w:val="07852DBD"/>
    <w:rsid w:val="078A03D3"/>
    <w:rsid w:val="07A1396F"/>
    <w:rsid w:val="07C20100"/>
    <w:rsid w:val="08581A70"/>
    <w:rsid w:val="085A6BE1"/>
    <w:rsid w:val="08757E93"/>
    <w:rsid w:val="08B123F7"/>
    <w:rsid w:val="08B756F5"/>
    <w:rsid w:val="08BF13AE"/>
    <w:rsid w:val="08E43B13"/>
    <w:rsid w:val="09215EF4"/>
    <w:rsid w:val="09216B15"/>
    <w:rsid w:val="09242161"/>
    <w:rsid w:val="092B5E11"/>
    <w:rsid w:val="09A979AA"/>
    <w:rsid w:val="09B7036B"/>
    <w:rsid w:val="09BC05EC"/>
    <w:rsid w:val="09DB3168"/>
    <w:rsid w:val="09FA7BC7"/>
    <w:rsid w:val="0A03446D"/>
    <w:rsid w:val="0A110938"/>
    <w:rsid w:val="0A171CC6"/>
    <w:rsid w:val="0A4505E1"/>
    <w:rsid w:val="0A634F0B"/>
    <w:rsid w:val="0A8D3D36"/>
    <w:rsid w:val="0A9D31F2"/>
    <w:rsid w:val="0A9F3BB3"/>
    <w:rsid w:val="0AB94B2B"/>
    <w:rsid w:val="0AC51722"/>
    <w:rsid w:val="0ADD6A6C"/>
    <w:rsid w:val="0AFC15E8"/>
    <w:rsid w:val="0B04224A"/>
    <w:rsid w:val="0B177E66"/>
    <w:rsid w:val="0B360162"/>
    <w:rsid w:val="0B8E5FB8"/>
    <w:rsid w:val="0B996E37"/>
    <w:rsid w:val="0BB67C3D"/>
    <w:rsid w:val="0BE0739D"/>
    <w:rsid w:val="0BE9169B"/>
    <w:rsid w:val="0C083FBC"/>
    <w:rsid w:val="0C0F1C1F"/>
    <w:rsid w:val="0C1669CD"/>
    <w:rsid w:val="0C242278"/>
    <w:rsid w:val="0C523844"/>
    <w:rsid w:val="0C6531BD"/>
    <w:rsid w:val="0C7B478E"/>
    <w:rsid w:val="0C882A07"/>
    <w:rsid w:val="0C8C0749"/>
    <w:rsid w:val="0C937D2A"/>
    <w:rsid w:val="0CAA5D7A"/>
    <w:rsid w:val="0CB832EC"/>
    <w:rsid w:val="0CCE0D62"/>
    <w:rsid w:val="0CD71B0C"/>
    <w:rsid w:val="0CEF2A86"/>
    <w:rsid w:val="0CF4714D"/>
    <w:rsid w:val="0D1F15BD"/>
    <w:rsid w:val="0D2C5A88"/>
    <w:rsid w:val="0D447276"/>
    <w:rsid w:val="0D5B011C"/>
    <w:rsid w:val="0DCB0AAA"/>
    <w:rsid w:val="0DED6FC6"/>
    <w:rsid w:val="0E1756D5"/>
    <w:rsid w:val="0E3015A8"/>
    <w:rsid w:val="0E3A5F83"/>
    <w:rsid w:val="0E4B1F3E"/>
    <w:rsid w:val="0E642B06"/>
    <w:rsid w:val="0E6D1078"/>
    <w:rsid w:val="0E7C659C"/>
    <w:rsid w:val="0E87741A"/>
    <w:rsid w:val="0E9E77AC"/>
    <w:rsid w:val="0EC5299E"/>
    <w:rsid w:val="0EE53B7D"/>
    <w:rsid w:val="0F011424"/>
    <w:rsid w:val="0F044161"/>
    <w:rsid w:val="0F056591"/>
    <w:rsid w:val="0F07055B"/>
    <w:rsid w:val="0F0F2AC9"/>
    <w:rsid w:val="0F0F7410"/>
    <w:rsid w:val="0F1D402F"/>
    <w:rsid w:val="0F20786F"/>
    <w:rsid w:val="0F4F525E"/>
    <w:rsid w:val="0F5F3E9F"/>
    <w:rsid w:val="0F6113CE"/>
    <w:rsid w:val="0F670FFA"/>
    <w:rsid w:val="0F7A6B34"/>
    <w:rsid w:val="0F9561F8"/>
    <w:rsid w:val="0FB00BF3"/>
    <w:rsid w:val="0FB26719"/>
    <w:rsid w:val="0FB476BD"/>
    <w:rsid w:val="0FCD132D"/>
    <w:rsid w:val="0FD04DF1"/>
    <w:rsid w:val="0FD52407"/>
    <w:rsid w:val="100D394F"/>
    <w:rsid w:val="101271B8"/>
    <w:rsid w:val="10233173"/>
    <w:rsid w:val="10300DA1"/>
    <w:rsid w:val="106831D5"/>
    <w:rsid w:val="10797237"/>
    <w:rsid w:val="107E65FB"/>
    <w:rsid w:val="108F6A5A"/>
    <w:rsid w:val="10934AD1"/>
    <w:rsid w:val="109E6C9D"/>
    <w:rsid w:val="10C77FA2"/>
    <w:rsid w:val="10E8616A"/>
    <w:rsid w:val="110E7227"/>
    <w:rsid w:val="11162CD7"/>
    <w:rsid w:val="11671785"/>
    <w:rsid w:val="11851C0B"/>
    <w:rsid w:val="118539B9"/>
    <w:rsid w:val="11867E5D"/>
    <w:rsid w:val="118D1084"/>
    <w:rsid w:val="11991D4F"/>
    <w:rsid w:val="11BD75F7"/>
    <w:rsid w:val="11C646FD"/>
    <w:rsid w:val="11F34DC7"/>
    <w:rsid w:val="11FC011F"/>
    <w:rsid w:val="1202325C"/>
    <w:rsid w:val="12111F42"/>
    <w:rsid w:val="12282CC2"/>
    <w:rsid w:val="123258EF"/>
    <w:rsid w:val="124B69B1"/>
    <w:rsid w:val="126F6B43"/>
    <w:rsid w:val="127C6797"/>
    <w:rsid w:val="12802419"/>
    <w:rsid w:val="1283614B"/>
    <w:rsid w:val="129B16E6"/>
    <w:rsid w:val="12BC340B"/>
    <w:rsid w:val="12CD386A"/>
    <w:rsid w:val="12CF75E2"/>
    <w:rsid w:val="12E7492B"/>
    <w:rsid w:val="13141499"/>
    <w:rsid w:val="134A59FD"/>
    <w:rsid w:val="13712447"/>
    <w:rsid w:val="13795D82"/>
    <w:rsid w:val="138D1202"/>
    <w:rsid w:val="1398598D"/>
    <w:rsid w:val="139F4CFE"/>
    <w:rsid w:val="13B642FE"/>
    <w:rsid w:val="13DE133D"/>
    <w:rsid w:val="13E37991"/>
    <w:rsid w:val="13E470BD"/>
    <w:rsid w:val="13FA068E"/>
    <w:rsid w:val="140E5EE8"/>
    <w:rsid w:val="14131750"/>
    <w:rsid w:val="144D4C62"/>
    <w:rsid w:val="14740441"/>
    <w:rsid w:val="14832432"/>
    <w:rsid w:val="14B051F1"/>
    <w:rsid w:val="14B32A9C"/>
    <w:rsid w:val="14BA5ED7"/>
    <w:rsid w:val="14D507B4"/>
    <w:rsid w:val="14EF5D19"/>
    <w:rsid w:val="15007F26"/>
    <w:rsid w:val="15063063"/>
    <w:rsid w:val="15082937"/>
    <w:rsid w:val="151B6B0E"/>
    <w:rsid w:val="15406575"/>
    <w:rsid w:val="1542680F"/>
    <w:rsid w:val="156F1CA7"/>
    <w:rsid w:val="158D108E"/>
    <w:rsid w:val="159805DB"/>
    <w:rsid w:val="15AE67C8"/>
    <w:rsid w:val="15BB3E4D"/>
    <w:rsid w:val="15F1786F"/>
    <w:rsid w:val="163A2FC4"/>
    <w:rsid w:val="16500A3A"/>
    <w:rsid w:val="1651030E"/>
    <w:rsid w:val="168129A1"/>
    <w:rsid w:val="16B8213B"/>
    <w:rsid w:val="16B965DF"/>
    <w:rsid w:val="16E36202"/>
    <w:rsid w:val="16ED6288"/>
    <w:rsid w:val="170D4DF7"/>
    <w:rsid w:val="17103D25"/>
    <w:rsid w:val="171750B3"/>
    <w:rsid w:val="171E28E6"/>
    <w:rsid w:val="175B7696"/>
    <w:rsid w:val="1767428D"/>
    <w:rsid w:val="1795656F"/>
    <w:rsid w:val="17A56B63"/>
    <w:rsid w:val="17CA481C"/>
    <w:rsid w:val="180561C7"/>
    <w:rsid w:val="18133ACD"/>
    <w:rsid w:val="18475E50"/>
    <w:rsid w:val="185C6796"/>
    <w:rsid w:val="187A672E"/>
    <w:rsid w:val="188E665D"/>
    <w:rsid w:val="18A94431"/>
    <w:rsid w:val="18B03A11"/>
    <w:rsid w:val="18B51028"/>
    <w:rsid w:val="18EB4A4A"/>
    <w:rsid w:val="18ED71B2"/>
    <w:rsid w:val="18F51424"/>
    <w:rsid w:val="191F64A1"/>
    <w:rsid w:val="192561AE"/>
    <w:rsid w:val="194A5A92"/>
    <w:rsid w:val="19524AC9"/>
    <w:rsid w:val="19526877"/>
    <w:rsid w:val="19907057"/>
    <w:rsid w:val="19CF1C75"/>
    <w:rsid w:val="19D159ED"/>
    <w:rsid w:val="1A2975D8"/>
    <w:rsid w:val="1A2B4760"/>
    <w:rsid w:val="1A345F7C"/>
    <w:rsid w:val="1A3A1F83"/>
    <w:rsid w:val="1A630051"/>
    <w:rsid w:val="1A750A6F"/>
    <w:rsid w:val="1A846F04"/>
    <w:rsid w:val="1A874C22"/>
    <w:rsid w:val="1ACB68E1"/>
    <w:rsid w:val="1B1069E9"/>
    <w:rsid w:val="1B1F308F"/>
    <w:rsid w:val="1B46240B"/>
    <w:rsid w:val="1B495A57"/>
    <w:rsid w:val="1B527002"/>
    <w:rsid w:val="1B574618"/>
    <w:rsid w:val="1B66485B"/>
    <w:rsid w:val="1B6F5C24"/>
    <w:rsid w:val="1B972C67"/>
    <w:rsid w:val="1BA266DA"/>
    <w:rsid w:val="1BA50EE0"/>
    <w:rsid w:val="1BB83309"/>
    <w:rsid w:val="1BD87507"/>
    <w:rsid w:val="1BE7599C"/>
    <w:rsid w:val="1C1918CE"/>
    <w:rsid w:val="1C2C33AF"/>
    <w:rsid w:val="1C395ACC"/>
    <w:rsid w:val="1C4F0B8B"/>
    <w:rsid w:val="1C7B4336"/>
    <w:rsid w:val="1C8C02F2"/>
    <w:rsid w:val="1CC277DA"/>
    <w:rsid w:val="1D187DD7"/>
    <w:rsid w:val="1D320E99"/>
    <w:rsid w:val="1D6C44A6"/>
    <w:rsid w:val="1D862F93"/>
    <w:rsid w:val="1D8A606C"/>
    <w:rsid w:val="1DB95116"/>
    <w:rsid w:val="1DE51CAC"/>
    <w:rsid w:val="1E0D03CE"/>
    <w:rsid w:val="1E0D6572"/>
    <w:rsid w:val="1E2A1958"/>
    <w:rsid w:val="1E2C3B3A"/>
    <w:rsid w:val="1E484FAF"/>
    <w:rsid w:val="1E876074"/>
    <w:rsid w:val="1E937715"/>
    <w:rsid w:val="1EA23DFC"/>
    <w:rsid w:val="1EAA2CB1"/>
    <w:rsid w:val="1EB15111"/>
    <w:rsid w:val="1EDB2E6A"/>
    <w:rsid w:val="1EEE0DF0"/>
    <w:rsid w:val="1EFE6F79"/>
    <w:rsid w:val="1F0E1492"/>
    <w:rsid w:val="1F1B00B6"/>
    <w:rsid w:val="1F2C3D29"/>
    <w:rsid w:val="1F363980"/>
    <w:rsid w:val="1F3F164B"/>
    <w:rsid w:val="1F774933"/>
    <w:rsid w:val="1F9951FF"/>
    <w:rsid w:val="1F9C6A9E"/>
    <w:rsid w:val="1FAF0A20"/>
    <w:rsid w:val="1FBC0EEE"/>
    <w:rsid w:val="1FC3227C"/>
    <w:rsid w:val="1FD06747"/>
    <w:rsid w:val="1FD47FE6"/>
    <w:rsid w:val="202D3B9A"/>
    <w:rsid w:val="20322F5E"/>
    <w:rsid w:val="204A64FA"/>
    <w:rsid w:val="20537338"/>
    <w:rsid w:val="206E043A"/>
    <w:rsid w:val="20947775"/>
    <w:rsid w:val="2098689F"/>
    <w:rsid w:val="210743EB"/>
    <w:rsid w:val="2110329F"/>
    <w:rsid w:val="21244F9D"/>
    <w:rsid w:val="21466CC1"/>
    <w:rsid w:val="21545A80"/>
    <w:rsid w:val="216C7072"/>
    <w:rsid w:val="216D6944"/>
    <w:rsid w:val="217001E2"/>
    <w:rsid w:val="219537A4"/>
    <w:rsid w:val="21B92CE5"/>
    <w:rsid w:val="21CD73E2"/>
    <w:rsid w:val="21F67C41"/>
    <w:rsid w:val="22006034"/>
    <w:rsid w:val="223236E9"/>
    <w:rsid w:val="22682C67"/>
    <w:rsid w:val="22732764"/>
    <w:rsid w:val="22A00653"/>
    <w:rsid w:val="22A068A5"/>
    <w:rsid w:val="22A77C33"/>
    <w:rsid w:val="22AD4B1E"/>
    <w:rsid w:val="22B61C24"/>
    <w:rsid w:val="22C93E1D"/>
    <w:rsid w:val="22CD6F6E"/>
    <w:rsid w:val="22E1790E"/>
    <w:rsid w:val="22E76282"/>
    <w:rsid w:val="22FF4B69"/>
    <w:rsid w:val="23600408"/>
    <w:rsid w:val="23AE4FF1"/>
    <w:rsid w:val="23C10881"/>
    <w:rsid w:val="23D36806"/>
    <w:rsid w:val="23F944BF"/>
    <w:rsid w:val="24392B0D"/>
    <w:rsid w:val="247B4ED4"/>
    <w:rsid w:val="249E5066"/>
    <w:rsid w:val="24BC7A84"/>
    <w:rsid w:val="24C50845"/>
    <w:rsid w:val="24D131D2"/>
    <w:rsid w:val="24DE0AB0"/>
    <w:rsid w:val="24F353B2"/>
    <w:rsid w:val="251E0AED"/>
    <w:rsid w:val="25361EBC"/>
    <w:rsid w:val="25381017"/>
    <w:rsid w:val="255F2A47"/>
    <w:rsid w:val="2572277A"/>
    <w:rsid w:val="25827704"/>
    <w:rsid w:val="25987D07"/>
    <w:rsid w:val="25A02F8E"/>
    <w:rsid w:val="25B6018D"/>
    <w:rsid w:val="25BF34E6"/>
    <w:rsid w:val="25F107DB"/>
    <w:rsid w:val="25FB35AA"/>
    <w:rsid w:val="260809E9"/>
    <w:rsid w:val="260D5FFF"/>
    <w:rsid w:val="264B4D7A"/>
    <w:rsid w:val="26696201"/>
    <w:rsid w:val="26775B6F"/>
    <w:rsid w:val="268A7650"/>
    <w:rsid w:val="268F110A"/>
    <w:rsid w:val="26AC3A6A"/>
    <w:rsid w:val="26B741BD"/>
    <w:rsid w:val="26CD1C32"/>
    <w:rsid w:val="26CF7759"/>
    <w:rsid w:val="26D94003"/>
    <w:rsid w:val="26E72B21"/>
    <w:rsid w:val="26E73D8A"/>
    <w:rsid w:val="27035654"/>
    <w:rsid w:val="270D49D8"/>
    <w:rsid w:val="2728474B"/>
    <w:rsid w:val="273C0B20"/>
    <w:rsid w:val="274F0899"/>
    <w:rsid w:val="277D5407"/>
    <w:rsid w:val="27914A0E"/>
    <w:rsid w:val="27A21806"/>
    <w:rsid w:val="27DA63B5"/>
    <w:rsid w:val="27FB4D0B"/>
    <w:rsid w:val="27FC632B"/>
    <w:rsid w:val="27FD10E1"/>
    <w:rsid w:val="281F201A"/>
    <w:rsid w:val="28247630"/>
    <w:rsid w:val="283D06F2"/>
    <w:rsid w:val="28577A06"/>
    <w:rsid w:val="286A598B"/>
    <w:rsid w:val="288527C5"/>
    <w:rsid w:val="28F25980"/>
    <w:rsid w:val="291B4ED7"/>
    <w:rsid w:val="292F0982"/>
    <w:rsid w:val="294D6AB8"/>
    <w:rsid w:val="29A053DC"/>
    <w:rsid w:val="29A21154"/>
    <w:rsid w:val="29B50E88"/>
    <w:rsid w:val="29C55D89"/>
    <w:rsid w:val="29C64906"/>
    <w:rsid w:val="29C966E1"/>
    <w:rsid w:val="29F84ECB"/>
    <w:rsid w:val="2A2B475F"/>
    <w:rsid w:val="2A355B25"/>
    <w:rsid w:val="2A36189D"/>
    <w:rsid w:val="2A944919"/>
    <w:rsid w:val="2AA36F32"/>
    <w:rsid w:val="2AA44A58"/>
    <w:rsid w:val="2ADC0696"/>
    <w:rsid w:val="2B141BDE"/>
    <w:rsid w:val="2B2160A9"/>
    <w:rsid w:val="2B235AE2"/>
    <w:rsid w:val="2B2838DB"/>
    <w:rsid w:val="2B6C1A1A"/>
    <w:rsid w:val="2B6C5576"/>
    <w:rsid w:val="2B715A88"/>
    <w:rsid w:val="2B8A00F2"/>
    <w:rsid w:val="2BB91393"/>
    <w:rsid w:val="2BF16E57"/>
    <w:rsid w:val="2BF612E4"/>
    <w:rsid w:val="2C2428CF"/>
    <w:rsid w:val="2C295B25"/>
    <w:rsid w:val="2C506C46"/>
    <w:rsid w:val="2C6E15DD"/>
    <w:rsid w:val="2CB63A29"/>
    <w:rsid w:val="2CBF7FE5"/>
    <w:rsid w:val="2CE455E0"/>
    <w:rsid w:val="2D03015C"/>
    <w:rsid w:val="2D12214D"/>
    <w:rsid w:val="2D141F74"/>
    <w:rsid w:val="2D406CBA"/>
    <w:rsid w:val="2D482794"/>
    <w:rsid w:val="2D483DC1"/>
    <w:rsid w:val="2D720E3E"/>
    <w:rsid w:val="2D727090"/>
    <w:rsid w:val="2D856DC3"/>
    <w:rsid w:val="2D860E13"/>
    <w:rsid w:val="2DA91DE1"/>
    <w:rsid w:val="2DAE631A"/>
    <w:rsid w:val="2DC01BA9"/>
    <w:rsid w:val="2DF47AA5"/>
    <w:rsid w:val="2E2C36E3"/>
    <w:rsid w:val="2E383E35"/>
    <w:rsid w:val="2E474078"/>
    <w:rsid w:val="2E615DCD"/>
    <w:rsid w:val="2E6B420B"/>
    <w:rsid w:val="2EB57234"/>
    <w:rsid w:val="2EE04152"/>
    <w:rsid w:val="2F1F0B51"/>
    <w:rsid w:val="2F34284F"/>
    <w:rsid w:val="2F61560E"/>
    <w:rsid w:val="2F915117"/>
    <w:rsid w:val="2FE06533"/>
    <w:rsid w:val="2FE51D9B"/>
    <w:rsid w:val="300264A9"/>
    <w:rsid w:val="302A3C52"/>
    <w:rsid w:val="303B7960"/>
    <w:rsid w:val="303D3985"/>
    <w:rsid w:val="30601E9B"/>
    <w:rsid w:val="306453B6"/>
    <w:rsid w:val="307256D2"/>
    <w:rsid w:val="3094772D"/>
    <w:rsid w:val="30BB2AFC"/>
    <w:rsid w:val="30C85944"/>
    <w:rsid w:val="30CD607E"/>
    <w:rsid w:val="310F3573"/>
    <w:rsid w:val="31151D86"/>
    <w:rsid w:val="3150593A"/>
    <w:rsid w:val="31605B7D"/>
    <w:rsid w:val="319238E6"/>
    <w:rsid w:val="319C589C"/>
    <w:rsid w:val="31AA6DF8"/>
    <w:rsid w:val="31BB1005"/>
    <w:rsid w:val="31C679AA"/>
    <w:rsid w:val="31F75DB5"/>
    <w:rsid w:val="320C1246"/>
    <w:rsid w:val="32123DF5"/>
    <w:rsid w:val="323B5CA2"/>
    <w:rsid w:val="325E6745"/>
    <w:rsid w:val="326E7E26"/>
    <w:rsid w:val="329655CE"/>
    <w:rsid w:val="32A61CB5"/>
    <w:rsid w:val="32AC4DF2"/>
    <w:rsid w:val="32B55A55"/>
    <w:rsid w:val="32CB171C"/>
    <w:rsid w:val="32E34260"/>
    <w:rsid w:val="32E620B2"/>
    <w:rsid w:val="32F50547"/>
    <w:rsid w:val="331A7FAD"/>
    <w:rsid w:val="3322713D"/>
    <w:rsid w:val="334212B2"/>
    <w:rsid w:val="336F6A0D"/>
    <w:rsid w:val="338C2E37"/>
    <w:rsid w:val="33D72B17"/>
    <w:rsid w:val="33DC5263"/>
    <w:rsid w:val="33E83B83"/>
    <w:rsid w:val="340824FC"/>
    <w:rsid w:val="34120C85"/>
    <w:rsid w:val="34264730"/>
    <w:rsid w:val="3434589A"/>
    <w:rsid w:val="34433534"/>
    <w:rsid w:val="347436ED"/>
    <w:rsid w:val="349B511E"/>
    <w:rsid w:val="34C74165"/>
    <w:rsid w:val="34D4418C"/>
    <w:rsid w:val="34DD2888"/>
    <w:rsid w:val="34F565DC"/>
    <w:rsid w:val="3546687D"/>
    <w:rsid w:val="35521C81"/>
    <w:rsid w:val="35570BA3"/>
    <w:rsid w:val="35635C3C"/>
    <w:rsid w:val="356419B4"/>
    <w:rsid w:val="358362DE"/>
    <w:rsid w:val="35DF3E01"/>
    <w:rsid w:val="36341386"/>
    <w:rsid w:val="36526280"/>
    <w:rsid w:val="366F23BE"/>
    <w:rsid w:val="367F4CF7"/>
    <w:rsid w:val="3680480E"/>
    <w:rsid w:val="368B625D"/>
    <w:rsid w:val="36BB7B1B"/>
    <w:rsid w:val="36DD557A"/>
    <w:rsid w:val="37004BCB"/>
    <w:rsid w:val="37160EE8"/>
    <w:rsid w:val="37242852"/>
    <w:rsid w:val="37643EED"/>
    <w:rsid w:val="37731DF3"/>
    <w:rsid w:val="37781747"/>
    <w:rsid w:val="37B564F7"/>
    <w:rsid w:val="37EC0259"/>
    <w:rsid w:val="3837515E"/>
    <w:rsid w:val="384446AF"/>
    <w:rsid w:val="38720988"/>
    <w:rsid w:val="38806B05"/>
    <w:rsid w:val="389E6F8B"/>
    <w:rsid w:val="38A02D03"/>
    <w:rsid w:val="38E50768"/>
    <w:rsid w:val="38F117B0"/>
    <w:rsid w:val="38F207B4"/>
    <w:rsid w:val="39012572"/>
    <w:rsid w:val="393C7445"/>
    <w:rsid w:val="396957EB"/>
    <w:rsid w:val="39736669"/>
    <w:rsid w:val="39A46823"/>
    <w:rsid w:val="39B60304"/>
    <w:rsid w:val="39B76487"/>
    <w:rsid w:val="39C742BF"/>
    <w:rsid w:val="39D96DB9"/>
    <w:rsid w:val="3A0D6176"/>
    <w:rsid w:val="3A184B1B"/>
    <w:rsid w:val="3A190FBF"/>
    <w:rsid w:val="3A21055F"/>
    <w:rsid w:val="3A7D77A0"/>
    <w:rsid w:val="3AB24F6F"/>
    <w:rsid w:val="3AC151B3"/>
    <w:rsid w:val="3AD93787"/>
    <w:rsid w:val="3B002A03"/>
    <w:rsid w:val="3B0965D5"/>
    <w:rsid w:val="3B1D688D"/>
    <w:rsid w:val="3B4E2EEA"/>
    <w:rsid w:val="3B660234"/>
    <w:rsid w:val="3B783AC3"/>
    <w:rsid w:val="3B9F54F4"/>
    <w:rsid w:val="3BB21597"/>
    <w:rsid w:val="3BB371F1"/>
    <w:rsid w:val="3BF35F79"/>
    <w:rsid w:val="3C0812EB"/>
    <w:rsid w:val="3C28373B"/>
    <w:rsid w:val="3C37572C"/>
    <w:rsid w:val="3C4B290A"/>
    <w:rsid w:val="3CA871BE"/>
    <w:rsid w:val="3CB274A9"/>
    <w:rsid w:val="3CB60D47"/>
    <w:rsid w:val="3CBB45AF"/>
    <w:rsid w:val="3CC33464"/>
    <w:rsid w:val="3CCE4D36"/>
    <w:rsid w:val="3CE5162C"/>
    <w:rsid w:val="3CF533E6"/>
    <w:rsid w:val="3D09356D"/>
    <w:rsid w:val="3D3659E4"/>
    <w:rsid w:val="3D597924"/>
    <w:rsid w:val="3D7566C0"/>
    <w:rsid w:val="3DBA4867"/>
    <w:rsid w:val="3DF63955"/>
    <w:rsid w:val="3DF7305F"/>
    <w:rsid w:val="3E0B13FA"/>
    <w:rsid w:val="3E261EFC"/>
    <w:rsid w:val="3E2C00BA"/>
    <w:rsid w:val="3E330175"/>
    <w:rsid w:val="3E467EA9"/>
    <w:rsid w:val="3E4800C5"/>
    <w:rsid w:val="3E524A9F"/>
    <w:rsid w:val="3E5A7DF8"/>
    <w:rsid w:val="3E5F0F6A"/>
    <w:rsid w:val="3E75253C"/>
    <w:rsid w:val="3E752DDF"/>
    <w:rsid w:val="3E7F33BB"/>
    <w:rsid w:val="3E90381A"/>
    <w:rsid w:val="3E9E5F37"/>
    <w:rsid w:val="3EB07A18"/>
    <w:rsid w:val="3EDD7F40"/>
    <w:rsid w:val="3F0538C0"/>
    <w:rsid w:val="3F473ED8"/>
    <w:rsid w:val="3F676329"/>
    <w:rsid w:val="3F6F342F"/>
    <w:rsid w:val="3F9D1D4A"/>
    <w:rsid w:val="3FE45BCB"/>
    <w:rsid w:val="3FFB225E"/>
    <w:rsid w:val="3FFD6C8D"/>
    <w:rsid w:val="401C35B7"/>
    <w:rsid w:val="402D6B15"/>
    <w:rsid w:val="4058639A"/>
    <w:rsid w:val="40880C4C"/>
    <w:rsid w:val="408B4299"/>
    <w:rsid w:val="40930B7D"/>
    <w:rsid w:val="409B5047"/>
    <w:rsid w:val="40A35A86"/>
    <w:rsid w:val="40C7592B"/>
    <w:rsid w:val="40E0688C"/>
    <w:rsid w:val="40EE4F6F"/>
    <w:rsid w:val="40FB7670"/>
    <w:rsid w:val="41272213"/>
    <w:rsid w:val="41452699"/>
    <w:rsid w:val="414D154E"/>
    <w:rsid w:val="41913B31"/>
    <w:rsid w:val="420B41D3"/>
    <w:rsid w:val="421B0D70"/>
    <w:rsid w:val="424010B3"/>
    <w:rsid w:val="424D3EFC"/>
    <w:rsid w:val="42666D6B"/>
    <w:rsid w:val="428E1E1E"/>
    <w:rsid w:val="42E303BC"/>
    <w:rsid w:val="430B2393"/>
    <w:rsid w:val="434F15AD"/>
    <w:rsid w:val="438576C5"/>
    <w:rsid w:val="43A318F9"/>
    <w:rsid w:val="43B43B06"/>
    <w:rsid w:val="43C103BA"/>
    <w:rsid w:val="43E22422"/>
    <w:rsid w:val="43EF2D90"/>
    <w:rsid w:val="43F65ECD"/>
    <w:rsid w:val="445D5F4C"/>
    <w:rsid w:val="44857E88"/>
    <w:rsid w:val="449776B0"/>
    <w:rsid w:val="449854FD"/>
    <w:rsid w:val="44E4034E"/>
    <w:rsid w:val="44E82333"/>
    <w:rsid w:val="451C015D"/>
    <w:rsid w:val="45450B59"/>
    <w:rsid w:val="4560750F"/>
    <w:rsid w:val="459B6D2C"/>
    <w:rsid w:val="45B47DEE"/>
    <w:rsid w:val="45D16BF2"/>
    <w:rsid w:val="45E036BE"/>
    <w:rsid w:val="45E80ED4"/>
    <w:rsid w:val="461D1E37"/>
    <w:rsid w:val="463D6035"/>
    <w:rsid w:val="46601D24"/>
    <w:rsid w:val="468E6891"/>
    <w:rsid w:val="46A312F1"/>
    <w:rsid w:val="46C50617"/>
    <w:rsid w:val="46D02A05"/>
    <w:rsid w:val="470362BA"/>
    <w:rsid w:val="472B23BE"/>
    <w:rsid w:val="472B40E0"/>
    <w:rsid w:val="47394A4E"/>
    <w:rsid w:val="474D22A8"/>
    <w:rsid w:val="47946129"/>
    <w:rsid w:val="479A3013"/>
    <w:rsid w:val="47AF4D11"/>
    <w:rsid w:val="47CC58C3"/>
    <w:rsid w:val="47D66741"/>
    <w:rsid w:val="47E35D5F"/>
    <w:rsid w:val="47E56984"/>
    <w:rsid w:val="4807544D"/>
    <w:rsid w:val="480F3A01"/>
    <w:rsid w:val="482C1186"/>
    <w:rsid w:val="483671E0"/>
    <w:rsid w:val="483C052D"/>
    <w:rsid w:val="484D0086"/>
    <w:rsid w:val="48711FC6"/>
    <w:rsid w:val="489A151D"/>
    <w:rsid w:val="48B3438D"/>
    <w:rsid w:val="48B87BF5"/>
    <w:rsid w:val="48C22822"/>
    <w:rsid w:val="48D507A7"/>
    <w:rsid w:val="48E1193F"/>
    <w:rsid w:val="48E21116"/>
    <w:rsid w:val="48EB7FCA"/>
    <w:rsid w:val="490E5A67"/>
    <w:rsid w:val="491312CF"/>
    <w:rsid w:val="49184B37"/>
    <w:rsid w:val="49232FB6"/>
    <w:rsid w:val="493A685C"/>
    <w:rsid w:val="4961203A"/>
    <w:rsid w:val="4968161B"/>
    <w:rsid w:val="49700260"/>
    <w:rsid w:val="49816239"/>
    <w:rsid w:val="49B22896"/>
    <w:rsid w:val="4A233794"/>
    <w:rsid w:val="4A2C089A"/>
    <w:rsid w:val="4A38723F"/>
    <w:rsid w:val="4A8E6A42"/>
    <w:rsid w:val="4ABF34BD"/>
    <w:rsid w:val="4AC408E4"/>
    <w:rsid w:val="4AE553A4"/>
    <w:rsid w:val="4B0627DD"/>
    <w:rsid w:val="4B101B9E"/>
    <w:rsid w:val="4B2257F9"/>
    <w:rsid w:val="4B38326F"/>
    <w:rsid w:val="4B46773A"/>
    <w:rsid w:val="4BA51038"/>
    <w:rsid w:val="4BA6467C"/>
    <w:rsid w:val="4BBF74EC"/>
    <w:rsid w:val="4BE62CCB"/>
    <w:rsid w:val="4C0234E0"/>
    <w:rsid w:val="4C0D64AA"/>
    <w:rsid w:val="4C3C2127"/>
    <w:rsid w:val="4C675BBA"/>
    <w:rsid w:val="4C804ECE"/>
    <w:rsid w:val="4C83676C"/>
    <w:rsid w:val="4CAA1F4A"/>
    <w:rsid w:val="4CBD1C7E"/>
    <w:rsid w:val="4CC052CA"/>
    <w:rsid w:val="4CC27294"/>
    <w:rsid w:val="4CE0596C"/>
    <w:rsid w:val="4CEE62DB"/>
    <w:rsid w:val="4CF462A6"/>
    <w:rsid w:val="4D20220D"/>
    <w:rsid w:val="4D2700DC"/>
    <w:rsid w:val="4D3006A2"/>
    <w:rsid w:val="4D3C7046"/>
    <w:rsid w:val="4D413519"/>
    <w:rsid w:val="4D5C3245"/>
    <w:rsid w:val="4D812CAB"/>
    <w:rsid w:val="4D94703A"/>
    <w:rsid w:val="4DBA440F"/>
    <w:rsid w:val="4DD06172"/>
    <w:rsid w:val="4DD252B5"/>
    <w:rsid w:val="4E0B07C7"/>
    <w:rsid w:val="4E4873AF"/>
    <w:rsid w:val="4E5C1022"/>
    <w:rsid w:val="4E612ADD"/>
    <w:rsid w:val="4E6D76D3"/>
    <w:rsid w:val="4E732BD4"/>
    <w:rsid w:val="4E832A53"/>
    <w:rsid w:val="4E8642F1"/>
    <w:rsid w:val="4E8D616E"/>
    <w:rsid w:val="4E9702AC"/>
    <w:rsid w:val="4EA74993"/>
    <w:rsid w:val="4ECA61C9"/>
    <w:rsid w:val="4ED96B17"/>
    <w:rsid w:val="4EEA0696"/>
    <w:rsid w:val="4EEA0D24"/>
    <w:rsid w:val="4EFE20DA"/>
    <w:rsid w:val="4F012322"/>
    <w:rsid w:val="4F041DE6"/>
    <w:rsid w:val="4F8922EB"/>
    <w:rsid w:val="4FC450D1"/>
    <w:rsid w:val="4FCD36A3"/>
    <w:rsid w:val="4FCE7CFE"/>
    <w:rsid w:val="4FD33936"/>
    <w:rsid w:val="4FF97471"/>
    <w:rsid w:val="50025BF9"/>
    <w:rsid w:val="50044611"/>
    <w:rsid w:val="50131BB5"/>
    <w:rsid w:val="501E6ED7"/>
    <w:rsid w:val="50220A17"/>
    <w:rsid w:val="50406E4E"/>
    <w:rsid w:val="50A82C45"/>
    <w:rsid w:val="50B66B34"/>
    <w:rsid w:val="50C23D07"/>
    <w:rsid w:val="50C335DB"/>
    <w:rsid w:val="50D457E8"/>
    <w:rsid w:val="511E6A63"/>
    <w:rsid w:val="514F001A"/>
    <w:rsid w:val="51501312"/>
    <w:rsid w:val="5164091A"/>
    <w:rsid w:val="51663C39"/>
    <w:rsid w:val="516A2032"/>
    <w:rsid w:val="516B614C"/>
    <w:rsid w:val="517F7502"/>
    <w:rsid w:val="51842D6A"/>
    <w:rsid w:val="51C63383"/>
    <w:rsid w:val="51EE28D9"/>
    <w:rsid w:val="51FE0D6E"/>
    <w:rsid w:val="5201085F"/>
    <w:rsid w:val="52081D18"/>
    <w:rsid w:val="521B1D0C"/>
    <w:rsid w:val="523A6D37"/>
    <w:rsid w:val="52410C5B"/>
    <w:rsid w:val="525A1D1D"/>
    <w:rsid w:val="52774909"/>
    <w:rsid w:val="52FE08FA"/>
    <w:rsid w:val="530879CB"/>
    <w:rsid w:val="534E1882"/>
    <w:rsid w:val="538A6632"/>
    <w:rsid w:val="53B71A25"/>
    <w:rsid w:val="53BD6A1D"/>
    <w:rsid w:val="540E7263"/>
    <w:rsid w:val="54442C85"/>
    <w:rsid w:val="54534C76"/>
    <w:rsid w:val="548412D3"/>
    <w:rsid w:val="54947768"/>
    <w:rsid w:val="54C00DE0"/>
    <w:rsid w:val="54D44008"/>
    <w:rsid w:val="54D9161F"/>
    <w:rsid w:val="54EA7388"/>
    <w:rsid w:val="54EC75A4"/>
    <w:rsid w:val="54F00716"/>
    <w:rsid w:val="551408A9"/>
    <w:rsid w:val="55802E36"/>
    <w:rsid w:val="5583158B"/>
    <w:rsid w:val="55910BDE"/>
    <w:rsid w:val="559317CE"/>
    <w:rsid w:val="55C45E2B"/>
    <w:rsid w:val="55FB7373"/>
    <w:rsid w:val="56095F34"/>
    <w:rsid w:val="56244B1C"/>
    <w:rsid w:val="56270168"/>
    <w:rsid w:val="56290384"/>
    <w:rsid w:val="56385923"/>
    <w:rsid w:val="563D798B"/>
    <w:rsid w:val="564D66AA"/>
    <w:rsid w:val="569E48CE"/>
    <w:rsid w:val="56B418DE"/>
    <w:rsid w:val="56ED7603"/>
    <w:rsid w:val="57073989"/>
    <w:rsid w:val="572823EA"/>
    <w:rsid w:val="57340D8E"/>
    <w:rsid w:val="57407733"/>
    <w:rsid w:val="57580F21"/>
    <w:rsid w:val="577473DD"/>
    <w:rsid w:val="577A36AD"/>
    <w:rsid w:val="577F5768"/>
    <w:rsid w:val="57827D4C"/>
    <w:rsid w:val="57BB500C"/>
    <w:rsid w:val="57F139A6"/>
    <w:rsid w:val="57F624E8"/>
    <w:rsid w:val="58346B6C"/>
    <w:rsid w:val="58412514"/>
    <w:rsid w:val="58B57CAD"/>
    <w:rsid w:val="58C44394"/>
    <w:rsid w:val="58DF4D2A"/>
    <w:rsid w:val="58E751E6"/>
    <w:rsid w:val="592D101D"/>
    <w:rsid w:val="593B28A8"/>
    <w:rsid w:val="593E430C"/>
    <w:rsid w:val="593F3A1A"/>
    <w:rsid w:val="59435DD6"/>
    <w:rsid w:val="596077FA"/>
    <w:rsid w:val="597162CA"/>
    <w:rsid w:val="598C1B52"/>
    <w:rsid w:val="59B23E12"/>
    <w:rsid w:val="59C363FA"/>
    <w:rsid w:val="5A0A04CC"/>
    <w:rsid w:val="5A0B5097"/>
    <w:rsid w:val="5A1B2CC7"/>
    <w:rsid w:val="5A274BDA"/>
    <w:rsid w:val="5A2D7859"/>
    <w:rsid w:val="5A3D43FE"/>
    <w:rsid w:val="5A5D363A"/>
    <w:rsid w:val="5A623E64"/>
    <w:rsid w:val="5A655703"/>
    <w:rsid w:val="5A783688"/>
    <w:rsid w:val="5A7A11AE"/>
    <w:rsid w:val="5A7C4F26"/>
    <w:rsid w:val="5A934D19"/>
    <w:rsid w:val="5B0E6480"/>
    <w:rsid w:val="5B233F5C"/>
    <w:rsid w:val="5B4202AE"/>
    <w:rsid w:val="5B461090"/>
    <w:rsid w:val="5B6B1DB7"/>
    <w:rsid w:val="5B70435F"/>
    <w:rsid w:val="5B7150DC"/>
    <w:rsid w:val="5B76191F"/>
    <w:rsid w:val="5BC00E43"/>
    <w:rsid w:val="5BD112A2"/>
    <w:rsid w:val="5BDB6C9B"/>
    <w:rsid w:val="5BDE042E"/>
    <w:rsid w:val="5BF60D08"/>
    <w:rsid w:val="5C000AA2"/>
    <w:rsid w:val="5C1320A8"/>
    <w:rsid w:val="5C1B076F"/>
    <w:rsid w:val="5C3655A9"/>
    <w:rsid w:val="5C7165E1"/>
    <w:rsid w:val="5C8207EE"/>
    <w:rsid w:val="5CA00C74"/>
    <w:rsid w:val="5D120C5D"/>
    <w:rsid w:val="5D1551BE"/>
    <w:rsid w:val="5D1F7DEB"/>
    <w:rsid w:val="5D2D075A"/>
    <w:rsid w:val="5D460A67"/>
    <w:rsid w:val="5D4D2BAA"/>
    <w:rsid w:val="5D5A151D"/>
    <w:rsid w:val="5D8440F2"/>
    <w:rsid w:val="5D845EA0"/>
    <w:rsid w:val="5D852344"/>
    <w:rsid w:val="5E040C78"/>
    <w:rsid w:val="5E0A5F7E"/>
    <w:rsid w:val="5E0B036F"/>
    <w:rsid w:val="5E0D40E7"/>
    <w:rsid w:val="5E3478C6"/>
    <w:rsid w:val="5E4D0988"/>
    <w:rsid w:val="5E543AC4"/>
    <w:rsid w:val="5E60690D"/>
    <w:rsid w:val="5E7A79CF"/>
    <w:rsid w:val="5E8E347A"/>
    <w:rsid w:val="5E932438"/>
    <w:rsid w:val="5EC724E8"/>
    <w:rsid w:val="5EEC01A1"/>
    <w:rsid w:val="5EF431A2"/>
    <w:rsid w:val="5F335DCF"/>
    <w:rsid w:val="5F6D12E1"/>
    <w:rsid w:val="5F824661"/>
    <w:rsid w:val="5FA77C33"/>
    <w:rsid w:val="5FCC2AA9"/>
    <w:rsid w:val="5FEF1CF6"/>
    <w:rsid w:val="60194FC5"/>
    <w:rsid w:val="602D0A71"/>
    <w:rsid w:val="60341993"/>
    <w:rsid w:val="603B13E0"/>
    <w:rsid w:val="608763D3"/>
    <w:rsid w:val="6089214B"/>
    <w:rsid w:val="608C39E9"/>
    <w:rsid w:val="60BD0105"/>
    <w:rsid w:val="60F604BC"/>
    <w:rsid w:val="60F9101D"/>
    <w:rsid w:val="60FD48E7"/>
    <w:rsid w:val="60FF33FF"/>
    <w:rsid w:val="61016185"/>
    <w:rsid w:val="61161505"/>
    <w:rsid w:val="61201E17"/>
    <w:rsid w:val="61271964"/>
    <w:rsid w:val="617526CF"/>
    <w:rsid w:val="618172C6"/>
    <w:rsid w:val="618D5A43"/>
    <w:rsid w:val="61A13872"/>
    <w:rsid w:val="61A3723C"/>
    <w:rsid w:val="61B74A96"/>
    <w:rsid w:val="61C947C9"/>
    <w:rsid w:val="61F950AE"/>
    <w:rsid w:val="62347E94"/>
    <w:rsid w:val="624456F0"/>
    <w:rsid w:val="62652744"/>
    <w:rsid w:val="62685C0D"/>
    <w:rsid w:val="626A7D5A"/>
    <w:rsid w:val="62722F00"/>
    <w:rsid w:val="62BE2FBF"/>
    <w:rsid w:val="62BF00A6"/>
    <w:rsid w:val="62C05BCC"/>
    <w:rsid w:val="62C31218"/>
    <w:rsid w:val="632F68AE"/>
    <w:rsid w:val="633D546F"/>
    <w:rsid w:val="635D0705"/>
    <w:rsid w:val="63745450"/>
    <w:rsid w:val="63A734F2"/>
    <w:rsid w:val="63B514A9"/>
    <w:rsid w:val="63B55005"/>
    <w:rsid w:val="63CC093E"/>
    <w:rsid w:val="63D36EC4"/>
    <w:rsid w:val="63E87188"/>
    <w:rsid w:val="63F0603D"/>
    <w:rsid w:val="640D68A0"/>
    <w:rsid w:val="642A1312"/>
    <w:rsid w:val="64460353"/>
    <w:rsid w:val="64572560"/>
    <w:rsid w:val="647E7AED"/>
    <w:rsid w:val="6481138B"/>
    <w:rsid w:val="64945EE9"/>
    <w:rsid w:val="649B069F"/>
    <w:rsid w:val="64A15589"/>
    <w:rsid w:val="64CA1202"/>
    <w:rsid w:val="64E45521"/>
    <w:rsid w:val="64ED4A08"/>
    <w:rsid w:val="64F16511"/>
    <w:rsid w:val="6522491C"/>
    <w:rsid w:val="652C579B"/>
    <w:rsid w:val="653B3C30"/>
    <w:rsid w:val="65766A16"/>
    <w:rsid w:val="657809E0"/>
    <w:rsid w:val="65956E9C"/>
    <w:rsid w:val="65A92947"/>
    <w:rsid w:val="65AC2438"/>
    <w:rsid w:val="65B5753E"/>
    <w:rsid w:val="65BE778D"/>
    <w:rsid w:val="661C136B"/>
    <w:rsid w:val="662B15AE"/>
    <w:rsid w:val="66E856F1"/>
    <w:rsid w:val="66ED0F5A"/>
    <w:rsid w:val="66F9330F"/>
    <w:rsid w:val="6707201B"/>
    <w:rsid w:val="674212A6"/>
    <w:rsid w:val="674A1F08"/>
    <w:rsid w:val="675863D3"/>
    <w:rsid w:val="675D4A8D"/>
    <w:rsid w:val="67650AF0"/>
    <w:rsid w:val="676E209B"/>
    <w:rsid w:val="67784CC7"/>
    <w:rsid w:val="677A0A3F"/>
    <w:rsid w:val="679F4002"/>
    <w:rsid w:val="67A241F2"/>
    <w:rsid w:val="67CE264D"/>
    <w:rsid w:val="67DF08A2"/>
    <w:rsid w:val="67E934CF"/>
    <w:rsid w:val="67E97973"/>
    <w:rsid w:val="68437083"/>
    <w:rsid w:val="684626D0"/>
    <w:rsid w:val="68727968"/>
    <w:rsid w:val="68AF5FA5"/>
    <w:rsid w:val="68C31F72"/>
    <w:rsid w:val="68DB3760"/>
    <w:rsid w:val="68E32614"/>
    <w:rsid w:val="68F375F5"/>
    <w:rsid w:val="6908207B"/>
    <w:rsid w:val="69196036"/>
    <w:rsid w:val="695B4D15"/>
    <w:rsid w:val="69635503"/>
    <w:rsid w:val="69857EA5"/>
    <w:rsid w:val="69937B96"/>
    <w:rsid w:val="69E76134"/>
    <w:rsid w:val="69FA7C16"/>
    <w:rsid w:val="6A06194C"/>
    <w:rsid w:val="6A4C5F97"/>
    <w:rsid w:val="6A55309E"/>
    <w:rsid w:val="6A8A7C5F"/>
    <w:rsid w:val="6A8D2838"/>
    <w:rsid w:val="6A9260A0"/>
    <w:rsid w:val="6A9C2A7B"/>
    <w:rsid w:val="6AAB7162"/>
    <w:rsid w:val="6AB84AA8"/>
    <w:rsid w:val="6B0431C7"/>
    <w:rsid w:val="6B0C2013"/>
    <w:rsid w:val="6B135436"/>
    <w:rsid w:val="6B160A7F"/>
    <w:rsid w:val="6B2111D2"/>
    <w:rsid w:val="6B441A39"/>
    <w:rsid w:val="6B560D30"/>
    <w:rsid w:val="6B6C069F"/>
    <w:rsid w:val="6B9143A0"/>
    <w:rsid w:val="6BA37E39"/>
    <w:rsid w:val="6BBE1547"/>
    <w:rsid w:val="6BDA7CFF"/>
    <w:rsid w:val="6BF16DF6"/>
    <w:rsid w:val="6BF32B6E"/>
    <w:rsid w:val="6C16685D"/>
    <w:rsid w:val="6C1F1BB5"/>
    <w:rsid w:val="6C5B25E5"/>
    <w:rsid w:val="6C8A4ABA"/>
    <w:rsid w:val="6CA876EB"/>
    <w:rsid w:val="6CBD4F2A"/>
    <w:rsid w:val="6CBF6EB9"/>
    <w:rsid w:val="6CDC1854"/>
    <w:rsid w:val="6CDE32C7"/>
    <w:rsid w:val="6CE60925"/>
    <w:rsid w:val="6CE66A13"/>
    <w:rsid w:val="6D0E5E18"/>
    <w:rsid w:val="6D313994"/>
    <w:rsid w:val="6D3C09F0"/>
    <w:rsid w:val="6D437B25"/>
    <w:rsid w:val="6D513FF0"/>
    <w:rsid w:val="6D8048D6"/>
    <w:rsid w:val="6D9D7236"/>
    <w:rsid w:val="6DD71F00"/>
    <w:rsid w:val="6DE07122"/>
    <w:rsid w:val="6DFA4688"/>
    <w:rsid w:val="6E05182A"/>
    <w:rsid w:val="6E166FE8"/>
    <w:rsid w:val="6E5378F4"/>
    <w:rsid w:val="6E58315D"/>
    <w:rsid w:val="6E6968CC"/>
    <w:rsid w:val="6E6B2E90"/>
    <w:rsid w:val="6E6C4E5A"/>
    <w:rsid w:val="6E851A78"/>
    <w:rsid w:val="6E971ED7"/>
    <w:rsid w:val="6EB55EC5"/>
    <w:rsid w:val="6EEB6B6B"/>
    <w:rsid w:val="6F0211F6"/>
    <w:rsid w:val="6F054ACB"/>
    <w:rsid w:val="6F285225"/>
    <w:rsid w:val="6F773AB6"/>
    <w:rsid w:val="6FF87606"/>
    <w:rsid w:val="700A492A"/>
    <w:rsid w:val="701B08E6"/>
    <w:rsid w:val="70227A0B"/>
    <w:rsid w:val="705C33D8"/>
    <w:rsid w:val="705F4C76"/>
    <w:rsid w:val="70901563"/>
    <w:rsid w:val="70A64653"/>
    <w:rsid w:val="70B252E0"/>
    <w:rsid w:val="70C1323B"/>
    <w:rsid w:val="70C8281B"/>
    <w:rsid w:val="70DA42FD"/>
    <w:rsid w:val="71502811"/>
    <w:rsid w:val="71716D47"/>
    <w:rsid w:val="717C7162"/>
    <w:rsid w:val="71B40FF2"/>
    <w:rsid w:val="71C1726B"/>
    <w:rsid w:val="71C254BD"/>
    <w:rsid w:val="71C823A1"/>
    <w:rsid w:val="71EA7E88"/>
    <w:rsid w:val="72275320"/>
    <w:rsid w:val="723F6B0D"/>
    <w:rsid w:val="726E2F4F"/>
    <w:rsid w:val="727D7636"/>
    <w:rsid w:val="728C52D2"/>
    <w:rsid w:val="7294672D"/>
    <w:rsid w:val="72B868C0"/>
    <w:rsid w:val="72C7520C"/>
    <w:rsid w:val="733777E5"/>
    <w:rsid w:val="734737A0"/>
    <w:rsid w:val="73571C35"/>
    <w:rsid w:val="735E437D"/>
    <w:rsid w:val="738D2941"/>
    <w:rsid w:val="73A34E7A"/>
    <w:rsid w:val="73AD1B8F"/>
    <w:rsid w:val="73E21E46"/>
    <w:rsid w:val="740E2A73"/>
    <w:rsid w:val="74116287"/>
    <w:rsid w:val="741B7106"/>
    <w:rsid w:val="74220495"/>
    <w:rsid w:val="742A4B7A"/>
    <w:rsid w:val="743D707D"/>
    <w:rsid w:val="74650381"/>
    <w:rsid w:val="7479207F"/>
    <w:rsid w:val="749A13C8"/>
    <w:rsid w:val="74C01A5C"/>
    <w:rsid w:val="74CC6652"/>
    <w:rsid w:val="74DD0860"/>
    <w:rsid w:val="74E05C5A"/>
    <w:rsid w:val="74EB7541"/>
    <w:rsid w:val="75046485"/>
    <w:rsid w:val="751E0D04"/>
    <w:rsid w:val="754C3F75"/>
    <w:rsid w:val="75500F3A"/>
    <w:rsid w:val="75662603"/>
    <w:rsid w:val="756B19C7"/>
    <w:rsid w:val="756F0E0B"/>
    <w:rsid w:val="757A4300"/>
    <w:rsid w:val="758B025D"/>
    <w:rsid w:val="7594631F"/>
    <w:rsid w:val="759E7FEF"/>
    <w:rsid w:val="75C50289"/>
    <w:rsid w:val="75C961D2"/>
    <w:rsid w:val="75D22991"/>
    <w:rsid w:val="75F06371"/>
    <w:rsid w:val="75FE00A6"/>
    <w:rsid w:val="76010AB3"/>
    <w:rsid w:val="761371F1"/>
    <w:rsid w:val="7625426C"/>
    <w:rsid w:val="763854BC"/>
    <w:rsid w:val="767C19B2"/>
    <w:rsid w:val="76D62838"/>
    <w:rsid w:val="76FB321F"/>
    <w:rsid w:val="76FD2AF3"/>
    <w:rsid w:val="77381D7D"/>
    <w:rsid w:val="7743380D"/>
    <w:rsid w:val="774F3FE2"/>
    <w:rsid w:val="77684AE3"/>
    <w:rsid w:val="77955421"/>
    <w:rsid w:val="779A2A38"/>
    <w:rsid w:val="77D41B9E"/>
    <w:rsid w:val="77E3618D"/>
    <w:rsid w:val="77FA5285"/>
    <w:rsid w:val="780659D7"/>
    <w:rsid w:val="782B18E2"/>
    <w:rsid w:val="78395DAD"/>
    <w:rsid w:val="7840538D"/>
    <w:rsid w:val="786C7F30"/>
    <w:rsid w:val="78857244"/>
    <w:rsid w:val="78A04436"/>
    <w:rsid w:val="78AC0D2E"/>
    <w:rsid w:val="78AF7C94"/>
    <w:rsid w:val="78BD5B7C"/>
    <w:rsid w:val="78C7160B"/>
    <w:rsid w:val="78CC4E73"/>
    <w:rsid w:val="78DA26BD"/>
    <w:rsid w:val="78E421BD"/>
    <w:rsid w:val="79023C03"/>
    <w:rsid w:val="79075C10"/>
    <w:rsid w:val="792E51E6"/>
    <w:rsid w:val="796D1F39"/>
    <w:rsid w:val="79733540"/>
    <w:rsid w:val="79775971"/>
    <w:rsid w:val="79863274"/>
    <w:rsid w:val="79894132"/>
    <w:rsid w:val="799040F2"/>
    <w:rsid w:val="79995566"/>
    <w:rsid w:val="79B31B8F"/>
    <w:rsid w:val="79E81839"/>
    <w:rsid w:val="79F94341"/>
    <w:rsid w:val="7A2844B3"/>
    <w:rsid w:val="7A435011"/>
    <w:rsid w:val="7A4E0C93"/>
    <w:rsid w:val="7A5E7D4D"/>
    <w:rsid w:val="7A637111"/>
    <w:rsid w:val="7A6D377A"/>
    <w:rsid w:val="7A6F443F"/>
    <w:rsid w:val="7AA5597C"/>
    <w:rsid w:val="7AAA74B6"/>
    <w:rsid w:val="7AB62EEA"/>
    <w:rsid w:val="7B113011"/>
    <w:rsid w:val="7B292109"/>
    <w:rsid w:val="7B4927AB"/>
    <w:rsid w:val="7B5D0004"/>
    <w:rsid w:val="7B705F89"/>
    <w:rsid w:val="7B7F6FD7"/>
    <w:rsid w:val="7B844C31"/>
    <w:rsid w:val="7BA62162"/>
    <w:rsid w:val="7BC65BA9"/>
    <w:rsid w:val="7BDF4EBD"/>
    <w:rsid w:val="7BDF6C6B"/>
    <w:rsid w:val="7BF72207"/>
    <w:rsid w:val="7C262AEC"/>
    <w:rsid w:val="7C493EB5"/>
    <w:rsid w:val="7C5F1B5A"/>
    <w:rsid w:val="7C745682"/>
    <w:rsid w:val="7C7C44BA"/>
    <w:rsid w:val="7C817D22"/>
    <w:rsid w:val="7C8810B1"/>
    <w:rsid w:val="7C920181"/>
    <w:rsid w:val="7C961A20"/>
    <w:rsid w:val="7CA83501"/>
    <w:rsid w:val="7CB1685A"/>
    <w:rsid w:val="7CE3278B"/>
    <w:rsid w:val="7CED7166"/>
    <w:rsid w:val="7D0270B5"/>
    <w:rsid w:val="7D060228"/>
    <w:rsid w:val="7D0B583E"/>
    <w:rsid w:val="7D2232B3"/>
    <w:rsid w:val="7D407BDD"/>
    <w:rsid w:val="7D415C2D"/>
    <w:rsid w:val="7D537911"/>
    <w:rsid w:val="7D580A83"/>
    <w:rsid w:val="7D702CBF"/>
    <w:rsid w:val="7DB15A9A"/>
    <w:rsid w:val="7DB62F8B"/>
    <w:rsid w:val="7DBD2FDC"/>
    <w:rsid w:val="7DC73D61"/>
    <w:rsid w:val="7DD521F0"/>
    <w:rsid w:val="7DD80181"/>
    <w:rsid w:val="7DE02AFB"/>
    <w:rsid w:val="7E266DD3"/>
    <w:rsid w:val="7E437985"/>
    <w:rsid w:val="7E461224"/>
    <w:rsid w:val="7E505BFE"/>
    <w:rsid w:val="7E8D7EED"/>
    <w:rsid w:val="7E906943"/>
    <w:rsid w:val="7EEF3669"/>
    <w:rsid w:val="7F0013D2"/>
    <w:rsid w:val="7F0D1D41"/>
    <w:rsid w:val="7F1255AA"/>
    <w:rsid w:val="7F211C26"/>
    <w:rsid w:val="7F2F76E5"/>
    <w:rsid w:val="7F944F92"/>
    <w:rsid w:val="7FA95D34"/>
    <w:rsid w:val="7FE231CE"/>
    <w:rsid w:val="7FEA0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35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caption"/>
    <w:basedOn w:val="1"/>
    <w:next w:val="1"/>
    <w:autoRedefine/>
    <w:unhideWhenUsed/>
    <w:qFormat/>
    <w:uiPriority w:val="35"/>
    <w:rPr>
      <w:rFonts w:eastAsia="黑体" w:asciiTheme="majorHAnsi" w:hAnsiTheme="majorHAnsi" w:cstheme="majorBidi"/>
      <w:sz w:val="20"/>
      <w:szCs w:val="20"/>
    </w:rPr>
  </w:style>
  <w:style w:type="paragraph" w:styleId="3">
    <w:name w:val="footer"/>
    <w:basedOn w:val="1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99"/>
    <w:pPr>
      <w:spacing w:beforeAutospacing="1" w:afterAutospacing="1"/>
      <w:jc w:val="left"/>
    </w:pPr>
    <w:rPr>
      <w:rFonts w:cs="Times New Roman"/>
      <w:kern w:val="0"/>
      <w:sz w:val="24"/>
      <w:szCs w:val="24"/>
    </w:rPr>
  </w:style>
  <w:style w:type="table" w:styleId="6">
    <w:name w:val="Table Grid"/>
    <w:basedOn w:val="5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paragraph" w:styleId="9">
    <w:name w:val="List Paragraph"/>
    <w:basedOn w:val="1"/>
    <w:autoRedefine/>
    <w:qFormat/>
    <w:uiPriority w:val="34"/>
    <w:pPr>
      <w:ind w:left="110" w:firstLine="384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1186</Words>
  <Characters>6492</Characters>
  <Lines>0</Lines>
  <Paragraphs>0</Paragraphs>
  <TotalTime>6</TotalTime>
  <ScaleCrop>false</ScaleCrop>
  <LinksUpToDate>false</LinksUpToDate>
  <CharactersWithSpaces>7334</CharactersWithSpaces>
  <Application>WPS Office_12.1.0.16364_F1E327BC-269C-435d-A152-05C5408002CA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2024-08-03T05:59:00Z</dcterms:created>
  <dc:creator>xiaofeifei</dc:creator>
  <cp:lastModifiedBy>赵婉玉</cp:lastModifiedBy>
  <dcterms:modified xsi:type="dcterms:W3CDTF">2025-11-19T04:25:34Z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2052-12.1.0.16364</vt:lpwstr>
  </property>
  <property fmtid="{D5CDD505-2E9C-101B-9397-08002B2CF9AE}" pid="3" name="ICV">
    <vt:lpwstr>81D34DDC3E8044D9A5DBBE3F052662D1_12</vt:lpwstr>
  </property>
</Properties>
</file>