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46047" w14:textId="77777777" w:rsidR="0014262C" w:rsidRDefault="0014262C" w:rsidP="0014262C">
      <w:pPr>
        <w:rPr>
          <w:rFonts w:ascii="Arial" w:eastAsia="游明朝" w:hAnsi="Arial" w:cs="Arial"/>
          <w:b/>
          <w:bCs/>
          <w:sz w:val="21"/>
          <w:szCs w:val="21"/>
        </w:rPr>
      </w:pPr>
    </w:p>
    <w:tbl>
      <w:tblPr>
        <w:tblW w:w="6339" w:type="pct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6"/>
        <w:gridCol w:w="2694"/>
        <w:gridCol w:w="1560"/>
        <w:gridCol w:w="1418"/>
        <w:gridCol w:w="851"/>
        <w:gridCol w:w="1558"/>
        <w:gridCol w:w="1418"/>
        <w:gridCol w:w="849"/>
      </w:tblGrid>
      <w:tr w:rsidR="0014262C" w:rsidRPr="0014262C" w14:paraId="0486956B" w14:textId="77777777" w:rsidTr="00C855AA">
        <w:trPr>
          <w:trHeight w:val="340"/>
          <w:jc w:val="center"/>
        </w:trPr>
        <w:tc>
          <w:tcPr>
            <w:tcW w:w="5000" w:type="pct"/>
            <w:gridSpan w:val="8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6A437" w14:textId="1A5B8AEE" w:rsidR="0014262C" w:rsidRPr="0014262C" w:rsidRDefault="00F83FE0" w:rsidP="0014262C">
            <w:pPr>
              <w:rPr>
                <w:rFonts w:ascii="Times New Roman" w:eastAsia="游明朝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</w:t>
            </w:r>
            <w:r w:rsidR="0014262C" w:rsidRPr="0014262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4. Baseline characteristics of the cases with complete data before and after propensity score-matching (sensitivity analysis)</w:t>
            </w:r>
            <w:r w:rsidR="0014262C" w:rsidRPr="0014262C">
              <w:rPr>
                <w:rFonts w:ascii="Times New Roman" w:eastAsia="游明朝" w:hAnsi="Times New Roman" w:cs="Times New Roman"/>
                <w:b/>
                <w:bCs/>
                <w:sz w:val="21"/>
                <w:szCs w:val="21"/>
              </w:rPr>
              <w:t xml:space="preserve">. </w:t>
            </w:r>
          </w:p>
        </w:tc>
      </w:tr>
      <w:tr w:rsidR="0014262C" w:rsidRPr="0014262C" w14:paraId="4B5DF7F7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E3D30" w14:textId="77777777" w:rsidR="0014262C" w:rsidRPr="0014262C" w:rsidRDefault="0014262C" w:rsidP="00627EFA">
            <w:pPr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777" w:type="pct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E3985" w14:textId="77777777" w:rsidR="0014262C" w:rsidRPr="0014262C" w:rsidRDefault="0014262C" w:rsidP="00627EFA">
            <w:pPr>
              <w:jc w:val="center"/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  <w:t>Unmatched cohort</w:t>
            </w:r>
          </w:p>
        </w:tc>
        <w:tc>
          <w:tcPr>
            <w:tcW w:w="1775" w:type="pct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19069" w14:textId="77777777" w:rsidR="0014262C" w:rsidRPr="0014262C" w:rsidRDefault="0014262C" w:rsidP="00627EFA">
            <w:pPr>
              <w:jc w:val="center"/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  <w:t>Matched cohort</w:t>
            </w:r>
          </w:p>
        </w:tc>
      </w:tr>
      <w:tr w:rsidR="000D5BD5" w:rsidRPr="0014262C" w14:paraId="263EBA4C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EA72E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724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0717E" w14:textId="77777777" w:rsidR="0014262C" w:rsidRPr="0014262C" w:rsidRDefault="0014262C" w:rsidP="00F35611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proofErr w:type="spellStart"/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Cryo+FFP</w:t>
            </w:r>
            <w:proofErr w:type="spellEnd"/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group</w:t>
            </w:r>
          </w:p>
        </w:tc>
        <w:tc>
          <w:tcPr>
            <w:tcW w:w="65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ECA43" w14:textId="77777777" w:rsidR="0014262C" w:rsidRPr="0014262C" w:rsidRDefault="0014262C" w:rsidP="00F35611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FFP only group</w:t>
            </w:r>
          </w:p>
        </w:tc>
        <w:tc>
          <w:tcPr>
            <w:tcW w:w="395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3D23DDE" w14:textId="77777777" w:rsidR="0014262C" w:rsidRPr="0014262C" w:rsidRDefault="0014262C" w:rsidP="00F35611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ASMD</w:t>
            </w:r>
          </w:p>
        </w:tc>
        <w:tc>
          <w:tcPr>
            <w:tcW w:w="723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C12BD" w14:textId="77777777" w:rsidR="0014262C" w:rsidRPr="0014262C" w:rsidRDefault="0014262C" w:rsidP="00F35611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proofErr w:type="spellStart"/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Cryo+FFP</w:t>
            </w:r>
            <w:proofErr w:type="spellEnd"/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group</w:t>
            </w:r>
          </w:p>
        </w:tc>
        <w:tc>
          <w:tcPr>
            <w:tcW w:w="65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7B322" w14:textId="77777777" w:rsidR="0014262C" w:rsidRPr="0014262C" w:rsidRDefault="0014262C" w:rsidP="00F35611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FFP only group</w:t>
            </w:r>
          </w:p>
        </w:tc>
        <w:tc>
          <w:tcPr>
            <w:tcW w:w="395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1EFC3FE" w14:textId="77777777" w:rsidR="0014262C" w:rsidRPr="0014262C" w:rsidRDefault="0014262C" w:rsidP="00F35611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ASMD</w:t>
            </w:r>
          </w:p>
        </w:tc>
      </w:tr>
      <w:tr w:rsidR="000D5BD5" w:rsidRPr="0014262C" w14:paraId="6B82000F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B2F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Number of subjects, n</w:t>
            </w:r>
          </w:p>
        </w:tc>
        <w:tc>
          <w:tcPr>
            <w:tcW w:w="724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F198" w14:textId="03F9E6C7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2668</w:t>
            </w:r>
          </w:p>
        </w:tc>
        <w:tc>
          <w:tcPr>
            <w:tcW w:w="658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26B6" w14:textId="28A88A06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10,855</w:t>
            </w:r>
          </w:p>
        </w:tc>
        <w:tc>
          <w:tcPr>
            <w:tcW w:w="395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83613C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405E" w14:textId="757B5108" w:rsidR="0014262C" w:rsidRPr="0014262C" w:rsidRDefault="00E11B6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241</w:t>
            </w:r>
          </w:p>
        </w:tc>
        <w:tc>
          <w:tcPr>
            <w:tcW w:w="658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2606" w14:textId="5B00E1BD" w:rsidR="0014262C" w:rsidRPr="0014262C" w:rsidRDefault="00E11B6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241</w:t>
            </w:r>
          </w:p>
        </w:tc>
        <w:tc>
          <w:tcPr>
            <w:tcW w:w="395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5F9B7FC8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D5BD5" w:rsidRPr="0014262C" w14:paraId="1AB5E5DA" w14:textId="77777777" w:rsidTr="00C855AA">
        <w:trPr>
          <w:trHeight w:val="307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2892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Age (years)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6340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35 [25, 52]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4B9F" w14:textId="2FF2D35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[26, 5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3BD2C" w14:textId="2127E5CC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0.1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137B" w14:textId="18430918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[25, 52]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2EFF" w14:textId="35E779EE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[2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52]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DA43" w14:textId="29BFFA8C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0D5BD5" w:rsidRPr="0014262C" w14:paraId="43348BC1" w14:textId="77777777" w:rsidTr="00C855AA">
        <w:trPr>
          <w:trHeight w:val="357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A7CC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Sex, Male, n (%)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2183" w14:textId="5866C1D4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99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(7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.7)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87B7" w14:textId="2A7977C3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8289 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(7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6.4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A4B40" w14:textId="04977D7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B2F0" w14:textId="5871B840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(7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8.3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6F1D" w14:textId="5DE3BF7F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761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78.6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981C8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0.01</w:t>
            </w:r>
          </w:p>
        </w:tc>
      </w:tr>
      <w:tr w:rsidR="00E32684" w:rsidRPr="0014262C" w14:paraId="037D0CF4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E60BC1" w14:textId="7FE55687" w:rsidR="00E32684" w:rsidRPr="0014262C" w:rsidRDefault="00E32684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B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leeding disorder, n (%)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DA00D" w14:textId="2A216D75" w:rsidR="00E32684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 (2.5)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1E602" w14:textId="57745473" w:rsidR="00E32684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4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09 (3.8)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19D4C" w14:textId="7C27B57D" w:rsidR="00E32684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.07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C6880" w14:textId="524A3B4E" w:rsidR="00E32684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 (2.8)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1F0B5" w14:textId="7F47EFE9" w:rsidR="00E32684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 (2.4)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C3368" w14:textId="54BCD2D9" w:rsidR="00E32684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.02</w:t>
            </w:r>
          </w:p>
        </w:tc>
      </w:tr>
      <w:tr w:rsidR="000D5BD5" w:rsidRPr="0014262C" w14:paraId="087CC8E3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E24A7F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Mechanism of injury, n (%)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0CCBD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B705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26371" w14:textId="037D564D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0.1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DE713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6BC04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79F72" w14:textId="56C91EA9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</w:tr>
      <w:tr w:rsidR="00A4460A" w:rsidRPr="0014262C" w14:paraId="7CB3EDBA" w14:textId="77777777" w:rsidTr="00C855AA">
        <w:trPr>
          <w:trHeight w:val="340"/>
          <w:jc w:val="center"/>
        </w:trPr>
        <w:tc>
          <w:tcPr>
            <w:tcW w:w="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33523B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E669E3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Blunt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1C1B" w14:textId="583E8577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1599 (59.9)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0E34" w14:textId="131DD32C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7254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66.8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5A4ED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4EF3D" w14:textId="69871483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1372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.2)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ADA84" w14:textId="2D4BC76F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1312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8.5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DCE67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A4460A" w:rsidRPr="0014262C" w14:paraId="3B181EFC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B3EE23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C3680B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Penetrating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B31BB" w14:textId="62AAB624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1061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39.8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FB490" w14:textId="51E1C8E8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3583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33.0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EEC27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6671D" w14:textId="22926C83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862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38.5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A04C" w14:textId="42568274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918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1.0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85881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A4460A" w:rsidRPr="0014262C" w14:paraId="3A7D25CD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698663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553977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Other/unspecified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583B" w14:textId="3FAEA5B6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(0.3)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7ACA4" w14:textId="1B53FACC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 (0.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70E48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BBFFE" w14:textId="033DCB9C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132F7" w14:textId="7AE4134E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F057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0D5BD5" w:rsidRPr="0014262C" w14:paraId="3172A167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0E66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Systolic blood pressure upon ED arrival, mmHg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5298" w14:textId="52B6E6EC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6EA8" w14:textId="06155BC9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13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7E9E9" w14:textId="29AAB29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8968" w14:textId="6AF09155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29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14A0" w14:textId="112F02BF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0, 1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27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520A8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0.02</w:t>
            </w:r>
          </w:p>
        </w:tc>
      </w:tr>
      <w:tr w:rsidR="000D5BD5" w:rsidRPr="0014262C" w14:paraId="4ADA61E0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B421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Respiratory rate upon ED arrival, breaths/min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02F2" w14:textId="701A1074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D727" w14:textId="5C05FE8A" w:rsidR="0014262C" w:rsidRPr="0014262C" w:rsidRDefault="003B6116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D9D1" w14:textId="21AB41E8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3B611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216F" w14:textId="78BB63F6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24]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7890" w14:textId="22B65CA3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E12F6" w14:textId="06E7B5A4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0D5BD5" w:rsidRPr="0014262C" w14:paraId="3CF6DE9C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A78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Glasgow coma scale upon ED arrival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38D1" w14:textId="14B5788E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820B" w14:textId="447AACF8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14 [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15]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EAADA" w14:textId="478C954C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3248" w14:textId="27D67ED0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B9C5" w14:textId="407C5FC9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15]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9643A" w14:textId="2C1EFE3B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</w:tr>
      <w:tr w:rsidR="000D5BD5" w:rsidRPr="0014262C" w14:paraId="693B45F8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E2D5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Highest AIS score per body region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EF41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5D56" w14:textId="77777777" w:rsidR="0014262C" w:rsidRPr="0014262C" w:rsidRDefault="0014262C" w:rsidP="00A44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CAC72" w14:textId="77777777" w:rsidR="0014262C" w:rsidRPr="0014262C" w:rsidRDefault="0014262C" w:rsidP="00A44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632A" w14:textId="77777777" w:rsidR="0014262C" w:rsidRPr="0014262C" w:rsidRDefault="0014262C" w:rsidP="00A44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FC41" w14:textId="77777777" w:rsidR="0014262C" w:rsidRPr="0014262C" w:rsidRDefault="0014262C" w:rsidP="00A44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213B8" w14:textId="77777777" w:rsidR="0014262C" w:rsidRPr="0014262C" w:rsidRDefault="0014262C" w:rsidP="00A44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A4460A" w:rsidRPr="0014262C" w14:paraId="7A6BEE1F" w14:textId="77777777" w:rsidTr="00C855AA">
        <w:trPr>
          <w:trHeight w:val="340"/>
          <w:jc w:val="center"/>
        </w:trPr>
        <w:tc>
          <w:tcPr>
            <w:tcW w:w="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29E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6CC249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Head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40EA" w14:textId="2CBE4613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150B" w14:textId="16428E64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51E23" w14:textId="191E6F2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0813" w14:textId="7FD1721A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6ED6" w14:textId="7C36ECCF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4C87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0.01</w:t>
            </w:r>
          </w:p>
        </w:tc>
      </w:tr>
      <w:tr w:rsidR="00A4460A" w:rsidRPr="0014262C" w14:paraId="40DEE5A6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25FE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0D53C4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Face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85E1" w14:textId="22F4D75A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F65D" w14:textId="7480AAB9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EF74C" w14:textId="114DD9DD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EA37" w14:textId="5EC49672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0985" w14:textId="5FC3D787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12B17" w14:textId="036FA78E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A4460A" w:rsidRPr="0014262C" w14:paraId="7DEB92CA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F868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728538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Neck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B494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2F5E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6D2F6" w14:textId="3D0145D5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F3FB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C6CA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20EB8" w14:textId="3ADB0E4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</w:tr>
      <w:tr w:rsidR="00A4460A" w:rsidRPr="0014262C" w14:paraId="63501E8F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4971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ED49D9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Chest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BC7B" w14:textId="4F36104A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3 [0,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B2CB" w14:textId="0D5E182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3 [0,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CF62D" w14:textId="5273B030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13C9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CE2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E6B1D" w14:textId="52446BDD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</w:tr>
      <w:tr w:rsidR="00A4460A" w:rsidRPr="0014262C" w14:paraId="0B653B98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4AC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8EDE02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Abdomen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B629" w14:textId="6FFCF49D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4]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2F04" w14:textId="194201A8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4]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C8A7E" w14:textId="33A14F08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B5AE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86A3" w14:textId="117B425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4]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8FE6B" w14:textId="4117580D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</w:tr>
      <w:tr w:rsidR="00A4460A" w:rsidRPr="0014262C" w14:paraId="6FFF64B6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FF33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6A1E37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Spine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2A40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C646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629FE" w14:textId="12BEA556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E8D0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50D9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77425" w14:textId="1E0B9D09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A4460A" w:rsidRPr="0014262C" w14:paraId="36A0AEAE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9FF1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4FA3E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Upper extremities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06CC" w14:textId="20523238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2]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A231" w14:textId="7505952B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2]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802B9" w14:textId="51BCD513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53A3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8BA7" w14:textId="1AA23DC8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2]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04DA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0.00</w:t>
            </w:r>
          </w:p>
        </w:tc>
      </w:tr>
      <w:tr w:rsidR="00A4460A" w:rsidRPr="0014262C" w14:paraId="31161DB2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11F7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7018E2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Pelvis and lower extremities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5C02" w14:textId="7D4632EA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3]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A49F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 [0, 3]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5572E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5D5F" w14:textId="054E2AF4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3]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E14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 [0, 3]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00E01" w14:textId="52A5AB76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A4460A" w:rsidRPr="0014262C" w14:paraId="7ACC4BD3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0DA1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DBCC4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Skin/Superficial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9EE5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7C0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6D5CB" w14:textId="494B297A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82EB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57B8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532D7" w14:textId="48AFDAAC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</w:t>
            </w:r>
          </w:p>
        </w:tc>
      </w:tr>
      <w:tr w:rsidR="000D5BD5" w:rsidRPr="0014262C" w14:paraId="434A7511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E92C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Injury severity score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F8DA" w14:textId="4243717B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A20E" w14:textId="695A8F43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3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0E2ECB48" w14:textId="7ED349B0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349E" w14:textId="196B5A28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525D" w14:textId="79E6CC06" w:rsidR="0014262C" w:rsidRPr="0014262C" w:rsidRDefault="000254E9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67F87FC4" w14:textId="4AE54064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0254E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</w:tr>
      <w:tr w:rsidR="000D5BD5" w:rsidRPr="0014262C" w14:paraId="1ECB1006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F87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lastRenderedPageBreak/>
              <w:t>Transfusion volume within the first 4 hours of ED arrival, mL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17FE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B4389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2FCADDED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08A04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AB88C7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76AB2583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A4460A" w:rsidRPr="0014262C" w14:paraId="2B90C242" w14:textId="77777777" w:rsidTr="00C855AA">
        <w:trPr>
          <w:trHeight w:val="340"/>
          <w:jc w:val="center"/>
        </w:trPr>
        <w:tc>
          <w:tcPr>
            <w:tcW w:w="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326C5A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739F0B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Red Blood Cells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96DFE" w14:textId="58BEAEAF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50,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6705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D92FF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2000 [1400, 3000]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452D25DD" w14:textId="0E4CB6A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127855" w14:textId="136AC5D6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585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9F480C" w14:textId="404E6504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3575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570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6C9BAEE0" w14:textId="2539D94B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C855A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A4460A" w:rsidRPr="0014262C" w14:paraId="24DF7280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79339E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BE25D8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Plasma*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E833E" w14:textId="74F895CF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DCF12" w14:textId="2F456C89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1000 [600, 1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07BDAE73" w14:textId="4A93519A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81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DA1B24" w14:textId="0D961F99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325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4FF1BE" w14:textId="74AD8FA4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2500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39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19F9F2A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0.26</w:t>
            </w:r>
          </w:p>
        </w:tc>
      </w:tr>
      <w:tr w:rsidR="00A4460A" w:rsidRPr="0014262C" w14:paraId="026B4EF5" w14:textId="77777777" w:rsidTr="00C855AA">
        <w:trPr>
          <w:trHeight w:val="340"/>
          <w:jc w:val="center"/>
        </w:trPr>
        <w:tc>
          <w:tcPr>
            <w:tcW w:w="19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84CF4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E5D0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Platelets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26BF" w14:textId="64C9148F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250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01A1F" w14:textId="5157CAB1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300]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5246DB99" w14:textId="14A64E1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57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6357A0" w14:textId="4DB82400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440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230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253CD7" w14:textId="33376153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650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509BC1EC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0.03</w:t>
            </w:r>
          </w:p>
        </w:tc>
      </w:tr>
      <w:tr w:rsidR="000D5BD5" w:rsidRPr="0014262C" w14:paraId="42F9BA18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0C6C5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Cryoprecipitate volume within the first 4 hours of ED arrival*, mL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757F" w14:textId="38D906DD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190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[100, 300]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65244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7F2EDF54" w14:textId="2237B902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1.7</w:t>
            </w:r>
            <w:r w:rsidR="002608D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3A978C" w14:textId="580E237B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C855A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50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C855A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0, 2</w:t>
            </w:r>
            <w:r w:rsidR="00C855A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D49D6B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75A7D740" w14:textId="4D8E21C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1.7</w:t>
            </w:r>
            <w:r w:rsidR="00C855A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0D5BD5" w:rsidRPr="0014262C" w14:paraId="0D2466ED" w14:textId="77777777" w:rsidTr="00C855AA">
        <w:trPr>
          <w:trHeight w:val="340"/>
          <w:jc w:val="center"/>
        </w:trPr>
        <w:tc>
          <w:tcPr>
            <w:tcW w:w="14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10B3" w14:textId="77777777" w:rsidR="0014262C" w:rsidRPr="0014262C" w:rsidRDefault="0014262C" w:rsidP="000B19F8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Clotting factors volume within the first 4 hours of ED arrival, mL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E5EAC" w14:textId="4207F10F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3008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84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4850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2B670" w14:textId="77777777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1000 [600, 1750]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54DDD6BE" w14:textId="3EF36779" w:rsidR="0014262C" w:rsidRPr="0014262C" w:rsidRDefault="002608D3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.07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841668" w14:textId="25EC3531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2650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60,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3900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5C7663" w14:textId="27F0DE5D" w:rsidR="0014262C" w:rsidRPr="0014262C" w:rsidRDefault="00C855AA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2500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39</w:t>
            </w:r>
            <w:r w:rsidR="0014262C"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00]</w:t>
            </w: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vAlign w:val="center"/>
          </w:tcPr>
          <w:p w14:paraId="09368F4E" w14:textId="3AA6D941" w:rsidR="0014262C" w:rsidRPr="0014262C" w:rsidRDefault="0014262C" w:rsidP="00A4460A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C855A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14262C" w:rsidRPr="0014262C" w14:paraId="57062452" w14:textId="77777777" w:rsidTr="00C855AA">
        <w:trPr>
          <w:trHeight w:val="340"/>
          <w:jc w:val="center"/>
        </w:trPr>
        <w:tc>
          <w:tcPr>
            <w:tcW w:w="5000" w:type="pct"/>
            <w:gridSpan w:val="8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</w:tcPr>
          <w:p w14:paraId="488D3F6E" w14:textId="77777777" w:rsidR="0014262C" w:rsidRPr="0014262C" w:rsidRDefault="0014262C" w:rsidP="00627EFA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Numeric variables are expressed as median [25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  <w:vertAlign w:val="superscript"/>
              </w:rPr>
              <w:t>th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–75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  <w:vertAlign w:val="superscript"/>
              </w:rPr>
              <w:t>th</w:t>
            </w: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percentiles]. </w:t>
            </w:r>
          </w:p>
          <w:p w14:paraId="6DC734AD" w14:textId="77777777" w:rsidR="0014262C" w:rsidRPr="0014262C" w:rsidRDefault="0014262C" w:rsidP="00627EFA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Abbreviations: </w:t>
            </w:r>
            <w:proofErr w:type="spellStart"/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</w:t>
            </w:r>
            <w:proofErr w:type="spellEnd"/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cryoprecipitate; FFP, fresh frozen plasma; ASMD, Absolute Standardized mean difference; ED, emergency department. </w:t>
            </w:r>
          </w:p>
          <w:p w14:paraId="0E3CC943" w14:textId="77777777" w:rsidR="0014262C" w:rsidRPr="0014262C" w:rsidRDefault="0014262C" w:rsidP="00627EFA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14262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Clotting factors volume was </w:t>
            </w:r>
            <w:r w:rsidRPr="0014262C">
              <w:rPr>
                <w:rFonts w:ascii="Times New Roman" w:hAnsi="Times New Roman" w:cs="Times New Roman"/>
                <w:iCs/>
                <w:color w:val="000000" w:themeColor="text1"/>
                <w:sz w:val="21"/>
                <w:szCs w:val="21"/>
              </w:rPr>
              <w:t>estimated based on the assumption that clotting factors are concentrated by 3-fold in cryoprecipitate compared to FFP and shown as FFP standard.</w:t>
            </w:r>
          </w:p>
          <w:p w14:paraId="4D01BEEB" w14:textId="77777777" w:rsidR="0014262C" w:rsidRPr="0014262C" w:rsidRDefault="0014262C" w:rsidP="00627EFA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4262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*These variables were not included in the model for propensity score estimation.</w:t>
            </w:r>
          </w:p>
        </w:tc>
      </w:tr>
    </w:tbl>
    <w:p w14:paraId="23F4A3BC" w14:textId="77777777" w:rsidR="000A685B" w:rsidRDefault="000A685B"/>
    <w:sectPr w:rsidR="000A685B" w:rsidSect="003F38F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62C"/>
    <w:rsid w:val="000254E9"/>
    <w:rsid w:val="000A685B"/>
    <w:rsid w:val="000B19F8"/>
    <w:rsid w:val="000D5BD5"/>
    <w:rsid w:val="001334FC"/>
    <w:rsid w:val="0014262C"/>
    <w:rsid w:val="002608D3"/>
    <w:rsid w:val="003B6116"/>
    <w:rsid w:val="003F38FD"/>
    <w:rsid w:val="0060569B"/>
    <w:rsid w:val="006A1FB3"/>
    <w:rsid w:val="00A4460A"/>
    <w:rsid w:val="00C855AA"/>
    <w:rsid w:val="00E11B69"/>
    <w:rsid w:val="00E32684"/>
    <w:rsid w:val="00F14981"/>
    <w:rsid w:val="00F35611"/>
    <w:rsid w:val="00F8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3FC54A"/>
  <w15:chartTrackingRefBased/>
  <w15:docId w15:val="{456799C3-8EEF-8C46-BADF-98E68492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142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414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Endo Akira</dc:creator>
  <cp:keywords/>
  <dc:description/>
  <cp:lastModifiedBy>Endo Akira</cp:lastModifiedBy>
  <cp:revision>61</cp:revision>
  <dcterms:created xsi:type="dcterms:W3CDTF">2021-06-14T14:06:00Z</dcterms:created>
  <dcterms:modified xsi:type="dcterms:W3CDTF">2021-07-20T05:15:00Z</dcterms:modified>
</cp:coreProperties>
</file>