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0661" w14:textId="77777777" w:rsidR="007D6928" w:rsidRPr="00E72C51" w:rsidRDefault="007D6928" w:rsidP="007D6928">
      <w:pPr>
        <w:rPr>
          <w:rFonts w:asciiTheme="majorBidi" w:hAnsiTheme="majorBidi" w:cstheme="majorBidi"/>
          <w:b/>
          <w:bCs/>
          <w:color w:val="000000" w:themeColor="text1"/>
        </w:rPr>
      </w:pPr>
      <w:r w:rsidRPr="00E72C51">
        <w:rPr>
          <w:rFonts w:asciiTheme="majorBidi" w:hAnsiTheme="majorBidi" w:cstheme="majorBidi"/>
          <w:b/>
          <w:bCs/>
          <w:color w:val="000000" w:themeColor="text1"/>
        </w:rPr>
        <w:t>Table 3. Logistic Regression Analysis Predicting Victimization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10"/>
        <w:gridCol w:w="988"/>
        <w:gridCol w:w="986"/>
        <w:gridCol w:w="986"/>
        <w:gridCol w:w="1100"/>
        <w:gridCol w:w="1426"/>
      </w:tblGrid>
      <w:tr w:rsidR="007D6928" w:rsidRPr="00E72C51" w14:paraId="56376C9B" w14:textId="77777777" w:rsidTr="00B308B1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E0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A33E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4410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D8AD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4DE5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OR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3D82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95%CI</w:t>
            </w:r>
          </w:p>
        </w:tc>
      </w:tr>
      <w:tr w:rsidR="007D6928" w:rsidRPr="00E72C51" w14:paraId="7CA060B7" w14:textId="77777777" w:rsidTr="00B308B1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61FB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Living with family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B4B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-.572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FAB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.199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0C9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.004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418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.564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43E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.382~.833</w:t>
            </w:r>
          </w:p>
        </w:tc>
      </w:tr>
      <w:tr w:rsidR="007D6928" w:rsidRPr="00E72C51" w14:paraId="12EE5D57" w14:textId="77777777" w:rsidTr="00B308B1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3E39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Suicide History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E05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.659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E01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.192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CFA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.001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94C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1.932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B4D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1.326~2.815</w:t>
            </w:r>
          </w:p>
        </w:tc>
      </w:tr>
      <w:tr w:rsidR="007D6928" w:rsidRPr="00E72C51" w14:paraId="77A9DB3B" w14:textId="77777777" w:rsidTr="00B308B1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9AE9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Smoking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C15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.527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51F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.184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5A6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.004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196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1.694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2A7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1.181~2.429</w:t>
            </w:r>
          </w:p>
        </w:tc>
      </w:tr>
      <w:tr w:rsidR="007D6928" w:rsidRPr="00E72C51" w14:paraId="24F96347" w14:textId="77777777" w:rsidTr="00B308B1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70C0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Legal History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5B9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.533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10D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.244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B41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.029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A1C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1.704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58A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1.057~2.748</w:t>
            </w:r>
          </w:p>
        </w:tc>
      </w:tr>
      <w:tr w:rsidR="007D6928" w:rsidRPr="00E72C51" w14:paraId="43F21C04" w14:textId="77777777" w:rsidTr="00B308B1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5577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Bipolar vs. Schizophrenia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25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-.415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A78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.196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BE7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.035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9B5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.660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97C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.449~970</w:t>
            </w:r>
          </w:p>
        </w:tc>
      </w:tr>
      <w:tr w:rsidR="007D6928" w:rsidRPr="00E72C51" w14:paraId="6FABC32E" w14:textId="77777777" w:rsidTr="00B308B1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940E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PHQ9</w:t>
            </w:r>
            <w:r w:rsidRPr="00E72C51">
              <w:rPr>
                <w:rFonts w:asciiTheme="majorBidi" w:hAnsiTheme="majorBidi" w:cstheme="majorBidi" w:hint="eastAsia"/>
                <w:b/>
                <w:bCs/>
                <w:color w:val="000000" w:themeColor="text1"/>
                <w:vertAlign w:val="superscript"/>
              </w:rPr>
              <w:t>a</w:t>
            </w: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(per unit)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A55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22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F1A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56B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1.049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0D3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1.023~1.074</w:t>
            </w:r>
          </w:p>
        </w:tc>
      </w:tr>
      <w:tr w:rsidR="007D6928" w:rsidRPr="00E72C51" w14:paraId="36542CA1" w14:textId="77777777" w:rsidTr="00B308B1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B180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Psychiatric Hospitalization History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43A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.455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5AC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.188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2AF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.015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EE7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1.577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70A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1.092~2.277</w:t>
            </w:r>
          </w:p>
        </w:tc>
      </w:tr>
    </w:tbl>
    <w:p w14:paraId="5640E94A" w14:textId="77777777" w:rsidR="007D6928" w:rsidRPr="00E72C51" w:rsidRDefault="007D6928" w:rsidP="007D6928">
      <w:pPr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  <w:r w:rsidRPr="00E72C51">
        <w:rPr>
          <w:rFonts w:asciiTheme="majorBidi" w:hAnsiTheme="majorBidi" w:cstheme="majorBidi"/>
          <w:color w:val="000000" w:themeColor="text1"/>
          <w:sz w:val="16"/>
          <w:szCs w:val="16"/>
          <w:vertAlign w:val="superscript"/>
        </w:rPr>
        <w:t>a.</w:t>
      </w:r>
      <w:r w:rsidRPr="00E72C5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Patient Health Questionnaire</w:t>
      </w:r>
      <w:r w:rsidRPr="00E72C51">
        <w:rPr>
          <w:rFonts w:asciiTheme="majorBidi" w:hAnsiTheme="majorBidi" w:cstheme="majorBidi" w:hint="eastAsia"/>
          <w:color w:val="000000" w:themeColor="text1"/>
          <w:sz w:val="16"/>
          <w:szCs w:val="16"/>
        </w:rPr>
        <w:t xml:space="preserve">, </w:t>
      </w:r>
      <w:r w:rsidRPr="00E72C51">
        <w:rPr>
          <w:rFonts w:asciiTheme="majorBidi" w:hAnsiTheme="majorBidi" w:cstheme="majorBidi" w:hint="eastAsia"/>
          <w:color w:val="000000" w:themeColor="text1"/>
          <w:sz w:val="16"/>
          <w:szCs w:val="16"/>
          <w:vertAlign w:val="superscript"/>
        </w:rPr>
        <w:t>*</w:t>
      </w:r>
      <w:r w:rsidRPr="00E72C51">
        <w:rPr>
          <w:rFonts w:asciiTheme="majorBidi" w:hAnsiTheme="majorBidi" w:cstheme="majorBidi" w:hint="eastAsia"/>
          <w:color w:val="000000" w:themeColor="text1"/>
          <w:sz w:val="16"/>
          <w:szCs w:val="16"/>
        </w:rPr>
        <w:t>&lt;0.05</w:t>
      </w:r>
    </w:p>
    <w:p w14:paraId="1342A828" w14:textId="77777777" w:rsidR="007D6928" w:rsidRPr="00E72C51" w:rsidRDefault="007D6928" w:rsidP="007D6928">
      <w:pPr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03E1189F" w14:textId="77777777" w:rsidR="00371B21" w:rsidRDefault="00371B21"/>
    <w:sectPr w:rsidR="00371B21" w:rsidSect="007D6928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09DB" w14:textId="77777777" w:rsidR="00164F11" w:rsidRDefault="00164F11" w:rsidP="00164F11">
      <w:r>
        <w:separator/>
      </w:r>
    </w:p>
  </w:endnote>
  <w:endnote w:type="continuationSeparator" w:id="0">
    <w:p w14:paraId="7246C208" w14:textId="77777777" w:rsidR="00164F11" w:rsidRDefault="00164F11" w:rsidP="0016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C549" w14:textId="77777777" w:rsidR="00164F11" w:rsidRDefault="00164F11" w:rsidP="00164F11">
      <w:r>
        <w:separator/>
      </w:r>
    </w:p>
  </w:footnote>
  <w:footnote w:type="continuationSeparator" w:id="0">
    <w:p w14:paraId="76585E04" w14:textId="77777777" w:rsidR="00164F11" w:rsidRDefault="00164F11" w:rsidP="0016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28"/>
    <w:rsid w:val="00164F11"/>
    <w:rsid w:val="00371B21"/>
    <w:rsid w:val="005C3272"/>
    <w:rsid w:val="00631A5B"/>
    <w:rsid w:val="007D6928"/>
    <w:rsid w:val="00827047"/>
    <w:rsid w:val="00CF7536"/>
    <w:rsid w:val="00D6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40D78"/>
  <w15:chartTrackingRefBased/>
  <w15:docId w15:val="{1A60FDA8-8340-4784-B210-0AC1C229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28"/>
    <w:pPr>
      <w:widowControl w:val="0"/>
    </w:pPr>
    <w:rPr>
      <w:rFonts w:ascii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928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928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9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928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928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928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6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D6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D692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D6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D692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D69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D69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D69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D6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9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D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9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D6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928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D6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928"/>
    <w:pPr>
      <w:ind w:left="720"/>
      <w:contextualSpacing/>
    </w:pPr>
    <w:rPr>
      <w:rFonts w:asciiTheme="minorHAnsi" w:hAnsiTheme="minorHAnsi" w:cstheme="minorBidi"/>
      <w:kern w:val="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D6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D6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92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D6928"/>
    <w:pPr>
      <w:widowControl w:val="0"/>
    </w:pPr>
    <w:rPr>
      <w:rFonts w:ascii="Times New Roman" w:hAnsi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6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64F11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6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64F11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蘋 王</dc:creator>
  <cp:keywords/>
  <dc:description/>
  <cp:lastModifiedBy>蘋 王</cp:lastModifiedBy>
  <cp:revision>3</cp:revision>
  <dcterms:created xsi:type="dcterms:W3CDTF">2025-10-21T07:52:00Z</dcterms:created>
  <dcterms:modified xsi:type="dcterms:W3CDTF">2025-10-21T07:52:00Z</dcterms:modified>
</cp:coreProperties>
</file>