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4888" w:rsidRPr="00335A3F" w:rsidRDefault="009B4888" w:rsidP="009B4888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b/>
          <w:bCs/>
          <w:noProof w:val="0"/>
          <w:sz w:val="24"/>
          <w:szCs w:val="24"/>
        </w:rPr>
      </w:pPr>
      <w:r w:rsidRPr="00335A3F">
        <w:rPr>
          <w:rFonts w:ascii="Times New Roman" w:hAnsi="Times New Roman" w:cs="Times New Roman"/>
          <w:noProof w:val="0"/>
          <w:sz w:val="24"/>
          <w:szCs w:val="24"/>
        </w:rPr>
        <w:fldChar w:fldCharType="begin"/>
      </w:r>
      <w:r w:rsidRPr="00335A3F">
        <w:rPr>
          <w:rFonts w:ascii="Times New Roman" w:hAnsi="Times New Roman" w:cs="Times New Roman"/>
          <w:noProof w:val="0"/>
          <w:sz w:val="24"/>
          <w:szCs w:val="24"/>
        </w:rPr>
        <w:instrText xml:space="preserve"> ADDIN EN.REFLIST </w:instrText>
      </w:r>
      <w:r w:rsidRPr="00335A3F">
        <w:rPr>
          <w:rFonts w:ascii="Times New Roman" w:hAnsi="Times New Roman" w:cs="Times New Roman"/>
          <w:noProof w:val="0"/>
          <w:sz w:val="24"/>
          <w:szCs w:val="24"/>
        </w:rPr>
        <w:fldChar w:fldCharType="separate"/>
      </w:r>
      <w:r w:rsidRPr="00335A3F">
        <w:rPr>
          <w:rFonts w:ascii="Times New Roman" w:hAnsi="Times New Roman" w:cs="Times New Roman"/>
          <w:b/>
          <w:bCs/>
          <w:noProof w:val="0"/>
          <w:sz w:val="24"/>
          <w:szCs w:val="24"/>
        </w:rPr>
        <w:t>Supplementary information</w:t>
      </w:r>
    </w:p>
    <w:p w:rsidR="009B4888" w:rsidRPr="00335A3F" w:rsidRDefault="009B4888" w:rsidP="009B4888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b/>
          <w:bCs/>
          <w:noProof w:val="0"/>
          <w:sz w:val="24"/>
          <w:szCs w:val="24"/>
        </w:rPr>
      </w:pPr>
    </w:p>
    <w:p w:rsidR="009B4888" w:rsidRPr="00335A3F" w:rsidRDefault="009B4888" w:rsidP="009B4888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noProof w:val="0"/>
          <w:sz w:val="24"/>
          <w:szCs w:val="24"/>
        </w:rPr>
      </w:pPr>
      <w:r w:rsidRPr="00335A3F">
        <w:rPr>
          <w:rFonts w:ascii="Times New Roman" w:hAnsi="Times New Roman" w:cs="Times New Roman"/>
          <w:b/>
          <w:bCs/>
          <w:noProof w:val="0"/>
          <w:sz w:val="24"/>
          <w:szCs w:val="24"/>
        </w:rPr>
        <w:t>Table S1</w:t>
      </w:r>
      <w:r w:rsidRPr="00335A3F">
        <w:rPr>
          <w:rFonts w:ascii="Times New Roman" w:hAnsi="Times New Roman" w:cs="Times New Roman"/>
          <w:noProof w:val="0"/>
          <w:sz w:val="24"/>
          <w:szCs w:val="24"/>
        </w:rPr>
        <w:t xml:space="preserve">: The values of parameters used for the health risk simulation. </w:t>
      </w:r>
    </w:p>
    <w:tbl>
      <w:tblPr>
        <w:tblW w:w="14183" w:type="dxa"/>
        <w:tblLook w:val="04A0" w:firstRow="1" w:lastRow="0" w:firstColumn="1" w:lastColumn="0" w:noHBand="0" w:noVBand="1"/>
      </w:tblPr>
      <w:tblGrid>
        <w:gridCol w:w="4762"/>
        <w:gridCol w:w="1418"/>
        <w:gridCol w:w="2102"/>
        <w:gridCol w:w="2634"/>
        <w:gridCol w:w="3267"/>
      </w:tblGrid>
      <w:tr w:rsidR="009B4888" w:rsidRPr="00CF08E7" w:rsidTr="00F47CC1">
        <w:trPr>
          <w:trHeight w:val="254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AU"/>
              </w:rPr>
              <w:t>Parameters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AU"/>
              </w:rPr>
              <w:t>Symbols</w:t>
            </w:r>
          </w:p>
        </w:tc>
        <w:tc>
          <w:tcPr>
            <w:tcW w:w="2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AU"/>
              </w:rPr>
              <w:t>units</w:t>
            </w: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AU"/>
              </w:rPr>
              <w:t xml:space="preserve">Distribution 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AU"/>
              </w:rPr>
              <w:t xml:space="preserve">Values </w:t>
            </w:r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Chemical concentration in soil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Cs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mg/kg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Lognormal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Element specific concentrations</w:t>
            </w:r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Ingestion rate-adult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proofErr w:type="spell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IngR</w:t>
            </w:r>
            <w:proofErr w:type="spellEnd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 xml:space="preserve"> A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mg/day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Triangular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25 (0.1-</w:t>
            </w:r>
            <w:proofErr w:type="gram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50)</w:t>
            </w: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a</w:t>
            </w:r>
            <w:proofErr w:type="gramEnd"/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Ingestion rate-children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proofErr w:type="spell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IngR</w:t>
            </w:r>
            <w:proofErr w:type="spellEnd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 xml:space="preserve"> C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mg/day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Triangular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100 (5-</w:t>
            </w:r>
            <w:proofErr w:type="gram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500)</w:t>
            </w:r>
            <w:proofErr w:type="spell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a</w:t>
            </w:r>
            <w:proofErr w:type="gramEnd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,b</w:t>
            </w:r>
            <w:proofErr w:type="spellEnd"/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Inhalation rate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proofErr w:type="spell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InhR</w:t>
            </w:r>
            <w:proofErr w:type="spellEnd"/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m^3/</w:t>
            </w:r>
            <w:proofErr w:type="spell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hr</w:t>
            </w:r>
            <w:proofErr w:type="spellEnd"/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Lognormal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proofErr w:type="gram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1.68  ±</w:t>
            </w:r>
            <w:proofErr w:type="gramEnd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 xml:space="preserve"> 0.62</w:t>
            </w: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c</w:t>
            </w:r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 xml:space="preserve">Exposure frequency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EF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day/year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 xml:space="preserve">Triangular 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225 (200-</w:t>
            </w:r>
            <w:proofErr w:type="gram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250)</w:t>
            </w: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c</w:t>
            </w:r>
            <w:proofErr w:type="gramEnd"/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Exposure duration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ED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year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Lognormal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proofErr w:type="gram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14.0  ±</w:t>
            </w:r>
            <w:proofErr w:type="gramEnd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 xml:space="preserve"> 9.4</w:t>
            </w: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c</w:t>
            </w:r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 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 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 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Upper transaction limit 44.0</w:t>
            </w:r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Exposure time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ET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proofErr w:type="spell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hr</w:t>
            </w:r>
            <w:proofErr w:type="spellEnd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/day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point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8</w:t>
            </w: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c</w:t>
            </w:r>
          </w:p>
        </w:tc>
      </w:tr>
      <w:tr w:rsidR="009B4888" w:rsidRPr="00CF08E7" w:rsidTr="00F47CC1">
        <w:trPr>
          <w:trHeight w:val="31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Exposed skin surface area-Adult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SA A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cm</w:t>
            </w: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2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point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5700</w:t>
            </w: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c</w:t>
            </w:r>
          </w:p>
        </w:tc>
      </w:tr>
      <w:tr w:rsidR="009B4888" w:rsidRPr="00CF08E7" w:rsidTr="00F47CC1">
        <w:trPr>
          <w:trHeight w:val="31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Exposed skin surface area-Children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SA C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cm</w:t>
            </w: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2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point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2800</w:t>
            </w: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c</w:t>
            </w:r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Soil to skin adherence factor-Adult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AF A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mg/cm^2-day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Lognormal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0.49 ± 0.54</w:t>
            </w:r>
            <w:proofErr w:type="gram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d,e</w:t>
            </w:r>
            <w:proofErr w:type="gramEnd"/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Soil to skin adherence factor-Children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AF C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mg/cm^2-day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Lognormal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0.65 ± 1.2</w:t>
            </w:r>
            <w:proofErr w:type="gram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d,e</w:t>
            </w:r>
            <w:proofErr w:type="gramEnd"/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Soil to air particulate emission factor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PEF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kg/m^3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point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1.36E+09</w:t>
            </w: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c</w:t>
            </w:r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Absorption factor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ABS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unitless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point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0.001</w:t>
            </w:r>
            <w:proofErr w:type="gram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f,g</w:t>
            </w:r>
            <w:proofErr w:type="gramEnd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,h</w:t>
            </w:r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 xml:space="preserve">Body weight-Adult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proofErr w:type="spell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Bw</w:t>
            </w:r>
            <w:proofErr w:type="spellEnd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 xml:space="preserve"> A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kg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Lognormal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77.1 ± 13.5</w:t>
            </w: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a</w:t>
            </w:r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 xml:space="preserve">Body weight-Children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proofErr w:type="spell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Bw</w:t>
            </w:r>
            <w:proofErr w:type="spellEnd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 xml:space="preserve"> C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kg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Triangular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15 (6.5-26.</w:t>
            </w:r>
            <w:proofErr w:type="gram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1)</w:t>
            </w: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a</w:t>
            </w:r>
            <w:proofErr w:type="gramEnd"/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Averaging time-</w:t>
            </w:r>
            <w:proofErr w:type="gram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non carcinogen</w:t>
            </w:r>
            <w:proofErr w:type="gramEnd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 xml:space="preserve"> = [ED x 365]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 xml:space="preserve">AT </w:t>
            </w:r>
            <w:proofErr w:type="spellStart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nc</w:t>
            </w:r>
            <w:proofErr w:type="spellEnd"/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 xml:space="preserve"> 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day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Lognormal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5110 ± 3431</w:t>
            </w: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a</w:t>
            </w:r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 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 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 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Upper truncation limit 16060</w:t>
            </w:r>
          </w:p>
        </w:tc>
      </w:tr>
      <w:tr w:rsidR="009B4888" w:rsidRPr="00CF08E7" w:rsidTr="00F47CC1">
        <w:trPr>
          <w:trHeight w:val="254"/>
        </w:trPr>
        <w:tc>
          <w:tcPr>
            <w:tcW w:w="4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Averaging time-Carcinogen = [70 x 365]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AT ca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day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point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888" w:rsidRPr="00335A3F" w:rsidRDefault="009B4888" w:rsidP="00F4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</w:pP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AU"/>
              </w:rPr>
              <w:t>25550</w:t>
            </w:r>
            <w:r w:rsidRPr="00335A3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en-AU"/>
              </w:rPr>
              <w:t>a</w:t>
            </w:r>
          </w:p>
        </w:tc>
      </w:tr>
    </w:tbl>
    <w:p w:rsidR="009B4888" w:rsidRPr="001C7988" w:rsidRDefault="009B4888" w:rsidP="009B4888">
      <w:pPr>
        <w:pStyle w:val="EndNoteBibliography"/>
        <w:rPr>
          <w:rFonts w:ascii="Times New Roman" w:hAnsi="Times New Roman" w:cs="Times New Roman"/>
          <w:noProof w:val="0"/>
          <w:sz w:val="24"/>
          <w:szCs w:val="24"/>
          <w:lang w:val="pt-PT"/>
        </w:rPr>
      </w:pPr>
      <w:proofErr w:type="gramStart"/>
      <w:r w:rsidRPr="001C7988">
        <w:rPr>
          <w:rFonts w:ascii="Times New Roman" w:hAnsi="Times New Roman" w:cs="Times New Roman"/>
          <w:noProof w:val="0"/>
          <w:sz w:val="24"/>
          <w:szCs w:val="24"/>
          <w:vertAlign w:val="superscript"/>
          <w:lang w:val="pt-PT"/>
        </w:rPr>
        <w:t>a</w:t>
      </w:r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(</w:t>
      </w:r>
      <w:proofErr w:type="gramEnd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 xml:space="preserve">USPEA, 1996), </w:t>
      </w:r>
      <w:r w:rsidRPr="001C7988">
        <w:rPr>
          <w:rFonts w:ascii="Times New Roman" w:hAnsi="Times New Roman" w:cs="Times New Roman"/>
          <w:noProof w:val="0"/>
          <w:sz w:val="24"/>
          <w:szCs w:val="24"/>
          <w:vertAlign w:val="superscript"/>
          <w:lang w:val="pt-PT"/>
        </w:rPr>
        <w:t>b</w:t>
      </w:r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(</w:t>
      </w:r>
      <w:proofErr w:type="spellStart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Finley</w:t>
      </w:r>
      <w:proofErr w:type="spellEnd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 xml:space="preserve"> </w:t>
      </w:r>
      <w:proofErr w:type="spellStart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et</w:t>
      </w:r>
      <w:proofErr w:type="spellEnd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 xml:space="preserve"> al., 1994a), </w:t>
      </w:r>
      <w:r w:rsidRPr="001C7988">
        <w:rPr>
          <w:rFonts w:ascii="Times New Roman" w:hAnsi="Times New Roman" w:cs="Times New Roman"/>
          <w:noProof w:val="0"/>
          <w:sz w:val="24"/>
          <w:szCs w:val="24"/>
          <w:vertAlign w:val="superscript"/>
          <w:lang w:val="pt-PT"/>
        </w:rPr>
        <w:t>c</w:t>
      </w:r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 xml:space="preserve">(USEPA, 2001), </w:t>
      </w:r>
      <w:r w:rsidRPr="001C7988">
        <w:rPr>
          <w:rFonts w:ascii="Times New Roman" w:hAnsi="Times New Roman" w:cs="Times New Roman"/>
          <w:noProof w:val="0"/>
          <w:sz w:val="24"/>
          <w:szCs w:val="24"/>
          <w:vertAlign w:val="superscript"/>
          <w:lang w:val="pt-PT"/>
        </w:rPr>
        <w:t>d</w:t>
      </w:r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(</w:t>
      </w:r>
      <w:proofErr w:type="spellStart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Ramazanova</w:t>
      </w:r>
      <w:proofErr w:type="spellEnd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 xml:space="preserve"> </w:t>
      </w:r>
      <w:proofErr w:type="spellStart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et</w:t>
      </w:r>
      <w:proofErr w:type="spellEnd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 xml:space="preserve"> al., 2021), </w:t>
      </w:r>
      <w:r w:rsidRPr="001C7988">
        <w:rPr>
          <w:rFonts w:ascii="Times New Roman" w:hAnsi="Times New Roman" w:cs="Times New Roman"/>
          <w:noProof w:val="0"/>
          <w:sz w:val="24"/>
          <w:szCs w:val="24"/>
          <w:vertAlign w:val="superscript"/>
          <w:lang w:val="pt-PT"/>
        </w:rPr>
        <w:t>e</w:t>
      </w:r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(</w:t>
      </w:r>
      <w:proofErr w:type="spellStart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Finley</w:t>
      </w:r>
      <w:proofErr w:type="spellEnd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 xml:space="preserve"> </w:t>
      </w:r>
      <w:proofErr w:type="spellStart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et</w:t>
      </w:r>
      <w:proofErr w:type="spellEnd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 xml:space="preserve"> al., 1994b), </w:t>
      </w:r>
      <w:r w:rsidRPr="001C7988">
        <w:rPr>
          <w:rFonts w:ascii="Times New Roman" w:hAnsi="Times New Roman" w:cs="Times New Roman"/>
          <w:noProof w:val="0"/>
          <w:sz w:val="24"/>
          <w:szCs w:val="24"/>
          <w:vertAlign w:val="superscript"/>
          <w:lang w:val="pt-PT"/>
        </w:rPr>
        <w:t>f</w:t>
      </w:r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(</w:t>
      </w:r>
      <w:proofErr w:type="spellStart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USDoE</w:t>
      </w:r>
      <w:proofErr w:type="spellEnd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 xml:space="preserve">, 2005), </w:t>
      </w:r>
      <w:r w:rsidRPr="001C7988">
        <w:rPr>
          <w:rFonts w:ascii="Times New Roman" w:hAnsi="Times New Roman" w:cs="Times New Roman"/>
          <w:noProof w:val="0"/>
          <w:sz w:val="24"/>
          <w:szCs w:val="24"/>
          <w:vertAlign w:val="superscript"/>
          <w:lang w:val="pt-PT"/>
        </w:rPr>
        <w:t>g</w:t>
      </w:r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 xml:space="preserve">(De </w:t>
      </w:r>
      <w:proofErr w:type="spellStart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Migueal</w:t>
      </w:r>
      <w:proofErr w:type="spellEnd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 xml:space="preserve"> </w:t>
      </w:r>
      <w:proofErr w:type="spellStart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et</w:t>
      </w:r>
      <w:proofErr w:type="spellEnd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 xml:space="preserve"> al., 2007), </w:t>
      </w:r>
      <w:r w:rsidRPr="001C7988">
        <w:rPr>
          <w:rFonts w:ascii="Times New Roman" w:hAnsi="Times New Roman" w:cs="Times New Roman"/>
          <w:noProof w:val="0"/>
          <w:sz w:val="24"/>
          <w:szCs w:val="24"/>
          <w:vertAlign w:val="superscript"/>
          <w:lang w:val="pt-PT"/>
        </w:rPr>
        <w:t>h</w:t>
      </w:r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(</w:t>
      </w:r>
      <w:proofErr w:type="spellStart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Chabukdhara</w:t>
      </w:r>
      <w:proofErr w:type="spellEnd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 xml:space="preserve"> </w:t>
      </w:r>
      <w:proofErr w:type="spellStart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>et</w:t>
      </w:r>
      <w:proofErr w:type="spellEnd"/>
      <w:r w:rsidRPr="001C7988">
        <w:rPr>
          <w:rFonts w:ascii="Times New Roman" w:hAnsi="Times New Roman" w:cs="Times New Roman"/>
          <w:noProof w:val="0"/>
          <w:sz w:val="24"/>
          <w:szCs w:val="24"/>
          <w:lang w:val="pt-PT"/>
        </w:rPr>
        <w:t xml:space="preserve"> al., 2013)</w:t>
      </w:r>
    </w:p>
    <w:p w:rsidR="009B4888" w:rsidRPr="001C7988" w:rsidRDefault="009B4888" w:rsidP="009B48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5A3F">
        <w:rPr>
          <w:rFonts w:ascii="Times New Roman" w:hAnsi="Times New Roman" w:cs="Times New Roman"/>
          <w:sz w:val="24"/>
          <w:szCs w:val="24"/>
          <w:lang w:val="en-US"/>
        </w:rPr>
        <w:lastRenderedPageBreak/>
        <w:fldChar w:fldCharType="end"/>
      </w:r>
    </w:p>
    <w:p w:rsidR="009B4888" w:rsidRPr="00335A3F" w:rsidRDefault="009B4888" w:rsidP="009B488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5A3F">
        <w:rPr>
          <w:rFonts w:ascii="Times New Roman" w:hAnsi="Times New Roman" w:cs="Times New Roman"/>
          <w:sz w:val="24"/>
          <w:szCs w:val="24"/>
          <w:lang w:val="en-US"/>
        </w:rPr>
        <w:t>Table S2. Univariate statistics of element (</w:t>
      </w:r>
      <w:r>
        <w:rPr>
          <w:rFonts w:ascii="Times New Roman" w:hAnsi="Times New Roman" w:cs="Times New Roman"/>
          <w:sz w:val="24"/>
          <w:szCs w:val="24"/>
          <w:lang w:val="en-US"/>
        </w:rPr>
        <w:t>mg/kg</w:t>
      </w:r>
      <w:r w:rsidRPr="00335A3F">
        <w:rPr>
          <w:rFonts w:ascii="Times New Roman" w:hAnsi="Times New Roman" w:cs="Times New Roman"/>
          <w:sz w:val="24"/>
          <w:szCs w:val="24"/>
          <w:lang w:val="en-US"/>
        </w:rPr>
        <w:t>) distribution of Fogo Island</w:t>
      </w:r>
    </w:p>
    <w:p w:rsidR="009B4888" w:rsidRPr="00335A3F" w:rsidRDefault="009B4888" w:rsidP="009B4888">
      <w:pPr>
        <w:pStyle w:val="PargrafodaLista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acomGrelha"/>
        <w:tblW w:w="0" w:type="auto"/>
        <w:tblInd w:w="72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1"/>
        <w:gridCol w:w="1379"/>
        <w:gridCol w:w="1345"/>
        <w:gridCol w:w="1315"/>
        <w:gridCol w:w="1386"/>
        <w:gridCol w:w="1292"/>
      </w:tblGrid>
      <w:tr w:rsidR="009B4888" w:rsidRPr="00CF08E7" w:rsidTr="00F47CC1"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Metal(loid)</w:t>
            </w:r>
          </w:p>
        </w:tc>
        <w:tc>
          <w:tcPr>
            <w:tcW w:w="1379" w:type="dxa"/>
            <w:tcBorders>
              <w:top w:val="single" w:sz="4" w:space="0" w:color="auto"/>
              <w:bottom w:val="single" w:sz="4" w:space="0" w:color="auto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Minimum</w:t>
            </w: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Median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Maximum</w:t>
            </w:r>
          </w:p>
        </w:tc>
        <w:tc>
          <w:tcPr>
            <w:tcW w:w="1292" w:type="dxa"/>
            <w:tcBorders>
              <w:top w:val="single" w:sz="4" w:space="0" w:color="auto"/>
              <w:bottom w:val="single" w:sz="4" w:space="0" w:color="auto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</w:tr>
      <w:tr w:rsidR="009B4888" w:rsidRPr="00CF08E7" w:rsidTr="00F47CC1">
        <w:tc>
          <w:tcPr>
            <w:tcW w:w="1401" w:type="dxa"/>
            <w:tcBorders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</w:t>
            </w:r>
          </w:p>
        </w:tc>
        <w:tc>
          <w:tcPr>
            <w:tcW w:w="1379" w:type="dxa"/>
            <w:tcBorders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  <w:tc>
          <w:tcPr>
            <w:tcW w:w="1345" w:type="dxa"/>
            <w:tcBorders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0.60</w:t>
            </w:r>
          </w:p>
        </w:tc>
        <w:tc>
          <w:tcPr>
            <w:tcW w:w="1315" w:type="dxa"/>
            <w:tcBorders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0.62</w:t>
            </w:r>
          </w:p>
        </w:tc>
        <w:tc>
          <w:tcPr>
            <w:tcW w:w="1386" w:type="dxa"/>
            <w:tcBorders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2.00</w:t>
            </w:r>
          </w:p>
        </w:tc>
        <w:tc>
          <w:tcPr>
            <w:tcW w:w="1292" w:type="dxa"/>
            <w:tcBorders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0.32</w:t>
            </w:r>
          </w:p>
        </w:tc>
      </w:tr>
      <w:tr w:rsidR="009B4888" w:rsidRPr="00CF08E7" w:rsidTr="00F47CC1">
        <w:tc>
          <w:tcPr>
            <w:tcW w:w="1401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0.20</w:t>
            </w:r>
          </w:p>
        </w:tc>
        <w:tc>
          <w:tcPr>
            <w:tcW w:w="1315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0.20</w:t>
            </w:r>
          </w:p>
        </w:tc>
        <w:tc>
          <w:tcPr>
            <w:tcW w:w="1386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2.60</w:t>
            </w:r>
          </w:p>
        </w:tc>
        <w:tc>
          <w:tcPr>
            <w:tcW w:w="1292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0.29</w:t>
            </w:r>
          </w:p>
        </w:tc>
      </w:tr>
      <w:tr w:rsidR="009B4888" w:rsidRPr="00CF08E7" w:rsidTr="00F47CC1">
        <w:tc>
          <w:tcPr>
            <w:tcW w:w="1401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8.10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30.9</w:t>
            </w:r>
          </w:p>
        </w:tc>
        <w:tc>
          <w:tcPr>
            <w:tcW w:w="1315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30.7</w:t>
            </w:r>
          </w:p>
        </w:tc>
        <w:tc>
          <w:tcPr>
            <w:tcW w:w="1386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69.4</w:t>
            </w:r>
          </w:p>
        </w:tc>
        <w:tc>
          <w:tcPr>
            <w:tcW w:w="1292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9.66</w:t>
            </w:r>
          </w:p>
        </w:tc>
      </w:tr>
      <w:tr w:rsidR="009B4888" w:rsidRPr="00CF08E7" w:rsidTr="00F47CC1">
        <w:tc>
          <w:tcPr>
            <w:tcW w:w="1401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38.0</w:t>
            </w:r>
          </w:p>
        </w:tc>
        <w:tc>
          <w:tcPr>
            <w:tcW w:w="1315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39.2</w:t>
            </w:r>
          </w:p>
        </w:tc>
        <w:tc>
          <w:tcPr>
            <w:tcW w:w="1386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123</w:t>
            </w:r>
          </w:p>
        </w:tc>
        <w:tc>
          <w:tcPr>
            <w:tcW w:w="1292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20.8</w:t>
            </w:r>
          </w:p>
        </w:tc>
      </w:tr>
      <w:tr w:rsidR="009B4888" w:rsidRPr="00CF08E7" w:rsidTr="00F47CC1">
        <w:tc>
          <w:tcPr>
            <w:tcW w:w="1401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15.6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56.3</w:t>
            </w:r>
          </w:p>
        </w:tc>
        <w:tc>
          <w:tcPr>
            <w:tcW w:w="1315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63.5</w:t>
            </w:r>
          </w:p>
        </w:tc>
        <w:tc>
          <w:tcPr>
            <w:tcW w:w="1386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726</w:t>
            </w:r>
          </w:p>
        </w:tc>
        <w:tc>
          <w:tcPr>
            <w:tcW w:w="1292" w:type="dxa"/>
            <w:tcBorders>
              <w:top w:val="nil"/>
              <w:bottom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63.1</w:t>
            </w:r>
          </w:p>
        </w:tc>
      </w:tr>
      <w:tr w:rsidR="009B4888" w:rsidRPr="00CF08E7" w:rsidTr="00F47CC1">
        <w:tc>
          <w:tcPr>
            <w:tcW w:w="1401" w:type="dxa"/>
            <w:tcBorders>
              <w:top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Hg</w:t>
            </w:r>
          </w:p>
        </w:tc>
        <w:tc>
          <w:tcPr>
            <w:tcW w:w="1379" w:type="dxa"/>
            <w:tcBorders>
              <w:top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</w:t>
            </w:r>
          </w:p>
        </w:tc>
        <w:tc>
          <w:tcPr>
            <w:tcW w:w="1345" w:type="dxa"/>
            <w:tcBorders>
              <w:top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</w:t>
            </w:r>
          </w:p>
        </w:tc>
        <w:tc>
          <w:tcPr>
            <w:tcW w:w="1315" w:type="dxa"/>
            <w:tcBorders>
              <w:top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</w:t>
            </w:r>
          </w:p>
        </w:tc>
        <w:tc>
          <w:tcPr>
            <w:tcW w:w="1386" w:type="dxa"/>
            <w:tcBorders>
              <w:top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</w:t>
            </w:r>
          </w:p>
        </w:tc>
        <w:tc>
          <w:tcPr>
            <w:tcW w:w="1292" w:type="dxa"/>
            <w:tcBorders>
              <w:top w:val="nil"/>
            </w:tcBorders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</w:t>
            </w:r>
          </w:p>
        </w:tc>
      </w:tr>
      <w:tr w:rsidR="009B4888" w:rsidRPr="00CF08E7" w:rsidTr="00F47CC1">
        <w:tc>
          <w:tcPr>
            <w:tcW w:w="1401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</w:t>
            </w:r>
          </w:p>
        </w:tc>
        <w:tc>
          <w:tcPr>
            <w:tcW w:w="1379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477</w:t>
            </w:r>
          </w:p>
        </w:tc>
        <w:tc>
          <w:tcPr>
            <w:tcW w:w="1345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1130</w:t>
            </w:r>
          </w:p>
        </w:tc>
        <w:tc>
          <w:tcPr>
            <w:tcW w:w="1315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1130</w:t>
            </w:r>
          </w:p>
        </w:tc>
        <w:tc>
          <w:tcPr>
            <w:tcW w:w="1386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2679</w:t>
            </w:r>
          </w:p>
        </w:tc>
        <w:tc>
          <w:tcPr>
            <w:tcW w:w="1292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295</w:t>
            </w:r>
          </w:p>
        </w:tc>
      </w:tr>
      <w:tr w:rsidR="009B4888" w:rsidRPr="00CF08E7" w:rsidTr="00F47CC1">
        <w:tc>
          <w:tcPr>
            <w:tcW w:w="1401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</w:t>
            </w:r>
          </w:p>
        </w:tc>
        <w:tc>
          <w:tcPr>
            <w:tcW w:w="1379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2.30</w:t>
            </w:r>
          </w:p>
        </w:tc>
        <w:tc>
          <w:tcPr>
            <w:tcW w:w="1345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39.7</w:t>
            </w:r>
          </w:p>
        </w:tc>
        <w:tc>
          <w:tcPr>
            <w:tcW w:w="1315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49.5</w:t>
            </w:r>
          </w:p>
        </w:tc>
        <w:tc>
          <w:tcPr>
            <w:tcW w:w="1386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193</w:t>
            </w:r>
          </w:p>
        </w:tc>
        <w:tc>
          <w:tcPr>
            <w:tcW w:w="1292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31.5</w:t>
            </w:r>
          </w:p>
        </w:tc>
      </w:tr>
      <w:tr w:rsidR="009B4888" w:rsidRPr="00CF08E7" w:rsidTr="00F47CC1">
        <w:tc>
          <w:tcPr>
            <w:tcW w:w="1401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Pb</w:t>
            </w:r>
          </w:p>
        </w:tc>
        <w:tc>
          <w:tcPr>
            <w:tcW w:w="1379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2.50</w:t>
            </w:r>
          </w:p>
        </w:tc>
        <w:tc>
          <w:tcPr>
            <w:tcW w:w="1345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6.45</w:t>
            </w:r>
          </w:p>
        </w:tc>
        <w:tc>
          <w:tcPr>
            <w:tcW w:w="1315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21.8</w:t>
            </w:r>
          </w:p>
        </w:tc>
        <w:tc>
          <w:tcPr>
            <w:tcW w:w="1386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1649</w:t>
            </w:r>
          </w:p>
        </w:tc>
        <w:tc>
          <w:tcPr>
            <w:tcW w:w="1292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149</w:t>
            </w:r>
          </w:p>
        </w:tc>
      </w:tr>
      <w:tr w:rsidR="009B4888" w:rsidRPr="00CF08E7" w:rsidTr="00F47CC1">
        <w:tc>
          <w:tcPr>
            <w:tcW w:w="1401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379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76.0</w:t>
            </w:r>
          </w:p>
        </w:tc>
        <w:tc>
          <w:tcPr>
            <w:tcW w:w="1345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194</w:t>
            </w:r>
          </w:p>
        </w:tc>
        <w:tc>
          <w:tcPr>
            <w:tcW w:w="1315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194.9</w:t>
            </w:r>
          </w:p>
        </w:tc>
        <w:tc>
          <w:tcPr>
            <w:tcW w:w="1386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395</w:t>
            </w:r>
          </w:p>
        </w:tc>
        <w:tc>
          <w:tcPr>
            <w:tcW w:w="1292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54.2</w:t>
            </w:r>
          </w:p>
        </w:tc>
      </w:tr>
      <w:tr w:rsidR="009B4888" w:rsidRPr="00CF08E7" w:rsidTr="00F47CC1">
        <w:tc>
          <w:tcPr>
            <w:tcW w:w="1401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Zn</w:t>
            </w:r>
          </w:p>
        </w:tc>
        <w:tc>
          <w:tcPr>
            <w:tcW w:w="1379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36.0</w:t>
            </w:r>
          </w:p>
        </w:tc>
        <w:tc>
          <w:tcPr>
            <w:tcW w:w="1345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77.5</w:t>
            </w:r>
          </w:p>
        </w:tc>
        <w:tc>
          <w:tcPr>
            <w:tcW w:w="1315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75.9</w:t>
            </w:r>
          </w:p>
        </w:tc>
        <w:tc>
          <w:tcPr>
            <w:tcW w:w="1386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126</w:t>
            </w:r>
          </w:p>
        </w:tc>
        <w:tc>
          <w:tcPr>
            <w:tcW w:w="1292" w:type="dxa"/>
          </w:tcPr>
          <w:p w:rsidR="009B4888" w:rsidRPr="00335A3F" w:rsidRDefault="009B4888" w:rsidP="00F47CC1">
            <w:pPr>
              <w:pStyle w:val="PargrafodaLista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16.4</w:t>
            </w:r>
          </w:p>
        </w:tc>
      </w:tr>
    </w:tbl>
    <w:p w:rsidR="009B4888" w:rsidRPr="00B80EE4" w:rsidRDefault="009B4888" w:rsidP="009B4888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  <w:sectPr w:rsidR="009B4888" w:rsidRPr="00B80EE4" w:rsidSect="009B4888"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6838" w:h="11906" w:orient="landscape" w:code="9"/>
          <w:pgMar w:top="1701" w:right="1417" w:bottom="1701" w:left="1417" w:header="708" w:footer="708" w:gutter="0"/>
          <w:lnNumType w:countBy="1" w:restart="continuous"/>
          <w:cols w:space="708"/>
          <w:docGrid w:linePitch="360"/>
        </w:sectPr>
      </w:pPr>
    </w:p>
    <w:p w:rsidR="009B4888" w:rsidRPr="00335A3F" w:rsidRDefault="009B4888" w:rsidP="009B48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5A3F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S3: </w:t>
      </w:r>
      <w:r w:rsidRPr="00335A3F">
        <w:rPr>
          <w:rFonts w:ascii="Times New Roman" w:hAnsi="Times New Roman" w:cs="Times New Roman"/>
          <w:sz w:val="24"/>
          <w:szCs w:val="24"/>
          <w:lang w:val="en-US"/>
        </w:rPr>
        <w:t xml:space="preserve">Loadings of first three principal components (PCs) showing the correlation of different minerals with PCs. </w:t>
      </w:r>
    </w:p>
    <w:p w:rsidR="009B4888" w:rsidRPr="00335A3F" w:rsidRDefault="009B4888" w:rsidP="009B488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18"/>
        <w:gridCol w:w="797"/>
        <w:gridCol w:w="1085"/>
        <w:gridCol w:w="1085"/>
      </w:tblGrid>
      <w:tr w:rsidR="009B4888" w:rsidRPr="00CF08E7" w:rsidTr="00F47CC1">
        <w:trPr>
          <w:trHeight w:val="414"/>
          <w:tblHeader/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PC 1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PC 2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PC 3</w:t>
            </w:r>
          </w:p>
        </w:tc>
      </w:tr>
      <w:tr w:rsidR="009B4888" w:rsidRPr="00CF08E7" w:rsidTr="00F47CC1">
        <w:trPr>
          <w:trHeight w:val="414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Quartz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</w:t>
            </w:r>
          </w:p>
        </w:tc>
      </w:tr>
      <w:tr w:rsidR="009B4888" w:rsidRPr="00CF08E7" w:rsidTr="00F47CC1">
        <w:trPr>
          <w:trHeight w:val="414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Feldspar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-0.7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-0.4</w:t>
            </w:r>
          </w:p>
        </w:tc>
      </w:tr>
      <w:tr w:rsidR="009B4888" w:rsidRPr="00CF08E7" w:rsidTr="00F47CC1">
        <w:trPr>
          <w:trHeight w:val="414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Pyroxene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</w:t>
            </w:r>
          </w:p>
        </w:tc>
      </w:tr>
      <w:tr w:rsidR="009B4888" w:rsidRPr="00CF08E7" w:rsidTr="00F47CC1">
        <w:trPr>
          <w:trHeight w:val="414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Phyllosilicate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</w:t>
            </w:r>
          </w:p>
        </w:tc>
      </w:tr>
      <w:tr w:rsidR="009B4888" w:rsidRPr="00CF08E7" w:rsidTr="00F47CC1">
        <w:trPr>
          <w:trHeight w:val="414"/>
          <w:jc w:val="center"/>
        </w:trPr>
        <w:tc>
          <w:tcPr>
            <w:tcW w:w="1418" w:type="dxa"/>
            <w:tcBorders>
              <w:top w:val="nil"/>
              <w:left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Carbonate</w:t>
            </w:r>
          </w:p>
        </w:tc>
        <w:tc>
          <w:tcPr>
            <w:tcW w:w="797" w:type="dxa"/>
            <w:tcBorders>
              <w:top w:val="nil"/>
              <w:left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</w:t>
            </w:r>
          </w:p>
        </w:tc>
        <w:tc>
          <w:tcPr>
            <w:tcW w:w="1085" w:type="dxa"/>
            <w:tcBorders>
              <w:top w:val="nil"/>
              <w:left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</w:t>
            </w:r>
          </w:p>
        </w:tc>
        <w:tc>
          <w:tcPr>
            <w:tcW w:w="1085" w:type="dxa"/>
            <w:tcBorders>
              <w:top w:val="nil"/>
              <w:left w:val="nil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</w:t>
            </w:r>
          </w:p>
        </w:tc>
      </w:tr>
      <w:tr w:rsidR="009B4888" w:rsidRPr="00CF08E7" w:rsidTr="00F47CC1">
        <w:trPr>
          <w:trHeight w:val="239"/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 oxide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</w:t>
            </w:r>
          </w:p>
        </w:tc>
      </w:tr>
    </w:tbl>
    <w:p w:rsidR="009B4888" w:rsidRPr="00335A3F" w:rsidRDefault="009B4888" w:rsidP="009B4888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9B4888" w:rsidRPr="00335A3F" w:rsidRDefault="009B4888" w:rsidP="009B488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B4888" w:rsidRPr="00335A3F" w:rsidRDefault="009B4888" w:rsidP="009B488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5A3F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S4</w:t>
      </w:r>
      <w:r w:rsidRPr="00335A3F">
        <w:rPr>
          <w:rFonts w:ascii="Times New Roman" w:hAnsi="Times New Roman" w:cs="Times New Roman"/>
          <w:sz w:val="24"/>
          <w:szCs w:val="24"/>
          <w:lang w:val="en-US"/>
        </w:rPr>
        <w:t xml:space="preserve"> – Association of measured metal(</w:t>
      </w:r>
      <w:proofErr w:type="spellStart"/>
      <w:r w:rsidRPr="00335A3F">
        <w:rPr>
          <w:rFonts w:ascii="Times New Roman" w:hAnsi="Times New Roman" w:cs="Times New Roman"/>
          <w:sz w:val="24"/>
          <w:szCs w:val="24"/>
          <w:lang w:val="en-US"/>
        </w:rPr>
        <w:t>oid</w:t>
      </w:r>
      <w:proofErr w:type="spellEnd"/>
      <w:r w:rsidRPr="00335A3F">
        <w:rPr>
          <w:rFonts w:ascii="Times New Roman" w:hAnsi="Times New Roman" w:cs="Times New Roman"/>
          <w:sz w:val="24"/>
          <w:szCs w:val="24"/>
          <w:lang w:val="en-US"/>
        </w:rPr>
        <w:t xml:space="preserve">)s with first three principal components from PCA analysis. </w:t>
      </w:r>
    </w:p>
    <w:p w:rsidR="009B4888" w:rsidRPr="00335A3F" w:rsidRDefault="009B4888" w:rsidP="009B488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2175" w:type="pct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"/>
        <w:gridCol w:w="61"/>
        <w:gridCol w:w="803"/>
        <w:gridCol w:w="123"/>
        <w:gridCol w:w="742"/>
        <w:gridCol w:w="183"/>
        <w:gridCol w:w="923"/>
      </w:tblGrid>
      <w:tr w:rsidR="009B4888" w:rsidRPr="00CF08E7" w:rsidTr="00F47CC1">
        <w:trPr>
          <w:trHeight w:val="290"/>
          <w:jc w:val="center"/>
        </w:trPr>
        <w:tc>
          <w:tcPr>
            <w:tcW w:w="11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PC 1</w:t>
            </w:r>
          </w:p>
        </w:tc>
        <w:tc>
          <w:tcPr>
            <w:tcW w:w="11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PC 2</w:t>
            </w:r>
          </w:p>
        </w:tc>
        <w:tc>
          <w:tcPr>
            <w:tcW w:w="125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B4888" w:rsidRPr="00335A3F" w:rsidRDefault="009B4888" w:rsidP="00F47CC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PC 3</w:t>
            </w:r>
          </w:p>
        </w:tc>
      </w:tr>
      <w:tr w:rsidR="009B4888" w:rsidRPr="00CF08E7" w:rsidTr="00F47CC1">
        <w:trPr>
          <w:trHeight w:val="290"/>
          <w:jc w:val="center"/>
        </w:trPr>
        <w:tc>
          <w:tcPr>
            <w:tcW w:w="1251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</w:t>
            </w:r>
          </w:p>
        </w:tc>
        <w:tc>
          <w:tcPr>
            <w:tcW w:w="1251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</w:t>
            </w:r>
          </w:p>
        </w:tc>
        <w:tc>
          <w:tcPr>
            <w:tcW w:w="1250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</w:t>
            </w:r>
          </w:p>
        </w:tc>
        <w:tc>
          <w:tcPr>
            <w:tcW w:w="1248" w:type="pct"/>
            <w:vAlign w:val="bottom"/>
          </w:tcPr>
          <w:p w:rsidR="009B4888" w:rsidRPr="001C7988" w:rsidRDefault="009B4888" w:rsidP="00F47CC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C798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0.6</w:t>
            </w:r>
          </w:p>
        </w:tc>
      </w:tr>
      <w:tr w:rsidR="009B4888" w:rsidRPr="00CF08E7" w:rsidTr="00F47CC1">
        <w:trPr>
          <w:trHeight w:val="290"/>
          <w:jc w:val="center"/>
        </w:trPr>
        <w:tc>
          <w:tcPr>
            <w:tcW w:w="1251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</w:p>
        </w:tc>
        <w:tc>
          <w:tcPr>
            <w:tcW w:w="1251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</w:t>
            </w:r>
          </w:p>
        </w:tc>
        <w:tc>
          <w:tcPr>
            <w:tcW w:w="1250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</w:t>
            </w:r>
          </w:p>
        </w:tc>
        <w:tc>
          <w:tcPr>
            <w:tcW w:w="1248" w:type="pct"/>
            <w:vAlign w:val="bottom"/>
          </w:tcPr>
          <w:p w:rsidR="009B4888" w:rsidRPr="001C7988" w:rsidRDefault="009B4888" w:rsidP="00F47CC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C798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0.8</w:t>
            </w:r>
          </w:p>
        </w:tc>
      </w:tr>
      <w:tr w:rsidR="009B4888" w:rsidRPr="00CF08E7" w:rsidTr="00F47CC1">
        <w:trPr>
          <w:trHeight w:val="290"/>
          <w:jc w:val="center"/>
        </w:trPr>
        <w:tc>
          <w:tcPr>
            <w:tcW w:w="1251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</w:t>
            </w:r>
          </w:p>
        </w:tc>
        <w:tc>
          <w:tcPr>
            <w:tcW w:w="1251" w:type="pct"/>
            <w:gridSpan w:val="2"/>
            <w:vAlign w:val="bottom"/>
          </w:tcPr>
          <w:p w:rsidR="009B4888" w:rsidRPr="001C7988" w:rsidRDefault="009B4888" w:rsidP="00F47CC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C798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0.9</w:t>
            </w:r>
          </w:p>
        </w:tc>
        <w:tc>
          <w:tcPr>
            <w:tcW w:w="1250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</w:t>
            </w:r>
          </w:p>
        </w:tc>
        <w:tc>
          <w:tcPr>
            <w:tcW w:w="1248" w:type="pct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</w:t>
            </w:r>
          </w:p>
        </w:tc>
      </w:tr>
      <w:tr w:rsidR="009B4888" w:rsidRPr="00CF08E7" w:rsidTr="00F47CC1">
        <w:trPr>
          <w:trHeight w:val="290"/>
          <w:jc w:val="center"/>
        </w:trPr>
        <w:tc>
          <w:tcPr>
            <w:tcW w:w="1251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</w:t>
            </w:r>
          </w:p>
        </w:tc>
        <w:tc>
          <w:tcPr>
            <w:tcW w:w="1251" w:type="pct"/>
            <w:gridSpan w:val="2"/>
            <w:vAlign w:val="bottom"/>
          </w:tcPr>
          <w:p w:rsidR="009B4888" w:rsidRPr="001C7988" w:rsidRDefault="009B4888" w:rsidP="00F47CC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C798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0.9</w:t>
            </w:r>
          </w:p>
        </w:tc>
        <w:tc>
          <w:tcPr>
            <w:tcW w:w="1250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</w:t>
            </w:r>
          </w:p>
        </w:tc>
        <w:tc>
          <w:tcPr>
            <w:tcW w:w="1248" w:type="pct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</w:t>
            </w:r>
          </w:p>
        </w:tc>
      </w:tr>
      <w:tr w:rsidR="009B4888" w:rsidRPr="00CF08E7" w:rsidTr="00F47CC1">
        <w:trPr>
          <w:trHeight w:val="290"/>
          <w:jc w:val="center"/>
        </w:trPr>
        <w:tc>
          <w:tcPr>
            <w:tcW w:w="1251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</w:t>
            </w:r>
          </w:p>
        </w:tc>
        <w:tc>
          <w:tcPr>
            <w:tcW w:w="1251" w:type="pct"/>
            <w:gridSpan w:val="2"/>
            <w:vAlign w:val="bottom"/>
          </w:tcPr>
          <w:p w:rsidR="009B4888" w:rsidRPr="001C7988" w:rsidRDefault="009B4888" w:rsidP="00F47CC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C798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0.7</w:t>
            </w:r>
          </w:p>
        </w:tc>
        <w:tc>
          <w:tcPr>
            <w:tcW w:w="1250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</w:t>
            </w:r>
          </w:p>
        </w:tc>
        <w:tc>
          <w:tcPr>
            <w:tcW w:w="1248" w:type="pct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</w:t>
            </w:r>
          </w:p>
        </w:tc>
      </w:tr>
      <w:tr w:rsidR="009B4888" w:rsidRPr="00CF08E7" w:rsidTr="00F47CC1">
        <w:trPr>
          <w:trHeight w:val="290"/>
          <w:jc w:val="center"/>
        </w:trPr>
        <w:tc>
          <w:tcPr>
            <w:tcW w:w="1251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Hg</w:t>
            </w:r>
          </w:p>
        </w:tc>
        <w:tc>
          <w:tcPr>
            <w:tcW w:w="1251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</w:t>
            </w:r>
          </w:p>
        </w:tc>
        <w:tc>
          <w:tcPr>
            <w:tcW w:w="1250" w:type="pct"/>
            <w:gridSpan w:val="2"/>
            <w:shd w:val="clear" w:color="auto" w:fill="auto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</w:t>
            </w:r>
          </w:p>
        </w:tc>
        <w:tc>
          <w:tcPr>
            <w:tcW w:w="1248" w:type="pct"/>
            <w:vAlign w:val="bottom"/>
          </w:tcPr>
          <w:p w:rsidR="009B4888" w:rsidRPr="001C7988" w:rsidRDefault="009B4888" w:rsidP="00F47CC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en-US"/>
              </w:rPr>
            </w:pPr>
            <w:r w:rsidRPr="001C798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0.5</w:t>
            </w:r>
          </w:p>
        </w:tc>
      </w:tr>
      <w:tr w:rsidR="009B4888" w:rsidRPr="00CF08E7" w:rsidTr="00F47CC1">
        <w:trPr>
          <w:trHeight w:val="290"/>
          <w:jc w:val="center"/>
        </w:trPr>
        <w:tc>
          <w:tcPr>
            <w:tcW w:w="1251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</w:t>
            </w:r>
          </w:p>
        </w:tc>
        <w:tc>
          <w:tcPr>
            <w:tcW w:w="1251" w:type="pct"/>
            <w:gridSpan w:val="2"/>
            <w:vAlign w:val="bottom"/>
          </w:tcPr>
          <w:p w:rsidR="009B4888" w:rsidRPr="001C7988" w:rsidRDefault="009B4888" w:rsidP="00F47CC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C798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0.6</w:t>
            </w:r>
          </w:p>
        </w:tc>
        <w:tc>
          <w:tcPr>
            <w:tcW w:w="1250" w:type="pct"/>
            <w:gridSpan w:val="2"/>
            <w:vAlign w:val="bottom"/>
          </w:tcPr>
          <w:p w:rsidR="009B4888" w:rsidRPr="001C7988" w:rsidRDefault="009B4888" w:rsidP="00F47CC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C798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0.6</w:t>
            </w:r>
          </w:p>
        </w:tc>
        <w:tc>
          <w:tcPr>
            <w:tcW w:w="1248" w:type="pct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</w:t>
            </w:r>
          </w:p>
        </w:tc>
      </w:tr>
      <w:tr w:rsidR="009B4888" w:rsidRPr="00CF08E7" w:rsidTr="00F47CC1">
        <w:trPr>
          <w:trHeight w:val="290"/>
          <w:jc w:val="center"/>
        </w:trPr>
        <w:tc>
          <w:tcPr>
            <w:tcW w:w="1251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</w:t>
            </w:r>
          </w:p>
        </w:tc>
        <w:tc>
          <w:tcPr>
            <w:tcW w:w="1251" w:type="pct"/>
            <w:gridSpan w:val="2"/>
            <w:vAlign w:val="bottom"/>
          </w:tcPr>
          <w:p w:rsidR="009B4888" w:rsidRPr="001C7988" w:rsidRDefault="009B4888" w:rsidP="00F47CC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C798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0.8</w:t>
            </w:r>
          </w:p>
        </w:tc>
        <w:tc>
          <w:tcPr>
            <w:tcW w:w="1250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</w:t>
            </w:r>
          </w:p>
        </w:tc>
        <w:tc>
          <w:tcPr>
            <w:tcW w:w="1248" w:type="pct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</w:t>
            </w:r>
          </w:p>
        </w:tc>
      </w:tr>
      <w:tr w:rsidR="009B4888" w:rsidRPr="00CF08E7" w:rsidTr="00F47CC1">
        <w:trPr>
          <w:trHeight w:val="290"/>
          <w:jc w:val="center"/>
        </w:trPr>
        <w:tc>
          <w:tcPr>
            <w:tcW w:w="1251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Pb</w:t>
            </w:r>
          </w:p>
        </w:tc>
        <w:tc>
          <w:tcPr>
            <w:tcW w:w="1251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</w:t>
            </w:r>
          </w:p>
        </w:tc>
        <w:tc>
          <w:tcPr>
            <w:tcW w:w="1250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</w:t>
            </w:r>
          </w:p>
        </w:tc>
        <w:tc>
          <w:tcPr>
            <w:tcW w:w="1248" w:type="pct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</w:tr>
      <w:tr w:rsidR="009B4888" w:rsidRPr="00CF08E7" w:rsidTr="00F47CC1">
        <w:trPr>
          <w:trHeight w:val="290"/>
          <w:jc w:val="center"/>
        </w:trPr>
        <w:tc>
          <w:tcPr>
            <w:tcW w:w="1251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251" w:type="pct"/>
            <w:gridSpan w:val="2"/>
            <w:vAlign w:val="bottom"/>
          </w:tcPr>
          <w:p w:rsidR="009B4888" w:rsidRPr="001C7988" w:rsidRDefault="009B4888" w:rsidP="00F47CC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en-US"/>
              </w:rPr>
            </w:pPr>
            <w:r w:rsidRPr="001C798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0.8</w:t>
            </w:r>
          </w:p>
        </w:tc>
        <w:tc>
          <w:tcPr>
            <w:tcW w:w="1250" w:type="pct"/>
            <w:gridSpan w:val="2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1248" w:type="pct"/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</w:t>
            </w:r>
          </w:p>
        </w:tc>
      </w:tr>
      <w:tr w:rsidR="009B4888" w:rsidRPr="00CF08E7" w:rsidTr="00F47CC1">
        <w:trPr>
          <w:trHeight w:val="290"/>
          <w:jc w:val="center"/>
        </w:trPr>
        <w:tc>
          <w:tcPr>
            <w:tcW w:w="1251" w:type="pct"/>
            <w:gridSpan w:val="2"/>
            <w:tcBorders>
              <w:bottom w:val="single" w:sz="4" w:space="0" w:color="auto"/>
            </w:tcBorders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Zn</w:t>
            </w:r>
          </w:p>
        </w:tc>
        <w:tc>
          <w:tcPr>
            <w:tcW w:w="1251" w:type="pct"/>
            <w:gridSpan w:val="2"/>
            <w:tcBorders>
              <w:bottom w:val="single" w:sz="4" w:space="0" w:color="auto"/>
            </w:tcBorders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  <w:vAlign w:val="bottom"/>
          </w:tcPr>
          <w:p w:rsidR="009B4888" w:rsidRPr="001C7988" w:rsidRDefault="009B4888" w:rsidP="00F47CC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C798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0.9</w:t>
            </w:r>
          </w:p>
        </w:tc>
        <w:tc>
          <w:tcPr>
            <w:tcW w:w="1248" w:type="pct"/>
            <w:tcBorders>
              <w:bottom w:val="single" w:sz="4" w:space="0" w:color="auto"/>
            </w:tcBorders>
            <w:vAlign w:val="bottom"/>
          </w:tcPr>
          <w:p w:rsidR="009B4888" w:rsidRPr="00335A3F" w:rsidRDefault="009B4888" w:rsidP="00F47C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5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</w:t>
            </w:r>
          </w:p>
        </w:tc>
      </w:tr>
    </w:tbl>
    <w:p w:rsidR="009B4888" w:rsidRPr="00335A3F" w:rsidRDefault="009B4888" w:rsidP="009B4888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sectPr w:rsidR="009B4888" w:rsidRPr="00335A3F" w:rsidSect="00933F3B">
      <w:footerReference w:type="default" r:id="rId10"/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3F3B" w:rsidRDefault="009B4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3804833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33F3B" w:rsidRDefault="009B4888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33F3B" w:rsidRDefault="009B488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3F3B" w:rsidRDefault="009B4888">
    <w:pPr>
      <w:pStyle w:val="Rodap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9413145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30001" w:rsidRDefault="009B4888">
        <w:pPr>
          <w:pStyle w:val="Rodap"/>
          <w:jc w:val="right"/>
        </w:pPr>
        <w:r>
          <w:fldChar w:fldCharType="begin"/>
        </w:r>
        <w:r>
          <w:instrText xml:space="preserve"> PAGE   \* M</w:instrText>
        </w:r>
        <w:r>
          <w:instrText xml:space="preserve">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30001" w:rsidRDefault="009B4888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3F3B" w:rsidRDefault="009B4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3F3B" w:rsidRDefault="009B488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3F3B" w:rsidRDefault="009B488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888"/>
    <w:rsid w:val="009B4888"/>
    <w:rsid w:val="009D2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5FC5F5-0633-4022-8C5E-D291C4733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B4888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B4888"/>
    <w:pPr>
      <w:ind w:left="720"/>
      <w:contextualSpacing/>
    </w:pPr>
  </w:style>
  <w:style w:type="table" w:styleId="TabelacomGrelha">
    <w:name w:val="Table Grid"/>
    <w:basedOn w:val="Tabelanormal"/>
    <w:uiPriority w:val="39"/>
    <w:rsid w:val="009B48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9B488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Tipodeletrapredefinidodopargrafo"/>
    <w:link w:val="EndNoteBibliography"/>
    <w:rsid w:val="009B4888"/>
    <w:rPr>
      <w:rFonts w:ascii="Calibri" w:hAnsi="Calibri" w:cs="Calibri"/>
      <w:noProof/>
      <w:lang w:val="en-US"/>
    </w:rPr>
  </w:style>
  <w:style w:type="paragraph" w:styleId="Cabealho">
    <w:name w:val="header"/>
    <w:basedOn w:val="Normal"/>
    <w:link w:val="CabealhoCarter"/>
    <w:uiPriority w:val="99"/>
    <w:unhideWhenUsed/>
    <w:rsid w:val="009B48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9B4888"/>
  </w:style>
  <w:style w:type="paragraph" w:styleId="Rodap">
    <w:name w:val="footer"/>
    <w:basedOn w:val="Normal"/>
    <w:link w:val="RodapCarter"/>
    <w:uiPriority w:val="99"/>
    <w:unhideWhenUsed/>
    <w:rsid w:val="009B48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9B4888"/>
  </w:style>
  <w:style w:type="character" w:styleId="Nmerodelinha">
    <w:name w:val="line number"/>
    <w:basedOn w:val="Tipodeletrapredefinidodopargrafo"/>
    <w:uiPriority w:val="99"/>
    <w:semiHidden/>
    <w:unhideWhenUsed/>
    <w:rsid w:val="009B4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header" Target="header2.xml"/><Relationship Id="rId10" Type="http://schemas.openxmlformats.org/officeDocument/2006/relationships/footer" Target="footer4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390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de Coimbra</Company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2021-07-21T16:12:00Z</dcterms:created>
  <dcterms:modified xsi:type="dcterms:W3CDTF">2021-07-21T16:13:00Z</dcterms:modified>
</cp:coreProperties>
</file>