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C70C6" w14:textId="77777777" w:rsidR="00B83C0F" w:rsidRPr="003A22B1" w:rsidRDefault="00B83C0F" w:rsidP="00B83C0F">
      <w:pPr>
        <w:pStyle w:val="NormalWeb"/>
        <w:ind w:left="436" w:right="567" w:hanging="720"/>
        <w:jc w:val="both"/>
        <w:rPr>
          <w:b/>
          <w:bCs/>
        </w:rPr>
      </w:pPr>
      <w:r w:rsidRPr="003A22B1">
        <w:rPr>
          <w:b/>
          <w:bCs/>
        </w:rPr>
        <w:t>Appendix A: Full List of 60 Stimuli</w:t>
      </w:r>
    </w:p>
    <w:p w14:paraId="47BF1C71" w14:textId="77777777" w:rsidR="00B83C0F" w:rsidRPr="003A22B1" w:rsidRDefault="00B83C0F" w:rsidP="00B83C0F">
      <w:pPr>
        <w:pStyle w:val="NormalWeb"/>
        <w:ind w:left="436" w:right="567" w:hanging="720"/>
        <w:jc w:val="both"/>
      </w:pPr>
      <w:r w:rsidRPr="003A22B1">
        <w:t>A. Implicature Items (20)</w:t>
      </w:r>
    </w:p>
    <w:p w14:paraId="09B303F4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“Did you like the presentation?”</w:t>
      </w:r>
      <w:r w:rsidRPr="003A22B1">
        <w:br/>
        <w:t>B: “Well… the slides were colorful.”</w:t>
      </w:r>
    </w:p>
    <w:p w14:paraId="33AB6682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“Are you coming to the meeting?”</w:t>
      </w:r>
      <w:r w:rsidRPr="003A22B1">
        <w:br/>
        <w:t xml:space="preserve">B: “I have </w:t>
      </w:r>
      <w:r w:rsidRPr="003A22B1">
        <w:rPr>
          <w:i/>
          <w:iCs/>
        </w:rPr>
        <w:t>a lot</w:t>
      </w:r>
      <w:r w:rsidRPr="003A22B1">
        <w:t xml:space="preserve"> of work today.”</w:t>
      </w:r>
    </w:p>
    <w:p w14:paraId="51884BE9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“How was the restaurant?”</w:t>
      </w:r>
      <w:r w:rsidRPr="003A22B1">
        <w:br/>
        <w:t>B: “Let’s just say I’m not going back.”</w:t>
      </w:r>
    </w:p>
    <w:p w14:paraId="74D51CCE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“Did anyone help you move?”</w:t>
      </w:r>
      <w:r w:rsidRPr="003A22B1">
        <w:br/>
        <w:t>B: “John lifted one box.”</w:t>
      </w:r>
    </w:p>
    <w:p w14:paraId="2EBF1202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“Is the report ready?”</w:t>
      </w:r>
      <w:r w:rsidRPr="003A22B1">
        <w:br/>
        <w:t>B: “It’s getting there.”</w:t>
      </w:r>
    </w:p>
    <w:p w14:paraId="7322A446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“Do you want dessert?”</w:t>
      </w:r>
      <w:r w:rsidRPr="003A22B1">
        <w:br/>
        <w:t>B: “I’m trying to cut back on sugar.”</w:t>
      </w:r>
    </w:p>
    <w:p w14:paraId="1305118F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“Did Sarah apologize?”</w:t>
      </w:r>
      <w:r w:rsidRPr="003A22B1">
        <w:br/>
        <w:t>B: “She sent me a thumbs-up emoji.”</w:t>
      </w:r>
    </w:p>
    <w:p w14:paraId="447F65CD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“Can you pick me up later?”</w:t>
      </w:r>
      <w:r w:rsidRPr="003A22B1">
        <w:br/>
        <w:t>B: “My car is in the shop.”</w:t>
      </w:r>
    </w:p>
    <w:p w14:paraId="667154EB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“Is the seminar useful?”</w:t>
      </w:r>
      <w:r w:rsidRPr="003A22B1">
        <w:br/>
        <w:t>B: “The snacks are great.”</w:t>
      </w:r>
    </w:p>
    <w:p w14:paraId="24D3A758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“Do you like your new neighbor?”</w:t>
      </w:r>
      <w:r w:rsidRPr="003A22B1">
        <w:br/>
        <w:t>B: “She vacuumed at 2 AM again.”</w:t>
      </w:r>
    </w:p>
    <w:p w14:paraId="66C7AAFD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“How’s your new phone?”</w:t>
      </w:r>
      <w:r w:rsidRPr="003A22B1">
        <w:br/>
        <w:t>B: “It hasn’t exploded yet.”</w:t>
      </w:r>
    </w:p>
    <w:p w14:paraId="14F7ABD1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“Was the exam fair?”</w:t>
      </w:r>
      <w:r w:rsidRPr="003A22B1">
        <w:br/>
        <w:t>B: “There were questions.”</w:t>
      </w:r>
    </w:p>
    <w:p w14:paraId="7C8726B9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“Did Mark finish his part?”</w:t>
      </w:r>
      <w:r w:rsidRPr="003A22B1">
        <w:br/>
        <w:t>B: “He opened the document.”</w:t>
      </w:r>
    </w:p>
    <w:p w14:paraId="67E57114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“Should we invite Tom?”</w:t>
      </w:r>
      <w:r w:rsidRPr="003A22B1">
        <w:br/>
        <w:t xml:space="preserve">B: “He’s </w:t>
      </w:r>
      <w:r w:rsidRPr="003A22B1">
        <w:rPr>
          <w:i/>
          <w:iCs/>
        </w:rPr>
        <w:t>very</w:t>
      </w:r>
      <w:r w:rsidRPr="003A22B1">
        <w:t xml:space="preserve"> opinionated.”</w:t>
      </w:r>
    </w:p>
    <w:p w14:paraId="682FFF6E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“Do you trust him?”</w:t>
      </w:r>
      <w:r w:rsidRPr="003A22B1">
        <w:br/>
        <w:t>B: “He tries hard.”</w:t>
      </w:r>
    </w:p>
    <w:p w14:paraId="1466FFC5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“How’s the project going?”</w:t>
      </w:r>
      <w:r w:rsidRPr="003A22B1">
        <w:br/>
        <w:t>B: “We’re making… progress.”</w:t>
      </w:r>
    </w:p>
    <w:p w14:paraId="4E6EF61E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“Did the landlord fix the leak?”</w:t>
      </w:r>
      <w:r w:rsidRPr="003A22B1">
        <w:br/>
        <w:t>B: “He looked at it.”</w:t>
      </w:r>
    </w:p>
    <w:p w14:paraId="11E4B6AA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“Is this movie good?”</w:t>
      </w:r>
      <w:r w:rsidRPr="003A22B1">
        <w:br/>
        <w:t>B: “It’s… interesting.”</w:t>
      </w:r>
    </w:p>
    <w:p w14:paraId="0E406277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“Did Maria like my gift?”</w:t>
      </w:r>
      <w:r w:rsidRPr="003A22B1">
        <w:br/>
        <w:t>B: “She said it was unique.”</w:t>
      </w:r>
    </w:p>
    <w:p w14:paraId="570E2660" w14:textId="77777777" w:rsidR="00B83C0F" w:rsidRPr="003A22B1" w:rsidRDefault="00B83C0F" w:rsidP="00B83C0F">
      <w:pPr>
        <w:pStyle w:val="NormalWeb"/>
        <w:numPr>
          <w:ilvl w:val="0"/>
          <w:numId w:val="1"/>
        </w:numPr>
        <w:ind w:right="567"/>
      </w:pPr>
      <w:r w:rsidRPr="003A22B1">
        <w:t>A: “Do you like your coffee?”</w:t>
      </w:r>
      <w:r w:rsidRPr="003A22B1">
        <w:br/>
        <w:t>B: “It’s warm.”</w:t>
      </w:r>
    </w:p>
    <w:p w14:paraId="54E32516" w14:textId="77777777" w:rsidR="00B83C0F" w:rsidRPr="003A22B1" w:rsidRDefault="00B83C0F" w:rsidP="00B83C0F">
      <w:pPr>
        <w:pStyle w:val="NormalWeb"/>
        <w:ind w:left="436" w:right="567" w:hanging="720"/>
        <w:jc w:val="both"/>
      </w:pPr>
      <w:r w:rsidRPr="003A22B1">
        <w:t>B. Presupposition Items (20)</w:t>
      </w:r>
    </w:p>
    <w:p w14:paraId="2912B2A2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 xml:space="preserve">“John </w:t>
      </w:r>
      <w:r w:rsidRPr="003A22B1">
        <w:rPr>
          <w:i/>
          <w:iCs/>
        </w:rPr>
        <w:t>stopped</w:t>
      </w:r>
      <w:r w:rsidRPr="003A22B1">
        <w:t xml:space="preserve"> smoking last month.”</w:t>
      </w:r>
    </w:p>
    <w:p w14:paraId="4D5BAB12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 xml:space="preserve">“Emma realized that she </w:t>
      </w:r>
      <w:r w:rsidRPr="003A22B1">
        <w:rPr>
          <w:i/>
          <w:iCs/>
        </w:rPr>
        <w:t>forgot</w:t>
      </w:r>
      <w:r w:rsidRPr="003A22B1">
        <w:t xml:space="preserve"> your birthday.”</w:t>
      </w:r>
    </w:p>
    <w:p w14:paraId="50BEB08C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 xml:space="preserve">“Can you buy bread </w:t>
      </w:r>
      <w:r w:rsidRPr="003A22B1">
        <w:rPr>
          <w:i/>
          <w:iCs/>
        </w:rPr>
        <w:t>again</w:t>
      </w:r>
      <w:r w:rsidRPr="003A22B1">
        <w:t>?”</w:t>
      </w:r>
    </w:p>
    <w:p w14:paraId="3E87D0FD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 xml:space="preserve">“I’m meeting </w:t>
      </w:r>
      <w:r w:rsidRPr="003A22B1">
        <w:rPr>
          <w:i/>
          <w:iCs/>
        </w:rPr>
        <w:t>the</w:t>
      </w:r>
      <w:r w:rsidRPr="003A22B1">
        <w:t xml:space="preserve"> manager today.”</w:t>
      </w:r>
    </w:p>
    <w:p w14:paraId="7B69437D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“Sarah regrets calling him.”</w:t>
      </w:r>
    </w:p>
    <w:p w14:paraId="104EFA7D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lastRenderedPageBreak/>
        <w:t xml:space="preserve">“The new intern is late </w:t>
      </w:r>
      <w:r w:rsidRPr="003A22B1">
        <w:rPr>
          <w:i/>
          <w:iCs/>
        </w:rPr>
        <w:t>again</w:t>
      </w:r>
      <w:r w:rsidRPr="003A22B1">
        <w:t>.”</w:t>
      </w:r>
    </w:p>
    <w:p w14:paraId="40EC4C6D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“Mark knows that the meeting was canceled.”</w:t>
      </w:r>
    </w:p>
    <w:p w14:paraId="443CC238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 xml:space="preserve">“I didn’t know that you </w:t>
      </w:r>
      <w:r w:rsidRPr="003A22B1">
        <w:rPr>
          <w:i/>
          <w:iCs/>
        </w:rPr>
        <w:t>had another</w:t>
      </w:r>
      <w:r w:rsidRPr="003A22B1">
        <w:t xml:space="preserve"> sister.”</w:t>
      </w:r>
    </w:p>
    <w:p w14:paraId="69F3C944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“Tom began exercising last week.”</w:t>
      </w:r>
    </w:p>
    <w:p w14:paraId="487D1742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 xml:space="preserve">“The professor returned to </w:t>
      </w:r>
      <w:r w:rsidRPr="003A22B1">
        <w:rPr>
          <w:i/>
          <w:iCs/>
        </w:rPr>
        <w:t>her</w:t>
      </w:r>
      <w:r w:rsidRPr="003A22B1">
        <w:t xml:space="preserve"> office.”</w:t>
      </w:r>
    </w:p>
    <w:p w14:paraId="01F22BDA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 xml:space="preserve">“If you talk to Jake </w:t>
      </w:r>
      <w:r w:rsidRPr="003A22B1">
        <w:rPr>
          <w:i/>
          <w:iCs/>
        </w:rPr>
        <w:t>again</w:t>
      </w:r>
      <w:r w:rsidRPr="003A22B1">
        <w:t>, tell him I called.”</w:t>
      </w:r>
    </w:p>
    <w:p w14:paraId="4288FAC0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“The printer finally stopped making noises.”</w:t>
      </w:r>
    </w:p>
    <w:p w14:paraId="1C086634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“Anna forgot that Paul lives abroad.”</w:t>
      </w:r>
    </w:p>
    <w:p w14:paraId="0945AA31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“She managed to close the window.”</w:t>
      </w:r>
    </w:p>
    <w:p w14:paraId="509ED059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“The dog barked at the mailman again.”</w:t>
      </w:r>
    </w:p>
    <w:p w14:paraId="77ABC929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“Liam discovered that the store is closed.”</w:t>
      </w:r>
    </w:p>
    <w:p w14:paraId="14511A24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“The salad tastes better this time.”</w:t>
      </w:r>
    </w:p>
    <w:p w14:paraId="06648E74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“He realized the door was never locked.”</w:t>
      </w:r>
    </w:p>
    <w:p w14:paraId="5AB9B488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“Maria continued writing her book.”</w:t>
      </w:r>
    </w:p>
    <w:p w14:paraId="214FAEAF" w14:textId="77777777" w:rsidR="00B83C0F" w:rsidRPr="003A22B1" w:rsidRDefault="00B83C0F" w:rsidP="00B83C0F">
      <w:pPr>
        <w:pStyle w:val="NormalWeb"/>
        <w:numPr>
          <w:ilvl w:val="0"/>
          <w:numId w:val="2"/>
        </w:numPr>
        <w:ind w:right="567"/>
        <w:jc w:val="both"/>
      </w:pPr>
      <w:r w:rsidRPr="003A22B1">
        <w:t>“The neighbor’s cat is in the garden again.”</w:t>
      </w:r>
    </w:p>
    <w:p w14:paraId="08ED2AEC" w14:textId="77777777" w:rsidR="00B83C0F" w:rsidRPr="003A22B1" w:rsidRDefault="00B83C0F" w:rsidP="00B83C0F">
      <w:pPr>
        <w:pStyle w:val="NormalWeb"/>
        <w:ind w:left="436" w:right="567" w:hanging="720"/>
        <w:jc w:val="both"/>
      </w:pPr>
      <w:r w:rsidRPr="003A22B1">
        <w:t>C. Speech Act Items (20)</w:t>
      </w:r>
    </w:p>
    <w:p w14:paraId="0D944DD2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“It’s a bit cold in here, isn’t it?” → Indirect request</w:t>
      </w:r>
    </w:p>
    <w:p w14:paraId="0D7A199B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 xml:space="preserve">“Do you </w:t>
      </w:r>
      <w:r w:rsidRPr="003A22B1">
        <w:rPr>
          <w:i/>
          <w:iCs/>
        </w:rPr>
        <w:t>really</w:t>
      </w:r>
      <w:r w:rsidRPr="003A22B1">
        <w:t xml:space="preserve"> need the TV that loud?” → Complaint</w:t>
      </w:r>
    </w:p>
    <w:p w14:paraId="2034F826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“Wow, interesting outfit.” → Criticism disguised as compliment</w:t>
      </w:r>
    </w:p>
    <w:p w14:paraId="2B207D0F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“Your report is… bold.” → Negative evaluation</w:t>
      </w:r>
    </w:p>
    <w:p w14:paraId="186A6538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“Are you using this seat?” → Request to take the seat</w:t>
      </w:r>
    </w:p>
    <w:p w14:paraId="44B9D4BC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“I wouldn’t go out right now.” → Warning</w:t>
      </w:r>
    </w:p>
    <w:p w14:paraId="2822FD66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“Do you know what time it is?” → Request to hurry</w:t>
      </w:r>
    </w:p>
    <w:p w14:paraId="6160085F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“Some people arrive on time.” → Criticism</w:t>
      </w:r>
    </w:p>
    <w:p w14:paraId="3C2E07F1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“The trash is still full.” → Request to take it out</w:t>
      </w:r>
    </w:p>
    <w:p w14:paraId="4CF383D0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“It might be nice to call your mom.” → Suggestion</w:t>
      </w:r>
    </w:p>
    <w:p w14:paraId="3514A58B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“Do you have a minute?” → Request for attention</w:t>
      </w:r>
    </w:p>
    <w:p w14:paraId="741F9D4F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“That’s one way to do it.” → Mild disapproval</w:t>
      </w:r>
    </w:p>
    <w:p w14:paraId="7BE2DB67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“I’m not saying you’re wrong, but…” → Disagreement</w:t>
      </w:r>
    </w:p>
    <w:p w14:paraId="4907FA6D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 xml:space="preserve">“Could you </w:t>
      </w:r>
      <w:r w:rsidRPr="003A22B1">
        <w:rPr>
          <w:i/>
          <w:iCs/>
        </w:rPr>
        <w:t>maybe</w:t>
      </w:r>
      <w:r w:rsidRPr="003A22B1">
        <w:t xml:space="preserve"> not do that?” → Polite refusal</w:t>
      </w:r>
    </w:p>
    <w:p w14:paraId="521EF2C0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“We need to talk.” → Initiation of serious conversation</w:t>
      </w:r>
    </w:p>
    <w:p w14:paraId="085390B6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“Are you sure about this plan?” → Concern</w:t>
      </w:r>
    </w:p>
    <w:p w14:paraId="08E34B3F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“You might want to check your email.” → Indirect reminder</w:t>
      </w:r>
    </w:p>
    <w:p w14:paraId="12CA5B0C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“I’d love to help, but I’m busy tonight.” → Polite refusal</w:t>
      </w:r>
    </w:p>
    <w:p w14:paraId="7813A6CF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“Interesting approach.” → Subtle criticism</w:t>
      </w:r>
    </w:p>
    <w:p w14:paraId="24F35008" w14:textId="77777777" w:rsidR="00B83C0F" w:rsidRPr="003A22B1" w:rsidRDefault="00B83C0F" w:rsidP="00B83C0F">
      <w:pPr>
        <w:pStyle w:val="NormalWeb"/>
        <w:numPr>
          <w:ilvl w:val="0"/>
          <w:numId w:val="3"/>
        </w:numPr>
        <w:ind w:right="567"/>
        <w:jc w:val="both"/>
      </w:pPr>
      <w:r w:rsidRPr="003A22B1">
        <w:t>“The door is open.” → Request to close it</w:t>
      </w:r>
    </w:p>
    <w:p w14:paraId="25520E10" w14:textId="77777777" w:rsidR="00B83C0F" w:rsidRDefault="00B83C0F" w:rsidP="00B83C0F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57F23668" w14:textId="77777777" w:rsidR="00B83C0F" w:rsidRPr="003A22B1" w:rsidRDefault="00B83C0F" w:rsidP="00B83C0F">
      <w:pPr>
        <w:pStyle w:val="NormalWeb"/>
        <w:ind w:left="436" w:right="567" w:hanging="720"/>
        <w:jc w:val="both"/>
        <w:rPr>
          <w:b/>
          <w:bCs/>
        </w:rPr>
      </w:pPr>
      <w:r w:rsidRPr="003A22B1">
        <w:rPr>
          <w:b/>
          <w:bCs/>
        </w:rPr>
        <w:lastRenderedPageBreak/>
        <w:t>Appendix B: Table Summarizing Materials</w:t>
      </w:r>
    </w:p>
    <w:p w14:paraId="021E0F46" w14:textId="77777777" w:rsidR="00B83C0F" w:rsidRPr="003A22B1" w:rsidRDefault="00B83C0F" w:rsidP="00B83C0F">
      <w:pPr>
        <w:pStyle w:val="NormalWeb"/>
        <w:ind w:left="436" w:right="567" w:hanging="720"/>
        <w:jc w:val="both"/>
        <w:rPr>
          <w:b/>
          <w:bCs/>
        </w:rPr>
      </w:pPr>
      <w:r w:rsidRPr="003A22B1">
        <w:rPr>
          <w:b/>
          <w:bCs/>
        </w:rPr>
        <w:t>Table B1. Overview of Stimuli Distribution and Trigger Types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0"/>
        <w:gridCol w:w="5839"/>
        <w:gridCol w:w="1756"/>
      </w:tblGrid>
      <w:tr w:rsidR="00B83C0F" w:rsidRPr="003A22B1" w14:paraId="72FD60FE" w14:textId="77777777" w:rsidTr="00D448E5">
        <w:tc>
          <w:tcPr>
            <w:tcW w:w="0" w:type="auto"/>
            <w:hideMark/>
          </w:tcPr>
          <w:p w14:paraId="563C9B96" w14:textId="77777777" w:rsidR="00B83C0F" w:rsidRPr="003A22B1" w:rsidRDefault="00B83C0F" w:rsidP="00D448E5">
            <w:pPr>
              <w:pStyle w:val="NormalWeb"/>
              <w:jc w:val="both"/>
              <w:rPr>
                <w:b/>
                <w:bCs/>
              </w:rPr>
            </w:pPr>
            <w:r w:rsidRPr="003A22B1">
              <w:rPr>
                <w:b/>
                <w:bCs/>
              </w:rPr>
              <w:t>Category</w:t>
            </w:r>
          </w:p>
        </w:tc>
        <w:tc>
          <w:tcPr>
            <w:tcW w:w="0" w:type="auto"/>
            <w:hideMark/>
          </w:tcPr>
          <w:p w14:paraId="6E29BB4F" w14:textId="77777777" w:rsidR="00B83C0F" w:rsidRPr="003A22B1" w:rsidRDefault="00B83C0F" w:rsidP="00D448E5">
            <w:pPr>
              <w:pStyle w:val="NormalWeb"/>
              <w:jc w:val="both"/>
              <w:rPr>
                <w:b/>
                <w:bCs/>
              </w:rPr>
            </w:pPr>
            <w:r w:rsidRPr="003A22B1">
              <w:rPr>
                <w:b/>
                <w:bCs/>
              </w:rPr>
              <w:t>Subtypes Included</w:t>
            </w:r>
          </w:p>
        </w:tc>
        <w:tc>
          <w:tcPr>
            <w:tcW w:w="0" w:type="auto"/>
            <w:hideMark/>
          </w:tcPr>
          <w:p w14:paraId="5203B32B" w14:textId="77777777" w:rsidR="00B83C0F" w:rsidRPr="003A22B1" w:rsidRDefault="00B83C0F" w:rsidP="00D448E5">
            <w:pPr>
              <w:pStyle w:val="NormalWeb"/>
              <w:jc w:val="both"/>
              <w:rPr>
                <w:b/>
                <w:bCs/>
              </w:rPr>
            </w:pPr>
            <w:r w:rsidRPr="003A22B1">
              <w:rPr>
                <w:b/>
                <w:bCs/>
              </w:rPr>
              <w:t>Number of Items</w:t>
            </w:r>
          </w:p>
        </w:tc>
      </w:tr>
      <w:tr w:rsidR="00B83C0F" w:rsidRPr="003A22B1" w14:paraId="0CF8307E" w14:textId="77777777" w:rsidTr="00D448E5">
        <w:tc>
          <w:tcPr>
            <w:tcW w:w="0" w:type="auto"/>
            <w:hideMark/>
          </w:tcPr>
          <w:p w14:paraId="7D7EF172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rPr>
                <w:b/>
                <w:bCs/>
              </w:rPr>
              <w:t>Implicature</w:t>
            </w:r>
          </w:p>
        </w:tc>
        <w:tc>
          <w:tcPr>
            <w:tcW w:w="0" w:type="auto"/>
            <w:hideMark/>
          </w:tcPr>
          <w:p w14:paraId="0A01A851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t>Scalar, relevance-based, polite refusal, indirect cues</w:t>
            </w:r>
          </w:p>
        </w:tc>
        <w:tc>
          <w:tcPr>
            <w:tcW w:w="0" w:type="auto"/>
            <w:hideMark/>
          </w:tcPr>
          <w:p w14:paraId="7CA2CF50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t>20</w:t>
            </w:r>
          </w:p>
        </w:tc>
      </w:tr>
      <w:tr w:rsidR="00B83C0F" w:rsidRPr="003A22B1" w14:paraId="375A38BA" w14:textId="77777777" w:rsidTr="00D448E5">
        <w:tc>
          <w:tcPr>
            <w:tcW w:w="0" w:type="auto"/>
            <w:hideMark/>
          </w:tcPr>
          <w:p w14:paraId="28691223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rPr>
                <w:b/>
                <w:bCs/>
              </w:rPr>
              <w:t>Presupposition</w:t>
            </w:r>
          </w:p>
        </w:tc>
        <w:tc>
          <w:tcPr>
            <w:tcW w:w="0" w:type="auto"/>
            <w:hideMark/>
          </w:tcPr>
          <w:p w14:paraId="61E9A3AD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t>Factive verbs, change-of-state verbs, definites, “again”, iterative triggers</w:t>
            </w:r>
          </w:p>
        </w:tc>
        <w:tc>
          <w:tcPr>
            <w:tcW w:w="0" w:type="auto"/>
            <w:hideMark/>
          </w:tcPr>
          <w:p w14:paraId="5B391151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t>20</w:t>
            </w:r>
          </w:p>
        </w:tc>
      </w:tr>
      <w:tr w:rsidR="00B83C0F" w:rsidRPr="003A22B1" w14:paraId="61B48A6E" w14:textId="77777777" w:rsidTr="00D448E5">
        <w:tc>
          <w:tcPr>
            <w:tcW w:w="0" w:type="auto"/>
            <w:hideMark/>
          </w:tcPr>
          <w:p w14:paraId="1B3F0B6B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rPr>
                <w:b/>
                <w:bCs/>
              </w:rPr>
              <w:t>Speech Acts</w:t>
            </w:r>
          </w:p>
        </w:tc>
        <w:tc>
          <w:tcPr>
            <w:tcW w:w="0" w:type="auto"/>
            <w:hideMark/>
          </w:tcPr>
          <w:p w14:paraId="5CA5C529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t>Indirect requests, suggestions, warnings, criticism, polite refusals</w:t>
            </w:r>
          </w:p>
        </w:tc>
        <w:tc>
          <w:tcPr>
            <w:tcW w:w="0" w:type="auto"/>
            <w:hideMark/>
          </w:tcPr>
          <w:p w14:paraId="5E89A610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t>20</w:t>
            </w:r>
          </w:p>
        </w:tc>
      </w:tr>
      <w:tr w:rsidR="00B83C0F" w:rsidRPr="003A22B1" w14:paraId="1D15F82C" w14:textId="77777777" w:rsidTr="00D448E5">
        <w:tc>
          <w:tcPr>
            <w:tcW w:w="0" w:type="auto"/>
            <w:hideMark/>
          </w:tcPr>
          <w:p w14:paraId="662F76E6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rPr>
                <w:b/>
                <w:bCs/>
              </w:rPr>
              <w:t>Total</w:t>
            </w:r>
          </w:p>
        </w:tc>
        <w:tc>
          <w:tcPr>
            <w:tcW w:w="0" w:type="auto"/>
            <w:hideMark/>
          </w:tcPr>
          <w:p w14:paraId="45F146B2" w14:textId="77777777" w:rsidR="00B83C0F" w:rsidRPr="003A22B1" w:rsidRDefault="00B83C0F" w:rsidP="00D448E5">
            <w:pPr>
              <w:pStyle w:val="NormalWeb"/>
              <w:jc w:val="both"/>
            </w:pPr>
            <w:r>
              <w:t xml:space="preserve">, </w:t>
            </w:r>
          </w:p>
        </w:tc>
        <w:tc>
          <w:tcPr>
            <w:tcW w:w="0" w:type="auto"/>
            <w:hideMark/>
          </w:tcPr>
          <w:p w14:paraId="5431FF24" w14:textId="77777777" w:rsidR="00B83C0F" w:rsidRPr="003A22B1" w:rsidRDefault="00B83C0F" w:rsidP="00D448E5">
            <w:pPr>
              <w:pStyle w:val="NormalWeb"/>
              <w:jc w:val="both"/>
            </w:pPr>
            <w:r w:rsidRPr="003A22B1">
              <w:rPr>
                <w:b/>
                <w:bCs/>
              </w:rPr>
              <w:t>60</w:t>
            </w:r>
          </w:p>
        </w:tc>
      </w:tr>
    </w:tbl>
    <w:p w14:paraId="6EDE7FA1" w14:textId="77777777" w:rsidR="00B83C0F" w:rsidRDefault="00B83C0F" w:rsidP="00B83C0F">
      <w:pPr>
        <w:pStyle w:val="NormalWeb"/>
        <w:ind w:left="436" w:right="567" w:hanging="720"/>
        <w:jc w:val="both"/>
      </w:pPr>
    </w:p>
    <w:p w14:paraId="5B3C2610" w14:textId="77777777" w:rsidR="00F553FF" w:rsidRDefault="00F553FF"/>
    <w:sectPr w:rsidR="00F553FF" w:rsidSect="00B83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F4695"/>
    <w:multiLevelType w:val="multilevel"/>
    <w:tmpl w:val="2EE0D6A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5F7ED8"/>
    <w:multiLevelType w:val="multilevel"/>
    <w:tmpl w:val="0B10E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10083"/>
    <w:multiLevelType w:val="multilevel"/>
    <w:tmpl w:val="B7B668B2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0328030">
    <w:abstractNumId w:val="1"/>
  </w:num>
  <w:num w:numId="2" w16cid:durableId="460616951">
    <w:abstractNumId w:val="0"/>
  </w:num>
  <w:num w:numId="3" w16cid:durableId="9546759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C0F"/>
    <w:rsid w:val="003C2EF4"/>
    <w:rsid w:val="00446799"/>
    <w:rsid w:val="00551CF5"/>
    <w:rsid w:val="006A7E07"/>
    <w:rsid w:val="00701021"/>
    <w:rsid w:val="00B74216"/>
    <w:rsid w:val="00B83C0F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6585D"/>
  <w15:chartTrackingRefBased/>
  <w15:docId w15:val="{A931E5DF-ACCD-4CE0-87DD-AAE3F7DE9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C0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3C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3C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3C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3C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3C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C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3C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3C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3C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C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3C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3C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3C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3C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C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3C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3C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3C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3C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3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3C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3C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3C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3C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3C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3C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3C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3C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3C0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83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B83C0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514</Words>
  <Characters>2951</Characters>
  <Application>Microsoft Office Word</Application>
  <DocSecurity>0</DocSecurity>
  <Lines>36</Lines>
  <Paragraphs>11</Paragraphs>
  <ScaleCrop>false</ScaleCrop>
  <Company>Springer Nature</Company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2025-12-16T15:47:00Z</dcterms:created>
  <dcterms:modified xsi:type="dcterms:W3CDTF">2025-12-16T15:47:00Z</dcterms:modified>
</cp:coreProperties>
</file>