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4F96113" w:rsidR="00933877" w:rsidRPr="007C5BB2" w:rsidRDefault="00EB3D05">
      <w:pPr>
        <w:rPr>
          <w:rFonts w:ascii="Times New Roman" w:hAnsi="Times New Roman" w:cs="Times New Roman"/>
        </w:rPr>
      </w:pPr>
      <w:r w:rsidRPr="007C5BB2">
        <w:rPr>
          <w:rFonts w:ascii="Times New Roman" w:hAnsi="Times New Roman" w:cs="Times New Roman"/>
          <w:noProof/>
        </w:rPr>
        <w:drawing>
          <wp:inline distT="0" distB="0" distL="0" distR="0" wp14:anchorId="3AFD53EC" wp14:editId="31BF21A2">
            <wp:extent cx="5943600" cy="6155690"/>
            <wp:effectExtent l="0" t="0" r="0" b="0"/>
            <wp:docPr id="776196920" name="Picture 1" descr="A chart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96920" name="Picture 1" descr="A chart of different colored lin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654E5" w14:textId="207FB856" w:rsidR="0047112C" w:rsidRPr="007C5BB2" w:rsidRDefault="00EB3D05">
      <w:pPr>
        <w:rPr>
          <w:rFonts w:ascii="Times New Roman" w:hAnsi="Times New Roman" w:cs="Times New Roman"/>
        </w:rPr>
      </w:pPr>
      <w:r w:rsidRPr="007C5BB2">
        <w:rPr>
          <w:rFonts w:ascii="Times New Roman" w:hAnsi="Times New Roman" w:cs="Times New Roman"/>
        </w:rPr>
        <w:t>Figure S</w:t>
      </w:r>
      <w:r w:rsidR="0047112C" w:rsidRPr="007C5BB2">
        <w:rPr>
          <w:rFonts w:ascii="Times New Roman" w:hAnsi="Times New Roman" w:cs="Times New Roman"/>
        </w:rPr>
        <w:t>1: IK results of female subjects.</w:t>
      </w:r>
    </w:p>
    <w:p w14:paraId="56DA3A63" w14:textId="0CFEBD3D" w:rsidR="0047112C" w:rsidRPr="007C5BB2" w:rsidRDefault="0047112C">
      <w:pPr>
        <w:rPr>
          <w:rFonts w:ascii="Times New Roman" w:hAnsi="Times New Roman" w:cs="Times New Roman"/>
        </w:rPr>
      </w:pPr>
      <w:r w:rsidRPr="007C5BB2">
        <w:rPr>
          <w:rFonts w:ascii="Times New Roman" w:hAnsi="Times New Roman" w:cs="Times New Roman"/>
        </w:rPr>
        <w:br w:type="page"/>
      </w:r>
    </w:p>
    <w:p w14:paraId="23AE7566" w14:textId="3A2AD841" w:rsidR="0047112C" w:rsidRPr="007C5BB2" w:rsidRDefault="0047112C">
      <w:pPr>
        <w:rPr>
          <w:rFonts w:ascii="Times New Roman" w:hAnsi="Times New Roman" w:cs="Times New Roman"/>
        </w:rPr>
      </w:pPr>
      <w:r w:rsidRPr="007C5BB2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8B71872" wp14:editId="4841D654">
            <wp:extent cx="5943600" cy="6155690"/>
            <wp:effectExtent l="0" t="0" r="0" b="0"/>
            <wp:docPr id="2085306409" name="Picture 2" descr="A chart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306409" name="Picture 2" descr="A chart of different colored lin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DD1B" w14:textId="42D03303" w:rsidR="0047112C" w:rsidRPr="007C5BB2" w:rsidRDefault="0047112C">
      <w:pPr>
        <w:rPr>
          <w:rFonts w:ascii="Times New Roman" w:hAnsi="Times New Roman" w:cs="Times New Roman"/>
        </w:rPr>
      </w:pPr>
      <w:r w:rsidRPr="007C5BB2">
        <w:rPr>
          <w:rFonts w:ascii="Times New Roman" w:hAnsi="Times New Roman" w:cs="Times New Roman"/>
        </w:rPr>
        <w:t>Figure S2. IK results of male subjects.</w:t>
      </w:r>
    </w:p>
    <w:sectPr w:rsidR="0047112C" w:rsidRPr="007C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8A1834"/>
    <w:rsid w:val="00403F78"/>
    <w:rsid w:val="0047112C"/>
    <w:rsid w:val="007C5BB2"/>
    <w:rsid w:val="00933877"/>
    <w:rsid w:val="00EB3D05"/>
    <w:rsid w:val="488A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1834"/>
  <w15:chartTrackingRefBased/>
  <w15:docId w15:val="{F2B7011A-88B2-413E-865C-395C96D6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customXml" Target="../customXml/item3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b455d79-3503-48dd-b7eb-6354b4951a26">None</Notes>
    <TaxCatchAll xmlns="e589788c-af1a-439a-8abd-7719dfc17347" xsi:nil="true"/>
    <lcf76f155ced4ddcb4097134ff3c332f xmlns="fb455d79-3503-48dd-b7eb-6354b4951a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C6EC1F27F4B47B68CEA3A64F5FA21" ma:contentTypeVersion="18" ma:contentTypeDescription="Create a new document." ma:contentTypeScope="" ma:versionID="3ddf6a0b727f059519df6856668756b8">
  <xsd:schema xmlns:xsd="http://www.w3.org/2001/XMLSchema" xmlns:xs="http://www.w3.org/2001/XMLSchema" xmlns:p="http://schemas.microsoft.com/office/2006/metadata/properties" xmlns:ns2="fb455d79-3503-48dd-b7eb-6354b4951a26" xmlns:ns3="e589788c-af1a-439a-8abd-7719dfc17347" targetNamespace="http://schemas.microsoft.com/office/2006/metadata/properties" ma:root="true" ma:fieldsID="52e442e55860826f67eebce16d19af98" ns2:_="" ns3:_="">
    <xsd:import namespace="fb455d79-3503-48dd-b7eb-6354b4951a26"/>
    <xsd:import namespace="e589788c-af1a-439a-8abd-7719dfc17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Note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55d79-3503-48dd-b7eb-6354b4951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046a37-33d0-4aab-81f2-cac1d8ab08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9" nillable="true" ma:displayName="Notes" ma:default="None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9788c-af1a-439a-8abd-7719dfc173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a55b89-2666-4acb-a89e-64ea898b58e1}" ma:internalName="TaxCatchAll" ma:showField="CatchAllData" ma:web="e589788c-af1a-439a-8abd-7719dfc17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1C177C-FDD8-4E15-A94A-0917D81766A7}">
  <ds:schemaRefs>
    <ds:schemaRef ds:uri="http://schemas.microsoft.com/office/2006/documentManagement/types"/>
    <ds:schemaRef ds:uri="http://purl.org/dc/terms/"/>
    <ds:schemaRef ds:uri="fb455d79-3503-48dd-b7eb-6354b4951a26"/>
    <ds:schemaRef ds:uri="http://schemas.microsoft.com/office/infopath/2007/PartnerControls"/>
    <ds:schemaRef ds:uri="http://purl.org/dc/elements/1.1/"/>
    <ds:schemaRef ds:uri="http://purl.org/dc/dcmitype/"/>
    <ds:schemaRef ds:uri="e589788c-af1a-439a-8abd-7719dfc17347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EF92349-A442-4257-B038-F95842FF0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7E532-B0AB-4D58-8C50-7B6E68CBA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455d79-3503-48dd-b7eb-6354b4951a26"/>
    <ds:schemaRef ds:uri="e589788c-af1a-439a-8abd-7719dfc17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Akbas, Kubra</dc:creator>
  <cp:keywords/>
  <dc:description/>
  <cp:lastModifiedBy>Akbas, Kubra</cp:lastModifiedBy>
  <cp:revision>4</cp:revision>
  <dcterms:created xsi:type="dcterms:W3CDTF">2025-06-04T06:00:00Z</dcterms:created>
  <dcterms:modified xsi:type="dcterms:W3CDTF">2025-06-04T06:03:00Z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0x0101009C3C6EC1F27F4B47B68CEA3A64F5FA21</vt:lpwstr>
  </property>
  <property fmtid="{D5CDD505-2E9C-101B-9397-08002B2CF9AE}" pid="3" name="MediaServiceImageTags">
    <vt:lpwstr/>
  </property>
</Properties>
</file>