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8320" w14:textId="7D1A923A" w:rsidR="00384476" w:rsidRPr="00DC1EA5" w:rsidRDefault="00526A5A" w:rsidP="078D14A3">
      <w:r>
        <w:rPr>
          <w:b/>
          <w:bCs/>
        </w:rPr>
        <w:t>Supplementary File</w:t>
      </w:r>
      <w:r w:rsidR="7C89882E" w:rsidRPr="00DC1EA5">
        <w:br/>
      </w:r>
      <w:r w:rsidR="7C89882E" w:rsidRPr="00DC1EA5">
        <w:br/>
      </w:r>
      <w:r w:rsidR="3F53A7F5" w:rsidRPr="00DC1EA5">
        <w:rPr>
          <w:b/>
          <w:bCs/>
        </w:rPr>
        <w:t>PBMA Panel terms of r</w:t>
      </w:r>
      <w:r w:rsidR="14A7AB9D" w:rsidRPr="00DC1EA5">
        <w:rPr>
          <w:b/>
          <w:bCs/>
        </w:rPr>
        <w:t xml:space="preserve">eference </w:t>
      </w:r>
    </w:p>
    <w:tbl>
      <w:tblPr>
        <w:tblStyle w:val="TableGrid"/>
        <w:tblW w:w="9640" w:type="dxa"/>
        <w:tblLayout w:type="fixed"/>
        <w:tblLook w:val="04A0" w:firstRow="1" w:lastRow="0" w:firstColumn="1" w:lastColumn="0" w:noHBand="0" w:noVBand="1"/>
      </w:tblPr>
      <w:tblGrid>
        <w:gridCol w:w="4797"/>
        <w:gridCol w:w="4843"/>
      </w:tblGrid>
      <w:tr w:rsidR="00384476" w:rsidRPr="00DC1EA5" w14:paraId="16163269" w14:textId="77777777" w:rsidTr="007719B5">
        <w:trPr>
          <w:trHeight w:val="687"/>
        </w:trPr>
        <w:tc>
          <w:tcPr>
            <w:tcW w:w="9640" w:type="dxa"/>
            <w:gridSpan w:val="2"/>
          </w:tcPr>
          <w:p w14:paraId="0DCC2132" w14:textId="77777777" w:rsidR="00384476" w:rsidRPr="00DC1EA5" w:rsidRDefault="00384476" w:rsidP="00384476">
            <w:pPr>
              <w:jc w:val="center"/>
              <w:rPr>
                <w:b/>
              </w:rPr>
            </w:pPr>
            <w:r w:rsidRPr="00DC1EA5">
              <w:rPr>
                <w:b/>
              </w:rPr>
              <w:t>Cardiff and Vale University Health Board</w:t>
            </w:r>
          </w:p>
          <w:p w14:paraId="6B2221FA" w14:textId="77777777" w:rsidR="00384476" w:rsidRPr="00DC1EA5" w:rsidRDefault="00384476" w:rsidP="00744495">
            <w:pPr>
              <w:jc w:val="center"/>
              <w:rPr>
                <w:b/>
              </w:rPr>
            </w:pPr>
            <w:r w:rsidRPr="00DC1EA5">
              <w:rPr>
                <w:b/>
                <w:color w:val="2F5496" w:themeColor="accent1" w:themeShade="BF"/>
              </w:rPr>
              <w:t>Maximising Health Outcomes in Type 2 Diabetes Panel</w:t>
            </w:r>
          </w:p>
          <w:p w14:paraId="177E511C" w14:textId="77777777" w:rsidR="00384476" w:rsidRPr="00DC1EA5" w:rsidRDefault="00384476" w:rsidP="00384476">
            <w:pPr>
              <w:jc w:val="center"/>
              <w:rPr>
                <w:b/>
              </w:rPr>
            </w:pPr>
            <w:r w:rsidRPr="00DC1EA5">
              <w:rPr>
                <w:b/>
              </w:rPr>
              <w:t>Terms of Reference</w:t>
            </w:r>
          </w:p>
          <w:p w14:paraId="63FA5831" w14:textId="77777777" w:rsidR="00384476" w:rsidRPr="00DC1EA5" w:rsidRDefault="00384476" w:rsidP="00384476">
            <w:pPr>
              <w:jc w:val="center"/>
              <w:rPr>
                <w:b/>
              </w:rPr>
            </w:pPr>
          </w:p>
        </w:tc>
      </w:tr>
      <w:tr w:rsidR="00384476" w:rsidRPr="00DC1EA5" w14:paraId="1930D3AE" w14:textId="77777777" w:rsidTr="007719B5">
        <w:trPr>
          <w:trHeight w:val="414"/>
        </w:trPr>
        <w:tc>
          <w:tcPr>
            <w:tcW w:w="4797" w:type="dxa"/>
          </w:tcPr>
          <w:p w14:paraId="6C989B1E" w14:textId="77777777" w:rsidR="00384476" w:rsidRPr="00DC1EA5" w:rsidRDefault="00384476" w:rsidP="00384476">
            <w:pPr>
              <w:spacing w:before="120" w:after="120"/>
              <w:ind w:left="1440" w:hanging="1440"/>
              <w:rPr>
                <w:rFonts w:eastAsia="PMingLiU"/>
                <w:lang w:val="en-US"/>
              </w:rPr>
            </w:pPr>
            <w:r w:rsidRPr="00DC1EA5">
              <w:rPr>
                <w:rFonts w:eastAsia="PMingLiU"/>
                <w:b/>
                <w:lang w:val="en-US"/>
              </w:rPr>
              <w:t xml:space="preserve">Date:  </w:t>
            </w:r>
            <w:r w:rsidRPr="00DC1EA5">
              <w:rPr>
                <w:rFonts w:eastAsia="PMingLiU"/>
                <w:bCs/>
                <w:lang w:val="en-US"/>
              </w:rPr>
              <w:t>20</w:t>
            </w:r>
            <w:r w:rsidRPr="00DC1EA5">
              <w:rPr>
                <w:rFonts w:eastAsia="PMingLiU"/>
                <w:lang w:val="en-US"/>
              </w:rPr>
              <w:t>/06/2024</w:t>
            </w:r>
          </w:p>
        </w:tc>
        <w:tc>
          <w:tcPr>
            <w:tcW w:w="4843" w:type="dxa"/>
          </w:tcPr>
          <w:p w14:paraId="3583B7D9" w14:textId="77777777" w:rsidR="00384476" w:rsidRPr="00DC1EA5" w:rsidRDefault="00384476" w:rsidP="00384476">
            <w:pPr>
              <w:spacing w:before="120" w:after="120"/>
              <w:rPr>
                <w:rFonts w:eastAsia="PMingLiU"/>
                <w:b/>
                <w:lang w:val="en-US"/>
              </w:rPr>
            </w:pPr>
            <w:r w:rsidRPr="00DC1EA5">
              <w:rPr>
                <w:rFonts w:eastAsia="PMingLiU"/>
                <w:b/>
                <w:lang w:val="en-US"/>
              </w:rPr>
              <w:t xml:space="preserve">Version:  </w:t>
            </w:r>
            <w:r w:rsidRPr="00DC1EA5">
              <w:rPr>
                <w:rFonts w:eastAsia="PMingLiU"/>
                <w:lang w:val="en-US"/>
              </w:rPr>
              <w:t>1</w:t>
            </w:r>
          </w:p>
        </w:tc>
      </w:tr>
      <w:tr w:rsidR="00384476" w:rsidRPr="00DC1EA5" w14:paraId="4F8542B0" w14:textId="77777777" w:rsidTr="13422DAD">
        <w:tc>
          <w:tcPr>
            <w:tcW w:w="9640" w:type="dxa"/>
            <w:gridSpan w:val="2"/>
          </w:tcPr>
          <w:p w14:paraId="01357782" w14:textId="77777777" w:rsidR="00384476" w:rsidRPr="00DC1EA5" w:rsidRDefault="00384476" w:rsidP="00384476">
            <w:pPr>
              <w:rPr>
                <w:rFonts w:eastAsia="PMingLiU"/>
                <w:b/>
                <w:lang w:val="en-US"/>
              </w:rPr>
            </w:pPr>
            <w:r w:rsidRPr="00DC1EA5">
              <w:rPr>
                <w:rFonts w:eastAsia="PMingLiU"/>
                <w:b/>
                <w:lang w:val="en-US"/>
              </w:rPr>
              <w:t>Background:</w:t>
            </w:r>
          </w:p>
          <w:p w14:paraId="7B3659AA" w14:textId="77777777" w:rsidR="00384476" w:rsidRPr="00DC1EA5" w:rsidRDefault="00384476" w:rsidP="00384476">
            <w:pPr>
              <w:rPr>
                <w:rFonts w:eastAsia="PMingLiU"/>
                <w:lang w:val="en-US"/>
              </w:rPr>
            </w:pPr>
          </w:p>
          <w:p w14:paraId="6F1ACBBD" w14:textId="77777777" w:rsidR="00384476" w:rsidRPr="00DC1EA5" w:rsidRDefault="00384476" w:rsidP="00384476">
            <w:r w:rsidRPr="00DC1EA5">
              <w:rPr>
                <w:rFonts w:eastAsia="PMingLiU"/>
                <w:lang w:val="en-US"/>
              </w:rPr>
              <w:t xml:space="preserve">In 2022, a recommendation was made in the annual report of the Director of Public Health for Cardiff and Vale UHB to ‘Consider the use of Programme Budgeting and Marginal Analysis (PBMA) as a tool to help shift funding from low-value to high-value interventions and move funding upstream towards prevention’. </w:t>
            </w:r>
            <w:r w:rsidRPr="00DC1EA5">
              <w:t>PBMA is a transparent, consultative decision-making framework that can be used by those planning services to maximise health outcomes by reallocating resources. It is not a new method; it has been used successfully at both national and local level in Wales and around the UK</w:t>
            </w:r>
            <w:r w:rsidRPr="00DC1EA5">
              <w:rPr>
                <w:rStyle w:val="EndnoteReference"/>
              </w:rPr>
              <w:endnoteReference w:id="2"/>
            </w:r>
            <w:r w:rsidRPr="00DC1EA5">
              <w:rPr>
                <w:vertAlign w:val="superscript"/>
              </w:rPr>
              <w:t>,</w:t>
            </w:r>
            <w:r w:rsidRPr="00DC1EA5">
              <w:rPr>
                <w:rStyle w:val="EndnoteReference"/>
              </w:rPr>
              <w:endnoteReference w:id="3"/>
            </w:r>
            <w:r w:rsidRPr="00DC1EA5">
              <w:t>. By implementing PBMA, organisations can make consultative, informed and evidence-based decisions about resource allocation, ensuring that limited resources are effectively and efficiently utilised to achieve desired outcomes.</w:t>
            </w:r>
            <w:r w:rsidR="001F347B" w:rsidRPr="00DC1EA5">
              <w:t xml:space="preserve"> </w:t>
            </w:r>
            <w:r w:rsidRPr="00DC1EA5">
              <w:t xml:space="preserve">Type 2 diabetes has been identified by Cardiff and Vale UHB as a suitable programme to trial the use of PBMA in the Health Board. This group constitutes an expert panel for working through the PBMA process, facilitated by the </w:t>
            </w:r>
            <w:hyperlink r:id="rId11" w:history="1">
              <w:r w:rsidRPr="00DC1EA5">
                <w:rPr>
                  <w:rStyle w:val="Hyperlink"/>
                  <w:bCs/>
                </w:rPr>
                <w:t>Centre for Health Economics and Medicines Evaluation</w:t>
              </w:r>
            </w:hyperlink>
            <w:r w:rsidRPr="00DC1EA5">
              <w:rPr>
                <w:bCs/>
              </w:rPr>
              <w:t xml:space="preserve"> (CHEME), Bangor University.</w:t>
            </w:r>
          </w:p>
          <w:p w14:paraId="7206F623" w14:textId="77777777" w:rsidR="00384476" w:rsidRPr="00DC1EA5" w:rsidRDefault="00384476" w:rsidP="00384476">
            <w:pPr>
              <w:rPr>
                <w:rFonts w:eastAsia="PMingLiU"/>
                <w:b/>
                <w:lang w:val="en-US"/>
              </w:rPr>
            </w:pPr>
          </w:p>
          <w:p w14:paraId="101D8CE3" w14:textId="77777777" w:rsidR="00384476" w:rsidRPr="00DC1EA5" w:rsidRDefault="00384476" w:rsidP="00384476">
            <w:pPr>
              <w:rPr>
                <w:rFonts w:eastAsia="PMingLiU"/>
                <w:lang w:val="en-US"/>
              </w:rPr>
            </w:pPr>
            <w:r w:rsidRPr="00DC1EA5">
              <w:rPr>
                <w:rFonts w:eastAsia="PMingLiU"/>
                <w:b/>
                <w:lang w:val="en-US"/>
              </w:rPr>
              <w:t>Aim:</w:t>
            </w:r>
          </w:p>
          <w:p w14:paraId="58B290CB" w14:textId="77777777" w:rsidR="00384476" w:rsidRPr="00DC1EA5" w:rsidRDefault="00384476" w:rsidP="00384476">
            <w:r w:rsidRPr="00DC1EA5">
              <w:rPr>
                <w:rFonts w:eastAsia="PMingLiU"/>
                <w:lang w:val="en-US"/>
              </w:rPr>
              <w:t>T</w:t>
            </w:r>
            <w:r w:rsidRPr="00DC1EA5">
              <w:t xml:space="preserve">o maximise health outcomes in type 2 diabetes by producing recommendations for shifting funding from low-value to high-value interventions and to move funding upstream towards prevention. </w:t>
            </w:r>
          </w:p>
          <w:p w14:paraId="55699BA7" w14:textId="77777777" w:rsidR="00384476" w:rsidRPr="00DC1EA5" w:rsidRDefault="00384476" w:rsidP="00384476">
            <w:pPr>
              <w:rPr>
                <w:rFonts w:eastAsia="PMingLiU"/>
                <w:lang w:val="en-US"/>
              </w:rPr>
            </w:pPr>
          </w:p>
        </w:tc>
      </w:tr>
      <w:tr w:rsidR="00384476" w:rsidRPr="00DC1EA5" w14:paraId="736BF300" w14:textId="77777777" w:rsidTr="13422DAD">
        <w:tc>
          <w:tcPr>
            <w:tcW w:w="9640" w:type="dxa"/>
            <w:gridSpan w:val="2"/>
          </w:tcPr>
          <w:p w14:paraId="465C3ECA" w14:textId="77777777" w:rsidR="00384476" w:rsidRPr="00DC1EA5" w:rsidRDefault="00384476" w:rsidP="00384476">
            <w:pPr>
              <w:rPr>
                <w:rFonts w:eastAsia="PMingLiU"/>
                <w:b/>
                <w:lang w:val="en-US"/>
              </w:rPr>
            </w:pPr>
            <w:r w:rsidRPr="00DC1EA5">
              <w:rPr>
                <w:rFonts w:eastAsia="PMingLiU"/>
                <w:b/>
                <w:lang w:val="en-US"/>
              </w:rPr>
              <w:t>Purpose of the series of three panel meetings is to:</w:t>
            </w:r>
          </w:p>
          <w:p w14:paraId="5BE1B7F4" w14:textId="77777777" w:rsidR="00384476" w:rsidRPr="00DC1EA5" w:rsidRDefault="00384476" w:rsidP="00384476">
            <w:pPr>
              <w:pStyle w:val="ListParagraph"/>
            </w:pPr>
          </w:p>
          <w:p w14:paraId="7D5AED0B" w14:textId="77777777" w:rsidR="00384476" w:rsidRPr="00DC1EA5" w:rsidRDefault="00384476" w:rsidP="00384476">
            <w:pPr>
              <w:pStyle w:val="ListParagraph"/>
              <w:numPr>
                <w:ilvl w:val="0"/>
                <w:numId w:val="31"/>
              </w:numPr>
            </w:pPr>
            <w:r w:rsidRPr="00DC1EA5">
              <w:rPr>
                <w:rFonts w:eastAsia="Times New Roman"/>
                <w:color w:val="1F1F1F"/>
                <w:lang w:eastAsia="en-GB"/>
              </w:rPr>
              <w:t>Identify what is currently working well and not working well in the diabetes pathway</w:t>
            </w:r>
          </w:p>
          <w:p w14:paraId="2444C44C" w14:textId="77777777" w:rsidR="00384476" w:rsidRPr="00DC1EA5" w:rsidRDefault="00384476" w:rsidP="00384476">
            <w:pPr>
              <w:pStyle w:val="ListParagraph"/>
              <w:numPr>
                <w:ilvl w:val="0"/>
                <w:numId w:val="31"/>
              </w:numPr>
            </w:pPr>
            <w:r w:rsidRPr="00DC1EA5">
              <w:rPr>
                <w:rFonts w:eastAsia="Times New Roman"/>
                <w:color w:val="1F1F1F"/>
                <w:lang w:eastAsia="en-GB"/>
              </w:rPr>
              <w:t>Request candidate interventions for resource reallocation</w:t>
            </w:r>
          </w:p>
          <w:p w14:paraId="7D2B507A" w14:textId="77777777" w:rsidR="00384476" w:rsidRPr="00DC1EA5" w:rsidRDefault="00384476" w:rsidP="00384476">
            <w:pPr>
              <w:pStyle w:val="ListParagraph"/>
              <w:numPr>
                <w:ilvl w:val="0"/>
                <w:numId w:val="31"/>
              </w:numPr>
            </w:pPr>
            <w:r w:rsidRPr="00DC1EA5">
              <w:rPr>
                <w:rFonts w:eastAsia="Times New Roman"/>
                <w:color w:val="1F1F1F"/>
                <w:lang w:eastAsia="en-GB"/>
              </w:rPr>
              <w:t>Determine decision-making criteria for resource allocation (e.g. clinical effectiveness, cost-effectiveness, reducing health inequalities, alignment with government policy, etc)</w:t>
            </w:r>
          </w:p>
          <w:p w14:paraId="01BB535B" w14:textId="77777777" w:rsidR="00384476" w:rsidRPr="00DC1EA5" w:rsidRDefault="00384476" w:rsidP="00384476">
            <w:pPr>
              <w:pStyle w:val="ListParagraph"/>
              <w:numPr>
                <w:ilvl w:val="0"/>
                <w:numId w:val="31"/>
              </w:numPr>
            </w:pPr>
            <w:r w:rsidRPr="00DC1EA5">
              <w:t>Discuss and decide on candidate interventions for resource allocation</w:t>
            </w:r>
          </w:p>
          <w:p w14:paraId="0A79876E" w14:textId="77777777" w:rsidR="00384476" w:rsidRPr="00DC1EA5" w:rsidRDefault="00384476" w:rsidP="00384476">
            <w:pPr>
              <w:pStyle w:val="ListParagraph"/>
              <w:numPr>
                <w:ilvl w:val="0"/>
                <w:numId w:val="31"/>
              </w:numPr>
            </w:pPr>
            <w:r w:rsidRPr="00DC1EA5">
              <w:t>Produce an evidence booklet for suggested candidate interventions</w:t>
            </w:r>
          </w:p>
          <w:p w14:paraId="734D315F" w14:textId="77777777" w:rsidR="00384476" w:rsidRPr="00DC1EA5" w:rsidRDefault="00384476" w:rsidP="007719B5">
            <w:pPr>
              <w:pStyle w:val="ListParagraph"/>
              <w:numPr>
                <w:ilvl w:val="0"/>
                <w:numId w:val="31"/>
              </w:numPr>
            </w:pPr>
            <w:r w:rsidRPr="00DC1EA5">
              <w:t>Complete a priority ranking exercise to provide CaV UHB with a direction of travel via a set of recommendations as a result of the process</w:t>
            </w:r>
          </w:p>
        </w:tc>
      </w:tr>
      <w:tr w:rsidR="00384476" w:rsidRPr="00DC1EA5" w14:paraId="489269EF" w14:textId="77777777" w:rsidTr="13422DAD">
        <w:tc>
          <w:tcPr>
            <w:tcW w:w="9640" w:type="dxa"/>
            <w:gridSpan w:val="2"/>
          </w:tcPr>
          <w:p w14:paraId="0F562E7B" w14:textId="77777777" w:rsidR="00384476" w:rsidRPr="00DC1EA5" w:rsidRDefault="00384476" w:rsidP="00384476">
            <w:pPr>
              <w:rPr>
                <w:b/>
              </w:rPr>
            </w:pPr>
            <w:r w:rsidRPr="00DC1EA5">
              <w:rPr>
                <w:b/>
              </w:rPr>
              <w:t xml:space="preserve">Membership: </w:t>
            </w:r>
          </w:p>
          <w:p w14:paraId="7841D250" w14:textId="77777777" w:rsidR="00384476" w:rsidRPr="00DC1EA5" w:rsidRDefault="00384476" w:rsidP="00384476">
            <w:pPr>
              <w:rPr>
                <w:b/>
              </w:rPr>
            </w:pPr>
          </w:p>
          <w:p w14:paraId="102E38A8" w14:textId="77777777" w:rsidR="00384476" w:rsidRPr="00DC1EA5" w:rsidRDefault="00384476" w:rsidP="00384476">
            <w:pPr>
              <w:rPr>
                <w:b/>
                <w:u w:val="single"/>
              </w:rPr>
            </w:pPr>
            <w:r w:rsidRPr="00DC1EA5">
              <w:rPr>
                <w:b/>
                <w:u w:val="single"/>
              </w:rPr>
              <w:t>Voting members:</w:t>
            </w:r>
          </w:p>
          <w:p w14:paraId="58404698" w14:textId="77777777" w:rsidR="00384476" w:rsidRPr="00DC1EA5" w:rsidRDefault="7C89882E" w:rsidP="13422DAD">
            <w:pPr>
              <w:numPr>
                <w:ilvl w:val="0"/>
                <w:numId w:val="32"/>
              </w:numPr>
            </w:pPr>
            <w:r w:rsidRPr="00DC1EA5">
              <w:t>Executive Director of Public Health (</w:t>
            </w:r>
            <w:r w:rsidRPr="00DC1EA5">
              <w:rPr>
                <w:i/>
                <w:iCs/>
              </w:rPr>
              <w:t>Chair</w:t>
            </w:r>
            <w:r w:rsidRPr="00DC1EA5">
              <w:t>)</w:t>
            </w:r>
          </w:p>
          <w:p w14:paraId="34E10C96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GP and Clinical Director for Diabetes, PCIC</w:t>
            </w:r>
          </w:p>
          <w:p w14:paraId="38ACA864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 xml:space="preserve">Consultant Physician and Diabetologist </w:t>
            </w:r>
          </w:p>
          <w:p w14:paraId="52C4CC42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Costing and Value Senior Business Partner, Finance</w:t>
            </w:r>
          </w:p>
          <w:p w14:paraId="62DCE833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Independent Member (Vice-Chair)</w:t>
            </w:r>
          </w:p>
          <w:p w14:paraId="4FC4DFC4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Pharmacist Prescribing Advisor</w:t>
            </w:r>
          </w:p>
          <w:p w14:paraId="4EC949FA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All Wales Dietetic Lead for Diabetes (Adult) / Dietetic Lead for AWDPP</w:t>
            </w:r>
          </w:p>
          <w:p w14:paraId="1B27EB9E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Public Health Consultant/Registrar</w:t>
            </w:r>
          </w:p>
          <w:p w14:paraId="6586C02C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Head of Nutrition and Dietetics</w:t>
            </w:r>
          </w:p>
          <w:p w14:paraId="7D874587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Director of Integrated Health and Social Care</w:t>
            </w:r>
          </w:p>
          <w:p w14:paraId="49833B50" w14:textId="77777777" w:rsidR="00384476" w:rsidRPr="00DC1EA5" w:rsidRDefault="7C89882E" w:rsidP="13422DAD">
            <w:pPr>
              <w:numPr>
                <w:ilvl w:val="0"/>
                <w:numId w:val="32"/>
              </w:numPr>
            </w:pPr>
            <w:r w:rsidRPr="00DC1EA5">
              <w:t>Children</w:t>
            </w:r>
            <w:r w:rsidR="4DA67A1F" w:rsidRPr="00DC1EA5">
              <w:t>’</w:t>
            </w:r>
            <w:r w:rsidRPr="00DC1EA5">
              <w:t>s Specialist Nurse for Diabetes</w:t>
            </w:r>
          </w:p>
          <w:p w14:paraId="4A873BDC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Consultant Physician Diabetes / National Strategic Clinical Network for Diabetes Chair</w:t>
            </w:r>
          </w:p>
          <w:p w14:paraId="411051EB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Podiatry Professional Lead / Lead for Diabetic Foot Services / National Rep.</w:t>
            </w:r>
          </w:p>
          <w:p w14:paraId="2A238CE6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Consultant Paediatrician / Clinical Lead for Paediatric Diabetes</w:t>
            </w:r>
          </w:p>
          <w:p w14:paraId="30E115F1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Patient Representative</w:t>
            </w:r>
          </w:p>
          <w:p w14:paraId="461395D8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Health Systems Engagement Manager, Diabetes UK Cymru</w:t>
            </w:r>
          </w:p>
          <w:p w14:paraId="78684A65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Nurse Lead Diabetes</w:t>
            </w:r>
          </w:p>
          <w:p w14:paraId="53FAF71B" w14:textId="77777777" w:rsidR="00384476" w:rsidRDefault="00384476" w:rsidP="00384476">
            <w:pPr>
              <w:rPr>
                <w:bCs/>
              </w:rPr>
            </w:pPr>
          </w:p>
          <w:p w14:paraId="0A893E42" w14:textId="77777777" w:rsidR="00125E90" w:rsidRDefault="00125E90" w:rsidP="00384476">
            <w:pPr>
              <w:rPr>
                <w:bCs/>
              </w:rPr>
            </w:pPr>
          </w:p>
          <w:p w14:paraId="24E3583B" w14:textId="77777777" w:rsidR="00125E90" w:rsidRPr="00DC1EA5" w:rsidRDefault="00125E90" w:rsidP="00384476">
            <w:pPr>
              <w:rPr>
                <w:bCs/>
              </w:rPr>
            </w:pPr>
          </w:p>
          <w:p w14:paraId="5DE6AEBC" w14:textId="77777777" w:rsidR="00384476" w:rsidRPr="00DC1EA5" w:rsidRDefault="00384476" w:rsidP="00384476">
            <w:pPr>
              <w:rPr>
                <w:b/>
                <w:u w:val="single"/>
              </w:rPr>
            </w:pPr>
            <w:r w:rsidRPr="00DC1EA5">
              <w:rPr>
                <w:b/>
                <w:u w:val="single"/>
              </w:rPr>
              <w:lastRenderedPageBreak/>
              <w:t>Non-voting members:</w:t>
            </w:r>
          </w:p>
          <w:p w14:paraId="75CA39A9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Administrative support</w:t>
            </w:r>
          </w:p>
          <w:p w14:paraId="6A1300A7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Senior Communication and Engagement Officer</w:t>
            </w:r>
          </w:p>
          <w:p w14:paraId="760CF509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Co-Director, Centre for Health Economics and Medicines Evaluation, Bangor University</w:t>
            </w:r>
          </w:p>
          <w:p w14:paraId="6A214976" w14:textId="77777777" w:rsidR="00384476" w:rsidRPr="00DC1EA5" w:rsidRDefault="00384476" w:rsidP="00384476">
            <w:pPr>
              <w:numPr>
                <w:ilvl w:val="0"/>
                <w:numId w:val="32"/>
              </w:numPr>
              <w:rPr>
                <w:bCs/>
              </w:rPr>
            </w:pPr>
            <w:r w:rsidRPr="00DC1EA5">
              <w:rPr>
                <w:bCs/>
              </w:rPr>
              <w:t>Research Fellow, Centre for Health Economics and Medicines Evaluation, Bangor University</w:t>
            </w:r>
          </w:p>
          <w:p w14:paraId="1A0C22FD" w14:textId="77777777" w:rsidR="00384476" w:rsidRPr="00DC1EA5" w:rsidRDefault="7C89882E" w:rsidP="13422DAD">
            <w:pPr>
              <w:numPr>
                <w:ilvl w:val="0"/>
                <w:numId w:val="32"/>
              </w:numPr>
            </w:pPr>
            <w:r w:rsidRPr="00DC1EA5">
              <w:t>Research Project Support Officer, Centre for Health Economics and Medicines Evaluation, Bangor University</w:t>
            </w:r>
          </w:p>
          <w:p w14:paraId="5EA705B2" w14:textId="77777777" w:rsidR="00384476" w:rsidRPr="00DC1EA5" w:rsidRDefault="00384476" w:rsidP="00384476">
            <w:pPr>
              <w:spacing w:line="276" w:lineRule="auto"/>
            </w:pPr>
          </w:p>
        </w:tc>
      </w:tr>
      <w:tr w:rsidR="00384476" w:rsidRPr="00DC1EA5" w14:paraId="68319AC9" w14:textId="77777777" w:rsidTr="007719B5">
        <w:trPr>
          <w:trHeight w:val="699"/>
        </w:trPr>
        <w:tc>
          <w:tcPr>
            <w:tcW w:w="9640" w:type="dxa"/>
            <w:gridSpan w:val="2"/>
          </w:tcPr>
          <w:p w14:paraId="33F6E1B9" w14:textId="77777777" w:rsidR="00384476" w:rsidRPr="00DC1EA5" w:rsidRDefault="00384476" w:rsidP="00384476">
            <w:pPr>
              <w:rPr>
                <w:b/>
              </w:rPr>
            </w:pPr>
            <w:r w:rsidRPr="00DC1EA5">
              <w:rPr>
                <w:b/>
              </w:rPr>
              <w:lastRenderedPageBreak/>
              <w:t xml:space="preserve">Frequency of meetings: </w:t>
            </w:r>
          </w:p>
          <w:p w14:paraId="213E3F44" w14:textId="77777777" w:rsidR="00384476" w:rsidRPr="00DC1EA5" w:rsidRDefault="00384476" w:rsidP="00384476">
            <w:pPr>
              <w:rPr>
                <w:b/>
              </w:rPr>
            </w:pPr>
          </w:p>
          <w:p w14:paraId="6C0DCAFF" w14:textId="77777777" w:rsidR="00384476" w:rsidRPr="00DC1EA5" w:rsidRDefault="00384476" w:rsidP="007719B5">
            <w:pPr>
              <w:pStyle w:val="ListParagraph"/>
              <w:numPr>
                <w:ilvl w:val="0"/>
                <w:numId w:val="30"/>
              </w:numPr>
              <w:spacing w:line="276" w:lineRule="auto"/>
            </w:pPr>
            <w:r w:rsidRPr="00DC1EA5">
              <w:t>Meetings will be held three times between July to October 2024.</w:t>
            </w:r>
          </w:p>
        </w:tc>
      </w:tr>
      <w:tr w:rsidR="00384476" w:rsidRPr="00DC1EA5" w14:paraId="11AE5146" w14:textId="77777777" w:rsidTr="13422DAD">
        <w:tc>
          <w:tcPr>
            <w:tcW w:w="9640" w:type="dxa"/>
            <w:gridSpan w:val="2"/>
          </w:tcPr>
          <w:p w14:paraId="520BFE7D" w14:textId="77777777" w:rsidR="00384476" w:rsidRPr="00DC1EA5" w:rsidRDefault="00384476" w:rsidP="00384476">
            <w:pPr>
              <w:rPr>
                <w:b/>
              </w:rPr>
            </w:pPr>
            <w:r w:rsidRPr="00DC1EA5">
              <w:rPr>
                <w:b/>
              </w:rPr>
              <w:t>Reporting to:</w:t>
            </w:r>
          </w:p>
          <w:p w14:paraId="312EE9B6" w14:textId="77777777" w:rsidR="00384476" w:rsidRPr="00DC1EA5" w:rsidRDefault="00384476" w:rsidP="00384476">
            <w:pPr>
              <w:rPr>
                <w:b/>
              </w:rPr>
            </w:pPr>
          </w:p>
          <w:p w14:paraId="6FC8BEF6" w14:textId="77777777" w:rsidR="00384476" w:rsidRPr="00DC1EA5" w:rsidRDefault="00384476" w:rsidP="00384476">
            <w:pPr>
              <w:pStyle w:val="ListParagraph"/>
              <w:numPr>
                <w:ilvl w:val="0"/>
                <w:numId w:val="29"/>
              </w:numPr>
            </w:pPr>
            <w:r w:rsidRPr="00DC1EA5">
              <w:t>Cardiff and Vale University Health Board Diabetes Programme Board</w:t>
            </w:r>
          </w:p>
          <w:p w14:paraId="0352C707" w14:textId="77777777" w:rsidR="00384476" w:rsidRPr="00DC1EA5" w:rsidRDefault="00384476" w:rsidP="00384476"/>
          <w:p w14:paraId="19A9FB23" w14:textId="77777777" w:rsidR="00384476" w:rsidRPr="00DC1EA5" w:rsidRDefault="00384476" w:rsidP="00384476">
            <w:pPr>
              <w:rPr>
                <w:b/>
              </w:rPr>
            </w:pPr>
            <w:r w:rsidRPr="00DC1EA5">
              <w:rPr>
                <w:b/>
              </w:rPr>
              <w:t>Governance Structure:</w:t>
            </w:r>
          </w:p>
          <w:p w14:paraId="29142BE9" w14:textId="77777777" w:rsidR="00384476" w:rsidRPr="00DC1EA5" w:rsidRDefault="00384476" w:rsidP="00384476">
            <w:pPr>
              <w:rPr>
                <w:b/>
              </w:rPr>
            </w:pPr>
          </w:p>
          <w:p w14:paraId="2C00B08C" w14:textId="77777777" w:rsidR="003C6922" w:rsidRDefault="00384476" w:rsidP="00384476">
            <w:pPr>
              <w:rPr>
                <w:b/>
                <w:bCs/>
              </w:rPr>
            </w:pPr>
            <w:r w:rsidRPr="00DC1EA5">
              <w:rPr>
                <w:bCs/>
              </w:rPr>
              <w:t>The group is a workstream under the new Diabetes Strategic Programme Board.</w:t>
            </w:r>
            <w:r w:rsidR="003C6922">
              <w:rPr>
                <w:b/>
                <w:bCs/>
              </w:rPr>
              <w:t xml:space="preserve"> </w:t>
            </w:r>
          </w:p>
          <w:p w14:paraId="5633A8F0" w14:textId="77777777" w:rsidR="003C6922" w:rsidRDefault="003C6922" w:rsidP="00384476">
            <w:pPr>
              <w:rPr>
                <w:b/>
                <w:bCs/>
              </w:rPr>
            </w:pPr>
          </w:p>
          <w:p w14:paraId="05E54AFC" w14:textId="4A94458D" w:rsidR="00384476" w:rsidRPr="00DC1EA5" w:rsidRDefault="003C6922" w:rsidP="00384476">
            <w:pPr>
              <w:rPr>
                <w:bCs/>
              </w:rPr>
            </w:pPr>
            <w:r>
              <w:rPr>
                <w:b/>
                <w:bCs/>
              </w:rPr>
              <w:t>Fig</w:t>
            </w:r>
            <w:r w:rsidR="002822A8">
              <w:rPr>
                <w:b/>
                <w:bCs/>
              </w:rPr>
              <w:t>ure</w:t>
            </w:r>
            <w:r>
              <w:rPr>
                <w:b/>
                <w:bCs/>
              </w:rPr>
              <w:t xml:space="preserve"> </w:t>
            </w:r>
            <w:r w:rsidR="00AA67C6">
              <w:rPr>
                <w:b/>
                <w:bCs/>
              </w:rPr>
              <w:t>1</w:t>
            </w:r>
            <w:r w:rsidR="002822A8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Governance structure of the PBMA Panel</w:t>
            </w:r>
          </w:p>
          <w:p w14:paraId="487A6802" w14:textId="77777777" w:rsidR="00384476" w:rsidRDefault="00384476" w:rsidP="00384476">
            <w:pPr>
              <w:rPr>
                <w:b/>
              </w:rPr>
            </w:pPr>
          </w:p>
          <w:p w14:paraId="1AF4F2FD" w14:textId="77777777" w:rsidR="00384476" w:rsidRPr="00DC1EA5" w:rsidRDefault="00384476" w:rsidP="00384476">
            <w:r w:rsidRPr="00DC1EA5">
              <w:rPr>
                <w:noProof/>
              </w:rPr>
              <w:drawing>
                <wp:inline distT="0" distB="0" distL="0" distR="0" wp14:anchorId="560A4BF0" wp14:editId="641027B4">
                  <wp:extent cx="5242560" cy="3494846"/>
                  <wp:effectExtent l="0" t="0" r="0" b="0"/>
                  <wp:docPr id="1558276893" name="Picture 1558276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432" cy="3503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1A9AB8" w14:textId="2C2D2F26" w:rsidR="00384476" w:rsidRPr="005D16D3" w:rsidRDefault="00384476" w:rsidP="00384476"/>
        </w:tc>
      </w:tr>
    </w:tbl>
    <w:p w14:paraId="6770A865" w14:textId="77777777" w:rsidR="078D14A3" w:rsidRPr="00DC1EA5" w:rsidRDefault="078D14A3" w:rsidP="078D14A3">
      <w:pPr>
        <w:rPr>
          <w:b/>
          <w:bCs/>
        </w:rPr>
      </w:pPr>
    </w:p>
    <w:p w14:paraId="67F90CD8" w14:textId="77777777" w:rsidR="00B637D3" w:rsidRPr="00DC1EA5" w:rsidRDefault="00B637D3" w:rsidP="078D14A3">
      <w:pPr>
        <w:rPr>
          <w:b/>
          <w:bCs/>
        </w:rPr>
      </w:pPr>
    </w:p>
    <w:p w14:paraId="586EB8B9" w14:textId="77777777" w:rsidR="00B637D3" w:rsidRPr="00DC1EA5" w:rsidRDefault="00B637D3" w:rsidP="078D14A3">
      <w:pPr>
        <w:rPr>
          <w:b/>
          <w:bCs/>
        </w:rPr>
      </w:pPr>
    </w:p>
    <w:p w14:paraId="2AB16D85" w14:textId="77777777" w:rsidR="00B637D3" w:rsidRPr="00DC1EA5" w:rsidRDefault="00B637D3" w:rsidP="078D14A3">
      <w:pPr>
        <w:rPr>
          <w:b/>
          <w:bCs/>
        </w:rPr>
      </w:pPr>
    </w:p>
    <w:p w14:paraId="73C358C3" w14:textId="77777777" w:rsidR="00B637D3" w:rsidRPr="00DC1EA5" w:rsidRDefault="00B637D3" w:rsidP="078D14A3">
      <w:pPr>
        <w:rPr>
          <w:b/>
          <w:bCs/>
        </w:rPr>
      </w:pPr>
    </w:p>
    <w:p w14:paraId="28311BB0" w14:textId="77777777" w:rsidR="00B637D3" w:rsidRPr="00DC1EA5" w:rsidRDefault="00B637D3" w:rsidP="078D14A3">
      <w:pPr>
        <w:rPr>
          <w:b/>
          <w:bCs/>
        </w:rPr>
      </w:pPr>
    </w:p>
    <w:p w14:paraId="7F0009AC" w14:textId="77777777" w:rsidR="00B637D3" w:rsidRPr="00DC1EA5" w:rsidRDefault="00B637D3" w:rsidP="078D14A3">
      <w:pPr>
        <w:rPr>
          <w:b/>
          <w:bCs/>
        </w:rPr>
      </w:pPr>
    </w:p>
    <w:p w14:paraId="3F800A6A" w14:textId="77777777" w:rsidR="00B637D3" w:rsidRPr="00DC1EA5" w:rsidRDefault="00B637D3" w:rsidP="078D14A3">
      <w:pPr>
        <w:rPr>
          <w:b/>
          <w:bCs/>
        </w:rPr>
      </w:pPr>
    </w:p>
    <w:p w14:paraId="2E1C52F6" w14:textId="77777777" w:rsidR="00B637D3" w:rsidRPr="00DC1EA5" w:rsidRDefault="00B637D3" w:rsidP="078D14A3">
      <w:pPr>
        <w:rPr>
          <w:b/>
          <w:bCs/>
        </w:rPr>
      </w:pPr>
    </w:p>
    <w:p w14:paraId="0FA761AA" w14:textId="77777777" w:rsidR="00B637D3" w:rsidRPr="00DC1EA5" w:rsidRDefault="00B637D3" w:rsidP="078D14A3">
      <w:pPr>
        <w:rPr>
          <w:b/>
          <w:bCs/>
        </w:rPr>
      </w:pPr>
    </w:p>
    <w:p w14:paraId="152B7776" w14:textId="0B85B81E" w:rsidR="00717759" w:rsidRPr="00DC1EA5" w:rsidRDefault="00717759" w:rsidP="00717759">
      <w:pPr>
        <w:rPr>
          <w:b/>
          <w:bCs/>
        </w:rPr>
      </w:pPr>
      <w:r w:rsidRPr="00DC1EA5">
        <w:rPr>
          <w:b/>
          <w:bCs/>
        </w:rPr>
        <w:t>Summary of candidate costs, benefits and evidence of cost savings</w:t>
      </w:r>
    </w:p>
    <w:p w14:paraId="3F92B565" w14:textId="689089E7" w:rsidR="00717759" w:rsidRPr="003C6922" w:rsidRDefault="003C6922" w:rsidP="00717759">
      <w:pPr>
        <w:rPr>
          <w:b/>
          <w:bCs/>
        </w:rPr>
      </w:pPr>
      <w:r>
        <w:rPr>
          <w:b/>
          <w:bCs/>
        </w:rPr>
        <w:t xml:space="preserve">Table </w:t>
      </w:r>
      <w:r w:rsidR="00526A5A">
        <w:rPr>
          <w:b/>
          <w:bCs/>
        </w:rPr>
        <w:t>1</w:t>
      </w:r>
      <w:r w:rsidR="002822A8">
        <w:rPr>
          <w:b/>
          <w:bCs/>
        </w:rPr>
        <w:t>.</w:t>
      </w:r>
      <w:r w:rsidR="00526A5A">
        <w:rPr>
          <w:b/>
          <w:bCs/>
        </w:rPr>
        <w:t xml:space="preserve"> </w:t>
      </w:r>
      <w:r w:rsidRPr="003C6922">
        <w:t>Summary of candidate costs, benefits and evidence of cost savings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17759" w:rsidRPr="00DC1EA5" w14:paraId="523AF839" w14:textId="77777777" w:rsidTr="00AB7155">
        <w:tc>
          <w:tcPr>
            <w:tcW w:w="2254" w:type="dxa"/>
            <w:shd w:val="clear" w:color="auto" w:fill="D9E2F3" w:themeFill="accent1" w:themeFillTint="33"/>
          </w:tcPr>
          <w:p w14:paraId="7A45C120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  <w:r w:rsidRPr="00DC1EA5">
              <w:rPr>
                <w:b/>
                <w:bCs/>
              </w:rPr>
              <w:t>Candidates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610ED5DE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  <w:r w:rsidRPr="00DC1EA5">
              <w:rPr>
                <w:b/>
                <w:bCs/>
              </w:rPr>
              <w:t xml:space="preserve">Costs 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112F9F8F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  <w:r w:rsidRPr="00DC1EA5">
              <w:rPr>
                <w:b/>
                <w:bCs/>
              </w:rPr>
              <w:t>Benefits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6B08F8BA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  <w:r w:rsidRPr="00DC1EA5">
              <w:rPr>
                <w:b/>
                <w:bCs/>
              </w:rPr>
              <w:t>Potential cost savings</w:t>
            </w:r>
          </w:p>
        </w:tc>
      </w:tr>
      <w:tr w:rsidR="00717759" w:rsidRPr="00DC1EA5" w14:paraId="6142B7A8" w14:textId="77777777" w:rsidTr="00AB7155">
        <w:tc>
          <w:tcPr>
            <w:tcW w:w="2254" w:type="dxa"/>
          </w:tcPr>
          <w:p w14:paraId="3B5177E7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  <w:r w:rsidRPr="00DC1EA5">
              <w:t>T2D Structured Education for CYP and their families</w:t>
            </w:r>
          </w:p>
        </w:tc>
        <w:tc>
          <w:tcPr>
            <w:tcW w:w="2254" w:type="dxa"/>
          </w:tcPr>
          <w:p w14:paraId="3F71A08D" w14:textId="77777777" w:rsidR="00717759" w:rsidRPr="00DC1EA5" w:rsidRDefault="00717759" w:rsidP="00AB7155">
            <w:pPr>
              <w:rPr>
                <w:b/>
                <w:bCs/>
              </w:rPr>
            </w:pPr>
            <w:r w:rsidRPr="00DC1EA5">
              <w:rPr>
                <w:b/>
                <w:bCs/>
              </w:rPr>
              <w:t xml:space="preserve">£249,043/year </w:t>
            </w:r>
          </w:p>
          <w:p w14:paraId="05290D94" w14:textId="77777777" w:rsidR="00717759" w:rsidRPr="00DC1EA5" w:rsidRDefault="00717759" w:rsidP="00AB7155"/>
          <w:p w14:paraId="12FA9DC4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  <w:spacing w:after="160" w:line="259" w:lineRule="auto"/>
            </w:pPr>
            <w:r w:rsidRPr="00DC1EA5">
              <w:t xml:space="preserve">design of workbooks, resources and curriculum </w:t>
            </w:r>
          </w:p>
        </w:tc>
        <w:tc>
          <w:tcPr>
            <w:tcW w:w="2254" w:type="dxa"/>
          </w:tcPr>
          <w:p w14:paraId="3383281E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</w:pPr>
            <w:r w:rsidRPr="00DC1EA5">
              <w:t>prevent progression and aggressive complications</w:t>
            </w:r>
          </w:p>
          <w:p w14:paraId="49A6DE6A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  <w:spacing w:after="160" w:line="259" w:lineRule="auto"/>
            </w:pPr>
            <w:r w:rsidRPr="00DC1EA5">
              <w:t>helps to prevent the type 2 diabetes progression</w:t>
            </w:r>
          </w:p>
        </w:tc>
        <w:tc>
          <w:tcPr>
            <w:tcW w:w="2254" w:type="dxa"/>
          </w:tcPr>
          <w:p w14:paraId="21AF6858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  <w:spacing w:before="40" w:after="40"/>
              <w:rPr>
                <w:b/>
                <w:bCs/>
              </w:rPr>
            </w:pPr>
            <w:r w:rsidRPr="00DC1EA5">
              <w:t>long term cost-saving due to prevention/reversal of diabetes and comorbidities</w:t>
            </w:r>
            <w:r w:rsidRPr="00DC1EA5">
              <w:rPr>
                <w:b/>
                <w:bCs/>
              </w:rPr>
              <w:t xml:space="preserve"> </w:t>
            </w:r>
          </w:p>
        </w:tc>
      </w:tr>
      <w:tr w:rsidR="00717759" w:rsidRPr="00DC1EA5" w14:paraId="1877778B" w14:textId="77777777" w:rsidTr="00AB7155">
        <w:tc>
          <w:tcPr>
            <w:tcW w:w="2254" w:type="dxa"/>
          </w:tcPr>
          <w:p w14:paraId="578C9101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  <w:r w:rsidRPr="00DC1EA5">
              <w:t xml:space="preserve">Additional community DSNs to conduct medication reviews </w:t>
            </w:r>
          </w:p>
        </w:tc>
        <w:tc>
          <w:tcPr>
            <w:tcW w:w="2254" w:type="dxa"/>
          </w:tcPr>
          <w:p w14:paraId="46A3BF8F" w14:textId="77777777" w:rsidR="00717759" w:rsidRPr="00DC1EA5" w:rsidRDefault="00717759" w:rsidP="00AB7155">
            <w:pPr>
              <w:rPr>
                <w:b/>
                <w:bCs/>
              </w:rPr>
            </w:pPr>
            <w:r w:rsidRPr="00DC1EA5">
              <w:rPr>
                <w:b/>
                <w:bCs/>
              </w:rPr>
              <w:t xml:space="preserve">£504,543 per year </w:t>
            </w:r>
            <w:r w:rsidRPr="00DC1EA5">
              <w:rPr>
                <w:b/>
                <w:bCs/>
              </w:rPr>
              <w:br/>
            </w:r>
          </w:p>
          <w:p w14:paraId="12F8B5E1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  <w:spacing w:after="160" w:line="259" w:lineRule="auto"/>
            </w:pPr>
            <w:r w:rsidRPr="00DC1EA5">
              <w:t>salary of band 7 Diabetic Specialist Nurses</w:t>
            </w:r>
          </w:p>
          <w:p w14:paraId="6A6645EA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2254" w:type="dxa"/>
          </w:tcPr>
          <w:p w14:paraId="7094FF4A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</w:pPr>
            <w:r w:rsidRPr="00DC1EA5">
              <w:t>ensuring safety by avoiding drug related adverse effects</w:t>
            </w:r>
          </w:p>
          <w:p w14:paraId="1F12BF8F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</w:pPr>
            <w:r w:rsidRPr="00DC1EA5">
              <w:t>supporting patients to consider the most appropriate medication at the right dose with regular review</w:t>
            </w:r>
          </w:p>
        </w:tc>
        <w:tc>
          <w:tcPr>
            <w:tcW w:w="2254" w:type="dxa"/>
          </w:tcPr>
          <w:p w14:paraId="2D4B863A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  <w:spacing w:before="40" w:after="40"/>
              <w:rPr>
                <w:b/>
                <w:bCs/>
              </w:rPr>
            </w:pPr>
            <w:r w:rsidRPr="00DC1EA5">
              <w:t>reducing medicine wastage</w:t>
            </w:r>
          </w:p>
          <w:p w14:paraId="4569182A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  <w:spacing w:before="40" w:after="40"/>
              <w:rPr>
                <w:b/>
                <w:bCs/>
              </w:rPr>
            </w:pPr>
            <w:r w:rsidRPr="00DC1EA5">
              <w:t>reducing variation in prescription</w:t>
            </w:r>
          </w:p>
          <w:p w14:paraId="6BD0ECD4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  <w:spacing w:before="40" w:after="40"/>
              <w:rPr>
                <w:b/>
                <w:bCs/>
              </w:rPr>
            </w:pPr>
            <w:r w:rsidRPr="00DC1EA5">
              <w:t>avoiding frequent GP consultations</w:t>
            </w:r>
          </w:p>
          <w:p w14:paraId="491A7E98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  <w:spacing w:before="40" w:after="40"/>
              <w:rPr>
                <w:b/>
                <w:bCs/>
              </w:rPr>
            </w:pPr>
            <w:r w:rsidRPr="00DC1EA5">
              <w:t>improved medicine optimisation</w:t>
            </w:r>
          </w:p>
        </w:tc>
      </w:tr>
      <w:tr w:rsidR="00717759" w:rsidRPr="00DC1EA5" w14:paraId="56784A57" w14:textId="77777777" w:rsidTr="00AB7155">
        <w:tc>
          <w:tcPr>
            <w:tcW w:w="2254" w:type="dxa"/>
          </w:tcPr>
          <w:p w14:paraId="3A31DFAC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  <w:r w:rsidRPr="00DC1EA5">
              <w:t>Additional clinical space for the Community Diabetes Hub in Central Cardiff</w:t>
            </w:r>
          </w:p>
        </w:tc>
        <w:tc>
          <w:tcPr>
            <w:tcW w:w="2254" w:type="dxa"/>
          </w:tcPr>
          <w:p w14:paraId="265E8A99" w14:textId="77777777" w:rsidR="00717759" w:rsidRPr="00DC1EA5" w:rsidRDefault="00717759" w:rsidP="00AB7155">
            <w:pPr>
              <w:rPr>
                <w:b/>
                <w:bCs/>
              </w:rPr>
            </w:pPr>
            <w:r w:rsidRPr="00DC1EA5">
              <w:rPr>
                <w:b/>
                <w:bCs/>
              </w:rPr>
              <w:t xml:space="preserve">£122,138/year </w:t>
            </w:r>
            <w:r w:rsidRPr="00DC1EA5">
              <w:rPr>
                <w:b/>
                <w:bCs/>
              </w:rPr>
              <w:br/>
            </w:r>
          </w:p>
          <w:p w14:paraId="13F7E381" w14:textId="77777777" w:rsidR="00717759" w:rsidRPr="00DC1EA5" w:rsidRDefault="00717759" w:rsidP="00AB7155">
            <w:pPr>
              <w:pStyle w:val="ListParagraph"/>
              <w:numPr>
                <w:ilvl w:val="0"/>
                <w:numId w:val="56"/>
              </w:numPr>
            </w:pPr>
            <w:r w:rsidRPr="00DC1EA5">
              <w:t>staff salary of a receptionist, healthcare worker, rent, utilities, cleaning</w:t>
            </w:r>
          </w:p>
          <w:p w14:paraId="27DF9020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2254" w:type="dxa"/>
          </w:tcPr>
          <w:p w14:paraId="46A8E14F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</w:pPr>
            <w:r w:rsidRPr="00DC1EA5">
              <w:t>integrated pathway between primary and secondary care</w:t>
            </w:r>
          </w:p>
          <w:p w14:paraId="57D86AB1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</w:pPr>
            <w:r w:rsidRPr="00DC1EA5">
              <w:t>providing a one-stop-shop for patients</w:t>
            </w:r>
          </w:p>
          <w:p w14:paraId="2481DDB9" w14:textId="77777777" w:rsidR="00717759" w:rsidRPr="00DC1EA5" w:rsidRDefault="00717759" w:rsidP="00AB7155">
            <w:pPr>
              <w:pStyle w:val="ListParagraph"/>
              <w:numPr>
                <w:ilvl w:val="0"/>
                <w:numId w:val="35"/>
              </w:numPr>
            </w:pPr>
            <w:r w:rsidRPr="00DC1EA5">
              <w:t>central hub for multi-disciplinary team</w:t>
            </w:r>
          </w:p>
          <w:p w14:paraId="2523B862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2254" w:type="dxa"/>
          </w:tcPr>
          <w:p w14:paraId="66654797" w14:textId="77777777" w:rsidR="00717759" w:rsidRPr="00DC1EA5" w:rsidRDefault="00717759" w:rsidP="00AB7155">
            <w:pPr>
              <w:pStyle w:val="ListParagraph"/>
              <w:numPr>
                <w:ilvl w:val="0"/>
                <w:numId w:val="36"/>
              </w:numPr>
              <w:spacing w:before="40" w:after="40"/>
              <w:rPr>
                <w:b/>
                <w:bCs/>
              </w:rPr>
            </w:pPr>
            <w:r w:rsidRPr="00DC1EA5">
              <w:t>reduced referrals to secondary care, number of adverse health events avoided such as long-term vascular events.</w:t>
            </w:r>
          </w:p>
        </w:tc>
      </w:tr>
      <w:tr w:rsidR="00717759" w:rsidRPr="00DC1EA5" w14:paraId="659B9210" w14:textId="77777777" w:rsidTr="00AB7155">
        <w:tc>
          <w:tcPr>
            <w:tcW w:w="2254" w:type="dxa"/>
          </w:tcPr>
          <w:p w14:paraId="5FC8C751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  <w:r w:rsidRPr="00DC1EA5">
              <w:t xml:space="preserve">Extension of AWDPP to three additional clusters </w:t>
            </w:r>
          </w:p>
        </w:tc>
        <w:tc>
          <w:tcPr>
            <w:tcW w:w="2254" w:type="dxa"/>
          </w:tcPr>
          <w:p w14:paraId="349354DB" w14:textId="77777777" w:rsidR="00717759" w:rsidRPr="00DC1EA5" w:rsidRDefault="00717759" w:rsidP="00AB7155">
            <w:pPr>
              <w:rPr>
                <w:b/>
                <w:bCs/>
              </w:rPr>
            </w:pPr>
            <w:r w:rsidRPr="00DC1EA5">
              <w:rPr>
                <w:b/>
                <w:bCs/>
              </w:rPr>
              <w:t>£191,136/year</w:t>
            </w:r>
          </w:p>
          <w:p w14:paraId="132B14A7" w14:textId="77777777" w:rsidR="00717759" w:rsidRPr="00DC1EA5" w:rsidRDefault="00717759" w:rsidP="00AB7155"/>
          <w:p w14:paraId="76C3FBE5" w14:textId="77777777" w:rsidR="00717759" w:rsidRPr="00DC1EA5" w:rsidRDefault="00717759" w:rsidP="00AB7155">
            <w:pPr>
              <w:pStyle w:val="ListParagraph"/>
              <w:numPr>
                <w:ilvl w:val="0"/>
                <w:numId w:val="36"/>
              </w:numPr>
            </w:pPr>
            <w:r w:rsidRPr="00DC1EA5">
              <w:t>staff salaries, Hba1c tests, Phlebotomy tests, etc</w:t>
            </w:r>
          </w:p>
          <w:p w14:paraId="57A366FE" w14:textId="77777777" w:rsidR="00717759" w:rsidRPr="00DC1EA5" w:rsidRDefault="00717759" w:rsidP="00AB7155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2B30035" w14:textId="77777777" w:rsidR="00717759" w:rsidRPr="00DC1EA5" w:rsidRDefault="00717759" w:rsidP="00AB7155">
            <w:pPr>
              <w:numPr>
                <w:ilvl w:val="0"/>
                <w:numId w:val="37"/>
              </w:numPr>
              <w:tabs>
                <w:tab w:val="num" w:pos="720"/>
              </w:tabs>
            </w:pPr>
            <w:r w:rsidRPr="00DC1EA5">
              <w:t xml:space="preserve"> reducing weight, increasing physical activity and improving the diet of those at high risk</w:t>
            </w:r>
          </w:p>
          <w:p w14:paraId="181BB43E" w14:textId="77777777" w:rsidR="00717759" w:rsidRPr="00DC1EA5" w:rsidRDefault="00717759" w:rsidP="00AB7155">
            <w:pPr>
              <w:numPr>
                <w:ilvl w:val="0"/>
                <w:numId w:val="37"/>
              </w:numPr>
              <w:tabs>
                <w:tab w:val="num" w:pos="720"/>
              </w:tabs>
              <w:spacing w:line="259" w:lineRule="auto"/>
            </w:pPr>
            <w:r w:rsidRPr="00DC1EA5">
              <w:t>reduce the incidence of type 2 diabetes</w:t>
            </w:r>
          </w:p>
        </w:tc>
        <w:tc>
          <w:tcPr>
            <w:tcW w:w="2254" w:type="dxa"/>
          </w:tcPr>
          <w:p w14:paraId="79DE70D5" w14:textId="77777777" w:rsidR="00717759" w:rsidRPr="00DC1EA5" w:rsidRDefault="00717759" w:rsidP="00AB7155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b/>
                <w:bCs/>
              </w:rPr>
            </w:pPr>
            <w:r w:rsidRPr="00DC1EA5">
              <w:t xml:space="preserve">Research shows that AWDPP is more effective and less costly than usual care (Harris et al., 2019)  </w:t>
            </w:r>
          </w:p>
        </w:tc>
      </w:tr>
      <w:tr w:rsidR="00717759" w:rsidRPr="00DC1EA5" w14:paraId="2BE454CF" w14:textId="77777777" w:rsidTr="00AB7155">
        <w:tc>
          <w:tcPr>
            <w:tcW w:w="2254" w:type="dxa"/>
          </w:tcPr>
          <w:p w14:paraId="1C3F653A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  <w:r w:rsidRPr="00DC1EA5">
              <w:t>Additional DSNs in perioperative care</w:t>
            </w:r>
          </w:p>
        </w:tc>
        <w:tc>
          <w:tcPr>
            <w:tcW w:w="2254" w:type="dxa"/>
          </w:tcPr>
          <w:p w14:paraId="471B2DBF" w14:textId="77777777" w:rsidR="00717759" w:rsidRPr="00DC1EA5" w:rsidRDefault="00717759" w:rsidP="00AB7155">
            <w:pPr>
              <w:spacing w:before="40" w:after="40"/>
            </w:pPr>
            <w:r w:rsidRPr="00DC1EA5">
              <w:rPr>
                <w:b/>
                <w:bCs/>
              </w:rPr>
              <w:t>£466,419 per year</w:t>
            </w:r>
            <w:r w:rsidRPr="00DC1EA5">
              <w:t xml:space="preserve"> </w:t>
            </w:r>
            <w:r w:rsidRPr="00DC1EA5">
              <w:br/>
            </w:r>
          </w:p>
          <w:p w14:paraId="78B6E3C1" w14:textId="77777777" w:rsidR="00717759" w:rsidRPr="00DC1EA5" w:rsidRDefault="00717759" w:rsidP="00AB7155">
            <w:pPr>
              <w:pStyle w:val="ListParagraph"/>
              <w:numPr>
                <w:ilvl w:val="0"/>
                <w:numId w:val="57"/>
              </w:numPr>
              <w:spacing w:before="40" w:after="40"/>
              <w:rPr>
                <w:b/>
                <w:bCs/>
              </w:rPr>
            </w:pPr>
            <w:r w:rsidRPr="00DC1EA5">
              <w:t xml:space="preserve">staffing cost of 8.8 DSNs </w:t>
            </w:r>
          </w:p>
        </w:tc>
        <w:tc>
          <w:tcPr>
            <w:tcW w:w="2254" w:type="dxa"/>
          </w:tcPr>
          <w:p w14:paraId="1B4C6E7C" w14:textId="77777777" w:rsidR="00717759" w:rsidRPr="00DC1EA5" w:rsidRDefault="00717759" w:rsidP="00AB7155">
            <w:pPr>
              <w:numPr>
                <w:ilvl w:val="0"/>
                <w:numId w:val="37"/>
              </w:numPr>
              <w:tabs>
                <w:tab w:val="num" w:pos="720"/>
              </w:tabs>
            </w:pPr>
            <w:r w:rsidRPr="00DC1EA5">
              <w:t>reduce length of stay.</w:t>
            </w:r>
          </w:p>
          <w:p w14:paraId="5E3738D4" w14:textId="77777777" w:rsidR="00717759" w:rsidRPr="00DC1EA5" w:rsidRDefault="00717759" w:rsidP="00AB7155">
            <w:pPr>
              <w:numPr>
                <w:ilvl w:val="0"/>
                <w:numId w:val="37"/>
              </w:numPr>
              <w:tabs>
                <w:tab w:val="num" w:pos="720"/>
              </w:tabs>
            </w:pPr>
            <w:r w:rsidRPr="00DC1EA5">
              <w:t xml:space="preserve">reduce cancellations </w:t>
            </w:r>
          </w:p>
          <w:p w14:paraId="078BF62F" w14:textId="77777777" w:rsidR="00717759" w:rsidRPr="00DC1EA5" w:rsidRDefault="00717759" w:rsidP="00AB7155">
            <w:pPr>
              <w:numPr>
                <w:ilvl w:val="0"/>
                <w:numId w:val="37"/>
              </w:numPr>
              <w:tabs>
                <w:tab w:val="num" w:pos="720"/>
              </w:tabs>
              <w:rPr>
                <w:b/>
                <w:bCs/>
              </w:rPr>
            </w:pPr>
            <w:r w:rsidRPr="00DC1EA5">
              <w:t>improve patient safety through staff and patient education</w:t>
            </w:r>
          </w:p>
        </w:tc>
        <w:tc>
          <w:tcPr>
            <w:tcW w:w="2254" w:type="dxa"/>
          </w:tcPr>
          <w:p w14:paraId="1F702266" w14:textId="77777777" w:rsidR="00717759" w:rsidRPr="00DC1EA5" w:rsidRDefault="00717759" w:rsidP="00AB7155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b/>
                <w:bCs/>
              </w:rPr>
            </w:pPr>
            <w:r w:rsidRPr="00DC1EA5">
              <w:t>reduce length of stay and bed days to range of 1.2 – 4.2 days resulting in a savings from £612,000-£2,142,000.</w:t>
            </w:r>
          </w:p>
        </w:tc>
      </w:tr>
      <w:tr w:rsidR="00717759" w:rsidRPr="00DC1EA5" w14:paraId="557CC122" w14:textId="77777777" w:rsidTr="00AB7155">
        <w:tc>
          <w:tcPr>
            <w:tcW w:w="2254" w:type="dxa"/>
          </w:tcPr>
          <w:p w14:paraId="7196540D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  <w:r w:rsidRPr="00DC1EA5">
              <w:t>National Exercise Referral Scheme (NERS) pathway for people with prediabetes</w:t>
            </w:r>
          </w:p>
        </w:tc>
        <w:tc>
          <w:tcPr>
            <w:tcW w:w="2254" w:type="dxa"/>
          </w:tcPr>
          <w:p w14:paraId="2F23622C" w14:textId="77777777" w:rsidR="00C606AD" w:rsidRPr="00DC1EA5" w:rsidRDefault="00717759" w:rsidP="00AB7155">
            <w:pPr>
              <w:spacing w:before="40" w:after="40"/>
            </w:pPr>
            <w:r w:rsidRPr="00DC1EA5">
              <w:rPr>
                <w:b/>
                <w:bCs/>
              </w:rPr>
              <w:t>£133,800 per year</w:t>
            </w:r>
            <w:r w:rsidRPr="00DC1EA5">
              <w:t xml:space="preserve"> </w:t>
            </w:r>
          </w:p>
          <w:p w14:paraId="7B79F7BD" w14:textId="77777777" w:rsidR="00C606AD" w:rsidRPr="00DC1EA5" w:rsidRDefault="00C606AD" w:rsidP="00AB7155">
            <w:pPr>
              <w:spacing w:before="40" w:after="40"/>
            </w:pPr>
          </w:p>
          <w:p w14:paraId="112211FD" w14:textId="77777777" w:rsidR="00A24BC8" w:rsidRPr="00DC1EA5" w:rsidRDefault="00717759" w:rsidP="00C606AD">
            <w:pPr>
              <w:pStyle w:val="ListParagraph"/>
              <w:numPr>
                <w:ilvl w:val="0"/>
                <w:numId w:val="58"/>
              </w:numPr>
              <w:spacing w:before="40" w:after="40"/>
              <w:rPr>
                <w:b/>
                <w:bCs/>
              </w:rPr>
            </w:pPr>
            <w:r w:rsidRPr="00DC1EA5">
              <w:t>salaries of two exercise professional</w:t>
            </w:r>
            <w:r w:rsidR="00C606AD" w:rsidRPr="00DC1EA5">
              <w:t>s</w:t>
            </w:r>
          </w:p>
          <w:p w14:paraId="6318C1FE" w14:textId="77777777" w:rsidR="00717759" w:rsidRPr="00DC1EA5" w:rsidRDefault="00717759" w:rsidP="007719B5">
            <w:pPr>
              <w:pStyle w:val="ListParagraph"/>
              <w:numPr>
                <w:ilvl w:val="0"/>
                <w:numId w:val="58"/>
              </w:numPr>
              <w:spacing w:before="40" w:after="40"/>
              <w:rPr>
                <w:b/>
                <w:bCs/>
              </w:rPr>
            </w:pPr>
            <w:r w:rsidRPr="00DC1EA5">
              <w:t xml:space="preserve">room hire costs </w:t>
            </w:r>
          </w:p>
        </w:tc>
        <w:tc>
          <w:tcPr>
            <w:tcW w:w="2254" w:type="dxa"/>
          </w:tcPr>
          <w:p w14:paraId="47D7181F" w14:textId="77777777" w:rsidR="00717759" w:rsidRPr="00DC1EA5" w:rsidRDefault="00717759" w:rsidP="00AB7155">
            <w:pPr>
              <w:numPr>
                <w:ilvl w:val="0"/>
                <w:numId w:val="37"/>
              </w:numPr>
              <w:tabs>
                <w:tab w:val="num" w:pos="720"/>
              </w:tabs>
            </w:pPr>
            <w:r w:rsidRPr="00DC1EA5">
              <w:t xml:space="preserve"> increased physical activity and healthy lifestyle changes</w:t>
            </w:r>
          </w:p>
          <w:p w14:paraId="21C537DA" w14:textId="77777777" w:rsidR="00717759" w:rsidRPr="00DC1EA5" w:rsidRDefault="00717759" w:rsidP="00AB7155">
            <w:pPr>
              <w:numPr>
                <w:ilvl w:val="0"/>
                <w:numId w:val="37"/>
              </w:numPr>
              <w:tabs>
                <w:tab w:val="num" w:pos="720"/>
              </w:tabs>
            </w:pPr>
            <w:r w:rsidRPr="00DC1EA5">
              <w:t xml:space="preserve"> prevent or delay the onset of type 2 diabetes</w:t>
            </w:r>
          </w:p>
          <w:p w14:paraId="25FC70D3" w14:textId="77777777" w:rsidR="00717759" w:rsidRPr="00DC1EA5" w:rsidRDefault="00717759" w:rsidP="00AB7155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2254" w:type="dxa"/>
          </w:tcPr>
          <w:p w14:paraId="60812531" w14:textId="77777777" w:rsidR="00717759" w:rsidRPr="00DC1EA5" w:rsidRDefault="00717759" w:rsidP="00AB7155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b/>
                <w:bCs/>
              </w:rPr>
            </w:pPr>
            <w:r w:rsidRPr="00DC1EA5">
              <w:t>prevention/reversal of type 2 diabetes and related comorbidities</w:t>
            </w:r>
          </w:p>
        </w:tc>
      </w:tr>
    </w:tbl>
    <w:p w14:paraId="2E0A2A9E" w14:textId="77777777" w:rsidR="00717759" w:rsidRPr="00DC1EA5" w:rsidRDefault="00717759" w:rsidP="00717759">
      <w:pPr>
        <w:rPr>
          <w:b/>
          <w:bCs/>
        </w:rPr>
      </w:pPr>
    </w:p>
    <w:p w14:paraId="5B262DAD" w14:textId="3ABC3772" w:rsidR="499AF345" w:rsidRDefault="009B73DD" w:rsidP="6BB2F3C5">
      <w:pPr>
        <w:rPr>
          <w:b/>
          <w:bCs/>
        </w:rPr>
      </w:pPr>
      <w:r w:rsidRPr="00DC1EA5">
        <w:rPr>
          <w:b/>
          <w:bCs/>
        </w:rPr>
        <w:lastRenderedPageBreak/>
        <w:t xml:space="preserve">Indicative </w:t>
      </w:r>
      <w:r w:rsidR="00554C78" w:rsidRPr="00DC1EA5">
        <w:rPr>
          <w:b/>
          <w:bCs/>
        </w:rPr>
        <w:t>c</w:t>
      </w:r>
      <w:r w:rsidRPr="00DC1EA5">
        <w:rPr>
          <w:b/>
          <w:bCs/>
        </w:rPr>
        <w:t xml:space="preserve">osts </w:t>
      </w:r>
      <w:r w:rsidR="00C606AD" w:rsidRPr="00DC1EA5">
        <w:rPr>
          <w:b/>
          <w:bCs/>
        </w:rPr>
        <w:t>of</w:t>
      </w:r>
      <w:r w:rsidRPr="00DC1EA5">
        <w:rPr>
          <w:b/>
          <w:bCs/>
        </w:rPr>
        <w:t xml:space="preserve"> </w:t>
      </w:r>
      <w:r w:rsidR="00554C78" w:rsidRPr="00DC1EA5">
        <w:rPr>
          <w:b/>
          <w:bCs/>
        </w:rPr>
        <w:t>6 evidence-based options</w:t>
      </w:r>
    </w:p>
    <w:p w14:paraId="269D069E" w14:textId="2B7A8CBE" w:rsidR="003C6922" w:rsidRPr="003C6922" w:rsidRDefault="003C6922" w:rsidP="6BB2F3C5">
      <w:pPr>
        <w:rPr>
          <w:b/>
          <w:bCs/>
        </w:rPr>
      </w:pPr>
      <w:r>
        <w:rPr>
          <w:b/>
          <w:bCs/>
        </w:rPr>
        <w:t>Fig</w:t>
      </w:r>
      <w:r w:rsidR="002822A8">
        <w:rPr>
          <w:b/>
          <w:bCs/>
        </w:rPr>
        <w:t>ure</w:t>
      </w:r>
      <w:r>
        <w:rPr>
          <w:b/>
          <w:bCs/>
        </w:rPr>
        <w:t xml:space="preserve"> </w:t>
      </w:r>
      <w:r w:rsidR="00526A5A">
        <w:rPr>
          <w:b/>
          <w:bCs/>
        </w:rPr>
        <w:t>2</w:t>
      </w:r>
      <w:r w:rsidR="002822A8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Benefits and cost saving of </w:t>
      </w:r>
      <w:r w:rsidRPr="003C6922">
        <w:rPr>
          <w:rFonts w:eastAsia="Calibri"/>
        </w:rPr>
        <w:t>T2D Structured Education for CYP and families</w:t>
      </w:r>
    </w:p>
    <w:p w14:paraId="62B32920" w14:textId="77777777" w:rsidR="499AF345" w:rsidRDefault="499AF345" w:rsidP="6BB2F3C5">
      <w:r w:rsidRPr="00DC1EA5">
        <w:rPr>
          <w:noProof/>
        </w:rPr>
        <w:drawing>
          <wp:inline distT="0" distB="0" distL="0" distR="0" wp14:anchorId="5AD00559" wp14:editId="195BF71E">
            <wp:extent cx="5001370" cy="2722521"/>
            <wp:effectExtent l="0" t="0" r="8890" b="1905"/>
            <wp:docPr id="1060572726" name="Picture 1060572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463" cy="273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31875" w14:textId="0C0745C0" w:rsidR="003C6922" w:rsidRPr="003C6922" w:rsidRDefault="003C6922" w:rsidP="6BB2F3C5">
      <w:pPr>
        <w:rPr>
          <w:b/>
          <w:bCs/>
        </w:rPr>
      </w:pPr>
      <w:r>
        <w:rPr>
          <w:b/>
          <w:bCs/>
        </w:rPr>
        <w:t xml:space="preserve">Table </w:t>
      </w:r>
      <w:r w:rsidR="00526A5A">
        <w:rPr>
          <w:b/>
          <w:bCs/>
        </w:rPr>
        <w:t>2</w:t>
      </w:r>
      <w:r w:rsidR="002822A8">
        <w:rPr>
          <w:b/>
          <w:bCs/>
        </w:rPr>
        <w:t>.</w:t>
      </w:r>
      <w:r>
        <w:rPr>
          <w:b/>
          <w:bCs/>
        </w:rPr>
        <w:t xml:space="preserve"> </w:t>
      </w:r>
      <w:r w:rsidRPr="003C6922">
        <w:t xml:space="preserve">Indicative costs of </w:t>
      </w:r>
      <w:r w:rsidRPr="003C6922">
        <w:rPr>
          <w:rFonts w:eastAsia="Calibri"/>
        </w:rPr>
        <w:t>T2D Structured Education for CYP and families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335"/>
        <w:gridCol w:w="1517"/>
      </w:tblGrid>
      <w:tr w:rsidR="005F0744" w:rsidRPr="00DC1EA5" w14:paraId="6DD57C48" w14:textId="77777777" w:rsidTr="007719B5">
        <w:trPr>
          <w:trHeight w:val="484"/>
        </w:trPr>
        <w:tc>
          <w:tcPr>
            <w:tcW w:w="7852" w:type="dxa"/>
            <w:gridSpan w:val="2"/>
            <w:hideMark/>
          </w:tcPr>
          <w:p w14:paraId="0E3DA451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Indicative cost of T2D Structured Education for CYP and families (plus case finding)</w:t>
            </w:r>
          </w:p>
        </w:tc>
      </w:tr>
      <w:tr w:rsidR="005F0744" w:rsidRPr="00DC1EA5" w14:paraId="247038E6" w14:textId="77777777" w:rsidTr="007719B5">
        <w:trPr>
          <w:trHeight w:val="259"/>
        </w:trPr>
        <w:tc>
          <w:tcPr>
            <w:tcW w:w="6335" w:type="dxa"/>
            <w:noWrap/>
            <w:hideMark/>
          </w:tcPr>
          <w:p w14:paraId="320DD396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Children population in Cardiff and Vale University Health Board (Wales stats 2023)</w:t>
            </w:r>
          </w:p>
        </w:tc>
        <w:tc>
          <w:tcPr>
            <w:tcW w:w="1516" w:type="dxa"/>
            <w:noWrap/>
            <w:hideMark/>
          </w:tcPr>
          <w:p w14:paraId="577AFE07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£92,049</w:t>
            </w:r>
          </w:p>
        </w:tc>
      </w:tr>
      <w:tr w:rsidR="005F0744" w:rsidRPr="00DC1EA5" w14:paraId="0298FB62" w14:textId="77777777" w:rsidTr="007719B5">
        <w:trPr>
          <w:trHeight w:val="259"/>
        </w:trPr>
        <w:tc>
          <w:tcPr>
            <w:tcW w:w="6335" w:type="dxa"/>
            <w:noWrap/>
            <w:hideMark/>
          </w:tcPr>
          <w:p w14:paraId="004387AE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Number of children aged 10-15</w:t>
            </w:r>
          </w:p>
        </w:tc>
        <w:tc>
          <w:tcPr>
            <w:tcW w:w="1516" w:type="dxa"/>
            <w:noWrap/>
            <w:hideMark/>
          </w:tcPr>
          <w:p w14:paraId="39B8D390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£37,195</w:t>
            </w:r>
          </w:p>
        </w:tc>
      </w:tr>
      <w:tr w:rsidR="005F0744" w:rsidRPr="00DC1EA5" w14:paraId="0519D9A0" w14:textId="77777777" w:rsidTr="007719B5">
        <w:trPr>
          <w:trHeight w:val="259"/>
        </w:trPr>
        <w:tc>
          <w:tcPr>
            <w:tcW w:w="6335" w:type="dxa"/>
            <w:noWrap/>
            <w:hideMark/>
          </w:tcPr>
          <w:p w14:paraId="41F085B7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Assuming 10% of the children need to do screening</w:t>
            </w:r>
          </w:p>
        </w:tc>
        <w:tc>
          <w:tcPr>
            <w:tcW w:w="1516" w:type="dxa"/>
            <w:noWrap/>
            <w:hideMark/>
          </w:tcPr>
          <w:p w14:paraId="43469047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3720</w:t>
            </w:r>
          </w:p>
        </w:tc>
      </w:tr>
      <w:tr w:rsidR="005F0744" w:rsidRPr="00DC1EA5" w14:paraId="3C8CF035" w14:textId="77777777" w:rsidTr="007719B5">
        <w:trPr>
          <w:trHeight w:val="259"/>
        </w:trPr>
        <w:tc>
          <w:tcPr>
            <w:tcW w:w="6335" w:type="dxa"/>
            <w:noWrap/>
            <w:hideMark/>
          </w:tcPr>
          <w:p w14:paraId="4BBE7CD5" w14:textId="77777777" w:rsidR="005F0744" w:rsidRPr="00DC1EA5" w:rsidRDefault="005F0744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Cost of Hba1c test</w:t>
            </w:r>
          </w:p>
        </w:tc>
        <w:tc>
          <w:tcPr>
            <w:tcW w:w="1516" w:type="dxa"/>
            <w:noWrap/>
            <w:hideMark/>
          </w:tcPr>
          <w:p w14:paraId="65C7C993" w14:textId="77777777" w:rsidR="005F0744" w:rsidRPr="00DC1EA5" w:rsidRDefault="005F0744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£33</w:t>
            </w:r>
          </w:p>
        </w:tc>
      </w:tr>
      <w:tr w:rsidR="005F0744" w:rsidRPr="00DC1EA5" w14:paraId="7C8DD5C7" w14:textId="77777777" w:rsidTr="007719B5">
        <w:trPr>
          <w:trHeight w:val="259"/>
        </w:trPr>
        <w:tc>
          <w:tcPr>
            <w:tcW w:w="6335" w:type="dxa"/>
            <w:noWrap/>
            <w:hideMark/>
          </w:tcPr>
          <w:p w14:paraId="05E7F900" w14:textId="77777777" w:rsidR="005F0744" w:rsidRPr="00DC1EA5" w:rsidRDefault="005F0744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Total cost for Screening</w:t>
            </w:r>
          </w:p>
        </w:tc>
        <w:tc>
          <w:tcPr>
            <w:tcW w:w="1516" w:type="dxa"/>
            <w:noWrap/>
            <w:hideMark/>
          </w:tcPr>
          <w:p w14:paraId="2F481D03" w14:textId="77777777" w:rsidR="005F0744" w:rsidRPr="00DC1EA5" w:rsidRDefault="005F0744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£122,760</w:t>
            </w:r>
          </w:p>
        </w:tc>
      </w:tr>
      <w:tr w:rsidR="005F0744" w:rsidRPr="00DC1EA5" w14:paraId="08A5B8D9" w14:textId="77777777" w:rsidTr="007719B5">
        <w:trPr>
          <w:trHeight w:val="259"/>
        </w:trPr>
        <w:tc>
          <w:tcPr>
            <w:tcW w:w="6335" w:type="dxa"/>
            <w:noWrap/>
            <w:hideMark/>
          </w:tcPr>
          <w:p w14:paraId="684F1D64" w14:textId="77777777" w:rsidR="005F0744" w:rsidRPr="00DC1EA5" w:rsidRDefault="005F0744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Salary of 2 Band 5 nurse</w:t>
            </w:r>
          </w:p>
        </w:tc>
        <w:tc>
          <w:tcPr>
            <w:tcW w:w="1516" w:type="dxa"/>
            <w:noWrap/>
            <w:hideMark/>
          </w:tcPr>
          <w:p w14:paraId="3E2766F6" w14:textId="77777777" w:rsidR="005F0744" w:rsidRPr="00DC1EA5" w:rsidRDefault="005F0744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£92,650</w:t>
            </w:r>
          </w:p>
        </w:tc>
      </w:tr>
      <w:tr w:rsidR="005F0744" w:rsidRPr="00DC1EA5" w14:paraId="69FACC2D" w14:textId="77777777" w:rsidTr="007719B5">
        <w:trPr>
          <w:trHeight w:val="259"/>
        </w:trPr>
        <w:tc>
          <w:tcPr>
            <w:tcW w:w="6335" w:type="dxa"/>
            <w:noWrap/>
            <w:hideMark/>
          </w:tcPr>
          <w:p w14:paraId="58B10943" w14:textId="77777777" w:rsidR="005F0744" w:rsidRPr="00DC1EA5" w:rsidRDefault="005F0744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Administrator cost</w:t>
            </w:r>
          </w:p>
        </w:tc>
        <w:tc>
          <w:tcPr>
            <w:tcW w:w="1516" w:type="dxa"/>
            <w:noWrap/>
            <w:hideMark/>
          </w:tcPr>
          <w:p w14:paraId="1ABD4488" w14:textId="77777777" w:rsidR="005F0744" w:rsidRPr="00DC1EA5" w:rsidRDefault="005F0744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£10,000</w:t>
            </w:r>
          </w:p>
        </w:tc>
      </w:tr>
      <w:tr w:rsidR="005F0744" w:rsidRPr="00DC1EA5" w14:paraId="106780F0" w14:textId="77777777" w:rsidTr="007719B5">
        <w:trPr>
          <w:trHeight w:val="259"/>
        </w:trPr>
        <w:tc>
          <w:tcPr>
            <w:tcW w:w="6335" w:type="dxa"/>
            <w:noWrap/>
            <w:hideMark/>
          </w:tcPr>
          <w:p w14:paraId="5577D215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Management support</w:t>
            </w:r>
          </w:p>
        </w:tc>
        <w:tc>
          <w:tcPr>
            <w:tcW w:w="1516" w:type="dxa"/>
            <w:noWrap/>
            <w:hideMark/>
          </w:tcPr>
          <w:p w14:paraId="70C35381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£8,000</w:t>
            </w:r>
          </w:p>
        </w:tc>
      </w:tr>
      <w:tr w:rsidR="005F0744" w:rsidRPr="00DC1EA5" w14:paraId="65834D43" w14:textId="77777777" w:rsidTr="007719B5">
        <w:trPr>
          <w:trHeight w:val="259"/>
        </w:trPr>
        <w:tc>
          <w:tcPr>
            <w:tcW w:w="6335" w:type="dxa"/>
            <w:noWrap/>
            <w:hideMark/>
          </w:tcPr>
          <w:p w14:paraId="6DCA4170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Structured Diabetes Education</w:t>
            </w:r>
          </w:p>
        </w:tc>
        <w:tc>
          <w:tcPr>
            <w:tcW w:w="1516" w:type="dxa"/>
            <w:noWrap/>
            <w:hideMark/>
          </w:tcPr>
          <w:p w14:paraId="033D661E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£5,600</w:t>
            </w:r>
          </w:p>
        </w:tc>
      </w:tr>
      <w:tr w:rsidR="005F0744" w:rsidRPr="00DC1EA5" w14:paraId="25E0D8A6" w14:textId="77777777" w:rsidTr="007719B5">
        <w:trPr>
          <w:trHeight w:val="259"/>
        </w:trPr>
        <w:tc>
          <w:tcPr>
            <w:tcW w:w="6335" w:type="dxa"/>
            <w:noWrap/>
            <w:hideMark/>
          </w:tcPr>
          <w:p w14:paraId="7937DE4D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Evaluation cost</w:t>
            </w:r>
          </w:p>
        </w:tc>
        <w:tc>
          <w:tcPr>
            <w:tcW w:w="1516" w:type="dxa"/>
            <w:noWrap/>
            <w:hideMark/>
          </w:tcPr>
          <w:p w14:paraId="6F583471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£10,000</w:t>
            </w:r>
          </w:p>
        </w:tc>
      </w:tr>
      <w:tr w:rsidR="005F0744" w:rsidRPr="00DC1EA5" w14:paraId="3EEC1C5C" w14:textId="77777777" w:rsidTr="007719B5">
        <w:trPr>
          <w:trHeight w:val="259"/>
        </w:trPr>
        <w:tc>
          <w:tcPr>
            <w:tcW w:w="6335" w:type="dxa"/>
            <w:noWrap/>
            <w:hideMark/>
          </w:tcPr>
          <w:p w14:paraId="3DE42D0D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Annual Total cost</w:t>
            </w:r>
          </w:p>
        </w:tc>
        <w:tc>
          <w:tcPr>
            <w:tcW w:w="1516" w:type="dxa"/>
            <w:noWrap/>
            <w:hideMark/>
          </w:tcPr>
          <w:p w14:paraId="75A10FE8" w14:textId="77777777" w:rsidR="005F0744" w:rsidRPr="00DC1EA5" w:rsidRDefault="005F0744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£249,043</w:t>
            </w:r>
          </w:p>
        </w:tc>
      </w:tr>
    </w:tbl>
    <w:p w14:paraId="5942DD3D" w14:textId="77777777" w:rsidR="00125E90" w:rsidRDefault="00125E90" w:rsidP="003C6922">
      <w:pPr>
        <w:rPr>
          <w:b/>
          <w:bCs/>
        </w:rPr>
      </w:pPr>
    </w:p>
    <w:p w14:paraId="0A94C61E" w14:textId="77777777" w:rsidR="00125E90" w:rsidRDefault="00125E90" w:rsidP="003C6922">
      <w:pPr>
        <w:rPr>
          <w:b/>
          <w:bCs/>
        </w:rPr>
      </w:pPr>
    </w:p>
    <w:p w14:paraId="5BCC9FAB" w14:textId="77777777" w:rsidR="00125E90" w:rsidRDefault="00125E90" w:rsidP="003C6922">
      <w:pPr>
        <w:rPr>
          <w:b/>
          <w:bCs/>
        </w:rPr>
      </w:pPr>
    </w:p>
    <w:p w14:paraId="757AEC09" w14:textId="77777777" w:rsidR="00125E90" w:rsidRDefault="00125E90" w:rsidP="003C6922">
      <w:pPr>
        <w:rPr>
          <w:b/>
          <w:bCs/>
        </w:rPr>
      </w:pPr>
    </w:p>
    <w:p w14:paraId="1F92F401" w14:textId="77777777" w:rsidR="00125E90" w:rsidRDefault="00125E90" w:rsidP="003C6922">
      <w:pPr>
        <w:rPr>
          <w:b/>
          <w:bCs/>
        </w:rPr>
      </w:pPr>
    </w:p>
    <w:p w14:paraId="2C87C7C9" w14:textId="77777777" w:rsidR="00125E90" w:rsidRDefault="00125E90" w:rsidP="003C6922">
      <w:pPr>
        <w:rPr>
          <w:b/>
          <w:bCs/>
        </w:rPr>
      </w:pPr>
    </w:p>
    <w:p w14:paraId="074E4A0A" w14:textId="77777777" w:rsidR="00125E90" w:rsidRDefault="00125E90" w:rsidP="003C6922">
      <w:pPr>
        <w:rPr>
          <w:b/>
          <w:bCs/>
        </w:rPr>
      </w:pPr>
    </w:p>
    <w:p w14:paraId="48EE6FF7" w14:textId="77777777" w:rsidR="00125E90" w:rsidRDefault="00125E90" w:rsidP="003C6922">
      <w:pPr>
        <w:rPr>
          <w:b/>
          <w:bCs/>
        </w:rPr>
      </w:pPr>
    </w:p>
    <w:p w14:paraId="008393B7" w14:textId="77777777" w:rsidR="00125E90" w:rsidRDefault="00125E90" w:rsidP="003C6922">
      <w:pPr>
        <w:rPr>
          <w:b/>
          <w:bCs/>
        </w:rPr>
      </w:pPr>
    </w:p>
    <w:p w14:paraId="228255B8" w14:textId="77777777" w:rsidR="00125E90" w:rsidRDefault="00125E90" w:rsidP="003C6922">
      <w:pPr>
        <w:rPr>
          <w:b/>
          <w:bCs/>
        </w:rPr>
      </w:pPr>
    </w:p>
    <w:p w14:paraId="7FD9DC13" w14:textId="45BEF43D" w:rsidR="003C6922" w:rsidRPr="003C6922" w:rsidRDefault="003C6922" w:rsidP="003C6922">
      <w:pPr>
        <w:rPr>
          <w:b/>
          <w:bCs/>
        </w:rPr>
      </w:pPr>
      <w:r>
        <w:rPr>
          <w:b/>
          <w:bCs/>
        </w:rPr>
        <w:lastRenderedPageBreak/>
        <w:t>Fig</w:t>
      </w:r>
      <w:r w:rsidR="002822A8">
        <w:rPr>
          <w:b/>
          <w:bCs/>
        </w:rPr>
        <w:t>ure</w:t>
      </w:r>
      <w:r>
        <w:rPr>
          <w:b/>
          <w:bCs/>
        </w:rPr>
        <w:t xml:space="preserve"> </w:t>
      </w:r>
      <w:r w:rsidR="00526A5A">
        <w:rPr>
          <w:b/>
          <w:bCs/>
        </w:rPr>
        <w:t>3</w:t>
      </w:r>
      <w:r w:rsidR="002822A8">
        <w:rPr>
          <w:b/>
          <w:bCs/>
        </w:rPr>
        <w:t>.</w:t>
      </w:r>
      <w:r>
        <w:rPr>
          <w:b/>
          <w:bCs/>
        </w:rPr>
        <w:t xml:space="preserve"> </w:t>
      </w:r>
      <w:r>
        <w:t xml:space="preserve">Benefits and cost saving of </w:t>
      </w:r>
      <w:r w:rsidR="003E7C32" w:rsidRPr="003C6922">
        <w:rPr>
          <w:rFonts w:eastAsia="Calibri"/>
        </w:rPr>
        <w:t>Medicines Optimisation</w:t>
      </w:r>
    </w:p>
    <w:p w14:paraId="0437CCB0" w14:textId="77777777" w:rsidR="15F0C8FF" w:rsidRDefault="15F0C8FF" w:rsidP="6BB2F3C5">
      <w:r w:rsidRPr="00DC1EA5">
        <w:rPr>
          <w:noProof/>
        </w:rPr>
        <w:drawing>
          <wp:inline distT="0" distB="0" distL="0" distR="0" wp14:anchorId="72FB03CF" wp14:editId="66B11B74">
            <wp:extent cx="4953663" cy="2701399"/>
            <wp:effectExtent l="0" t="0" r="0" b="3810"/>
            <wp:docPr id="1386808259" name="Picture 138680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769" cy="271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A2F58" w14:textId="0E0BA0A2" w:rsidR="003C6922" w:rsidRPr="003C6922" w:rsidRDefault="003C6922" w:rsidP="003C6922">
      <w:r w:rsidRPr="003C6922">
        <w:rPr>
          <w:b/>
          <w:bCs/>
        </w:rPr>
        <w:t xml:space="preserve">Table </w:t>
      </w:r>
      <w:r w:rsidR="00526A5A">
        <w:rPr>
          <w:b/>
          <w:bCs/>
        </w:rPr>
        <w:t>3</w:t>
      </w:r>
      <w:r w:rsidR="002822A8">
        <w:rPr>
          <w:b/>
          <w:bCs/>
        </w:rPr>
        <w:t>.</w:t>
      </w:r>
      <w:r w:rsidRPr="003C6922">
        <w:t xml:space="preserve"> Indicative costs </w:t>
      </w:r>
      <w:r w:rsidRPr="003C6922">
        <w:rPr>
          <w:rFonts w:eastAsia="Calibri"/>
        </w:rPr>
        <w:t>Medicines Optimisation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156"/>
        <w:gridCol w:w="4344"/>
      </w:tblGrid>
      <w:tr w:rsidR="00C56BCE" w:rsidRPr="00DC1EA5" w14:paraId="7ADC5A8D" w14:textId="77777777">
        <w:trPr>
          <w:trHeight w:val="610"/>
        </w:trPr>
        <w:tc>
          <w:tcPr>
            <w:tcW w:w="8500" w:type="dxa"/>
            <w:gridSpan w:val="2"/>
            <w:noWrap/>
            <w:hideMark/>
          </w:tcPr>
          <w:p w14:paraId="6BB43183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Indicative cost for Medicines Optimisation</w:t>
            </w:r>
          </w:p>
        </w:tc>
      </w:tr>
      <w:tr w:rsidR="00C56BCE" w:rsidRPr="00DC1EA5" w14:paraId="4263BEEC" w14:textId="77777777">
        <w:trPr>
          <w:trHeight w:val="288"/>
        </w:trPr>
        <w:tc>
          <w:tcPr>
            <w:tcW w:w="4156" w:type="dxa"/>
            <w:noWrap/>
            <w:hideMark/>
          </w:tcPr>
          <w:p w14:paraId="728ABA65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Salary of Band 7 DSN -</w:t>
            </w:r>
          </w:p>
        </w:tc>
        <w:tc>
          <w:tcPr>
            <w:tcW w:w="4344" w:type="dxa"/>
            <w:noWrap/>
            <w:hideMark/>
          </w:tcPr>
          <w:p w14:paraId="4F1DB98A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£67,649</w:t>
            </w:r>
          </w:p>
        </w:tc>
      </w:tr>
      <w:tr w:rsidR="00C56BCE" w:rsidRPr="00DC1EA5" w14:paraId="50BD99BC" w14:textId="77777777">
        <w:trPr>
          <w:trHeight w:val="288"/>
        </w:trPr>
        <w:tc>
          <w:tcPr>
            <w:tcW w:w="4156" w:type="dxa"/>
            <w:noWrap/>
            <w:hideMark/>
          </w:tcPr>
          <w:p w14:paraId="07A02AC5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Travel cost</w:t>
            </w:r>
          </w:p>
        </w:tc>
        <w:tc>
          <w:tcPr>
            <w:tcW w:w="4344" w:type="dxa"/>
            <w:noWrap/>
            <w:hideMark/>
          </w:tcPr>
          <w:p w14:paraId="26958289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£2,000</w:t>
            </w:r>
          </w:p>
        </w:tc>
      </w:tr>
      <w:tr w:rsidR="00C56BCE" w:rsidRPr="00DC1EA5" w14:paraId="4A935094" w14:textId="77777777">
        <w:trPr>
          <w:trHeight w:val="288"/>
        </w:trPr>
        <w:tc>
          <w:tcPr>
            <w:tcW w:w="4156" w:type="dxa"/>
            <w:noWrap/>
            <w:hideMark/>
          </w:tcPr>
          <w:p w14:paraId="14BFA494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Training</w:t>
            </w:r>
          </w:p>
        </w:tc>
        <w:tc>
          <w:tcPr>
            <w:tcW w:w="4344" w:type="dxa"/>
            <w:noWrap/>
            <w:hideMark/>
          </w:tcPr>
          <w:p w14:paraId="17198F18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£1,000</w:t>
            </w:r>
          </w:p>
        </w:tc>
      </w:tr>
      <w:tr w:rsidR="00C56BCE" w:rsidRPr="00DC1EA5" w14:paraId="3FCB369E" w14:textId="77777777">
        <w:trPr>
          <w:trHeight w:val="288"/>
        </w:trPr>
        <w:tc>
          <w:tcPr>
            <w:tcW w:w="4156" w:type="dxa"/>
            <w:noWrap/>
            <w:hideMark/>
          </w:tcPr>
          <w:p w14:paraId="108714D6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 xml:space="preserve"> Total cost for 1 DSN </w:t>
            </w:r>
          </w:p>
        </w:tc>
        <w:tc>
          <w:tcPr>
            <w:tcW w:w="4344" w:type="dxa"/>
            <w:noWrap/>
            <w:hideMark/>
          </w:tcPr>
          <w:p w14:paraId="29370BC4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£70,649</w:t>
            </w:r>
          </w:p>
        </w:tc>
      </w:tr>
      <w:tr w:rsidR="00C56BCE" w:rsidRPr="00DC1EA5" w14:paraId="4F54F81D" w14:textId="77777777">
        <w:trPr>
          <w:trHeight w:val="288"/>
        </w:trPr>
        <w:tc>
          <w:tcPr>
            <w:tcW w:w="4156" w:type="dxa"/>
            <w:noWrap/>
            <w:hideMark/>
          </w:tcPr>
          <w:p w14:paraId="71FB321F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Total cost for 7 DSNS</w:t>
            </w:r>
          </w:p>
        </w:tc>
        <w:tc>
          <w:tcPr>
            <w:tcW w:w="4344" w:type="dxa"/>
            <w:noWrap/>
            <w:hideMark/>
          </w:tcPr>
          <w:p w14:paraId="4CBED096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£49,4543</w:t>
            </w:r>
          </w:p>
        </w:tc>
      </w:tr>
      <w:tr w:rsidR="00C56BCE" w:rsidRPr="00DC1EA5" w14:paraId="49F9CECA" w14:textId="77777777">
        <w:trPr>
          <w:trHeight w:val="288"/>
        </w:trPr>
        <w:tc>
          <w:tcPr>
            <w:tcW w:w="4156" w:type="dxa"/>
            <w:noWrap/>
            <w:hideMark/>
          </w:tcPr>
          <w:p w14:paraId="09BF406A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 xml:space="preserve">Monitoring  </w:t>
            </w:r>
          </w:p>
        </w:tc>
        <w:tc>
          <w:tcPr>
            <w:tcW w:w="4344" w:type="dxa"/>
            <w:noWrap/>
            <w:hideMark/>
          </w:tcPr>
          <w:p w14:paraId="0916C7C0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£10,000</w:t>
            </w:r>
          </w:p>
        </w:tc>
      </w:tr>
      <w:tr w:rsidR="00C56BCE" w:rsidRPr="00DC1EA5" w14:paraId="2E318D53" w14:textId="77777777">
        <w:trPr>
          <w:trHeight w:val="288"/>
        </w:trPr>
        <w:tc>
          <w:tcPr>
            <w:tcW w:w="4156" w:type="dxa"/>
            <w:noWrap/>
            <w:hideMark/>
          </w:tcPr>
          <w:p w14:paraId="0F7F0483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 xml:space="preserve">Total Annual cost </w:t>
            </w:r>
          </w:p>
        </w:tc>
        <w:tc>
          <w:tcPr>
            <w:tcW w:w="4344" w:type="dxa"/>
            <w:noWrap/>
            <w:hideMark/>
          </w:tcPr>
          <w:p w14:paraId="16DCC300" w14:textId="77777777" w:rsidR="00C56BCE" w:rsidRPr="00DC1EA5" w:rsidRDefault="00C56BCE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£504,543</w:t>
            </w:r>
          </w:p>
        </w:tc>
      </w:tr>
    </w:tbl>
    <w:p w14:paraId="64309CEA" w14:textId="77777777" w:rsidR="003E7C32" w:rsidRDefault="003E7C32" w:rsidP="6BB2F3C5">
      <w:pPr>
        <w:rPr>
          <w:b/>
          <w:bCs/>
        </w:rPr>
      </w:pPr>
    </w:p>
    <w:p w14:paraId="3E077714" w14:textId="16F71663" w:rsidR="001342F7" w:rsidRPr="003E7C32" w:rsidRDefault="003E7C32" w:rsidP="6BB2F3C5">
      <w:pPr>
        <w:rPr>
          <w:b/>
          <w:bCs/>
        </w:rPr>
      </w:pPr>
      <w:r>
        <w:rPr>
          <w:b/>
          <w:bCs/>
        </w:rPr>
        <w:t>Fig</w:t>
      </w:r>
      <w:r w:rsidR="002822A8">
        <w:rPr>
          <w:b/>
          <w:bCs/>
        </w:rPr>
        <w:t>ure</w:t>
      </w:r>
      <w:r>
        <w:rPr>
          <w:b/>
          <w:bCs/>
        </w:rPr>
        <w:t xml:space="preserve"> </w:t>
      </w:r>
      <w:r w:rsidR="00526A5A">
        <w:rPr>
          <w:b/>
          <w:bCs/>
        </w:rPr>
        <w:t>4</w:t>
      </w:r>
      <w:r w:rsidR="002822A8">
        <w:rPr>
          <w:b/>
          <w:bCs/>
        </w:rPr>
        <w:t>.</w:t>
      </w:r>
      <w:r w:rsidR="00DB3630">
        <w:rPr>
          <w:b/>
          <w:bCs/>
        </w:rPr>
        <w:t xml:space="preserve"> </w:t>
      </w:r>
      <w:r>
        <w:t xml:space="preserve">Benefits and cost saving of </w:t>
      </w:r>
      <w:r w:rsidRPr="003C6922">
        <w:rPr>
          <w:rFonts w:eastAsia="Calibri"/>
        </w:rPr>
        <w:t>Community Clinic space</w:t>
      </w:r>
    </w:p>
    <w:p w14:paraId="3F701082" w14:textId="77777777" w:rsidR="1E121D19" w:rsidRPr="00DC1EA5" w:rsidRDefault="1E121D19" w:rsidP="6BB2F3C5">
      <w:r w:rsidRPr="00DC1EA5">
        <w:rPr>
          <w:noProof/>
        </w:rPr>
        <w:drawing>
          <wp:inline distT="0" distB="0" distL="0" distR="0" wp14:anchorId="55FC85FF" wp14:editId="515C11BA">
            <wp:extent cx="5383869" cy="2934031"/>
            <wp:effectExtent l="0" t="0" r="7620" b="0"/>
            <wp:docPr id="614840830" name="Picture 614840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6288" cy="294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627B0" w14:textId="6F1E1E12" w:rsidR="6BB2F3C5" w:rsidRPr="003C6922" w:rsidRDefault="003C6922" w:rsidP="6BB2F3C5">
      <w:r w:rsidRPr="003C6922">
        <w:rPr>
          <w:b/>
          <w:bCs/>
        </w:rPr>
        <w:lastRenderedPageBreak/>
        <w:t>Table</w:t>
      </w:r>
      <w:r w:rsidR="00DB3630">
        <w:rPr>
          <w:b/>
          <w:bCs/>
        </w:rPr>
        <w:t xml:space="preserve"> </w:t>
      </w:r>
      <w:r w:rsidR="00526A5A">
        <w:rPr>
          <w:b/>
          <w:bCs/>
        </w:rPr>
        <w:t>4</w:t>
      </w:r>
      <w:r w:rsidR="002822A8">
        <w:rPr>
          <w:b/>
          <w:bCs/>
        </w:rPr>
        <w:t>.</w:t>
      </w:r>
      <w:r w:rsidRPr="003C6922">
        <w:t xml:space="preserve"> Indicative costs </w:t>
      </w:r>
      <w:r>
        <w:t xml:space="preserve">for </w:t>
      </w:r>
      <w:r w:rsidRPr="003C6922">
        <w:rPr>
          <w:rFonts w:eastAsia="Calibri"/>
        </w:rPr>
        <w:t>Community Clinic space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970"/>
        <w:gridCol w:w="2530"/>
      </w:tblGrid>
      <w:tr w:rsidR="007A0410" w:rsidRPr="00DC1EA5" w14:paraId="5B04AE65" w14:textId="77777777">
        <w:trPr>
          <w:trHeight w:val="288"/>
        </w:trPr>
        <w:tc>
          <w:tcPr>
            <w:tcW w:w="8500" w:type="dxa"/>
            <w:gridSpan w:val="2"/>
            <w:noWrap/>
            <w:hideMark/>
          </w:tcPr>
          <w:p w14:paraId="3D9D6A52" w14:textId="77777777" w:rsidR="007A0410" w:rsidRPr="00DC1EA5" w:rsidRDefault="007A0410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Indicative cost for Community Clinic space</w:t>
            </w:r>
          </w:p>
        </w:tc>
      </w:tr>
      <w:tr w:rsidR="007A0410" w:rsidRPr="00DC1EA5" w14:paraId="503DE778" w14:textId="77777777">
        <w:trPr>
          <w:trHeight w:val="288"/>
        </w:trPr>
        <w:tc>
          <w:tcPr>
            <w:tcW w:w="5970" w:type="dxa"/>
            <w:noWrap/>
            <w:hideMark/>
          </w:tcPr>
          <w:p w14:paraId="5DA33407" w14:textId="77777777" w:rsidR="007A0410" w:rsidRPr="00DC1EA5" w:rsidRDefault="007A0410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Staff Salaries (Receptionist, plus administrator)</w:t>
            </w:r>
          </w:p>
        </w:tc>
        <w:tc>
          <w:tcPr>
            <w:tcW w:w="2530" w:type="dxa"/>
            <w:noWrap/>
            <w:hideMark/>
          </w:tcPr>
          <w:p w14:paraId="590FDA7E" w14:textId="77777777" w:rsidR="007A0410" w:rsidRPr="00DC1EA5" w:rsidRDefault="007A0410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£64,138</w:t>
            </w:r>
          </w:p>
        </w:tc>
      </w:tr>
      <w:tr w:rsidR="007A0410" w:rsidRPr="00DC1EA5" w14:paraId="6EFAD71D" w14:textId="77777777">
        <w:trPr>
          <w:trHeight w:val="288"/>
        </w:trPr>
        <w:tc>
          <w:tcPr>
            <w:tcW w:w="5970" w:type="dxa"/>
            <w:noWrap/>
            <w:hideMark/>
          </w:tcPr>
          <w:p w14:paraId="71E5BC4F" w14:textId="77777777" w:rsidR="007A0410" w:rsidRPr="00DC1EA5" w:rsidRDefault="007A0410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Rent and Utilities</w:t>
            </w:r>
          </w:p>
        </w:tc>
        <w:tc>
          <w:tcPr>
            <w:tcW w:w="2530" w:type="dxa"/>
            <w:noWrap/>
            <w:hideMark/>
          </w:tcPr>
          <w:p w14:paraId="15761B1D" w14:textId="77777777" w:rsidR="007A0410" w:rsidRPr="00DC1EA5" w:rsidRDefault="007A0410" w:rsidP="007719B5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£10,000</w:t>
            </w:r>
          </w:p>
        </w:tc>
      </w:tr>
      <w:tr w:rsidR="007A0410" w:rsidRPr="00DC1EA5" w14:paraId="782C4FDA" w14:textId="77777777">
        <w:trPr>
          <w:trHeight w:val="288"/>
        </w:trPr>
        <w:tc>
          <w:tcPr>
            <w:tcW w:w="5970" w:type="dxa"/>
            <w:noWrap/>
            <w:hideMark/>
          </w:tcPr>
          <w:p w14:paraId="281B5A7D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Medical Equipment and Supplies</w:t>
            </w:r>
          </w:p>
        </w:tc>
        <w:tc>
          <w:tcPr>
            <w:tcW w:w="2530" w:type="dxa"/>
            <w:noWrap/>
            <w:hideMark/>
          </w:tcPr>
          <w:p w14:paraId="3C6B3711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£10,000</w:t>
            </w:r>
          </w:p>
        </w:tc>
      </w:tr>
      <w:tr w:rsidR="007A0410" w:rsidRPr="00DC1EA5" w14:paraId="0DE1621E" w14:textId="77777777">
        <w:trPr>
          <w:trHeight w:val="288"/>
        </w:trPr>
        <w:tc>
          <w:tcPr>
            <w:tcW w:w="5970" w:type="dxa"/>
            <w:noWrap/>
            <w:hideMark/>
          </w:tcPr>
          <w:p w14:paraId="570065BD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Pharmacy services</w:t>
            </w:r>
          </w:p>
        </w:tc>
        <w:tc>
          <w:tcPr>
            <w:tcW w:w="2530" w:type="dxa"/>
            <w:noWrap/>
            <w:hideMark/>
          </w:tcPr>
          <w:p w14:paraId="454BF421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£10,000</w:t>
            </w:r>
          </w:p>
        </w:tc>
      </w:tr>
      <w:tr w:rsidR="007A0410" w:rsidRPr="00DC1EA5" w14:paraId="7B20B5A2" w14:textId="77777777">
        <w:trPr>
          <w:trHeight w:val="288"/>
        </w:trPr>
        <w:tc>
          <w:tcPr>
            <w:tcW w:w="5970" w:type="dxa"/>
            <w:noWrap/>
            <w:hideMark/>
          </w:tcPr>
          <w:p w14:paraId="1A7DE15B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Facility Maintenance and Cleaning</w:t>
            </w:r>
          </w:p>
        </w:tc>
        <w:tc>
          <w:tcPr>
            <w:tcW w:w="2530" w:type="dxa"/>
            <w:noWrap/>
            <w:hideMark/>
          </w:tcPr>
          <w:p w14:paraId="6A3B2C55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£10,000</w:t>
            </w:r>
          </w:p>
        </w:tc>
      </w:tr>
      <w:tr w:rsidR="007A0410" w:rsidRPr="00DC1EA5" w14:paraId="3F01D7AF" w14:textId="77777777">
        <w:trPr>
          <w:trHeight w:val="288"/>
        </w:trPr>
        <w:tc>
          <w:tcPr>
            <w:tcW w:w="5970" w:type="dxa"/>
            <w:noWrap/>
            <w:hideMark/>
          </w:tcPr>
          <w:p w14:paraId="30E4F240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Laptop cost</w:t>
            </w:r>
          </w:p>
        </w:tc>
        <w:tc>
          <w:tcPr>
            <w:tcW w:w="2530" w:type="dxa"/>
            <w:noWrap/>
            <w:hideMark/>
          </w:tcPr>
          <w:p w14:paraId="5A2E5864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£3,000</w:t>
            </w:r>
          </w:p>
        </w:tc>
      </w:tr>
      <w:tr w:rsidR="007A0410" w:rsidRPr="00DC1EA5" w14:paraId="0E94A432" w14:textId="77777777">
        <w:trPr>
          <w:trHeight w:val="288"/>
        </w:trPr>
        <w:tc>
          <w:tcPr>
            <w:tcW w:w="5970" w:type="dxa"/>
            <w:noWrap/>
            <w:hideMark/>
          </w:tcPr>
          <w:p w14:paraId="44BC28DE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IT support</w:t>
            </w:r>
          </w:p>
        </w:tc>
        <w:tc>
          <w:tcPr>
            <w:tcW w:w="2530" w:type="dxa"/>
            <w:noWrap/>
            <w:hideMark/>
          </w:tcPr>
          <w:p w14:paraId="0178B3C1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£5,000</w:t>
            </w:r>
          </w:p>
        </w:tc>
      </w:tr>
      <w:tr w:rsidR="007A0410" w:rsidRPr="00DC1EA5" w14:paraId="3BDEAA53" w14:textId="77777777">
        <w:trPr>
          <w:trHeight w:val="288"/>
        </w:trPr>
        <w:tc>
          <w:tcPr>
            <w:tcW w:w="5970" w:type="dxa"/>
            <w:noWrap/>
            <w:hideMark/>
          </w:tcPr>
          <w:p w14:paraId="776BC4AA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Evaluation Costs</w:t>
            </w:r>
          </w:p>
        </w:tc>
        <w:tc>
          <w:tcPr>
            <w:tcW w:w="2530" w:type="dxa"/>
            <w:noWrap/>
            <w:hideMark/>
          </w:tcPr>
          <w:p w14:paraId="7C64A36E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£10,000</w:t>
            </w:r>
          </w:p>
        </w:tc>
      </w:tr>
      <w:tr w:rsidR="007A0410" w:rsidRPr="00DC1EA5" w14:paraId="0A36FD63" w14:textId="77777777">
        <w:trPr>
          <w:trHeight w:val="288"/>
        </w:trPr>
        <w:tc>
          <w:tcPr>
            <w:tcW w:w="5970" w:type="dxa"/>
            <w:noWrap/>
            <w:hideMark/>
          </w:tcPr>
          <w:p w14:paraId="6838F343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Total Annual Cost</w:t>
            </w:r>
          </w:p>
        </w:tc>
        <w:tc>
          <w:tcPr>
            <w:tcW w:w="2530" w:type="dxa"/>
            <w:noWrap/>
            <w:hideMark/>
          </w:tcPr>
          <w:p w14:paraId="6BD94B9F" w14:textId="77777777" w:rsidR="007A0410" w:rsidRPr="00DC1EA5" w:rsidRDefault="007A0410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£122,138</w:t>
            </w:r>
          </w:p>
        </w:tc>
      </w:tr>
    </w:tbl>
    <w:p w14:paraId="1B691C70" w14:textId="77777777" w:rsidR="003E7C32" w:rsidRDefault="003E7C32" w:rsidP="003E7C32">
      <w:pPr>
        <w:rPr>
          <w:b/>
          <w:bCs/>
        </w:rPr>
      </w:pPr>
    </w:p>
    <w:p w14:paraId="7AA384B8" w14:textId="0E99467F" w:rsidR="00A42725" w:rsidRPr="003E7C32" w:rsidRDefault="003E7C32" w:rsidP="6BB2F3C5">
      <w:pPr>
        <w:rPr>
          <w:b/>
          <w:bCs/>
        </w:rPr>
      </w:pPr>
      <w:r>
        <w:rPr>
          <w:b/>
          <w:bCs/>
        </w:rPr>
        <w:t>Fig</w:t>
      </w:r>
      <w:r w:rsidR="002822A8">
        <w:rPr>
          <w:b/>
          <w:bCs/>
        </w:rPr>
        <w:t>ure</w:t>
      </w:r>
      <w:r>
        <w:rPr>
          <w:b/>
          <w:bCs/>
        </w:rPr>
        <w:t xml:space="preserve"> </w:t>
      </w:r>
      <w:r w:rsidR="00526A5A">
        <w:rPr>
          <w:b/>
          <w:bCs/>
        </w:rPr>
        <w:t>5</w:t>
      </w:r>
      <w:r w:rsidR="002822A8">
        <w:rPr>
          <w:b/>
          <w:bCs/>
        </w:rPr>
        <w:t>.</w:t>
      </w:r>
      <w:r w:rsidR="00DB3630">
        <w:rPr>
          <w:b/>
          <w:bCs/>
        </w:rPr>
        <w:t xml:space="preserve"> </w:t>
      </w:r>
      <w:r>
        <w:t xml:space="preserve">Benefits and cost saving of </w:t>
      </w:r>
      <w:r w:rsidRPr="003C6922">
        <w:rPr>
          <w:rFonts w:eastAsia="Calibri"/>
        </w:rPr>
        <w:t>extension of AWDPP to 3 new Clusters</w:t>
      </w:r>
    </w:p>
    <w:p w14:paraId="6E278B2A" w14:textId="77777777" w:rsidR="6BB2F3C5" w:rsidRDefault="016D0069" w:rsidP="6BB2F3C5">
      <w:r w:rsidRPr="00DC1EA5">
        <w:rPr>
          <w:noProof/>
        </w:rPr>
        <w:drawing>
          <wp:inline distT="0" distB="0" distL="0" distR="0" wp14:anchorId="3C538492" wp14:editId="5D0CA1B8">
            <wp:extent cx="5367130" cy="2908086"/>
            <wp:effectExtent l="0" t="0" r="5080" b="6985"/>
            <wp:docPr id="1245891565" name="Picture 124589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534" cy="293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96C0A" w14:textId="717493B8" w:rsidR="003C6922" w:rsidRPr="00DC1EA5" w:rsidRDefault="003C6922" w:rsidP="6BB2F3C5">
      <w:r w:rsidRPr="003C6922">
        <w:rPr>
          <w:b/>
          <w:bCs/>
        </w:rPr>
        <w:t xml:space="preserve">Table </w:t>
      </w:r>
      <w:r w:rsidR="00526A5A">
        <w:rPr>
          <w:b/>
          <w:bCs/>
        </w:rPr>
        <w:t>5</w:t>
      </w:r>
      <w:r w:rsidR="002822A8">
        <w:rPr>
          <w:b/>
          <w:bCs/>
        </w:rPr>
        <w:t>.</w:t>
      </w:r>
      <w:r w:rsidRPr="003C6922">
        <w:t xml:space="preserve"> Indicative costs</w:t>
      </w:r>
      <w:r w:rsidRPr="003C6922">
        <w:rPr>
          <w:rFonts w:eastAsia="Calibri"/>
        </w:rPr>
        <w:t xml:space="preserve"> for extension of AWDPP to 3 new Clusters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5240"/>
        <w:gridCol w:w="3260"/>
      </w:tblGrid>
      <w:tr w:rsidR="005D58EE" w:rsidRPr="00DC1EA5" w14:paraId="30ABF11A" w14:textId="77777777">
        <w:trPr>
          <w:trHeight w:val="288"/>
        </w:trPr>
        <w:tc>
          <w:tcPr>
            <w:tcW w:w="8500" w:type="dxa"/>
            <w:gridSpan w:val="2"/>
            <w:noWrap/>
            <w:hideMark/>
          </w:tcPr>
          <w:p w14:paraId="7E12C211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Indicative cost for extension of AWDPP to 3 new Clusters</w:t>
            </w:r>
          </w:p>
        </w:tc>
      </w:tr>
      <w:tr w:rsidR="005D58EE" w:rsidRPr="00DC1EA5" w14:paraId="421593CD" w14:textId="77777777">
        <w:trPr>
          <w:trHeight w:val="288"/>
        </w:trPr>
        <w:tc>
          <w:tcPr>
            <w:tcW w:w="5240" w:type="dxa"/>
            <w:noWrap/>
            <w:hideMark/>
          </w:tcPr>
          <w:p w14:paraId="4F4D2DB7" w14:textId="6B2EE526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Staff costs 0.25 wte Dietitian (B</w:t>
            </w:r>
            <w:r w:rsidR="002822A8">
              <w:rPr>
                <w:rFonts w:ascii="Times New Roman" w:eastAsia="Calibri" w:hAnsi="Times New Roman"/>
                <w:sz w:val="20"/>
                <w:szCs w:val="20"/>
              </w:rPr>
              <w:t>an</w:t>
            </w:r>
            <w:r w:rsidRPr="00DC1EA5">
              <w:rPr>
                <w:rFonts w:ascii="Times New Roman" w:eastAsia="Calibri" w:hAnsi="Times New Roman"/>
                <w:sz w:val="20"/>
                <w:szCs w:val="20"/>
              </w:rPr>
              <w:t>d 7) </w:t>
            </w:r>
          </w:p>
        </w:tc>
        <w:tc>
          <w:tcPr>
            <w:tcW w:w="3260" w:type="dxa"/>
            <w:noWrap/>
            <w:hideMark/>
          </w:tcPr>
          <w:p w14:paraId="5EDF92F4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£16,912</w:t>
            </w:r>
          </w:p>
        </w:tc>
      </w:tr>
      <w:tr w:rsidR="005D58EE" w:rsidRPr="00DC1EA5" w14:paraId="0B948EC3" w14:textId="77777777">
        <w:trPr>
          <w:trHeight w:val="288"/>
        </w:trPr>
        <w:tc>
          <w:tcPr>
            <w:tcW w:w="5240" w:type="dxa"/>
            <w:noWrap/>
            <w:hideMark/>
          </w:tcPr>
          <w:p w14:paraId="50D3EE4C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1 Health Care Support Worker (Band 3)</w:t>
            </w:r>
          </w:p>
        </w:tc>
        <w:tc>
          <w:tcPr>
            <w:tcW w:w="3260" w:type="dxa"/>
            <w:noWrap/>
            <w:hideMark/>
          </w:tcPr>
          <w:p w14:paraId="6D69B6BE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£30,813</w:t>
            </w:r>
          </w:p>
        </w:tc>
      </w:tr>
      <w:tr w:rsidR="005D58EE" w:rsidRPr="00DC1EA5" w14:paraId="6AE4EC99" w14:textId="77777777">
        <w:trPr>
          <w:trHeight w:val="288"/>
        </w:trPr>
        <w:tc>
          <w:tcPr>
            <w:tcW w:w="5240" w:type="dxa"/>
            <w:noWrap/>
            <w:hideMark/>
          </w:tcPr>
          <w:p w14:paraId="5D358C81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Staff total </w:t>
            </w:r>
          </w:p>
        </w:tc>
        <w:tc>
          <w:tcPr>
            <w:tcW w:w="3260" w:type="dxa"/>
            <w:noWrap/>
            <w:hideMark/>
          </w:tcPr>
          <w:p w14:paraId="6A5C1D82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£47,725</w:t>
            </w:r>
          </w:p>
        </w:tc>
      </w:tr>
      <w:tr w:rsidR="005D58EE" w:rsidRPr="00DC1EA5" w14:paraId="0DFAA159" w14:textId="77777777">
        <w:trPr>
          <w:trHeight w:val="288"/>
        </w:trPr>
        <w:tc>
          <w:tcPr>
            <w:tcW w:w="5240" w:type="dxa"/>
            <w:noWrap/>
            <w:hideMark/>
          </w:tcPr>
          <w:p w14:paraId="6B55AAC2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Accommodation/ contingency </w:t>
            </w:r>
          </w:p>
        </w:tc>
        <w:tc>
          <w:tcPr>
            <w:tcW w:w="3260" w:type="dxa"/>
            <w:noWrap/>
            <w:hideMark/>
          </w:tcPr>
          <w:p w14:paraId="5084B402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£7,143</w:t>
            </w:r>
          </w:p>
        </w:tc>
      </w:tr>
      <w:tr w:rsidR="005D58EE" w:rsidRPr="00DC1EA5" w14:paraId="44757613" w14:textId="77777777">
        <w:trPr>
          <w:trHeight w:val="288"/>
        </w:trPr>
        <w:tc>
          <w:tcPr>
            <w:tcW w:w="5240" w:type="dxa"/>
            <w:noWrap/>
            <w:hideMark/>
          </w:tcPr>
          <w:p w14:paraId="630C8708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HbA1c lab test </w:t>
            </w:r>
          </w:p>
        </w:tc>
        <w:tc>
          <w:tcPr>
            <w:tcW w:w="3260" w:type="dxa"/>
            <w:noWrap/>
            <w:hideMark/>
          </w:tcPr>
          <w:p w14:paraId="72A5247B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£2,662</w:t>
            </w:r>
          </w:p>
        </w:tc>
      </w:tr>
      <w:tr w:rsidR="005D58EE" w:rsidRPr="00DC1EA5" w14:paraId="4BD98F5C" w14:textId="77777777">
        <w:trPr>
          <w:trHeight w:val="288"/>
        </w:trPr>
        <w:tc>
          <w:tcPr>
            <w:tcW w:w="5240" w:type="dxa"/>
            <w:noWrap/>
            <w:hideMark/>
          </w:tcPr>
          <w:p w14:paraId="693F8640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HbA1c phlebotomy </w:t>
            </w:r>
          </w:p>
        </w:tc>
        <w:tc>
          <w:tcPr>
            <w:tcW w:w="3260" w:type="dxa"/>
            <w:noWrap/>
            <w:hideMark/>
          </w:tcPr>
          <w:p w14:paraId="450E2CCD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£3,300</w:t>
            </w:r>
          </w:p>
        </w:tc>
      </w:tr>
      <w:tr w:rsidR="005D58EE" w:rsidRPr="00DC1EA5" w14:paraId="02B7E615" w14:textId="77777777">
        <w:trPr>
          <w:trHeight w:val="288"/>
        </w:trPr>
        <w:tc>
          <w:tcPr>
            <w:tcW w:w="5240" w:type="dxa"/>
            <w:noWrap/>
            <w:hideMark/>
          </w:tcPr>
          <w:p w14:paraId="745DA2EC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Stationary/postage </w:t>
            </w:r>
          </w:p>
        </w:tc>
        <w:tc>
          <w:tcPr>
            <w:tcW w:w="3260" w:type="dxa"/>
            <w:noWrap/>
            <w:hideMark/>
          </w:tcPr>
          <w:p w14:paraId="47402428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£2,882</w:t>
            </w:r>
          </w:p>
        </w:tc>
      </w:tr>
      <w:tr w:rsidR="005D58EE" w:rsidRPr="00DC1EA5" w14:paraId="45B1D76D" w14:textId="77777777">
        <w:trPr>
          <w:trHeight w:val="288"/>
        </w:trPr>
        <w:tc>
          <w:tcPr>
            <w:tcW w:w="5240" w:type="dxa"/>
            <w:noWrap/>
            <w:hideMark/>
          </w:tcPr>
          <w:p w14:paraId="6402550C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Delivery total </w:t>
            </w:r>
          </w:p>
        </w:tc>
        <w:tc>
          <w:tcPr>
            <w:tcW w:w="3260" w:type="dxa"/>
            <w:noWrap/>
            <w:hideMark/>
          </w:tcPr>
          <w:p w14:paraId="488587A6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£15,987</w:t>
            </w:r>
          </w:p>
        </w:tc>
      </w:tr>
      <w:tr w:rsidR="005D58EE" w:rsidRPr="00DC1EA5" w14:paraId="72E66ECC" w14:textId="77777777">
        <w:trPr>
          <w:trHeight w:val="288"/>
        </w:trPr>
        <w:tc>
          <w:tcPr>
            <w:tcW w:w="5240" w:type="dxa"/>
            <w:noWrap/>
            <w:hideMark/>
          </w:tcPr>
          <w:p w14:paraId="52A24E8F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Cost per cluster</w:t>
            </w:r>
          </w:p>
        </w:tc>
        <w:tc>
          <w:tcPr>
            <w:tcW w:w="3260" w:type="dxa"/>
            <w:noWrap/>
            <w:hideMark/>
          </w:tcPr>
          <w:p w14:paraId="37AC953F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£63,712</w:t>
            </w:r>
          </w:p>
        </w:tc>
      </w:tr>
      <w:tr w:rsidR="005D58EE" w:rsidRPr="00DC1EA5" w14:paraId="22605E6B" w14:textId="77777777">
        <w:trPr>
          <w:trHeight w:val="288"/>
        </w:trPr>
        <w:tc>
          <w:tcPr>
            <w:tcW w:w="5240" w:type="dxa"/>
            <w:noWrap/>
            <w:hideMark/>
          </w:tcPr>
          <w:p w14:paraId="0D356AF1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Grand total per annum for additional 3 clusters</w:t>
            </w:r>
          </w:p>
        </w:tc>
        <w:tc>
          <w:tcPr>
            <w:tcW w:w="3260" w:type="dxa"/>
            <w:noWrap/>
            <w:hideMark/>
          </w:tcPr>
          <w:p w14:paraId="55546981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£191,136</w:t>
            </w:r>
          </w:p>
        </w:tc>
      </w:tr>
    </w:tbl>
    <w:p w14:paraId="2F61EED3" w14:textId="77777777" w:rsidR="003E7C32" w:rsidRDefault="003E7C32" w:rsidP="6BB2F3C5">
      <w:pPr>
        <w:rPr>
          <w:b/>
          <w:bCs/>
        </w:rPr>
      </w:pPr>
    </w:p>
    <w:p w14:paraId="5288E72B" w14:textId="77777777" w:rsidR="00125E90" w:rsidRDefault="00125E90" w:rsidP="6BB2F3C5">
      <w:pPr>
        <w:rPr>
          <w:b/>
          <w:bCs/>
        </w:rPr>
      </w:pPr>
    </w:p>
    <w:p w14:paraId="6612FF91" w14:textId="238A5534" w:rsidR="001342F7" w:rsidRPr="003E7C32" w:rsidRDefault="003E7C32" w:rsidP="6BB2F3C5">
      <w:pPr>
        <w:rPr>
          <w:b/>
          <w:bCs/>
        </w:rPr>
      </w:pPr>
      <w:r>
        <w:rPr>
          <w:b/>
          <w:bCs/>
        </w:rPr>
        <w:lastRenderedPageBreak/>
        <w:t>Fig</w:t>
      </w:r>
      <w:r w:rsidR="002822A8">
        <w:rPr>
          <w:b/>
          <w:bCs/>
        </w:rPr>
        <w:t>ure</w:t>
      </w:r>
      <w:r>
        <w:rPr>
          <w:b/>
          <w:bCs/>
        </w:rPr>
        <w:t xml:space="preserve"> </w:t>
      </w:r>
      <w:r w:rsidR="00526A5A">
        <w:rPr>
          <w:b/>
          <w:bCs/>
        </w:rPr>
        <w:t>6</w:t>
      </w:r>
      <w:r w:rsidR="002822A8">
        <w:rPr>
          <w:b/>
          <w:bCs/>
        </w:rPr>
        <w:t>.</w:t>
      </w:r>
      <w:r w:rsidR="00DB3630">
        <w:rPr>
          <w:b/>
          <w:bCs/>
        </w:rPr>
        <w:t xml:space="preserve"> </w:t>
      </w:r>
      <w:r>
        <w:t xml:space="preserve">Benefits and cost saving of </w:t>
      </w:r>
      <w:r w:rsidRPr="003C6922">
        <w:rPr>
          <w:rFonts w:eastAsia="Calibri"/>
        </w:rPr>
        <w:t>additional 8.8 DSNs perioperative care</w:t>
      </w:r>
    </w:p>
    <w:p w14:paraId="01E34F92" w14:textId="77777777" w:rsidR="12F82E0F" w:rsidRDefault="12F82E0F" w:rsidP="6BB2F3C5">
      <w:r w:rsidRPr="00DC1EA5">
        <w:rPr>
          <w:noProof/>
        </w:rPr>
        <w:drawing>
          <wp:inline distT="0" distB="0" distL="0" distR="0" wp14:anchorId="21F88DB2" wp14:editId="2A65F48C">
            <wp:extent cx="5406887" cy="2961090"/>
            <wp:effectExtent l="0" t="0" r="3810" b="0"/>
            <wp:docPr id="151173034" name="Picture 151173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557" cy="298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6DC6F" w14:textId="0119E509" w:rsidR="003C6922" w:rsidRPr="00DC1EA5" w:rsidRDefault="003C6922" w:rsidP="6BB2F3C5">
      <w:r w:rsidRPr="003C6922">
        <w:rPr>
          <w:b/>
          <w:bCs/>
        </w:rPr>
        <w:t xml:space="preserve">Table </w:t>
      </w:r>
      <w:r w:rsidR="00526A5A">
        <w:rPr>
          <w:b/>
          <w:bCs/>
        </w:rPr>
        <w:t>6</w:t>
      </w:r>
      <w:r w:rsidR="002822A8">
        <w:rPr>
          <w:b/>
          <w:bCs/>
        </w:rPr>
        <w:t>.</w:t>
      </w:r>
      <w:r w:rsidRPr="003C6922">
        <w:t xml:space="preserve"> Indicative </w:t>
      </w:r>
      <w:r w:rsidRPr="003C6922">
        <w:rPr>
          <w:rFonts w:eastAsia="Calibri"/>
        </w:rPr>
        <w:t>cost for additional 8.8 DSNs perioperative care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6258"/>
        <w:gridCol w:w="2265"/>
      </w:tblGrid>
      <w:tr w:rsidR="005D58EE" w:rsidRPr="00DC1EA5" w14:paraId="56FE5E6B" w14:textId="77777777" w:rsidTr="00C81BE6">
        <w:trPr>
          <w:trHeight w:val="534"/>
        </w:trPr>
        <w:tc>
          <w:tcPr>
            <w:tcW w:w="8523" w:type="dxa"/>
            <w:gridSpan w:val="2"/>
            <w:noWrap/>
            <w:hideMark/>
          </w:tcPr>
          <w:p w14:paraId="08704B1D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Indicative cost for additional 8.8 DSNs perioperative care</w:t>
            </w:r>
          </w:p>
        </w:tc>
      </w:tr>
      <w:tr w:rsidR="005D58EE" w:rsidRPr="00DC1EA5" w14:paraId="32144A7F" w14:textId="77777777" w:rsidTr="00C81BE6">
        <w:trPr>
          <w:trHeight w:val="534"/>
        </w:trPr>
        <w:tc>
          <w:tcPr>
            <w:tcW w:w="6258" w:type="dxa"/>
            <w:noWrap/>
            <w:hideMark/>
          </w:tcPr>
          <w:p w14:paraId="77791942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Salary of 1 Band 6 DSN</w:t>
            </w:r>
          </w:p>
        </w:tc>
        <w:tc>
          <w:tcPr>
            <w:tcW w:w="2265" w:type="dxa"/>
            <w:noWrap/>
            <w:hideMark/>
          </w:tcPr>
          <w:p w14:paraId="7BCAE731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£67,649</w:t>
            </w:r>
          </w:p>
        </w:tc>
      </w:tr>
      <w:tr w:rsidR="005D58EE" w:rsidRPr="00DC1EA5" w14:paraId="22D410CA" w14:textId="77777777" w:rsidTr="00C81BE6">
        <w:trPr>
          <w:trHeight w:val="534"/>
        </w:trPr>
        <w:tc>
          <w:tcPr>
            <w:tcW w:w="6258" w:type="dxa"/>
            <w:noWrap/>
            <w:hideMark/>
          </w:tcPr>
          <w:p w14:paraId="4F7AC22D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Salary of 3.5 DSNs at UHL</w:t>
            </w:r>
          </w:p>
        </w:tc>
        <w:tc>
          <w:tcPr>
            <w:tcW w:w="2265" w:type="dxa"/>
            <w:noWrap/>
            <w:hideMark/>
          </w:tcPr>
          <w:p w14:paraId="33782299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£200,896</w:t>
            </w:r>
          </w:p>
        </w:tc>
      </w:tr>
      <w:tr w:rsidR="005D58EE" w:rsidRPr="00DC1EA5" w14:paraId="7E44B5B1" w14:textId="77777777" w:rsidTr="00C81BE6">
        <w:trPr>
          <w:trHeight w:val="534"/>
        </w:trPr>
        <w:tc>
          <w:tcPr>
            <w:tcW w:w="6258" w:type="dxa"/>
            <w:noWrap/>
            <w:hideMark/>
          </w:tcPr>
          <w:p w14:paraId="3C94DA9E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Salary of 5.3 DSNs at UHW</w:t>
            </w:r>
          </w:p>
        </w:tc>
        <w:tc>
          <w:tcPr>
            <w:tcW w:w="2265" w:type="dxa"/>
            <w:noWrap/>
            <w:hideMark/>
          </w:tcPr>
          <w:p w14:paraId="3593B2F2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£245,522</w:t>
            </w:r>
          </w:p>
        </w:tc>
      </w:tr>
      <w:tr w:rsidR="005D58EE" w:rsidRPr="00DC1EA5" w14:paraId="1ED24960" w14:textId="77777777" w:rsidTr="00C81BE6">
        <w:trPr>
          <w:trHeight w:val="534"/>
        </w:trPr>
        <w:tc>
          <w:tcPr>
            <w:tcW w:w="6258" w:type="dxa"/>
            <w:noWrap/>
            <w:hideMark/>
          </w:tcPr>
          <w:p w14:paraId="2CFB47F4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Evaluation</w:t>
            </w:r>
          </w:p>
        </w:tc>
        <w:tc>
          <w:tcPr>
            <w:tcW w:w="2265" w:type="dxa"/>
            <w:noWrap/>
            <w:hideMark/>
          </w:tcPr>
          <w:p w14:paraId="3F0430D6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£10,000</w:t>
            </w:r>
          </w:p>
        </w:tc>
      </w:tr>
      <w:tr w:rsidR="005D58EE" w:rsidRPr="00DC1EA5" w14:paraId="1E344C3E" w14:textId="77777777" w:rsidTr="00C81BE6">
        <w:trPr>
          <w:trHeight w:val="534"/>
        </w:trPr>
        <w:tc>
          <w:tcPr>
            <w:tcW w:w="6258" w:type="dxa"/>
            <w:noWrap/>
            <w:hideMark/>
          </w:tcPr>
          <w:p w14:paraId="0455B43B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Training</w:t>
            </w:r>
          </w:p>
        </w:tc>
        <w:tc>
          <w:tcPr>
            <w:tcW w:w="2265" w:type="dxa"/>
            <w:noWrap/>
            <w:hideMark/>
          </w:tcPr>
          <w:p w14:paraId="66EFF26E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£10,000</w:t>
            </w:r>
          </w:p>
        </w:tc>
      </w:tr>
      <w:tr w:rsidR="005D58EE" w:rsidRPr="00DC1EA5" w14:paraId="147DA444" w14:textId="77777777" w:rsidTr="00C81BE6">
        <w:trPr>
          <w:trHeight w:val="534"/>
        </w:trPr>
        <w:tc>
          <w:tcPr>
            <w:tcW w:w="6258" w:type="dxa"/>
            <w:noWrap/>
            <w:hideMark/>
          </w:tcPr>
          <w:p w14:paraId="575D97AD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Annual Total Cost</w:t>
            </w:r>
          </w:p>
        </w:tc>
        <w:tc>
          <w:tcPr>
            <w:tcW w:w="2265" w:type="dxa"/>
            <w:noWrap/>
            <w:hideMark/>
          </w:tcPr>
          <w:p w14:paraId="3C90A7AE" w14:textId="77777777" w:rsidR="005D58EE" w:rsidRPr="00DC1EA5" w:rsidRDefault="005D58EE" w:rsidP="0078737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Calibri" w:hAnsi="Times New Roman"/>
                <w:sz w:val="20"/>
                <w:szCs w:val="20"/>
              </w:rPr>
            </w:pPr>
            <w:r w:rsidRPr="00DC1EA5">
              <w:rPr>
                <w:rFonts w:ascii="Times New Roman" w:eastAsia="Calibri" w:hAnsi="Times New Roman"/>
                <w:sz w:val="20"/>
                <w:szCs w:val="20"/>
              </w:rPr>
              <w:t>£466,419</w:t>
            </w:r>
          </w:p>
        </w:tc>
      </w:tr>
    </w:tbl>
    <w:p w14:paraId="03659ECE" w14:textId="77777777" w:rsidR="003E7C32" w:rsidRDefault="003E7C32" w:rsidP="6BB2F3C5">
      <w:pPr>
        <w:rPr>
          <w:b/>
          <w:bCs/>
        </w:rPr>
      </w:pPr>
    </w:p>
    <w:p w14:paraId="53E19C07" w14:textId="77777777" w:rsidR="00125E90" w:rsidRDefault="00125E90" w:rsidP="6BB2F3C5">
      <w:pPr>
        <w:rPr>
          <w:b/>
          <w:bCs/>
        </w:rPr>
      </w:pPr>
    </w:p>
    <w:p w14:paraId="5119DA13" w14:textId="77777777" w:rsidR="00125E90" w:rsidRDefault="00125E90" w:rsidP="6BB2F3C5">
      <w:pPr>
        <w:rPr>
          <w:b/>
          <w:bCs/>
        </w:rPr>
      </w:pPr>
    </w:p>
    <w:p w14:paraId="2BCF527C" w14:textId="77777777" w:rsidR="00125E90" w:rsidRDefault="00125E90" w:rsidP="6BB2F3C5">
      <w:pPr>
        <w:rPr>
          <w:b/>
          <w:bCs/>
        </w:rPr>
      </w:pPr>
    </w:p>
    <w:p w14:paraId="3FEF344A" w14:textId="77777777" w:rsidR="00125E90" w:rsidRDefault="00125E90" w:rsidP="6BB2F3C5">
      <w:pPr>
        <w:rPr>
          <w:b/>
          <w:bCs/>
        </w:rPr>
      </w:pPr>
    </w:p>
    <w:p w14:paraId="16D44438" w14:textId="77777777" w:rsidR="00125E90" w:rsidRDefault="00125E90" w:rsidP="6BB2F3C5">
      <w:pPr>
        <w:rPr>
          <w:b/>
          <w:bCs/>
        </w:rPr>
      </w:pPr>
    </w:p>
    <w:p w14:paraId="763639C1" w14:textId="77777777" w:rsidR="00125E90" w:rsidRDefault="00125E90" w:rsidP="6BB2F3C5">
      <w:pPr>
        <w:rPr>
          <w:b/>
          <w:bCs/>
        </w:rPr>
      </w:pPr>
    </w:p>
    <w:p w14:paraId="10BEA0DD" w14:textId="77777777" w:rsidR="00125E90" w:rsidRDefault="00125E90" w:rsidP="6BB2F3C5">
      <w:pPr>
        <w:rPr>
          <w:b/>
          <w:bCs/>
        </w:rPr>
      </w:pPr>
    </w:p>
    <w:p w14:paraId="0C72170E" w14:textId="77777777" w:rsidR="00125E90" w:rsidRDefault="00125E90" w:rsidP="6BB2F3C5">
      <w:pPr>
        <w:rPr>
          <w:b/>
          <w:bCs/>
        </w:rPr>
      </w:pPr>
    </w:p>
    <w:p w14:paraId="4B81CF2C" w14:textId="77777777" w:rsidR="00125E90" w:rsidRDefault="00125E90" w:rsidP="6BB2F3C5">
      <w:pPr>
        <w:rPr>
          <w:b/>
          <w:bCs/>
        </w:rPr>
      </w:pPr>
    </w:p>
    <w:p w14:paraId="6689E440" w14:textId="77777777" w:rsidR="00125E90" w:rsidRDefault="00125E90" w:rsidP="6BB2F3C5">
      <w:pPr>
        <w:rPr>
          <w:b/>
          <w:bCs/>
        </w:rPr>
      </w:pPr>
    </w:p>
    <w:p w14:paraId="33138751" w14:textId="28D2E4EB" w:rsidR="6BB2F3C5" w:rsidRPr="003E7C32" w:rsidRDefault="003E7C32" w:rsidP="6BB2F3C5">
      <w:pPr>
        <w:rPr>
          <w:b/>
          <w:bCs/>
        </w:rPr>
      </w:pPr>
      <w:r>
        <w:rPr>
          <w:b/>
          <w:bCs/>
        </w:rPr>
        <w:lastRenderedPageBreak/>
        <w:t>Fig</w:t>
      </w:r>
      <w:r w:rsidR="002822A8">
        <w:rPr>
          <w:b/>
          <w:bCs/>
        </w:rPr>
        <w:t>ure</w:t>
      </w:r>
      <w:r>
        <w:rPr>
          <w:b/>
          <w:bCs/>
        </w:rPr>
        <w:t xml:space="preserve"> </w:t>
      </w:r>
      <w:r w:rsidR="00526A5A">
        <w:rPr>
          <w:b/>
          <w:bCs/>
        </w:rPr>
        <w:t>7</w:t>
      </w:r>
      <w:r w:rsidR="002822A8">
        <w:rPr>
          <w:b/>
          <w:bCs/>
        </w:rPr>
        <w:t>.</w:t>
      </w:r>
      <w:r w:rsidR="00DB3630">
        <w:rPr>
          <w:b/>
          <w:bCs/>
        </w:rPr>
        <w:t xml:space="preserve"> </w:t>
      </w:r>
      <w:r>
        <w:t xml:space="preserve">Benefits and cost saving of </w:t>
      </w:r>
      <w:r w:rsidRPr="003C6922">
        <w:rPr>
          <w:rFonts w:eastAsia="Calibri"/>
        </w:rPr>
        <w:t>funding a prediabetes NERS pathway</w:t>
      </w:r>
    </w:p>
    <w:p w14:paraId="0F3AF443" w14:textId="77777777" w:rsidR="303DB9AC" w:rsidRDefault="303DB9AC" w:rsidP="6BB2F3C5">
      <w:r w:rsidRPr="00DC1EA5">
        <w:rPr>
          <w:noProof/>
        </w:rPr>
        <w:drawing>
          <wp:inline distT="0" distB="0" distL="0" distR="0" wp14:anchorId="317239A5" wp14:editId="08B16067">
            <wp:extent cx="5414838" cy="2976708"/>
            <wp:effectExtent l="0" t="0" r="0" b="0"/>
            <wp:docPr id="138804592" name="Picture 138804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074" cy="299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BCF59" w14:textId="5974320E" w:rsidR="003C6922" w:rsidRPr="00DC1EA5" w:rsidRDefault="003C6922" w:rsidP="6BB2F3C5">
      <w:r w:rsidRPr="003C6922">
        <w:rPr>
          <w:b/>
          <w:bCs/>
        </w:rPr>
        <w:t xml:space="preserve">Table </w:t>
      </w:r>
      <w:r w:rsidR="00526A5A">
        <w:rPr>
          <w:b/>
          <w:bCs/>
        </w:rPr>
        <w:t>7</w:t>
      </w:r>
      <w:r w:rsidR="002822A8">
        <w:rPr>
          <w:b/>
          <w:bCs/>
        </w:rPr>
        <w:t>.</w:t>
      </w:r>
      <w:r w:rsidR="00DB3630">
        <w:rPr>
          <w:b/>
          <w:bCs/>
        </w:rPr>
        <w:t xml:space="preserve"> </w:t>
      </w:r>
      <w:r w:rsidRPr="003C6922">
        <w:t xml:space="preserve">Indicative </w:t>
      </w:r>
      <w:r w:rsidRPr="003C6922">
        <w:rPr>
          <w:rFonts w:eastAsia="Calibri"/>
        </w:rPr>
        <w:t>cost for funding a prediabetes NERS pathway</w:t>
      </w:r>
    </w:p>
    <w:tbl>
      <w:tblPr>
        <w:tblW w:w="8528" w:type="dxa"/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2"/>
        <w:gridCol w:w="1706"/>
      </w:tblGrid>
      <w:tr w:rsidR="00FE3414" w:rsidRPr="00DC1EA5" w14:paraId="5B93CD75" w14:textId="77777777" w:rsidTr="00C81BE6">
        <w:trPr>
          <w:trHeight w:val="169"/>
        </w:trPr>
        <w:tc>
          <w:tcPr>
            <w:tcW w:w="8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B96CE7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  <w:b/>
                <w:bCs/>
              </w:rPr>
              <w:t>Indicative cost for funding a prediabetes NERS pathway</w:t>
            </w:r>
          </w:p>
        </w:tc>
      </w:tr>
      <w:tr w:rsidR="00FE3414" w:rsidRPr="00DC1EA5" w14:paraId="30A4C3F0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3DDECA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 xml:space="preserve">Exercise Referral Professional (ERP) x 1: Salary and oncosts (grade 5 - £24,702 - £26,421 – based on top of scale)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098CAB0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 xml:space="preserve"> £38,000   </w:t>
            </w:r>
          </w:p>
        </w:tc>
      </w:tr>
      <w:tr w:rsidR="00FE3414" w:rsidRPr="00DC1EA5" w14:paraId="722B150F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FDADB9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 xml:space="preserve">Recruitment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FE5C64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£1,500</w:t>
            </w:r>
          </w:p>
        </w:tc>
      </w:tr>
      <w:tr w:rsidR="00FE3414" w:rsidRPr="00DC1EA5" w14:paraId="28B38474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D3CB25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 xml:space="preserve">Office space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253D75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£1,500</w:t>
            </w:r>
          </w:p>
        </w:tc>
      </w:tr>
      <w:tr w:rsidR="00FE3414" w:rsidRPr="00DC1EA5" w14:paraId="30A6E1AA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9ED0C8B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 xml:space="preserve">Administration support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06DF06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£4,000</w:t>
            </w:r>
          </w:p>
        </w:tc>
      </w:tr>
      <w:tr w:rsidR="00FE3414" w:rsidRPr="00DC1EA5" w14:paraId="4FD615A1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2C1399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 xml:space="preserve">Management support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EF88A14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£3,000</w:t>
            </w:r>
          </w:p>
        </w:tc>
      </w:tr>
      <w:tr w:rsidR="00FE3414" w:rsidRPr="00DC1EA5" w14:paraId="4A968CCC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089EC6" w14:textId="4A849C6A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  <w:lang w:val="fr-FR"/>
              </w:rPr>
              <w:t>Laptop, mobile phone, dongle, internet access, licences etc</w:t>
            </w:r>
            <w:r w:rsidR="002822A8">
              <w:rPr>
                <w:rFonts w:eastAsia="Calibri"/>
                <w:lang w:val="fr-FR"/>
              </w:rPr>
              <w:t>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CBFF13D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£2,000</w:t>
            </w:r>
          </w:p>
        </w:tc>
      </w:tr>
      <w:tr w:rsidR="00FE3414" w:rsidRPr="00DC1EA5" w14:paraId="47DD7777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CA44D92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 xml:space="preserve">Extra classes (£25 per hour: 2 classes per centre per week = £200/week)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409D41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£10,400</w:t>
            </w:r>
          </w:p>
        </w:tc>
      </w:tr>
      <w:tr w:rsidR="00FE3414" w:rsidRPr="00DC1EA5" w14:paraId="06689EF5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3CFA8E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 xml:space="preserve">Pool car/Mileage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C64E9C2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£2,000</w:t>
            </w:r>
          </w:p>
        </w:tc>
      </w:tr>
      <w:tr w:rsidR="00FE3414" w:rsidRPr="00DC1EA5" w14:paraId="11C35F2A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A6CA8F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 xml:space="preserve">Training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7B5BA92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£1,000</w:t>
            </w:r>
          </w:p>
        </w:tc>
      </w:tr>
      <w:tr w:rsidR="00FE3414" w:rsidRPr="00DC1EA5" w14:paraId="3F835F5C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2685EF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 xml:space="preserve">Miscellaneous/Contingency 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ECD3BA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£1,000</w:t>
            </w:r>
          </w:p>
        </w:tc>
      </w:tr>
      <w:tr w:rsidR="00FE3414" w:rsidRPr="00DC1EA5" w14:paraId="6B6EC2CF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EE2FA1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Annual Cost for 1 ERP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A5F9D9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£64,400</w:t>
            </w:r>
          </w:p>
        </w:tc>
      </w:tr>
      <w:tr w:rsidR="00FE3414" w:rsidRPr="00DC1EA5" w14:paraId="256A2036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3347C42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Annual Cost for 2 ERP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8FA998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£128,800</w:t>
            </w:r>
          </w:p>
        </w:tc>
      </w:tr>
      <w:tr w:rsidR="00FE3414" w:rsidRPr="00DC1EA5" w14:paraId="176168D0" w14:textId="77777777" w:rsidTr="00C81BE6">
        <w:trPr>
          <w:trHeight w:val="16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6271FC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Marketing cost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BBBD7F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£5,000</w:t>
            </w:r>
          </w:p>
        </w:tc>
      </w:tr>
      <w:tr w:rsidR="00FE3414" w:rsidRPr="00DC1EA5" w14:paraId="63C76605" w14:textId="77777777" w:rsidTr="00C81BE6">
        <w:trPr>
          <w:trHeight w:val="159"/>
        </w:trPr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FEA578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 xml:space="preserve"> Annual Total Cost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1E9F05" w14:textId="77777777" w:rsidR="00FE3414" w:rsidRPr="00DC1EA5" w:rsidRDefault="00FE3414" w:rsidP="0078737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alibri"/>
              </w:rPr>
            </w:pPr>
            <w:r w:rsidRPr="00DC1EA5">
              <w:rPr>
                <w:rFonts w:eastAsia="Calibri"/>
              </w:rPr>
              <w:t>£133,800</w:t>
            </w:r>
          </w:p>
        </w:tc>
      </w:tr>
    </w:tbl>
    <w:p w14:paraId="73A1BA89" w14:textId="77777777" w:rsidR="303DB9AC" w:rsidRPr="00DC1EA5" w:rsidRDefault="303DB9AC" w:rsidP="003C6A6B"/>
    <w:sectPr w:rsidR="303DB9AC" w:rsidRPr="00DC1EA5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D853" w14:textId="77777777" w:rsidR="004F51DC" w:rsidRDefault="004F51DC" w:rsidP="00384476">
      <w:pPr>
        <w:spacing w:after="0" w:line="240" w:lineRule="auto"/>
      </w:pPr>
      <w:r>
        <w:separator/>
      </w:r>
    </w:p>
  </w:endnote>
  <w:endnote w:type="continuationSeparator" w:id="0">
    <w:p w14:paraId="3E18AA0D" w14:textId="77777777" w:rsidR="004F51DC" w:rsidRDefault="004F51DC" w:rsidP="00384476">
      <w:pPr>
        <w:spacing w:after="0" w:line="240" w:lineRule="auto"/>
      </w:pPr>
      <w:r>
        <w:continuationSeparator/>
      </w:r>
    </w:p>
  </w:endnote>
  <w:endnote w:type="continuationNotice" w:id="1">
    <w:p w14:paraId="6EFA785C" w14:textId="77777777" w:rsidR="004F51DC" w:rsidRDefault="004F51DC">
      <w:pPr>
        <w:spacing w:after="0" w:line="240" w:lineRule="auto"/>
      </w:pPr>
    </w:p>
  </w:endnote>
  <w:endnote w:id="2">
    <w:p w14:paraId="02BC4AB4" w14:textId="77777777" w:rsidR="00AB7155" w:rsidRDefault="00AB7155" w:rsidP="001342F7">
      <w:pPr>
        <w:pStyle w:val="EndnoteText"/>
      </w:pPr>
    </w:p>
  </w:endnote>
  <w:endnote w:id="3">
    <w:p w14:paraId="0C8A9371" w14:textId="77777777" w:rsidR="00AB7155" w:rsidRDefault="00AB7155" w:rsidP="00384476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337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05EF87" w14:textId="77777777" w:rsidR="00AB7155" w:rsidRDefault="00AB71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2CE41" w14:textId="77777777" w:rsidR="00AB7155" w:rsidRDefault="00AB7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5C1A" w14:textId="77777777" w:rsidR="004F51DC" w:rsidRDefault="004F51DC" w:rsidP="00384476">
      <w:pPr>
        <w:spacing w:after="0" w:line="240" w:lineRule="auto"/>
      </w:pPr>
      <w:r>
        <w:separator/>
      </w:r>
    </w:p>
  </w:footnote>
  <w:footnote w:type="continuationSeparator" w:id="0">
    <w:p w14:paraId="07EFAFF0" w14:textId="77777777" w:rsidR="004F51DC" w:rsidRDefault="004F51DC" w:rsidP="00384476">
      <w:pPr>
        <w:spacing w:after="0" w:line="240" w:lineRule="auto"/>
      </w:pPr>
      <w:r>
        <w:continuationSeparator/>
      </w:r>
    </w:p>
  </w:footnote>
  <w:footnote w:type="continuationNotice" w:id="1">
    <w:p w14:paraId="76CC64E8" w14:textId="77777777" w:rsidR="004F51DC" w:rsidRDefault="004F51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582E" w14:textId="67652067" w:rsidR="00AB7155" w:rsidRDefault="00AB7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3F91" w14:textId="2D991012" w:rsidR="00AB7155" w:rsidRDefault="00AB71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B00B6" w14:textId="76850030" w:rsidR="00AB7155" w:rsidRDefault="00AB7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38F"/>
    <w:multiLevelType w:val="multilevel"/>
    <w:tmpl w:val="890C0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A092D"/>
    <w:multiLevelType w:val="hybridMultilevel"/>
    <w:tmpl w:val="5928E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816577"/>
    <w:multiLevelType w:val="hybridMultilevel"/>
    <w:tmpl w:val="DB420A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37D4C"/>
    <w:multiLevelType w:val="hybridMultilevel"/>
    <w:tmpl w:val="1D78C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07648"/>
    <w:multiLevelType w:val="hybridMultilevel"/>
    <w:tmpl w:val="7974C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64049"/>
    <w:multiLevelType w:val="hybridMultilevel"/>
    <w:tmpl w:val="3F285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95A3C"/>
    <w:multiLevelType w:val="hybridMultilevel"/>
    <w:tmpl w:val="DB841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AD78A"/>
    <w:multiLevelType w:val="hybridMultilevel"/>
    <w:tmpl w:val="9A64962A"/>
    <w:lvl w:ilvl="0" w:tplc="6240A2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021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2C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EB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ED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6A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29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E1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C1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76F29"/>
    <w:multiLevelType w:val="hybridMultilevel"/>
    <w:tmpl w:val="4C7EFBE0"/>
    <w:lvl w:ilvl="0" w:tplc="449ED7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4E1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BA9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82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E4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EF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CE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C9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46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E7F0F"/>
    <w:multiLevelType w:val="hybridMultilevel"/>
    <w:tmpl w:val="E5F20056"/>
    <w:lvl w:ilvl="0" w:tplc="3CB0B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703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2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E9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6A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4A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6C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E26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03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C72FD"/>
    <w:multiLevelType w:val="hybridMultilevel"/>
    <w:tmpl w:val="253E27C0"/>
    <w:lvl w:ilvl="0" w:tplc="32DA20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284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A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EE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C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08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86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88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23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3E62A"/>
    <w:multiLevelType w:val="hybridMultilevel"/>
    <w:tmpl w:val="B05671C6"/>
    <w:lvl w:ilvl="0" w:tplc="23A4A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9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81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46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8D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24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0E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60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69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4FF"/>
    <w:multiLevelType w:val="hybridMultilevel"/>
    <w:tmpl w:val="5798B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7CAB7E"/>
    <w:multiLevelType w:val="hybridMultilevel"/>
    <w:tmpl w:val="8E967784"/>
    <w:lvl w:ilvl="0" w:tplc="9BAA35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221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A1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AC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89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54B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CF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60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A6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A1325"/>
    <w:multiLevelType w:val="hybridMultilevel"/>
    <w:tmpl w:val="4AE0C9B4"/>
    <w:lvl w:ilvl="0" w:tplc="80D85A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22F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EE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C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C8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27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25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2E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0B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E2BA2"/>
    <w:multiLevelType w:val="hybridMultilevel"/>
    <w:tmpl w:val="F9EEEB76"/>
    <w:lvl w:ilvl="0" w:tplc="9EEE94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3C5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AE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40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8A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CA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AD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AB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FB73C"/>
    <w:multiLevelType w:val="hybridMultilevel"/>
    <w:tmpl w:val="06F069A2"/>
    <w:lvl w:ilvl="0" w:tplc="E29AF2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DC0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8D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46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E3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E7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F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27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CD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672B1"/>
    <w:multiLevelType w:val="hybridMultilevel"/>
    <w:tmpl w:val="8D5EF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DC59CE"/>
    <w:multiLevelType w:val="hybridMultilevel"/>
    <w:tmpl w:val="37980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946F9A"/>
    <w:multiLevelType w:val="hybridMultilevel"/>
    <w:tmpl w:val="65C47CE6"/>
    <w:lvl w:ilvl="0" w:tplc="F74CD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DC5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A3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9C5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C4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CC84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2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9A71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CB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FF6435"/>
    <w:multiLevelType w:val="hybridMultilevel"/>
    <w:tmpl w:val="47C48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94012D"/>
    <w:multiLevelType w:val="hybridMultilevel"/>
    <w:tmpl w:val="8110B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87611A"/>
    <w:multiLevelType w:val="hybridMultilevel"/>
    <w:tmpl w:val="375ACFF6"/>
    <w:lvl w:ilvl="0" w:tplc="AD2AA9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6C4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62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A0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05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74F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C9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D0A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A3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7516B"/>
    <w:multiLevelType w:val="hybridMultilevel"/>
    <w:tmpl w:val="E09C7C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547FD"/>
    <w:multiLevelType w:val="hybridMultilevel"/>
    <w:tmpl w:val="9C168248"/>
    <w:lvl w:ilvl="0" w:tplc="8806E7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D082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CC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E0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A5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8F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AE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89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EF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91A33"/>
    <w:multiLevelType w:val="hybridMultilevel"/>
    <w:tmpl w:val="5498B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D5CFB"/>
    <w:multiLevelType w:val="hybridMultilevel"/>
    <w:tmpl w:val="D564DF4C"/>
    <w:lvl w:ilvl="0" w:tplc="EC9830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1CB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EF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8A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C2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66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A3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C1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0AA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14930"/>
    <w:multiLevelType w:val="hybridMultilevel"/>
    <w:tmpl w:val="B6CC303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65814"/>
    <w:multiLevelType w:val="hybridMultilevel"/>
    <w:tmpl w:val="34122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8F761A"/>
    <w:multiLevelType w:val="multilevel"/>
    <w:tmpl w:val="497A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5F7B9C"/>
    <w:multiLevelType w:val="hybridMultilevel"/>
    <w:tmpl w:val="C3E02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7E052B"/>
    <w:multiLevelType w:val="hybridMultilevel"/>
    <w:tmpl w:val="DFC2A632"/>
    <w:lvl w:ilvl="0" w:tplc="425641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2AE90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CE2FD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9D25F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DF0F0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37669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38ABA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A5455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ADEAB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48EEEB18"/>
    <w:multiLevelType w:val="hybridMultilevel"/>
    <w:tmpl w:val="27D6A028"/>
    <w:lvl w:ilvl="0" w:tplc="AB8CA7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5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CC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48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4B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42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23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E5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E5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2667E0"/>
    <w:multiLevelType w:val="hybridMultilevel"/>
    <w:tmpl w:val="99864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F6204D"/>
    <w:multiLevelType w:val="hybridMultilevel"/>
    <w:tmpl w:val="B46E5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35C41"/>
    <w:multiLevelType w:val="multilevel"/>
    <w:tmpl w:val="FBAA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4C48AC"/>
    <w:multiLevelType w:val="hybridMultilevel"/>
    <w:tmpl w:val="C9369B98"/>
    <w:lvl w:ilvl="0" w:tplc="9B8E1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C9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2B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6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A9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2D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A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61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8F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893E83"/>
    <w:multiLevelType w:val="hybridMultilevel"/>
    <w:tmpl w:val="1B20F94A"/>
    <w:lvl w:ilvl="0" w:tplc="1AA215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947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A6F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E5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CF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87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A0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2A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88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D7B82"/>
    <w:multiLevelType w:val="hybridMultilevel"/>
    <w:tmpl w:val="70FAC894"/>
    <w:lvl w:ilvl="0" w:tplc="6CA68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7CA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41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49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C4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EE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B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60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49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72223"/>
    <w:multiLevelType w:val="hybridMultilevel"/>
    <w:tmpl w:val="A0BE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2A8523"/>
    <w:multiLevelType w:val="hybridMultilevel"/>
    <w:tmpl w:val="F15E506A"/>
    <w:lvl w:ilvl="0" w:tplc="781C67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C46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F82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5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6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42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CE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62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AC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5C93A1"/>
    <w:multiLevelType w:val="hybridMultilevel"/>
    <w:tmpl w:val="67F81DEC"/>
    <w:lvl w:ilvl="0" w:tplc="603686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783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54E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CC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A5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F47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82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28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E2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A910EE"/>
    <w:multiLevelType w:val="hybridMultilevel"/>
    <w:tmpl w:val="E7369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9A2CC3"/>
    <w:multiLevelType w:val="hybridMultilevel"/>
    <w:tmpl w:val="2104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AC58BE8"/>
    <w:multiLevelType w:val="hybridMultilevel"/>
    <w:tmpl w:val="2A44CD54"/>
    <w:lvl w:ilvl="0" w:tplc="8CE475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D06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344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87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01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14E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A3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8E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46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1C9897"/>
    <w:multiLevelType w:val="hybridMultilevel"/>
    <w:tmpl w:val="FDF2E946"/>
    <w:lvl w:ilvl="0" w:tplc="A796B9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B2C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83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28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ED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E1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22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66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6E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BC4CD1"/>
    <w:multiLevelType w:val="multilevel"/>
    <w:tmpl w:val="FBAA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533AE11"/>
    <w:multiLevelType w:val="hybridMultilevel"/>
    <w:tmpl w:val="F87074D0"/>
    <w:lvl w:ilvl="0" w:tplc="C150A0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6EA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A2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8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20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4A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42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20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83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9A58E7"/>
    <w:multiLevelType w:val="hybridMultilevel"/>
    <w:tmpl w:val="8D5EC5E4"/>
    <w:lvl w:ilvl="0" w:tplc="6EBA3F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164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709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AD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29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C3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C9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A6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E4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E2BAA8"/>
    <w:multiLevelType w:val="hybridMultilevel"/>
    <w:tmpl w:val="CA9C6E2C"/>
    <w:lvl w:ilvl="0" w:tplc="E51E39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962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EB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03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2E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C8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A9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05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E21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235E45"/>
    <w:multiLevelType w:val="hybridMultilevel"/>
    <w:tmpl w:val="8BA27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1CF6FB8"/>
    <w:multiLevelType w:val="hybridMultilevel"/>
    <w:tmpl w:val="732CD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896A36"/>
    <w:multiLevelType w:val="hybridMultilevel"/>
    <w:tmpl w:val="987A0ADC"/>
    <w:lvl w:ilvl="0" w:tplc="2AFED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DA14D0"/>
    <w:multiLevelType w:val="hybridMultilevel"/>
    <w:tmpl w:val="32DA456A"/>
    <w:lvl w:ilvl="0" w:tplc="6C848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76F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CC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61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4FD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8D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4F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7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964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0D53E7"/>
    <w:multiLevelType w:val="hybridMultilevel"/>
    <w:tmpl w:val="0CBE1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837DDC"/>
    <w:multiLevelType w:val="hybridMultilevel"/>
    <w:tmpl w:val="00344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A22E1"/>
    <w:multiLevelType w:val="hybridMultilevel"/>
    <w:tmpl w:val="3828B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B19AD97"/>
    <w:multiLevelType w:val="hybridMultilevel"/>
    <w:tmpl w:val="20FCA49E"/>
    <w:lvl w:ilvl="0" w:tplc="ACC6D0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06C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2B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AB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C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67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AF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28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1C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1C30AE"/>
    <w:multiLevelType w:val="hybridMultilevel"/>
    <w:tmpl w:val="A0124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D7F444C"/>
    <w:multiLevelType w:val="hybridMultilevel"/>
    <w:tmpl w:val="B320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F2476C"/>
    <w:multiLevelType w:val="hybridMultilevel"/>
    <w:tmpl w:val="88A80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8997984">
    <w:abstractNumId w:val="11"/>
  </w:num>
  <w:num w:numId="2" w16cid:durableId="1505969335">
    <w:abstractNumId w:val="36"/>
  </w:num>
  <w:num w:numId="3" w16cid:durableId="2109688880">
    <w:abstractNumId w:val="49"/>
  </w:num>
  <w:num w:numId="4" w16cid:durableId="578835205">
    <w:abstractNumId w:val="16"/>
  </w:num>
  <w:num w:numId="5" w16cid:durableId="1780444635">
    <w:abstractNumId w:val="14"/>
  </w:num>
  <w:num w:numId="6" w16cid:durableId="241181148">
    <w:abstractNumId w:val="44"/>
  </w:num>
  <w:num w:numId="7" w16cid:durableId="472138311">
    <w:abstractNumId w:val="57"/>
  </w:num>
  <w:num w:numId="8" w16cid:durableId="2134860182">
    <w:abstractNumId w:val="32"/>
  </w:num>
  <w:num w:numId="9" w16cid:durableId="225604407">
    <w:abstractNumId w:val="41"/>
  </w:num>
  <w:num w:numId="10" w16cid:durableId="1191453125">
    <w:abstractNumId w:val="47"/>
  </w:num>
  <w:num w:numId="11" w16cid:durableId="985667081">
    <w:abstractNumId w:val="48"/>
  </w:num>
  <w:num w:numId="12" w16cid:durableId="2000958932">
    <w:abstractNumId w:val="7"/>
  </w:num>
  <w:num w:numId="13" w16cid:durableId="554119716">
    <w:abstractNumId w:val="45"/>
  </w:num>
  <w:num w:numId="14" w16cid:durableId="224875808">
    <w:abstractNumId w:val="9"/>
  </w:num>
  <w:num w:numId="15" w16cid:durableId="936592947">
    <w:abstractNumId w:val="24"/>
  </w:num>
  <w:num w:numId="16" w16cid:durableId="264315516">
    <w:abstractNumId w:val="15"/>
  </w:num>
  <w:num w:numId="17" w16cid:durableId="1238319741">
    <w:abstractNumId w:val="13"/>
  </w:num>
  <w:num w:numId="18" w16cid:durableId="1455562016">
    <w:abstractNumId w:val="8"/>
  </w:num>
  <w:num w:numId="19" w16cid:durableId="1763381081">
    <w:abstractNumId w:val="37"/>
  </w:num>
  <w:num w:numId="20" w16cid:durableId="2000814753">
    <w:abstractNumId w:val="10"/>
  </w:num>
  <w:num w:numId="21" w16cid:durableId="480344150">
    <w:abstractNumId w:val="22"/>
  </w:num>
  <w:num w:numId="22" w16cid:durableId="1999724993">
    <w:abstractNumId w:val="26"/>
  </w:num>
  <w:num w:numId="23" w16cid:durableId="583419555">
    <w:abstractNumId w:val="53"/>
  </w:num>
  <w:num w:numId="24" w16cid:durableId="1574317316">
    <w:abstractNumId w:val="38"/>
  </w:num>
  <w:num w:numId="25" w16cid:durableId="655256511">
    <w:abstractNumId w:val="40"/>
  </w:num>
  <w:num w:numId="26" w16cid:durableId="549996542">
    <w:abstractNumId w:val="52"/>
  </w:num>
  <w:num w:numId="27" w16cid:durableId="329450132">
    <w:abstractNumId w:val="59"/>
  </w:num>
  <w:num w:numId="28" w16cid:durableId="1052464671">
    <w:abstractNumId w:val="39"/>
  </w:num>
  <w:num w:numId="29" w16cid:durableId="1524827323">
    <w:abstractNumId w:val="5"/>
  </w:num>
  <w:num w:numId="30" w16cid:durableId="1815752875">
    <w:abstractNumId w:val="34"/>
  </w:num>
  <w:num w:numId="31" w16cid:durableId="1554190606">
    <w:abstractNumId w:val="51"/>
  </w:num>
  <w:num w:numId="32" w16cid:durableId="1617253804">
    <w:abstractNumId w:val="19"/>
  </w:num>
  <w:num w:numId="33" w16cid:durableId="1700355757">
    <w:abstractNumId w:val="23"/>
  </w:num>
  <w:num w:numId="34" w16cid:durableId="1221600864">
    <w:abstractNumId w:val="27"/>
  </w:num>
  <w:num w:numId="35" w16cid:durableId="1186552770">
    <w:abstractNumId w:val="30"/>
  </w:num>
  <w:num w:numId="36" w16cid:durableId="216667823">
    <w:abstractNumId w:val="28"/>
  </w:num>
  <w:num w:numId="37" w16cid:durableId="547107633">
    <w:abstractNumId w:val="1"/>
  </w:num>
  <w:num w:numId="38" w16cid:durableId="1790510653">
    <w:abstractNumId w:val="29"/>
  </w:num>
  <w:num w:numId="39" w16cid:durableId="1514805713">
    <w:abstractNumId w:val="4"/>
  </w:num>
  <w:num w:numId="40" w16cid:durableId="1500776806">
    <w:abstractNumId w:val="42"/>
  </w:num>
  <w:num w:numId="41" w16cid:durableId="1195146827">
    <w:abstractNumId w:val="56"/>
  </w:num>
  <w:num w:numId="42" w16cid:durableId="2061898990">
    <w:abstractNumId w:val="18"/>
  </w:num>
  <w:num w:numId="43" w16cid:durableId="113985309">
    <w:abstractNumId w:val="43"/>
  </w:num>
  <w:num w:numId="44" w16cid:durableId="1571384947">
    <w:abstractNumId w:val="12"/>
  </w:num>
  <w:num w:numId="45" w16cid:durableId="238295474">
    <w:abstractNumId w:val="58"/>
  </w:num>
  <w:num w:numId="46" w16cid:durableId="541408695">
    <w:abstractNumId w:val="33"/>
  </w:num>
  <w:num w:numId="47" w16cid:durableId="675108654">
    <w:abstractNumId w:val="6"/>
  </w:num>
  <w:num w:numId="48" w16cid:durableId="1180117400">
    <w:abstractNumId w:val="21"/>
  </w:num>
  <w:num w:numId="49" w16cid:durableId="1087726947">
    <w:abstractNumId w:val="3"/>
  </w:num>
  <w:num w:numId="50" w16cid:durableId="1981185149">
    <w:abstractNumId w:val="50"/>
  </w:num>
  <w:num w:numId="51" w16cid:durableId="904266505">
    <w:abstractNumId w:val="55"/>
  </w:num>
  <w:num w:numId="52" w16cid:durableId="2124837386">
    <w:abstractNumId w:val="35"/>
  </w:num>
  <w:num w:numId="53" w16cid:durableId="358238244">
    <w:abstractNumId w:val="25"/>
  </w:num>
  <w:num w:numId="54" w16cid:durableId="1006129452">
    <w:abstractNumId w:val="46"/>
  </w:num>
  <w:num w:numId="55" w16cid:durableId="230698380">
    <w:abstractNumId w:val="54"/>
  </w:num>
  <w:num w:numId="56" w16cid:durableId="735321091">
    <w:abstractNumId w:val="20"/>
  </w:num>
  <w:num w:numId="57" w16cid:durableId="272136409">
    <w:abstractNumId w:val="17"/>
  </w:num>
  <w:num w:numId="58" w16cid:durableId="1047414882">
    <w:abstractNumId w:val="60"/>
  </w:num>
  <w:num w:numId="59" w16cid:durableId="1327049044">
    <w:abstractNumId w:val="31"/>
  </w:num>
  <w:num w:numId="60" w16cid:durableId="1896815922">
    <w:abstractNumId w:val="2"/>
  </w:num>
  <w:num w:numId="61" w16cid:durableId="1484396056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2C4B93"/>
    <w:rsid w:val="00001254"/>
    <w:rsid w:val="000017E2"/>
    <w:rsid w:val="000018F5"/>
    <w:rsid w:val="00001F60"/>
    <w:rsid w:val="000035E0"/>
    <w:rsid w:val="0000460A"/>
    <w:rsid w:val="00004E53"/>
    <w:rsid w:val="000101E2"/>
    <w:rsid w:val="000104CA"/>
    <w:rsid w:val="0001110D"/>
    <w:rsid w:val="000126E8"/>
    <w:rsid w:val="0001416D"/>
    <w:rsid w:val="00014506"/>
    <w:rsid w:val="000148E0"/>
    <w:rsid w:val="000169DE"/>
    <w:rsid w:val="00016A7B"/>
    <w:rsid w:val="0001736E"/>
    <w:rsid w:val="00020677"/>
    <w:rsid w:val="000211C0"/>
    <w:rsid w:val="00021A7B"/>
    <w:rsid w:val="0002254D"/>
    <w:rsid w:val="0002275A"/>
    <w:rsid w:val="00023403"/>
    <w:rsid w:val="000251F3"/>
    <w:rsid w:val="000271B6"/>
    <w:rsid w:val="00027F23"/>
    <w:rsid w:val="00030275"/>
    <w:rsid w:val="000308BE"/>
    <w:rsid w:val="00031285"/>
    <w:rsid w:val="000327C5"/>
    <w:rsid w:val="00033DC6"/>
    <w:rsid w:val="00035280"/>
    <w:rsid w:val="000354FE"/>
    <w:rsid w:val="00036393"/>
    <w:rsid w:val="00036B0F"/>
    <w:rsid w:val="000408C9"/>
    <w:rsid w:val="00043950"/>
    <w:rsid w:val="00044B73"/>
    <w:rsid w:val="0004624A"/>
    <w:rsid w:val="0004632E"/>
    <w:rsid w:val="0004695F"/>
    <w:rsid w:val="000470C3"/>
    <w:rsid w:val="00050DD4"/>
    <w:rsid w:val="00050E6F"/>
    <w:rsid w:val="000510E7"/>
    <w:rsid w:val="0005360C"/>
    <w:rsid w:val="00053FB3"/>
    <w:rsid w:val="000556E9"/>
    <w:rsid w:val="00055D3E"/>
    <w:rsid w:val="0005717C"/>
    <w:rsid w:val="0005746B"/>
    <w:rsid w:val="000617BE"/>
    <w:rsid w:val="00061B3A"/>
    <w:rsid w:val="00066F29"/>
    <w:rsid w:val="0007036F"/>
    <w:rsid w:val="00072AFD"/>
    <w:rsid w:val="0007364D"/>
    <w:rsid w:val="00074A6B"/>
    <w:rsid w:val="0007554B"/>
    <w:rsid w:val="00075591"/>
    <w:rsid w:val="0007621A"/>
    <w:rsid w:val="0007676F"/>
    <w:rsid w:val="00076FEC"/>
    <w:rsid w:val="00077194"/>
    <w:rsid w:val="00081B96"/>
    <w:rsid w:val="000827AF"/>
    <w:rsid w:val="00082EAB"/>
    <w:rsid w:val="000833DB"/>
    <w:rsid w:val="00087736"/>
    <w:rsid w:val="00090245"/>
    <w:rsid w:val="000907AC"/>
    <w:rsid w:val="00091548"/>
    <w:rsid w:val="00092AE6"/>
    <w:rsid w:val="0009378C"/>
    <w:rsid w:val="00095993"/>
    <w:rsid w:val="00095C9D"/>
    <w:rsid w:val="000A0A44"/>
    <w:rsid w:val="000A0E00"/>
    <w:rsid w:val="000A4178"/>
    <w:rsid w:val="000A4ADB"/>
    <w:rsid w:val="000A6D94"/>
    <w:rsid w:val="000A6DDD"/>
    <w:rsid w:val="000B11ED"/>
    <w:rsid w:val="000B1C97"/>
    <w:rsid w:val="000B1F80"/>
    <w:rsid w:val="000B2650"/>
    <w:rsid w:val="000B3C2B"/>
    <w:rsid w:val="000B6D03"/>
    <w:rsid w:val="000C36C0"/>
    <w:rsid w:val="000C3896"/>
    <w:rsid w:val="000C41FA"/>
    <w:rsid w:val="000C51BD"/>
    <w:rsid w:val="000C5646"/>
    <w:rsid w:val="000C7131"/>
    <w:rsid w:val="000D0F8A"/>
    <w:rsid w:val="000D2948"/>
    <w:rsid w:val="000D39AF"/>
    <w:rsid w:val="000D60AB"/>
    <w:rsid w:val="000D67EE"/>
    <w:rsid w:val="000E19CA"/>
    <w:rsid w:val="000E5D26"/>
    <w:rsid w:val="000E73A3"/>
    <w:rsid w:val="000F0338"/>
    <w:rsid w:val="000F2B0B"/>
    <w:rsid w:val="000F2B5D"/>
    <w:rsid w:val="000F45A2"/>
    <w:rsid w:val="000F5C2E"/>
    <w:rsid w:val="001046A0"/>
    <w:rsid w:val="0010472C"/>
    <w:rsid w:val="00110FE2"/>
    <w:rsid w:val="00111139"/>
    <w:rsid w:val="00111CF6"/>
    <w:rsid w:val="00111F19"/>
    <w:rsid w:val="00112E59"/>
    <w:rsid w:val="00114340"/>
    <w:rsid w:val="00116385"/>
    <w:rsid w:val="00116AE7"/>
    <w:rsid w:val="00116D11"/>
    <w:rsid w:val="001179E4"/>
    <w:rsid w:val="00121292"/>
    <w:rsid w:val="00121879"/>
    <w:rsid w:val="00121928"/>
    <w:rsid w:val="001225C2"/>
    <w:rsid w:val="00125E90"/>
    <w:rsid w:val="00127570"/>
    <w:rsid w:val="0013018A"/>
    <w:rsid w:val="001342F7"/>
    <w:rsid w:val="0013760B"/>
    <w:rsid w:val="00137F34"/>
    <w:rsid w:val="00141C56"/>
    <w:rsid w:val="00142426"/>
    <w:rsid w:val="001437EE"/>
    <w:rsid w:val="001502BF"/>
    <w:rsid w:val="00150EAE"/>
    <w:rsid w:val="00152C43"/>
    <w:rsid w:val="0015301F"/>
    <w:rsid w:val="001536CF"/>
    <w:rsid w:val="001542AC"/>
    <w:rsid w:val="00154EAD"/>
    <w:rsid w:val="00156B9C"/>
    <w:rsid w:val="0015DC4F"/>
    <w:rsid w:val="00163CC1"/>
    <w:rsid w:val="00164261"/>
    <w:rsid w:val="00164406"/>
    <w:rsid w:val="00165799"/>
    <w:rsid w:val="00165EED"/>
    <w:rsid w:val="001673BD"/>
    <w:rsid w:val="00167B84"/>
    <w:rsid w:val="001704AC"/>
    <w:rsid w:val="00170E18"/>
    <w:rsid w:val="001716DD"/>
    <w:rsid w:val="00174C19"/>
    <w:rsid w:val="00177961"/>
    <w:rsid w:val="00181CEE"/>
    <w:rsid w:val="001845AE"/>
    <w:rsid w:val="001845C9"/>
    <w:rsid w:val="001873A7"/>
    <w:rsid w:val="00187EED"/>
    <w:rsid w:val="00192C21"/>
    <w:rsid w:val="0019426B"/>
    <w:rsid w:val="0019438A"/>
    <w:rsid w:val="00194511"/>
    <w:rsid w:val="00194673"/>
    <w:rsid w:val="00195CE4"/>
    <w:rsid w:val="00197408"/>
    <w:rsid w:val="001A0347"/>
    <w:rsid w:val="001A25E6"/>
    <w:rsid w:val="001A2892"/>
    <w:rsid w:val="001A28AA"/>
    <w:rsid w:val="001A48A3"/>
    <w:rsid w:val="001A554B"/>
    <w:rsid w:val="001A6C3B"/>
    <w:rsid w:val="001A7F03"/>
    <w:rsid w:val="001B309F"/>
    <w:rsid w:val="001B3327"/>
    <w:rsid w:val="001B4EE1"/>
    <w:rsid w:val="001B614F"/>
    <w:rsid w:val="001B66BA"/>
    <w:rsid w:val="001B7159"/>
    <w:rsid w:val="001B7B72"/>
    <w:rsid w:val="001B7E68"/>
    <w:rsid w:val="001C0508"/>
    <w:rsid w:val="001C1415"/>
    <w:rsid w:val="001C1768"/>
    <w:rsid w:val="001C27D5"/>
    <w:rsid w:val="001C5148"/>
    <w:rsid w:val="001C54F5"/>
    <w:rsid w:val="001C6B06"/>
    <w:rsid w:val="001C6C0F"/>
    <w:rsid w:val="001C7D93"/>
    <w:rsid w:val="001D0EC8"/>
    <w:rsid w:val="001D2245"/>
    <w:rsid w:val="001D34ED"/>
    <w:rsid w:val="001D36CB"/>
    <w:rsid w:val="001D3D51"/>
    <w:rsid w:val="001D40B8"/>
    <w:rsid w:val="001D6694"/>
    <w:rsid w:val="001E0FB1"/>
    <w:rsid w:val="001E15E3"/>
    <w:rsid w:val="001E2349"/>
    <w:rsid w:val="001E301A"/>
    <w:rsid w:val="001E4403"/>
    <w:rsid w:val="001E445A"/>
    <w:rsid w:val="001E4612"/>
    <w:rsid w:val="001E49B3"/>
    <w:rsid w:val="001E4FF5"/>
    <w:rsid w:val="001E56BD"/>
    <w:rsid w:val="001E5821"/>
    <w:rsid w:val="001E742B"/>
    <w:rsid w:val="001E7E02"/>
    <w:rsid w:val="001F0089"/>
    <w:rsid w:val="001F18B4"/>
    <w:rsid w:val="001F18D4"/>
    <w:rsid w:val="001F1EDE"/>
    <w:rsid w:val="001F2EF3"/>
    <w:rsid w:val="001F347B"/>
    <w:rsid w:val="001F3F1F"/>
    <w:rsid w:val="001F5587"/>
    <w:rsid w:val="001F6C87"/>
    <w:rsid w:val="002002F4"/>
    <w:rsid w:val="0020041C"/>
    <w:rsid w:val="00203CAA"/>
    <w:rsid w:val="002040E1"/>
    <w:rsid w:val="002045A4"/>
    <w:rsid w:val="00204716"/>
    <w:rsid w:val="00204D13"/>
    <w:rsid w:val="002055BF"/>
    <w:rsid w:val="002145BC"/>
    <w:rsid w:val="00215413"/>
    <w:rsid w:val="002158DB"/>
    <w:rsid w:val="00215EDC"/>
    <w:rsid w:val="00216133"/>
    <w:rsid w:val="00220912"/>
    <w:rsid w:val="0022147F"/>
    <w:rsid w:val="00224478"/>
    <w:rsid w:val="00224AB7"/>
    <w:rsid w:val="00225D1C"/>
    <w:rsid w:val="00225E5F"/>
    <w:rsid w:val="0022605A"/>
    <w:rsid w:val="0022625D"/>
    <w:rsid w:val="00227FBF"/>
    <w:rsid w:val="0023243E"/>
    <w:rsid w:val="002338C2"/>
    <w:rsid w:val="002349F1"/>
    <w:rsid w:val="00234A63"/>
    <w:rsid w:val="00235501"/>
    <w:rsid w:val="00237A11"/>
    <w:rsid w:val="002415AC"/>
    <w:rsid w:val="00242349"/>
    <w:rsid w:val="00245049"/>
    <w:rsid w:val="00245751"/>
    <w:rsid w:val="00246291"/>
    <w:rsid w:val="002491B1"/>
    <w:rsid w:val="00250BAD"/>
    <w:rsid w:val="002513E7"/>
    <w:rsid w:val="00251F04"/>
    <w:rsid w:val="002544E5"/>
    <w:rsid w:val="00254B75"/>
    <w:rsid w:val="00256618"/>
    <w:rsid w:val="002574F6"/>
    <w:rsid w:val="002600F0"/>
    <w:rsid w:val="002606E8"/>
    <w:rsid w:val="002624C8"/>
    <w:rsid w:val="00263868"/>
    <w:rsid w:val="002638D9"/>
    <w:rsid w:val="0026410B"/>
    <w:rsid w:val="00264B41"/>
    <w:rsid w:val="002661A4"/>
    <w:rsid w:val="00267406"/>
    <w:rsid w:val="00270268"/>
    <w:rsid w:val="002713A2"/>
    <w:rsid w:val="00272D3D"/>
    <w:rsid w:val="0027311A"/>
    <w:rsid w:val="00273D63"/>
    <w:rsid w:val="0027510C"/>
    <w:rsid w:val="002767DC"/>
    <w:rsid w:val="00280C57"/>
    <w:rsid w:val="002822A8"/>
    <w:rsid w:val="00282B24"/>
    <w:rsid w:val="00284BA4"/>
    <w:rsid w:val="00284C58"/>
    <w:rsid w:val="00285BF9"/>
    <w:rsid w:val="00286817"/>
    <w:rsid w:val="00290D5F"/>
    <w:rsid w:val="00291B96"/>
    <w:rsid w:val="00291C8B"/>
    <w:rsid w:val="002948D6"/>
    <w:rsid w:val="00296447"/>
    <w:rsid w:val="00297862"/>
    <w:rsid w:val="002A077A"/>
    <w:rsid w:val="002A316C"/>
    <w:rsid w:val="002A4E6C"/>
    <w:rsid w:val="002A5E4A"/>
    <w:rsid w:val="002A65CE"/>
    <w:rsid w:val="002A792A"/>
    <w:rsid w:val="002B0E60"/>
    <w:rsid w:val="002B10BC"/>
    <w:rsid w:val="002B1D32"/>
    <w:rsid w:val="002B1ED3"/>
    <w:rsid w:val="002B2B41"/>
    <w:rsid w:val="002B2ED9"/>
    <w:rsid w:val="002B3CE5"/>
    <w:rsid w:val="002B48AA"/>
    <w:rsid w:val="002B48B4"/>
    <w:rsid w:val="002B4A51"/>
    <w:rsid w:val="002B7893"/>
    <w:rsid w:val="002C0179"/>
    <w:rsid w:val="002C0B7D"/>
    <w:rsid w:val="002C14C3"/>
    <w:rsid w:val="002C47CE"/>
    <w:rsid w:val="002C4B93"/>
    <w:rsid w:val="002C72F1"/>
    <w:rsid w:val="002C77D1"/>
    <w:rsid w:val="002D13BE"/>
    <w:rsid w:val="002D3F8B"/>
    <w:rsid w:val="002D70F5"/>
    <w:rsid w:val="002D7200"/>
    <w:rsid w:val="002E000B"/>
    <w:rsid w:val="002E1E70"/>
    <w:rsid w:val="002E3D4A"/>
    <w:rsid w:val="002F24D8"/>
    <w:rsid w:val="002F2C79"/>
    <w:rsid w:val="002F563C"/>
    <w:rsid w:val="002F6783"/>
    <w:rsid w:val="003013CD"/>
    <w:rsid w:val="00301BAD"/>
    <w:rsid w:val="00301C5D"/>
    <w:rsid w:val="0030259F"/>
    <w:rsid w:val="00302827"/>
    <w:rsid w:val="003028DD"/>
    <w:rsid w:val="0030460D"/>
    <w:rsid w:val="00305228"/>
    <w:rsid w:val="003066E2"/>
    <w:rsid w:val="003070B8"/>
    <w:rsid w:val="00310827"/>
    <w:rsid w:val="00310B7F"/>
    <w:rsid w:val="003116A9"/>
    <w:rsid w:val="003127D5"/>
    <w:rsid w:val="00312F9E"/>
    <w:rsid w:val="0031393D"/>
    <w:rsid w:val="00314D2E"/>
    <w:rsid w:val="0031507A"/>
    <w:rsid w:val="0031512E"/>
    <w:rsid w:val="0031649E"/>
    <w:rsid w:val="00316F12"/>
    <w:rsid w:val="0031711F"/>
    <w:rsid w:val="00321350"/>
    <w:rsid w:val="00321BDD"/>
    <w:rsid w:val="003235F8"/>
    <w:rsid w:val="00323CCB"/>
    <w:rsid w:val="00323F36"/>
    <w:rsid w:val="00325F5E"/>
    <w:rsid w:val="003264D0"/>
    <w:rsid w:val="00327A15"/>
    <w:rsid w:val="0033093F"/>
    <w:rsid w:val="003318F8"/>
    <w:rsid w:val="00331B34"/>
    <w:rsid w:val="003352FF"/>
    <w:rsid w:val="00335C26"/>
    <w:rsid w:val="00335EE4"/>
    <w:rsid w:val="00336AF9"/>
    <w:rsid w:val="00341120"/>
    <w:rsid w:val="00343D89"/>
    <w:rsid w:val="003458ED"/>
    <w:rsid w:val="00347C9A"/>
    <w:rsid w:val="0035058B"/>
    <w:rsid w:val="00351A12"/>
    <w:rsid w:val="00354093"/>
    <w:rsid w:val="0035A47B"/>
    <w:rsid w:val="003606B6"/>
    <w:rsid w:val="00360970"/>
    <w:rsid w:val="00361882"/>
    <w:rsid w:val="003622AF"/>
    <w:rsid w:val="003631D6"/>
    <w:rsid w:val="00363A59"/>
    <w:rsid w:val="00364FF5"/>
    <w:rsid w:val="00365C93"/>
    <w:rsid w:val="0036700E"/>
    <w:rsid w:val="00372126"/>
    <w:rsid w:val="003729CA"/>
    <w:rsid w:val="003753CF"/>
    <w:rsid w:val="003755DA"/>
    <w:rsid w:val="00375C33"/>
    <w:rsid w:val="003766A2"/>
    <w:rsid w:val="00380CEE"/>
    <w:rsid w:val="003824DA"/>
    <w:rsid w:val="00382808"/>
    <w:rsid w:val="00383963"/>
    <w:rsid w:val="00383CCF"/>
    <w:rsid w:val="00384476"/>
    <w:rsid w:val="0038488D"/>
    <w:rsid w:val="00385A5F"/>
    <w:rsid w:val="00385E90"/>
    <w:rsid w:val="00386452"/>
    <w:rsid w:val="0039030D"/>
    <w:rsid w:val="00391BA6"/>
    <w:rsid w:val="00394CA9"/>
    <w:rsid w:val="0039509A"/>
    <w:rsid w:val="00397F24"/>
    <w:rsid w:val="003A054C"/>
    <w:rsid w:val="003A2F38"/>
    <w:rsid w:val="003A35B0"/>
    <w:rsid w:val="003A53FF"/>
    <w:rsid w:val="003A741E"/>
    <w:rsid w:val="003B00D1"/>
    <w:rsid w:val="003B18BC"/>
    <w:rsid w:val="003B30E0"/>
    <w:rsid w:val="003B3F76"/>
    <w:rsid w:val="003B51BE"/>
    <w:rsid w:val="003B5201"/>
    <w:rsid w:val="003B6BDE"/>
    <w:rsid w:val="003B70F4"/>
    <w:rsid w:val="003B71CB"/>
    <w:rsid w:val="003B7973"/>
    <w:rsid w:val="003B7C2A"/>
    <w:rsid w:val="003C2950"/>
    <w:rsid w:val="003C3A78"/>
    <w:rsid w:val="003C5BA1"/>
    <w:rsid w:val="003C644A"/>
    <w:rsid w:val="003C6922"/>
    <w:rsid w:val="003C6A6B"/>
    <w:rsid w:val="003D0AEC"/>
    <w:rsid w:val="003D2220"/>
    <w:rsid w:val="003D2FCF"/>
    <w:rsid w:val="003D4223"/>
    <w:rsid w:val="003D5171"/>
    <w:rsid w:val="003E1273"/>
    <w:rsid w:val="003E1F26"/>
    <w:rsid w:val="003E2B00"/>
    <w:rsid w:val="003E3068"/>
    <w:rsid w:val="003E345F"/>
    <w:rsid w:val="003E5E11"/>
    <w:rsid w:val="003E5FC5"/>
    <w:rsid w:val="003E6C2F"/>
    <w:rsid w:val="003E742C"/>
    <w:rsid w:val="003E77AC"/>
    <w:rsid w:val="003E7C32"/>
    <w:rsid w:val="003E7CED"/>
    <w:rsid w:val="003F2442"/>
    <w:rsid w:val="003F2DA8"/>
    <w:rsid w:val="003F3299"/>
    <w:rsid w:val="003F3DA5"/>
    <w:rsid w:val="003F66F2"/>
    <w:rsid w:val="003F6E46"/>
    <w:rsid w:val="00401296"/>
    <w:rsid w:val="00403CE9"/>
    <w:rsid w:val="00404F63"/>
    <w:rsid w:val="00406519"/>
    <w:rsid w:val="004116FD"/>
    <w:rsid w:val="004127CE"/>
    <w:rsid w:val="00412FBE"/>
    <w:rsid w:val="0041305A"/>
    <w:rsid w:val="004136DD"/>
    <w:rsid w:val="00416E51"/>
    <w:rsid w:val="00417D2E"/>
    <w:rsid w:val="00417F89"/>
    <w:rsid w:val="00422427"/>
    <w:rsid w:val="00422C3D"/>
    <w:rsid w:val="0042419B"/>
    <w:rsid w:val="00424640"/>
    <w:rsid w:val="0042464D"/>
    <w:rsid w:val="0042508B"/>
    <w:rsid w:val="00425615"/>
    <w:rsid w:val="00426EAF"/>
    <w:rsid w:val="0042E591"/>
    <w:rsid w:val="00430073"/>
    <w:rsid w:val="004305E8"/>
    <w:rsid w:val="00430AE2"/>
    <w:rsid w:val="004317DA"/>
    <w:rsid w:val="004329E2"/>
    <w:rsid w:val="00432E87"/>
    <w:rsid w:val="004330A3"/>
    <w:rsid w:val="0043684B"/>
    <w:rsid w:val="004377C0"/>
    <w:rsid w:val="0044107B"/>
    <w:rsid w:val="00441147"/>
    <w:rsid w:val="0044215E"/>
    <w:rsid w:val="0044288A"/>
    <w:rsid w:val="00444254"/>
    <w:rsid w:val="004452DA"/>
    <w:rsid w:val="004473EC"/>
    <w:rsid w:val="0044751E"/>
    <w:rsid w:val="004500DA"/>
    <w:rsid w:val="004501FC"/>
    <w:rsid w:val="0045671A"/>
    <w:rsid w:val="004567CB"/>
    <w:rsid w:val="00457C31"/>
    <w:rsid w:val="004617AE"/>
    <w:rsid w:val="00461C02"/>
    <w:rsid w:val="00463B41"/>
    <w:rsid w:val="00463F54"/>
    <w:rsid w:val="004670A8"/>
    <w:rsid w:val="00467521"/>
    <w:rsid w:val="00467E14"/>
    <w:rsid w:val="00473380"/>
    <w:rsid w:val="004743CC"/>
    <w:rsid w:val="004764F7"/>
    <w:rsid w:val="00476BA4"/>
    <w:rsid w:val="004806E3"/>
    <w:rsid w:val="004816A9"/>
    <w:rsid w:val="00481B1D"/>
    <w:rsid w:val="0048315F"/>
    <w:rsid w:val="00485DE7"/>
    <w:rsid w:val="00485F6E"/>
    <w:rsid w:val="00486FC5"/>
    <w:rsid w:val="00486FDE"/>
    <w:rsid w:val="00490B95"/>
    <w:rsid w:val="00491C9F"/>
    <w:rsid w:val="00491DFE"/>
    <w:rsid w:val="00492623"/>
    <w:rsid w:val="0049322A"/>
    <w:rsid w:val="00493A30"/>
    <w:rsid w:val="0049552D"/>
    <w:rsid w:val="0049615F"/>
    <w:rsid w:val="0049624E"/>
    <w:rsid w:val="004A0502"/>
    <w:rsid w:val="004A196E"/>
    <w:rsid w:val="004A2DC5"/>
    <w:rsid w:val="004A3934"/>
    <w:rsid w:val="004A5DE0"/>
    <w:rsid w:val="004A7D5A"/>
    <w:rsid w:val="004B06C9"/>
    <w:rsid w:val="004B1611"/>
    <w:rsid w:val="004B2FC5"/>
    <w:rsid w:val="004B31D9"/>
    <w:rsid w:val="004B3D74"/>
    <w:rsid w:val="004B3EAE"/>
    <w:rsid w:val="004B76B1"/>
    <w:rsid w:val="004C0D69"/>
    <w:rsid w:val="004C1D36"/>
    <w:rsid w:val="004C6247"/>
    <w:rsid w:val="004C635E"/>
    <w:rsid w:val="004C6C2E"/>
    <w:rsid w:val="004C6F86"/>
    <w:rsid w:val="004D04D0"/>
    <w:rsid w:val="004D0BA6"/>
    <w:rsid w:val="004D3515"/>
    <w:rsid w:val="004D4889"/>
    <w:rsid w:val="004D4C80"/>
    <w:rsid w:val="004D5435"/>
    <w:rsid w:val="004D5539"/>
    <w:rsid w:val="004D6B7C"/>
    <w:rsid w:val="004E0863"/>
    <w:rsid w:val="004E0BEC"/>
    <w:rsid w:val="004E1CC6"/>
    <w:rsid w:val="004E2E89"/>
    <w:rsid w:val="004E711C"/>
    <w:rsid w:val="004F1AD0"/>
    <w:rsid w:val="004F371C"/>
    <w:rsid w:val="004F386E"/>
    <w:rsid w:val="004F3A96"/>
    <w:rsid w:val="004F3F3C"/>
    <w:rsid w:val="004F51DC"/>
    <w:rsid w:val="00501B7E"/>
    <w:rsid w:val="00501E86"/>
    <w:rsid w:val="005034B2"/>
    <w:rsid w:val="00503666"/>
    <w:rsid w:val="0050394B"/>
    <w:rsid w:val="00505267"/>
    <w:rsid w:val="0050543B"/>
    <w:rsid w:val="00505451"/>
    <w:rsid w:val="005058F5"/>
    <w:rsid w:val="0050C9AB"/>
    <w:rsid w:val="005108F7"/>
    <w:rsid w:val="005110B0"/>
    <w:rsid w:val="00512475"/>
    <w:rsid w:val="00512709"/>
    <w:rsid w:val="00514584"/>
    <w:rsid w:val="00515033"/>
    <w:rsid w:val="00516158"/>
    <w:rsid w:val="005168FA"/>
    <w:rsid w:val="0051C88C"/>
    <w:rsid w:val="0052096D"/>
    <w:rsid w:val="00520C74"/>
    <w:rsid w:val="0052185B"/>
    <w:rsid w:val="00521878"/>
    <w:rsid w:val="00521F50"/>
    <w:rsid w:val="0052228E"/>
    <w:rsid w:val="00522699"/>
    <w:rsid w:val="00522819"/>
    <w:rsid w:val="00522940"/>
    <w:rsid w:val="00523D39"/>
    <w:rsid w:val="0052586A"/>
    <w:rsid w:val="0052652A"/>
    <w:rsid w:val="00526A5A"/>
    <w:rsid w:val="00527958"/>
    <w:rsid w:val="00534B18"/>
    <w:rsid w:val="005350DA"/>
    <w:rsid w:val="005353E4"/>
    <w:rsid w:val="00540415"/>
    <w:rsid w:val="00543B24"/>
    <w:rsid w:val="005448B5"/>
    <w:rsid w:val="005467EC"/>
    <w:rsid w:val="0054779D"/>
    <w:rsid w:val="00550206"/>
    <w:rsid w:val="0055118A"/>
    <w:rsid w:val="00553DC2"/>
    <w:rsid w:val="00554C78"/>
    <w:rsid w:val="00557B2B"/>
    <w:rsid w:val="005613F1"/>
    <w:rsid w:val="005627B5"/>
    <w:rsid w:val="005642BE"/>
    <w:rsid w:val="005651D6"/>
    <w:rsid w:val="0056597D"/>
    <w:rsid w:val="0056677A"/>
    <w:rsid w:val="00566EB9"/>
    <w:rsid w:val="00567011"/>
    <w:rsid w:val="00570483"/>
    <w:rsid w:val="00570E50"/>
    <w:rsid w:val="0057230A"/>
    <w:rsid w:val="00573209"/>
    <w:rsid w:val="00580EAF"/>
    <w:rsid w:val="00580F48"/>
    <w:rsid w:val="00582CFD"/>
    <w:rsid w:val="00586477"/>
    <w:rsid w:val="0058673A"/>
    <w:rsid w:val="00586D85"/>
    <w:rsid w:val="00587D09"/>
    <w:rsid w:val="00591786"/>
    <w:rsid w:val="005935CE"/>
    <w:rsid w:val="0059401E"/>
    <w:rsid w:val="00594ACA"/>
    <w:rsid w:val="005A3769"/>
    <w:rsid w:val="005A4540"/>
    <w:rsid w:val="005A697F"/>
    <w:rsid w:val="005A6A00"/>
    <w:rsid w:val="005A76DD"/>
    <w:rsid w:val="005B1923"/>
    <w:rsid w:val="005B1B1F"/>
    <w:rsid w:val="005B3556"/>
    <w:rsid w:val="005B3D24"/>
    <w:rsid w:val="005B4513"/>
    <w:rsid w:val="005B6E2C"/>
    <w:rsid w:val="005B79C9"/>
    <w:rsid w:val="005C0D8F"/>
    <w:rsid w:val="005C2C64"/>
    <w:rsid w:val="005C3058"/>
    <w:rsid w:val="005C38AD"/>
    <w:rsid w:val="005C57B3"/>
    <w:rsid w:val="005C5C20"/>
    <w:rsid w:val="005C5E58"/>
    <w:rsid w:val="005C6144"/>
    <w:rsid w:val="005D16D3"/>
    <w:rsid w:val="005D2E72"/>
    <w:rsid w:val="005D333B"/>
    <w:rsid w:val="005D510C"/>
    <w:rsid w:val="005D58EE"/>
    <w:rsid w:val="005D6124"/>
    <w:rsid w:val="005D6321"/>
    <w:rsid w:val="005D6DD4"/>
    <w:rsid w:val="005E1A42"/>
    <w:rsid w:val="005E5F4B"/>
    <w:rsid w:val="005E696D"/>
    <w:rsid w:val="005E6AC8"/>
    <w:rsid w:val="005E6ACE"/>
    <w:rsid w:val="005F0744"/>
    <w:rsid w:val="005F0AA8"/>
    <w:rsid w:val="005F0DA6"/>
    <w:rsid w:val="005F2286"/>
    <w:rsid w:val="005F37B1"/>
    <w:rsid w:val="005F458E"/>
    <w:rsid w:val="005F532D"/>
    <w:rsid w:val="005F595A"/>
    <w:rsid w:val="00600E2A"/>
    <w:rsid w:val="00601192"/>
    <w:rsid w:val="006019D0"/>
    <w:rsid w:val="00603EA8"/>
    <w:rsid w:val="00605B60"/>
    <w:rsid w:val="006060AE"/>
    <w:rsid w:val="00607988"/>
    <w:rsid w:val="0061083F"/>
    <w:rsid w:val="00612682"/>
    <w:rsid w:val="0061430D"/>
    <w:rsid w:val="00615C5F"/>
    <w:rsid w:val="00620A68"/>
    <w:rsid w:val="00623D54"/>
    <w:rsid w:val="00624D6D"/>
    <w:rsid w:val="00625957"/>
    <w:rsid w:val="00625C58"/>
    <w:rsid w:val="00626FFA"/>
    <w:rsid w:val="0062768A"/>
    <w:rsid w:val="006277D0"/>
    <w:rsid w:val="00630511"/>
    <w:rsid w:val="00632033"/>
    <w:rsid w:val="00632094"/>
    <w:rsid w:val="0063471C"/>
    <w:rsid w:val="00634CEE"/>
    <w:rsid w:val="00636435"/>
    <w:rsid w:val="006365B2"/>
    <w:rsid w:val="00636987"/>
    <w:rsid w:val="006371B9"/>
    <w:rsid w:val="00637F06"/>
    <w:rsid w:val="006408CB"/>
    <w:rsid w:val="00642526"/>
    <w:rsid w:val="0064280B"/>
    <w:rsid w:val="00644C58"/>
    <w:rsid w:val="00651775"/>
    <w:rsid w:val="00654FC9"/>
    <w:rsid w:val="00656C7B"/>
    <w:rsid w:val="0065722A"/>
    <w:rsid w:val="006608B8"/>
    <w:rsid w:val="00661735"/>
    <w:rsid w:val="0066254C"/>
    <w:rsid w:val="0066438B"/>
    <w:rsid w:val="00664C74"/>
    <w:rsid w:val="00664E55"/>
    <w:rsid w:val="00665B9C"/>
    <w:rsid w:val="00667819"/>
    <w:rsid w:val="0067048B"/>
    <w:rsid w:val="006713BF"/>
    <w:rsid w:val="00672B75"/>
    <w:rsid w:val="00677F5B"/>
    <w:rsid w:val="0068191A"/>
    <w:rsid w:val="00682142"/>
    <w:rsid w:val="00682D55"/>
    <w:rsid w:val="006841F3"/>
    <w:rsid w:val="00685C51"/>
    <w:rsid w:val="00686DE8"/>
    <w:rsid w:val="0069074D"/>
    <w:rsid w:val="006914CB"/>
    <w:rsid w:val="00694A2B"/>
    <w:rsid w:val="00695138"/>
    <w:rsid w:val="00695332"/>
    <w:rsid w:val="0069590C"/>
    <w:rsid w:val="006962BA"/>
    <w:rsid w:val="0069664B"/>
    <w:rsid w:val="006966F6"/>
    <w:rsid w:val="006971F9"/>
    <w:rsid w:val="00697839"/>
    <w:rsid w:val="006A6320"/>
    <w:rsid w:val="006B111C"/>
    <w:rsid w:val="006B3614"/>
    <w:rsid w:val="006B4E84"/>
    <w:rsid w:val="006B65F4"/>
    <w:rsid w:val="006B69F1"/>
    <w:rsid w:val="006B6E96"/>
    <w:rsid w:val="006C0B70"/>
    <w:rsid w:val="006C237F"/>
    <w:rsid w:val="006C32A1"/>
    <w:rsid w:val="006C3A10"/>
    <w:rsid w:val="006C3E06"/>
    <w:rsid w:val="006C3F7A"/>
    <w:rsid w:val="006C4D8C"/>
    <w:rsid w:val="006C5032"/>
    <w:rsid w:val="006C6A53"/>
    <w:rsid w:val="006D0F7D"/>
    <w:rsid w:val="006D12CA"/>
    <w:rsid w:val="006D3518"/>
    <w:rsid w:val="006D3AD5"/>
    <w:rsid w:val="006D430D"/>
    <w:rsid w:val="006D53E9"/>
    <w:rsid w:val="006D5F80"/>
    <w:rsid w:val="006E08A7"/>
    <w:rsid w:val="006E1470"/>
    <w:rsid w:val="006E167F"/>
    <w:rsid w:val="006E24BE"/>
    <w:rsid w:val="006E27B6"/>
    <w:rsid w:val="006E2DAF"/>
    <w:rsid w:val="006E56D8"/>
    <w:rsid w:val="006E6E3C"/>
    <w:rsid w:val="006E6EFB"/>
    <w:rsid w:val="006E6F19"/>
    <w:rsid w:val="006F1CA2"/>
    <w:rsid w:val="006F3D3E"/>
    <w:rsid w:val="006F5F6E"/>
    <w:rsid w:val="006F6A13"/>
    <w:rsid w:val="00700C46"/>
    <w:rsid w:val="007026A7"/>
    <w:rsid w:val="0070399D"/>
    <w:rsid w:val="00703C51"/>
    <w:rsid w:val="0070466A"/>
    <w:rsid w:val="00705F8B"/>
    <w:rsid w:val="00710068"/>
    <w:rsid w:val="00712670"/>
    <w:rsid w:val="00715DEA"/>
    <w:rsid w:val="007175E3"/>
    <w:rsid w:val="00717759"/>
    <w:rsid w:val="00717CE5"/>
    <w:rsid w:val="007206A6"/>
    <w:rsid w:val="0072228A"/>
    <w:rsid w:val="00726498"/>
    <w:rsid w:val="00727E05"/>
    <w:rsid w:val="00732EC1"/>
    <w:rsid w:val="00733DDC"/>
    <w:rsid w:val="0073471C"/>
    <w:rsid w:val="00736152"/>
    <w:rsid w:val="007368AB"/>
    <w:rsid w:val="007368D8"/>
    <w:rsid w:val="00740C1A"/>
    <w:rsid w:val="00744495"/>
    <w:rsid w:val="0074565E"/>
    <w:rsid w:val="00745E59"/>
    <w:rsid w:val="007460B9"/>
    <w:rsid w:val="0074618C"/>
    <w:rsid w:val="00747632"/>
    <w:rsid w:val="00750E1C"/>
    <w:rsid w:val="007527DD"/>
    <w:rsid w:val="0075347C"/>
    <w:rsid w:val="0075384A"/>
    <w:rsid w:val="007617A3"/>
    <w:rsid w:val="00763548"/>
    <w:rsid w:val="00765674"/>
    <w:rsid w:val="0076586C"/>
    <w:rsid w:val="00765FB0"/>
    <w:rsid w:val="00766CC4"/>
    <w:rsid w:val="00770889"/>
    <w:rsid w:val="007719B5"/>
    <w:rsid w:val="00771AD7"/>
    <w:rsid w:val="00771D2D"/>
    <w:rsid w:val="007760E8"/>
    <w:rsid w:val="00776ACF"/>
    <w:rsid w:val="00781B4D"/>
    <w:rsid w:val="00783CA5"/>
    <w:rsid w:val="00783E58"/>
    <w:rsid w:val="00785275"/>
    <w:rsid w:val="0078527D"/>
    <w:rsid w:val="0078737A"/>
    <w:rsid w:val="00787EC7"/>
    <w:rsid w:val="007906F2"/>
    <w:rsid w:val="00791B73"/>
    <w:rsid w:val="00792FB5"/>
    <w:rsid w:val="007933DF"/>
    <w:rsid w:val="00794D12"/>
    <w:rsid w:val="00795159"/>
    <w:rsid w:val="00797A43"/>
    <w:rsid w:val="007A0410"/>
    <w:rsid w:val="007A16F1"/>
    <w:rsid w:val="007A2226"/>
    <w:rsid w:val="007A26A9"/>
    <w:rsid w:val="007A34B4"/>
    <w:rsid w:val="007A47D7"/>
    <w:rsid w:val="007A542E"/>
    <w:rsid w:val="007A5A0D"/>
    <w:rsid w:val="007A5C8F"/>
    <w:rsid w:val="007A5CAE"/>
    <w:rsid w:val="007A7E56"/>
    <w:rsid w:val="007B14C7"/>
    <w:rsid w:val="007B18C8"/>
    <w:rsid w:val="007B1AA8"/>
    <w:rsid w:val="007B4B41"/>
    <w:rsid w:val="007B64A1"/>
    <w:rsid w:val="007B79B9"/>
    <w:rsid w:val="007B7C25"/>
    <w:rsid w:val="007B7DA1"/>
    <w:rsid w:val="007B7EE3"/>
    <w:rsid w:val="007C17F7"/>
    <w:rsid w:val="007C1E01"/>
    <w:rsid w:val="007C29F5"/>
    <w:rsid w:val="007C2D0B"/>
    <w:rsid w:val="007C3707"/>
    <w:rsid w:val="007D1615"/>
    <w:rsid w:val="007D468E"/>
    <w:rsid w:val="007D4C8A"/>
    <w:rsid w:val="007D692C"/>
    <w:rsid w:val="007D70A6"/>
    <w:rsid w:val="007D7A46"/>
    <w:rsid w:val="007E097A"/>
    <w:rsid w:val="007E2925"/>
    <w:rsid w:val="007E339D"/>
    <w:rsid w:val="007E43F3"/>
    <w:rsid w:val="007E46C2"/>
    <w:rsid w:val="007E6C3D"/>
    <w:rsid w:val="007E7939"/>
    <w:rsid w:val="007F0074"/>
    <w:rsid w:val="007F009C"/>
    <w:rsid w:val="007F0924"/>
    <w:rsid w:val="007F556A"/>
    <w:rsid w:val="00800AAC"/>
    <w:rsid w:val="0080500C"/>
    <w:rsid w:val="00805FB9"/>
    <w:rsid w:val="0080663C"/>
    <w:rsid w:val="00807686"/>
    <w:rsid w:val="008161E5"/>
    <w:rsid w:val="008169FC"/>
    <w:rsid w:val="0081792D"/>
    <w:rsid w:val="008215C6"/>
    <w:rsid w:val="008223DC"/>
    <w:rsid w:val="008225C5"/>
    <w:rsid w:val="0082308D"/>
    <w:rsid w:val="0082342B"/>
    <w:rsid w:val="008276CF"/>
    <w:rsid w:val="008300A3"/>
    <w:rsid w:val="00830ECA"/>
    <w:rsid w:val="008336E4"/>
    <w:rsid w:val="00837856"/>
    <w:rsid w:val="00837B48"/>
    <w:rsid w:val="00840010"/>
    <w:rsid w:val="008429EB"/>
    <w:rsid w:val="008436D9"/>
    <w:rsid w:val="008438A4"/>
    <w:rsid w:val="00844F26"/>
    <w:rsid w:val="00845010"/>
    <w:rsid w:val="0084745D"/>
    <w:rsid w:val="00850187"/>
    <w:rsid w:val="0085278B"/>
    <w:rsid w:val="00853DDE"/>
    <w:rsid w:val="00854CB5"/>
    <w:rsid w:val="008556C7"/>
    <w:rsid w:val="00860081"/>
    <w:rsid w:val="00860799"/>
    <w:rsid w:val="008618EC"/>
    <w:rsid w:val="00861FB7"/>
    <w:rsid w:val="00863820"/>
    <w:rsid w:val="00863DB8"/>
    <w:rsid w:val="00864871"/>
    <w:rsid w:val="00864A23"/>
    <w:rsid w:val="008650A8"/>
    <w:rsid w:val="00866D63"/>
    <w:rsid w:val="00867911"/>
    <w:rsid w:val="00870831"/>
    <w:rsid w:val="00870BD7"/>
    <w:rsid w:val="008718B6"/>
    <w:rsid w:val="00871990"/>
    <w:rsid w:val="00871BAB"/>
    <w:rsid w:val="00871FA2"/>
    <w:rsid w:val="00872162"/>
    <w:rsid w:val="008809DF"/>
    <w:rsid w:val="00881E23"/>
    <w:rsid w:val="00881FF4"/>
    <w:rsid w:val="00883C0C"/>
    <w:rsid w:val="00885D38"/>
    <w:rsid w:val="008874A5"/>
    <w:rsid w:val="008907ED"/>
    <w:rsid w:val="00891030"/>
    <w:rsid w:val="00891099"/>
    <w:rsid w:val="008937AD"/>
    <w:rsid w:val="00893BFA"/>
    <w:rsid w:val="00893CC6"/>
    <w:rsid w:val="008946BA"/>
    <w:rsid w:val="008946FB"/>
    <w:rsid w:val="00896EF0"/>
    <w:rsid w:val="0089782E"/>
    <w:rsid w:val="008A13A7"/>
    <w:rsid w:val="008A169F"/>
    <w:rsid w:val="008A1A48"/>
    <w:rsid w:val="008A3903"/>
    <w:rsid w:val="008A4C8B"/>
    <w:rsid w:val="008A5701"/>
    <w:rsid w:val="008A5E7A"/>
    <w:rsid w:val="008B0019"/>
    <w:rsid w:val="008B048A"/>
    <w:rsid w:val="008B2D9E"/>
    <w:rsid w:val="008B4284"/>
    <w:rsid w:val="008B5BEA"/>
    <w:rsid w:val="008B734F"/>
    <w:rsid w:val="008B7D7A"/>
    <w:rsid w:val="008C0153"/>
    <w:rsid w:val="008C09DF"/>
    <w:rsid w:val="008C311A"/>
    <w:rsid w:val="008C5AF2"/>
    <w:rsid w:val="008C7921"/>
    <w:rsid w:val="008D0556"/>
    <w:rsid w:val="008D1358"/>
    <w:rsid w:val="008D3539"/>
    <w:rsid w:val="008D43C8"/>
    <w:rsid w:val="008D45CF"/>
    <w:rsid w:val="008D51DA"/>
    <w:rsid w:val="008D592D"/>
    <w:rsid w:val="008D6B13"/>
    <w:rsid w:val="008D7049"/>
    <w:rsid w:val="008D7C2A"/>
    <w:rsid w:val="008E3304"/>
    <w:rsid w:val="008E4D3C"/>
    <w:rsid w:val="008E665D"/>
    <w:rsid w:val="008E7537"/>
    <w:rsid w:val="008F1BA8"/>
    <w:rsid w:val="008F45BC"/>
    <w:rsid w:val="008F5528"/>
    <w:rsid w:val="008F5F1F"/>
    <w:rsid w:val="008F6399"/>
    <w:rsid w:val="008F6BA3"/>
    <w:rsid w:val="0090047F"/>
    <w:rsid w:val="009053E4"/>
    <w:rsid w:val="00911A5F"/>
    <w:rsid w:val="0091247A"/>
    <w:rsid w:val="0091255A"/>
    <w:rsid w:val="00914C39"/>
    <w:rsid w:val="00914E3D"/>
    <w:rsid w:val="00915A6C"/>
    <w:rsid w:val="00917028"/>
    <w:rsid w:val="0092082A"/>
    <w:rsid w:val="0092216E"/>
    <w:rsid w:val="009226AA"/>
    <w:rsid w:val="00923A89"/>
    <w:rsid w:val="00931DD5"/>
    <w:rsid w:val="009328D6"/>
    <w:rsid w:val="009351A8"/>
    <w:rsid w:val="009351B9"/>
    <w:rsid w:val="009354C3"/>
    <w:rsid w:val="00935A52"/>
    <w:rsid w:val="00935AE0"/>
    <w:rsid w:val="0093605B"/>
    <w:rsid w:val="00936838"/>
    <w:rsid w:val="00936C0C"/>
    <w:rsid w:val="009376EA"/>
    <w:rsid w:val="00937D2E"/>
    <w:rsid w:val="00940411"/>
    <w:rsid w:val="009416CF"/>
    <w:rsid w:val="00944954"/>
    <w:rsid w:val="009461DD"/>
    <w:rsid w:val="00946FE0"/>
    <w:rsid w:val="00951D83"/>
    <w:rsid w:val="00952D79"/>
    <w:rsid w:val="00953963"/>
    <w:rsid w:val="00953FD8"/>
    <w:rsid w:val="00956A6E"/>
    <w:rsid w:val="00960D0F"/>
    <w:rsid w:val="009611BF"/>
    <w:rsid w:val="00961BE9"/>
    <w:rsid w:val="009620B5"/>
    <w:rsid w:val="00963022"/>
    <w:rsid w:val="0096413A"/>
    <w:rsid w:val="00964B67"/>
    <w:rsid w:val="009654FF"/>
    <w:rsid w:val="00966687"/>
    <w:rsid w:val="00967155"/>
    <w:rsid w:val="00970B31"/>
    <w:rsid w:val="00970E03"/>
    <w:rsid w:val="009731BD"/>
    <w:rsid w:val="00973B42"/>
    <w:rsid w:val="00974BAA"/>
    <w:rsid w:val="009758ED"/>
    <w:rsid w:val="00975BA1"/>
    <w:rsid w:val="00977CF8"/>
    <w:rsid w:val="009820E6"/>
    <w:rsid w:val="00982501"/>
    <w:rsid w:val="00982792"/>
    <w:rsid w:val="009840BF"/>
    <w:rsid w:val="0098492F"/>
    <w:rsid w:val="00985314"/>
    <w:rsid w:val="009865D0"/>
    <w:rsid w:val="00986999"/>
    <w:rsid w:val="00987B6C"/>
    <w:rsid w:val="0099263E"/>
    <w:rsid w:val="009934C3"/>
    <w:rsid w:val="00995D5E"/>
    <w:rsid w:val="00996ED2"/>
    <w:rsid w:val="00997F80"/>
    <w:rsid w:val="009A0285"/>
    <w:rsid w:val="009A0D27"/>
    <w:rsid w:val="009A143A"/>
    <w:rsid w:val="009A16CE"/>
    <w:rsid w:val="009A16D9"/>
    <w:rsid w:val="009A24B6"/>
    <w:rsid w:val="009A5F78"/>
    <w:rsid w:val="009A78AE"/>
    <w:rsid w:val="009B2C8A"/>
    <w:rsid w:val="009B2DBB"/>
    <w:rsid w:val="009B3A78"/>
    <w:rsid w:val="009B5753"/>
    <w:rsid w:val="009B68C0"/>
    <w:rsid w:val="009B68FA"/>
    <w:rsid w:val="009B73DD"/>
    <w:rsid w:val="009B779D"/>
    <w:rsid w:val="009C1A08"/>
    <w:rsid w:val="009C245F"/>
    <w:rsid w:val="009C5B11"/>
    <w:rsid w:val="009C617E"/>
    <w:rsid w:val="009C6F59"/>
    <w:rsid w:val="009D0E68"/>
    <w:rsid w:val="009D141C"/>
    <w:rsid w:val="009D2278"/>
    <w:rsid w:val="009D26C3"/>
    <w:rsid w:val="009D42E9"/>
    <w:rsid w:val="009D4A8D"/>
    <w:rsid w:val="009D59A9"/>
    <w:rsid w:val="009D735F"/>
    <w:rsid w:val="009E1978"/>
    <w:rsid w:val="009E24AA"/>
    <w:rsid w:val="009E45CD"/>
    <w:rsid w:val="009E4E5B"/>
    <w:rsid w:val="009E582F"/>
    <w:rsid w:val="009E798C"/>
    <w:rsid w:val="009F0531"/>
    <w:rsid w:val="009F1639"/>
    <w:rsid w:val="009F172E"/>
    <w:rsid w:val="009F1C2E"/>
    <w:rsid w:val="009F4B1D"/>
    <w:rsid w:val="009F540B"/>
    <w:rsid w:val="009F6D70"/>
    <w:rsid w:val="009F784B"/>
    <w:rsid w:val="00A028D9"/>
    <w:rsid w:val="00A04FB6"/>
    <w:rsid w:val="00A05439"/>
    <w:rsid w:val="00A104E5"/>
    <w:rsid w:val="00A10C8A"/>
    <w:rsid w:val="00A12047"/>
    <w:rsid w:val="00A1206E"/>
    <w:rsid w:val="00A1335A"/>
    <w:rsid w:val="00A17CB4"/>
    <w:rsid w:val="00A17FB8"/>
    <w:rsid w:val="00A21683"/>
    <w:rsid w:val="00A22A78"/>
    <w:rsid w:val="00A22CE2"/>
    <w:rsid w:val="00A23055"/>
    <w:rsid w:val="00A23D57"/>
    <w:rsid w:val="00A24BC8"/>
    <w:rsid w:val="00A25AD5"/>
    <w:rsid w:val="00A25F9E"/>
    <w:rsid w:val="00A314F0"/>
    <w:rsid w:val="00A32D10"/>
    <w:rsid w:val="00A33188"/>
    <w:rsid w:val="00A34C4C"/>
    <w:rsid w:val="00A34E7A"/>
    <w:rsid w:val="00A3590A"/>
    <w:rsid w:val="00A3596A"/>
    <w:rsid w:val="00A36D33"/>
    <w:rsid w:val="00A404F0"/>
    <w:rsid w:val="00A418A4"/>
    <w:rsid w:val="00A41A95"/>
    <w:rsid w:val="00A4217E"/>
    <w:rsid w:val="00A42725"/>
    <w:rsid w:val="00A4359C"/>
    <w:rsid w:val="00A44FE8"/>
    <w:rsid w:val="00A4599C"/>
    <w:rsid w:val="00A45A0A"/>
    <w:rsid w:val="00A45C64"/>
    <w:rsid w:val="00A50738"/>
    <w:rsid w:val="00A51F90"/>
    <w:rsid w:val="00A54000"/>
    <w:rsid w:val="00A57352"/>
    <w:rsid w:val="00A60D3A"/>
    <w:rsid w:val="00A619A7"/>
    <w:rsid w:val="00A63ED2"/>
    <w:rsid w:val="00A64648"/>
    <w:rsid w:val="00A64F98"/>
    <w:rsid w:val="00A65636"/>
    <w:rsid w:val="00A65EE3"/>
    <w:rsid w:val="00A6719F"/>
    <w:rsid w:val="00A70567"/>
    <w:rsid w:val="00A716F4"/>
    <w:rsid w:val="00A748A4"/>
    <w:rsid w:val="00A76276"/>
    <w:rsid w:val="00A8029F"/>
    <w:rsid w:val="00A8082D"/>
    <w:rsid w:val="00A81BAC"/>
    <w:rsid w:val="00A81EC4"/>
    <w:rsid w:val="00A82D92"/>
    <w:rsid w:val="00A84E45"/>
    <w:rsid w:val="00A8602B"/>
    <w:rsid w:val="00A86314"/>
    <w:rsid w:val="00A86751"/>
    <w:rsid w:val="00A86A1F"/>
    <w:rsid w:val="00A86AF1"/>
    <w:rsid w:val="00A87B93"/>
    <w:rsid w:val="00A90273"/>
    <w:rsid w:val="00A9276A"/>
    <w:rsid w:val="00A93B98"/>
    <w:rsid w:val="00A959A1"/>
    <w:rsid w:val="00A961ED"/>
    <w:rsid w:val="00A9679F"/>
    <w:rsid w:val="00A96FFD"/>
    <w:rsid w:val="00A97558"/>
    <w:rsid w:val="00A97D45"/>
    <w:rsid w:val="00AA3E27"/>
    <w:rsid w:val="00AA3F25"/>
    <w:rsid w:val="00AA61C8"/>
    <w:rsid w:val="00AA67C6"/>
    <w:rsid w:val="00AA6823"/>
    <w:rsid w:val="00AB0CA2"/>
    <w:rsid w:val="00AB0E94"/>
    <w:rsid w:val="00AB5031"/>
    <w:rsid w:val="00AB6DD6"/>
    <w:rsid w:val="00AB7155"/>
    <w:rsid w:val="00AB7B8F"/>
    <w:rsid w:val="00AC019F"/>
    <w:rsid w:val="00AC3A67"/>
    <w:rsid w:val="00AC3BF5"/>
    <w:rsid w:val="00AC3F50"/>
    <w:rsid w:val="00AC7FBA"/>
    <w:rsid w:val="00AD033B"/>
    <w:rsid w:val="00AD0C3F"/>
    <w:rsid w:val="00AD346D"/>
    <w:rsid w:val="00AD43D0"/>
    <w:rsid w:val="00AD5611"/>
    <w:rsid w:val="00AD5D55"/>
    <w:rsid w:val="00AD69B4"/>
    <w:rsid w:val="00AD7520"/>
    <w:rsid w:val="00AE0EAD"/>
    <w:rsid w:val="00AE17B2"/>
    <w:rsid w:val="00AE3B80"/>
    <w:rsid w:val="00AE432F"/>
    <w:rsid w:val="00AE60E6"/>
    <w:rsid w:val="00AE71A9"/>
    <w:rsid w:val="00AE7683"/>
    <w:rsid w:val="00AF087F"/>
    <w:rsid w:val="00AF16AD"/>
    <w:rsid w:val="00AF3FFA"/>
    <w:rsid w:val="00AF41B7"/>
    <w:rsid w:val="00AF4BC4"/>
    <w:rsid w:val="00AF5494"/>
    <w:rsid w:val="00AF6E98"/>
    <w:rsid w:val="00B03AE3"/>
    <w:rsid w:val="00B046AC"/>
    <w:rsid w:val="00B04A0D"/>
    <w:rsid w:val="00B050B4"/>
    <w:rsid w:val="00B06EE5"/>
    <w:rsid w:val="00B12C09"/>
    <w:rsid w:val="00B1589F"/>
    <w:rsid w:val="00B16A79"/>
    <w:rsid w:val="00B21002"/>
    <w:rsid w:val="00B223E4"/>
    <w:rsid w:val="00B228F1"/>
    <w:rsid w:val="00B22AF3"/>
    <w:rsid w:val="00B24F73"/>
    <w:rsid w:val="00B26799"/>
    <w:rsid w:val="00B308A5"/>
    <w:rsid w:val="00B31E4D"/>
    <w:rsid w:val="00B328D9"/>
    <w:rsid w:val="00B32B0A"/>
    <w:rsid w:val="00B33F80"/>
    <w:rsid w:val="00B34087"/>
    <w:rsid w:val="00B3426C"/>
    <w:rsid w:val="00B34358"/>
    <w:rsid w:val="00B356C0"/>
    <w:rsid w:val="00B35C2F"/>
    <w:rsid w:val="00B370BD"/>
    <w:rsid w:val="00B4099F"/>
    <w:rsid w:val="00B4141F"/>
    <w:rsid w:val="00B44550"/>
    <w:rsid w:val="00B445B4"/>
    <w:rsid w:val="00B44E30"/>
    <w:rsid w:val="00B45D68"/>
    <w:rsid w:val="00B466B2"/>
    <w:rsid w:val="00B47A08"/>
    <w:rsid w:val="00B509D7"/>
    <w:rsid w:val="00B51B5F"/>
    <w:rsid w:val="00B5255A"/>
    <w:rsid w:val="00B52C81"/>
    <w:rsid w:val="00B53751"/>
    <w:rsid w:val="00B56110"/>
    <w:rsid w:val="00B579E7"/>
    <w:rsid w:val="00B617B9"/>
    <w:rsid w:val="00B62E21"/>
    <w:rsid w:val="00B635E0"/>
    <w:rsid w:val="00B6374E"/>
    <w:rsid w:val="00B637D3"/>
    <w:rsid w:val="00B63F1B"/>
    <w:rsid w:val="00B647F3"/>
    <w:rsid w:val="00B64ACD"/>
    <w:rsid w:val="00B65EB3"/>
    <w:rsid w:val="00B67158"/>
    <w:rsid w:val="00B67BAA"/>
    <w:rsid w:val="00B705E9"/>
    <w:rsid w:val="00B722C1"/>
    <w:rsid w:val="00B72953"/>
    <w:rsid w:val="00B72B05"/>
    <w:rsid w:val="00B73015"/>
    <w:rsid w:val="00B77316"/>
    <w:rsid w:val="00B81AF8"/>
    <w:rsid w:val="00B824F1"/>
    <w:rsid w:val="00B83989"/>
    <w:rsid w:val="00B85886"/>
    <w:rsid w:val="00B92942"/>
    <w:rsid w:val="00B93545"/>
    <w:rsid w:val="00B93E95"/>
    <w:rsid w:val="00B949D8"/>
    <w:rsid w:val="00B97482"/>
    <w:rsid w:val="00BA0F4A"/>
    <w:rsid w:val="00BA18A9"/>
    <w:rsid w:val="00BA3011"/>
    <w:rsid w:val="00BA43B9"/>
    <w:rsid w:val="00BA53C1"/>
    <w:rsid w:val="00BA7567"/>
    <w:rsid w:val="00BA7672"/>
    <w:rsid w:val="00BB4145"/>
    <w:rsid w:val="00BB7835"/>
    <w:rsid w:val="00BC1CD7"/>
    <w:rsid w:val="00BD1B55"/>
    <w:rsid w:val="00BD3E67"/>
    <w:rsid w:val="00BD44B2"/>
    <w:rsid w:val="00BD5E1F"/>
    <w:rsid w:val="00BD6278"/>
    <w:rsid w:val="00BE04D0"/>
    <w:rsid w:val="00BE469E"/>
    <w:rsid w:val="00BE6008"/>
    <w:rsid w:val="00BE6290"/>
    <w:rsid w:val="00BE6417"/>
    <w:rsid w:val="00BE7A0F"/>
    <w:rsid w:val="00BF0CB6"/>
    <w:rsid w:val="00BF115F"/>
    <w:rsid w:val="00BF12F4"/>
    <w:rsid w:val="00BF3921"/>
    <w:rsid w:val="00BF3E4D"/>
    <w:rsid w:val="00BF49AA"/>
    <w:rsid w:val="00BF7AA9"/>
    <w:rsid w:val="00C002CD"/>
    <w:rsid w:val="00C01CB5"/>
    <w:rsid w:val="00C064F8"/>
    <w:rsid w:val="00C0669A"/>
    <w:rsid w:val="00C06FD6"/>
    <w:rsid w:val="00C11C73"/>
    <w:rsid w:val="00C11F8A"/>
    <w:rsid w:val="00C15486"/>
    <w:rsid w:val="00C166BB"/>
    <w:rsid w:val="00C17C33"/>
    <w:rsid w:val="00C265EB"/>
    <w:rsid w:val="00C26852"/>
    <w:rsid w:val="00C27170"/>
    <w:rsid w:val="00C3054C"/>
    <w:rsid w:val="00C30668"/>
    <w:rsid w:val="00C30D4C"/>
    <w:rsid w:val="00C31136"/>
    <w:rsid w:val="00C32F53"/>
    <w:rsid w:val="00C33C49"/>
    <w:rsid w:val="00C33F78"/>
    <w:rsid w:val="00C34707"/>
    <w:rsid w:val="00C34AE3"/>
    <w:rsid w:val="00C35878"/>
    <w:rsid w:val="00C3787B"/>
    <w:rsid w:val="00C4005D"/>
    <w:rsid w:val="00C405CF"/>
    <w:rsid w:val="00C42E02"/>
    <w:rsid w:val="00C4460C"/>
    <w:rsid w:val="00C447B8"/>
    <w:rsid w:val="00C44F82"/>
    <w:rsid w:val="00C470C1"/>
    <w:rsid w:val="00C472C6"/>
    <w:rsid w:val="00C47DC5"/>
    <w:rsid w:val="00C50D21"/>
    <w:rsid w:val="00C51199"/>
    <w:rsid w:val="00C51860"/>
    <w:rsid w:val="00C51897"/>
    <w:rsid w:val="00C524E9"/>
    <w:rsid w:val="00C52BA9"/>
    <w:rsid w:val="00C53E7E"/>
    <w:rsid w:val="00C54402"/>
    <w:rsid w:val="00C55184"/>
    <w:rsid w:val="00C5535D"/>
    <w:rsid w:val="00C5649B"/>
    <w:rsid w:val="00C56BCE"/>
    <w:rsid w:val="00C606AD"/>
    <w:rsid w:val="00C606E8"/>
    <w:rsid w:val="00C60B88"/>
    <w:rsid w:val="00C617FC"/>
    <w:rsid w:val="00C62898"/>
    <w:rsid w:val="00C639B2"/>
    <w:rsid w:val="00C6636F"/>
    <w:rsid w:val="00C80C1C"/>
    <w:rsid w:val="00C81BE6"/>
    <w:rsid w:val="00C823EA"/>
    <w:rsid w:val="00C82FA2"/>
    <w:rsid w:val="00C85774"/>
    <w:rsid w:val="00C87146"/>
    <w:rsid w:val="00C8732E"/>
    <w:rsid w:val="00C87AB8"/>
    <w:rsid w:val="00C95610"/>
    <w:rsid w:val="00C95F47"/>
    <w:rsid w:val="00CA1627"/>
    <w:rsid w:val="00CA2940"/>
    <w:rsid w:val="00CA3494"/>
    <w:rsid w:val="00CA48CD"/>
    <w:rsid w:val="00CA49EC"/>
    <w:rsid w:val="00CA5CCB"/>
    <w:rsid w:val="00CA7C7E"/>
    <w:rsid w:val="00CB017B"/>
    <w:rsid w:val="00CB0A52"/>
    <w:rsid w:val="00CB0D89"/>
    <w:rsid w:val="00CB11C8"/>
    <w:rsid w:val="00CB153D"/>
    <w:rsid w:val="00CB20AA"/>
    <w:rsid w:val="00CB2310"/>
    <w:rsid w:val="00CB2A8C"/>
    <w:rsid w:val="00CB353A"/>
    <w:rsid w:val="00CB5957"/>
    <w:rsid w:val="00CB69A4"/>
    <w:rsid w:val="00CB73FA"/>
    <w:rsid w:val="00CC0ACA"/>
    <w:rsid w:val="00CC11C6"/>
    <w:rsid w:val="00CC2331"/>
    <w:rsid w:val="00CC535E"/>
    <w:rsid w:val="00CC58C4"/>
    <w:rsid w:val="00CC6DEF"/>
    <w:rsid w:val="00CD3AA9"/>
    <w:rsid w:val="00CD4DFF"/>
    <w:rsid w:val="00CD4F36"/>
    <w:rsid w:val="00CD6769"/>
    <w:rsid w:val="00CD6FA8"/>
    <w:rsid w:val="00CE0FC9"/>
    <w:rsid w:val="00CE1278"/>
    <w:rsid w:val="00CE17AC"/>
    <w:rsid w:val="00CE4625"/>
    <w:rsid w:val="00CE51C4"/>
    <w:rsid w:val="00CE5FDA"/>
    <w:rsid w:val="00CE6625"/>
    <w:rsid w:val="00CE695F"/>
    <w:rsid w:val="00CE7499"/>
    <w:rsid w:val="00CF0DFF"/>
    <w:rsid w:val="00CF14B0"/>
    <w:rsid w:val="00CF4189"/>
    <w:rsid w:val="00CF5D2D"/>
    <w:rsid w:val="00CF684D"/>
    <w:rsid w:val="00D001AD"/>
    <w:rsid w:val="00D009F5"/>
    <w:rsid w:val="00D00A3B"/>
    <w:rsid w:val="00D0192C"/>
    <w:rsid w:val="00D028E9"/>
    <w:rsid w:val="00D04B17"/>
    <w:rsid w:val="00D05BF1"/>
    <w:rsid w:val="00D06494"/>
    <w:rsid w:val="00D07006"/>
    <w:rsid w:val="00D07318"/>
    <w:rsid w:val="00D10215"/>
    <w:rsid w:val="00D10312"/>
    <w:rsid w:val="00D10336"/>
    <w:rsid w:val="00D10E4F"/>
    <w:rsid w:val="00D12DD5"/>
    <w:rsid w:val="00D13048"/>
    <w:rsid w:val="00D13399"/>
    <w:rsid w:val="00D152C0"/>
    <w:rsid w:val="00D15E3B"/>
    <w:rsid w:val="00D17BCA"/>
    <w:rsid w:val="00D209CB"/>
    <w:rsid w:val="00D213DB"/>
    <w:rsid w:val="00D21FF0"/>
    <w:rsid w:val="00D227DA"/>
    <w:rsid w:val="00D22F3B"/>
    <w:rsid w:val="00D23DEC"/>
    <w:rsid w:val="00D25DB0"/>
    <w:rsid w:val="00D26EC9"/>
    <w:rsid w:val="00D27150"/>
    <w:rsid w:val="00D29CEE"/>
    <w:rsid w:val="00D304F5"/>
    <w:rsid w:val="00D32CA8"/>
    <w:rsid w:val="00D33AD5"/>
    <w:rsid w:val="00D34BA7"/>
    <w:rsid w:val="00D35AA8"/>
    <w:rsid w:val="00D36ECD"/>
    <w:rsid w:val="00D37ACF"/>
    <w:rsid w:val="00D42B9A"/>
    <w:rsid w:val="00D43A7F"/>
    <w:rsid w:val="00D448C1"/>
    <w:rsid w:val="00D44B7E"/>
    <w:rsid w:val="00D45BB8"/>
    <w:rsid w:val="00D51616"/>
    <w:rsid w:val="00D52191"/>
    <w:rsid w:val="00D522EF"/>
    <w:rsid w:val="00D52A04"/>
    <w:rsid w:val="00D53F3B"/>
    <w:rsid w:val="00D54B51"/>
    <w:rsid w:val="00D55EE1"/>
    <w:rsid w:val="00D60DBE"/>
    <w:rsid w:val="00D60E2D"/>
    <w:rsid w:val="00D61E22"/>
    <w:rsid w:val="00D64076"/>
    <w:rsid w:val="00D64277"/>
    <w:rsid w:val="00D64DCA"/>
    <w:rsid w:val="00D64FBD"/>
    <w:rsid w:val="00D66A6E"/>
    <w:rsid w:val="00D66A6F"/>
    <w:rsid w:val="00D72353"/>
    <w:rsid w:val="00D72C8B"/>
    <w:rsid w:val="00D72E49"/>
    <w:rsid w:val="00D73D87"/>
    <w:rsid w:val="00D74919"/>
    <w:rsid w:val="00D779A1"/>
    <w:rsid w:val="00D77E4F"/>
    <w:rsid w:val="00D801DB"/>
    <w:rsid w:val="00D80C80"/>
    <w:rsid w:val="00D81C89"/>
    <w:rsid w:val="00D83C48"/>
    <w:rsid w:val="00D847A9"/>
    <w:rsid w:val="00D850F7"/>
    <w:rsid w:val="00D85772"/>
    <w:rsid w:val="00D86DB5"/>
    <w:rsid w:val="00D879AB"/>
    <w:rsid w:val="00D907E8"/>
    <w:rsid w:val="00D91055"/>
    <w:rsid w:val="00D92E96"/>
    <w:rsid w:val="00D930AE"/>
    <w:rsid w:val="00DA15E6"/>
    <w:rsid w:val="00DA196D"/>
    <w:rsid w:val="00DA1B07"/>
    <w:rsid w:val="00DA1C4D"/>
    <w:rsid w:val="00DA3500"/>
    <w:rsid w:val="00DA6232"/>
    <w:rsid w:val="00DA6C76"/>
    <w:rsid w:val="00DAACC6"/>
    <w:rsid w:val="00DB1C22"/>
    <w:rsid w:val="00DB3630"/>
    <w:rsid w:val="00DB3CA4"/>
    <w:rsid w:val="00DB67CE"/>
    <w:rsid w:val="00DB7911"/>
    <w:rsid w:val="00DC1EA5"/>
    <w:rsid w:val="00DC26B8"/>
    <w:rsid w:val="00DC2FF7"/>
    <w:rsid w:val="00DC323E"/>
    <w:rsid w:val="00DC3397"/>
    <w:rsid w:val="00DC4655"/>
    <w:rsid w:val="00DC5C6D"/>
    <w:rsid w:val="00DC6460"/>
    <w:rsid w:val="00DC6CFB"/>
    <w:rsid w:val="00DC7118"/>
    <w:rsid w:val="00DC7D66"/>
    <w:rsid w:val="00DD23C5"/>
    <w:rsid w:val="00DD28AF"/>
    <w:rsid w:val="00DD39AE"/>
    <w:rsid w:val="00DD4335"/>
    <w:rsid w:val="00DD62D5"/>
    <w:rsid w:val="00DE01F4"/>
    <w:rsid w:val="00DE125D"/>
    <w:rsid w:val="00DE238D"/>
    <w:rsid w:val="00DE3F82"/>
    <w:rsid w:val="00DE4A10"/>
    <w:rsid w:val="00DE4A71"/>
    <w:rsid w:val="00DE54E4"/>
    <w:rsid w:val="00DE6732"/>
    <w:rsid w:val="00DF1909"/>
    <w:rsid w:val="00DF4217"/>
    <w:rsid w:val="00DF4DAB"/>
    <w:rsid w:val="00DF6533"/>
    <w:rsid w:val="00DF7664"/>
    <w:rsid w:val="00E00263"/>
    <w:rsid w:val="00E00C6D"/>
    <w:rsid w:val="00E01426"/>
    <w:rsid w:val="00E01A41"/>
    <w:rsid w:val="00E033DC"/>
    <w:rsid w:val="00E0343C"/>
    <w:rsid w:val="00E040DB"/>
    <w:rsid w:val="00E04122"/>
    <w:rsid w:val="00E04A5B"/>
    <w:rsid w:val="00E073EA"/>
    <w:rsid w:val="00E107A6"/>
    <w:rsid w:val="00E10DAB"/>
    <w:rsid w:val="00E1151E"/>
    <w:rsid w:val="00E1230D"/>
    <w:rsid w:val="00E12A87"/>
    <w:rsid w:val="00E130FE"/>
    <w:rsid w:val="00E15B8C"/>
    <w:rsid w:val="00E218F6"/>
    <w:rsid w:val="00E22990"/>
    <w:rsid w:val="00E22A18"/>
    <w:rsid w:val="00E23B40"/>
    <w:rsid w:val="00E2561D"/>
    <w:rsid w:val="00E26745"/>
    <w:rsid w:val="00E26EEA"/>
    <w:rsid w:val="00E2732B"/>
    <w:rsid w:val="00E27ED1"/>
    <w:rsid w:val="00E32321"/>
    <w:rsid w:val="00E3275B"/>
    <w:rsid w:val="00E33D29"/>
    <w:rsid w:val="00E3469F"/>
    <w:rsid w:val="00E356CE"/>
    <w:rsid w:val="00E37197"/>
    <w:rsid w:val="00E379D0"/>
    <w:rsid w:val="00E37A0F"/>
    <w:rsid w:val="00E407EF"/>
    <w:rsid w:val="00E40C03"/>
    <w:rsid w:val="00E40EDD"/>
    <w:rsid w:val="00E42B00"/>
    <w:rsid w:val="00E42D66"/>
    <w:rsid w:val="00E430A7"/>
    <w:rsid w:val="00E4317D"/>
    <w:rsid w:val="00E433B0"/>
    <w:rsid w:val="00E44C78"/>
    <w:rsid w:val="00E46719"/>
    <w:rsid w:val="00E46724"/>
    <w:rsid w:val="00E4743F"/>
    <w:rsid w:val="00E47B7E"/>
    <w:rsid w:val="00E51171"/>
    <w:rsid w:val="00E52764"/>
    <w:rsid w:val="00E52A06"/>
    <w:rsid w:val="00E52FCA"/>
    <w:rsid w:val="00E53EFC"/>
    <w:rsid w:val="00E54207"/>
    <w:rsid w:val="00E56F1D"/>
    <w:rsid w:val="00E61582"/>
    <w:rsid w:val="00E61C94"/>
    <w:rsid w:val="00E62D01"/>
    <w:rsid w:val="00E6312F"/>
    <w:rsid w:val="00E64816"/>
    <w:rsid w:val="00E64BD2"/>
    <w:rsid w:val="00E6524F"/>
    <w:rsid w:val="00E653FF"/>
    <w:rsid w:val="00E6573B"/>
    <w:rsid w:val="00E66E59"/>
    <w:rsid w:val="00E676D4"/>
    <w:rsid w:val="00E70282"/>
    <w:rsid w:val="00E7102D"/>
    <w:rsid w:val="00E71178"/>
    <w:rsid w:val="00E720E9"/>
    <w:rsid w:val="00E7413F"/>
    <w:rsid w:val="00E753CC"/>
    <w:rsid w:val="00E7672B"/>
    <w:rsid w:val="00E80ACE"/>
    <w:rsid w:val="00E8146F"/>
    <w:rsid w:val="00E819CF"/>
    <w:rsid w:val="00E83C5B"/>
    <w:rsid w:val="00E84AD9"/>
    <w:rsid w:val="00E85025"/>
    <w:rsid w:val="00E91516"/>
    <w:rsid w:val="00E9154A"/>
    <w:rsid w:val="00E91609"/>
    <w:rsid w:val="00E928FD"/>
    <w:rsid w:val="00E929F4"/>
    <w:rsid w:val="00E92CD6"/>
    <w:rsid w:val="00E935F0"/>
    <w:rsid w:val="00E953C2"/>
    <w:rsid w:val="00E96918"/>
    <w:rsid w:val="00EA195A"/>
    <w:rsid w:val="00EA555D"/>
    <w:rsid w:val="00EA69FE"/>
    <w:rsid w:val="00EA6A29"/>
    <w:rsid w:val="00EA6E73"/>
    <w:rsid w:val="00EA769E"/>
    <w:rsid w:val="00EB13E4"/>
    <w:rsid w:val="00EB1F23"/>
    <w:rsid w:val="00EB42B3"/>
    <w:rsid w:val="00EB577E"/>
    <w:rsid w:val="00EB5B52"/>
    <w:rsid w:val="00EB731B"/>
    <w:rsid w:val="00EC019E"/>
    <w:rsid w:val="00EC1532"/>
    <w:rsid w:val="00EC1FA6"/>
    <w:rsid w:val="00EC2DA2"/>
    <w:rsid w:val="00EC2F7E"/>
    <w:rsid w:val="00EC3210"/>
    <w:rsid w:val="00EC4B7B"/>
    <w:rsid w:val="00EC71DF"/>
    <w:rsid w:val="00EC7B5F"/>
    <w:rsid w:val="00ED0770"/>
    <w:rsid w:val="00ED1EDE"/>
    <w:rsid w:val="00ED289F"/>
    <w:rsid w:val="00ED2CE9"/>
    <w:rsid w:val="00ED3DE2"/>
    <w:rsid w:val="00ED4DBE"/>
    <w:rsid w:val="00ED5F3D"/>
    <w:rsid w:val="00ED6FA8"/>
    <w:rsid w:val="00EE0890"/>
    <w:rsid w:val="00EE19CA"/>
    <w:rsid w:val="00EE24D1"/>
    <w:rsid w:val="00EE2B66"/>
    <w:rsid w:val="00EE4227"/>
    <w:rsid w:val="00EE56D7"/>
    <w:rsid w:val="00EF11ED"/>
    <w:rsid w:val="00EF1624"/>
    <w:rsid w:val="00EF180F"/>
    <w:rsid w:val="00EF23AE"/>
    <w:rsid w:val="00EF260A"/>
    <w:rsid w:val="00EF409D"/>
    <w:rsid w:val="00EF5C95"/>
    <w:rsid w:val="00EF676F"/>
    <w:rsid w:val="00EF7A71"/>
    <w:rsid w:val="00F012F0"/>
    <w:rsid w:val="00F03CAC"/>
    <w:rsid w:val="00F03DFE"/>
    <w:rsid w:val="00F042D9"/>
    <w:rsid w:val="00F06E1B"/>
    <w:rsid w:val="00F11B13"/>
    <w:rsid w:val="00F12840"/>
    <w:rsid w:val="00F1456C"/>
    <w:rsid w:val="00F147EC"/>
    <w:rsid w:val="00F1585A"/>
    <w:rsid w:val="00F17815"/>
    <w:rsid w:val="00F20BDE"/>
    <w:rsid w:val="00F20D6E"/>
    <w:rsid w:val="00F21210"/>
    <w:rsid w:val="00F23159"/>
    <w:rsid w:val="00F235CE"/>
    <w:rsid w:val="00F24AD7"/>
    <w:rsid w:val="00F2562E"/>
    <w:rsid w:val="00F26947"/>
    <w:rsid w:val="00F27645"/>
    <w:rsid w:val="00F276A2"/>
    <w:rsid w:val="00F32F23"/>
    <w:rsid w:val="00F33939"/>
    <w:rsid w:val="00F33D7B"/>
    <w:rsid w:val="00F340E9"/>
    <w:rsid w:val="00F348A5"/>
    <w:rsid w:val="00F35AA9"/>
    <w:rsid w:val="00F35F34"/>
    <w:rsid w:val="00F3729F"/>
    <w:rsid w:val="00F37462"/>
    <w:rsid w:val="00F37CC0"/>
    <w:rsid w:val="00F45394"/>
    <w:rsid w:val="00F526D5"/>
    <w:rsid w:val="00F527C9"/>
    <w:rsid w:val="00F53025"/>
    <w:rsid w:val="00F572D3"/>
    <w:rsid w:val="00F576F4"/>
    <w:rsid w:val="00F614E0"/>
    <w:rsid w:val="00F62A89"/>
    <w:rsid w:val="00F64895"/>
    <w:rsid w:val="00F64B0E"/>
    <w:rsid w:val="00F64EE4"/>
    <w:rsid w:val="00F6541B"/>
    <w:rsid w:val="00F659E0"/>
    <w:rsid w:val="00F6619F"/>
    <w:rsid w:val="00F667E9"/>
    <w:rsid w:val="00F66E1E"/>
    <w:rsid w:val="00F67C6A"/>
    <w:rsid w:val="00F7059A"/>
    <w:rsid w:val="00F70EAD"/>
    <w:rsid w:val="00F725E2"/>
    <w:rsid w:val="00F72DCF"/>
    <w:rsid w:val="00F734E5"/>
    <w:rsid w:val="00F73A1C"/>
    <w:rsid w:val="00F7518F"/>
    <w:rsid w:val="00F771D3"/>
    <w:rsid w:val="00F77C5B"/>
    <w:rsid w:val="00F80246"/>
    <w:rsid w:val="00F84E40"/>
    <w:rsid w:val="00F85064"/>
    <w:rsid w:val="00F86393"/>
    <w:rsid w:val="00F868F1"/>
    <w:rsid w:val="00F87473"/>
    <w:rsid w:val="00F91B2F"/>
    <w:rsid w:val="00F92335"/>
    <w:rsid w:val="00F93DAD"/>
    <w:rsid w:val="00F94627"/>
    <w:rsid w:val="00F957FD"/>
    <w:rsid w:val="00F96A31"/>
    <w:rsid w:val="00FA0559"/>
    <w:rsid w:val="00FA5160"/>
    <w:rsid w:val="00FA602B"/>
    <w:rsid w:val="00FA65DD"/>
    <w:rsid w:val="00FB15E7"/>
    <w:rsid w:val="00FB282E"/>
    <w:rsid w:val="00FB3152"/>
    <w:rsid w:val="00FB4A28"/>
    <w:rsid w:val="00FBE108"/>
    <w:rsid w:val="00FC0929"/>
    <w:rsid w:val="00FC0BE8"/>
    <w:rsid w:val="00FC17A8"/>
    <w:rsid w:val="00FC1C11"/>
    <w:rsid w:val="00FC29FB"/>
    <w:rsid w:val="00FC2A4B"/>
    <w:rsid w:val="00FC39EE"/>
    <w:rsid w:val="00FC5699"/>
    <w:rsid w:val="00FC6CCD"/>
    <w:rsid w:val="00FC6D26"/>
    <w:rsid w:val="00FD001F"/>
    <w:rsid w:val="00FD18D8"/>
    <w:rsid w:val="00FD1FBC"/>
    <w:rsid w:val="00FD23F1"/>
    <w:rsid w:val="00FD5D7D"/>
    <w:rsid w:val="00FD7649"/>
    <w:rsid w:val="00FE22E3"/>
    <w:rsid w:val="00FE3414"/>
    <w:rsid w:val="00FE4A42"/>
    <w:rsid w:val="00FE4D0A"/>
    <w:rsid w:val="00FE6359"/>
    <w:rsid w:val="00FE6760"/>
    <w:rsid w:val="00FF2590"/>
    <w:rsid w:val="00FF279C"/>
    <w:rsid w:val="00FF2EC7"/>
    <w:rsid w:val="00FF38AB"/>
    <w:rsid w:val="00FF3C90"/>
    <w:rsid w:val="00FF5F01"/>
    <w:rsid w:val="00FF654E"/>
    <w:rsid w:val="01157CED"/>
    <w:rsid w:val="012C6FD4"/>
    <w:rsid w:val="0134A111"/>
    <w:rsid w:val="013899E0"/>
    <w:rsid w:val="0149E030"/>
    <w:rsid w:val="015A79EE"/>
    <w:rsid w:val="015B51D1"/>
    <w:rsid w:val="016D0069"/>
    <w:rsid w:val="01755920"/>
    <w:rsid w:val="0178918B"/>
    <w:rsid w:val="019165C2"/>
    <w:rsid w:val="01A21A84"/>
    <w:rsid w:val="01D115C0"/>
    <w:rsid w:val="01D11E8E"/>
    <w:rsid w:val="01ED2A92"/>
    <w:rsid w:val="01F7156B"/>
    <w:rsid w:val="02068229"/>
    <w:rsid w:val="0206F69A"/>
    <w:rsid w:val="02165869"/>
    <w:rsid w:val="0216BAF6"/>
    <w:rsid w:val="0218659A"/>
    <w:rsid w:val="023113B1"/>
    <w:rsid w:val="0235B503"/>
    <w:rsid w:val="02395677"/>
    <w:rsid w:val="02430F0A"/>
    <w:rsid w:val="024475F2"/>
    <w:rsid w:val="0255AA15"/>
    <w:rsid w:val="025B84DC"/>
    <w:rsid w:val="02669390"/>
    <w:rsid w:val="0274EC76"/>
    <w:rsid w:val="027F92BF"/>
    <w:rsid w:val="0280DEBF"/>
    <w:rsid w:val="029AF7AB"/>
    <w:rsid w:val="02D4CEA0"/>
    <w:rsid w:val="03052520"/>
    <w:rsid w:val="0316B52F"/>
    <w:rsid w:val="0327740F"/>
    <w:rsid w:val="032788E5"/>
    <w:rsid w:val="032A520C"/>
    <w:rsid w:val="034DCDF2"/>
    <w:rsid w:val="034DFDE7"/>
    <w:rsid w:val="03932308"/>
    <w:rsid w:val="03B6375D"/>
    <w:rsid w:val="03CC74C8"/>
    <w:rsid w:val="03D0E1FC"/>
    <w:rsid w:val="03F99D46"/>
    <w:rsid w:val="04172233"/>
    <w:rsid w:val="0420E3A5"/>
    <w:rsid w:val="0453BEAE"/>
    <w:rsid w:val="04548BE5"/>
    <w:rsid w:val="0467E828"/>
    <w:rsid w:val="046B3163"/>
    <w:rsid w:val="04AD05A5"/>
    <w:rsid w:val="04B3989A"/>
    <w:rsid w:val="04BABCAB"/>
    <w:rsid w:val="04D0B45F"/>
    <w:rsid w:val="04D0BCB6"/>
    <w:rsid w:val="04D85763"/>
    <w:rsid w:val="05073D9E"/>
    <w:rsid w:val="05269A32"/>
    <w:rsid w:val="0538ECB7"/>
    <w:rsid w:val="05774C3C"/>
    <w:rsid w:val="057EC0D4"/>
    <w:rsid w:val="0581EABE"/>
    <w:rsid w:val="05B880FF"/>
    <w:rsid w:val="05BB1AAA"/>
    <w:rsid w:val="05BF4324"/>
    <w:rsid w:val="05C0A1A7"/>
    <w:rsid w:val="05C7BCD4"/>
    <w:rsid w:val="05E38714"/>
    <w:rsid w:val="05E60580"/>
    <w:rsid w:val="05F37C53"/>
    <w:rsid w:val="05F4BA02"/>
    <w:rsid w:val="0611BC92"/>
    <w:rsid w:val="063E9D9C"/>
    <w:rsid w:val="06543937"/>
    <w:rsid w:val="06547662"/>
    <w:rsid w:val="0669058E"/>
    <w:rsid w:val="0673BB99"/>
    <w:rsid w:val="067680F9"/>
    <w:rsid w:val="068B8746"/>
    <w:rsid w:val="069B277E"/>
    <w:rsid w:val="069BAFE0"/>
    <w:rsid w:val="06BE2AB6"/>
    <w:rsid w:val="070595A5"/>
    <w:rsid w:val="0722AD7E"/>
    <w:rsid w:val="074C4925"/>
    <w:rsid w:val="0757944E"/>
    <w:rsid w:val="076F8596"/>
    <w:rsid w:val="07738C21"/>
    <w:rsid w:val="07811819"/>
    <w:rsid w:val="0786F564"/>
    <w:rsid w:val="078817CE"/>
    <w:rsid w:val="078C45C6"/>
    <w:rsid w:val="078D14A3"/>
    <w:rsid w:val="07AE26E7"/>
    <w:rsid w:val="07BA21BC"/>
    <w:rsid w:val="07D2819C"/>
    <w:rsid w:val="07D3A2B1"/>
    <w:rsid w:val="07D842CA"/>
    <w:rsid w:val="07E0686C"/>
    <w:rsid w:val="07E4B890"/>
    <w:rsid w:val="07FFF550"/>
    <w:rsid w:val="082CB5B4"/>
    <w:rsid w:val="084AEF23"/>
    <w:rsid w:val="084EA322"/>
    <w:rsid w:val="087B1BAA"/>
    <w:rsid w:val="089D9577"/>
    <w:rsid w:val="089E8D5F"/>
    <w:rsid w:val="08A0F63F"/>
    <w:rsid w:val="08A2A103"/>
    <w:rsid w:val="08A8656B"/>
    <w:rsid w:val="08A92130"/>
    <w:rsid w:val="08C6793B"/>
    <w:rsid w:val="08CF12B7"/>
    <w:rsid w:val="08DBFEB0"/>
    <w:rsid w:val="08DC6C56"/>
    <w:rsid w:val="08E20D5D"/>
    <w:rsid w:val="08E8F17B"/>
    <w:rsid w:val="08F2E8F0"/>
    <w:rsid w:val="0905B909"/>
    <w:rsid w:val="09185482"/>
    <w:rsid w:val="093352F3"/>
    <w:rsid w:val="09366189"/>
    <w:rsid w:val="09547A3C"/>
    <w:rsid w:val="097B8684"/>
    <w:rsid w:val="0998E53A"/>
    <w:rsid w:val="09A25F45"/>
    <w:rsid w:val="09A67A93"/>
    <w:rsid w:val="09A99B3C"/>
    <w:rsid w:val="09B993DB"/>
    <w:rsid w:val="09CDD3DA"/>
    <w:rsid w:val="0A0214B6"/>
    <w:rsid w:val="0A03667B"/>
    <w:rsid w:val="0A1ED79F"/>
    <w:rsid w:val="0A1EFC1C"/>
    <w:rsid w:val="0A253972"/>
    <w:rsid w:val="0A37FDA9"/>
    <w:rsid w:val="0A39B1F7"/>
    <w:rsid w:val="0A3A5DC0"/>
    <w:rsid w:val="0A4BD85B"/>
    <w:rsid w:val="0A587E83"/>
    <w:rsid w:val="0A640B15"/>
    <w:rsid w:val="0A674E45"/>
    <w:rsid w:val="0A737FDD"/>
    <w:rsid w:val="0AA5939B"/>
    <w:rsid w:val="0AA9CC6E"/>
    <w:rsid w:val="0ACE3D7A"/>
    <w:rsid w:val="0AD2E57A"/>
    <w:rsid w:val="0AE676E1"/>
    <w:rsid w:val="0AF3FF08"/>
    <w:rsid w:val="0AF4557C"/>
    <w:rsid w:val="0B08775E"/>
    <w:rsid w:val="0B3B6E83"/>
    <w:rsid w:val="0B4CC2B6"/>
    <w:rsid w:val="0B5ED94F"/>
    <w:rsid w:val="0B636FE1"/>
    <w:rsid w:val="0B72D9E4"/>
    <w:rsid w:val="0B73863F"/>
    <w:rsid w:val="0B919141"/>
    <w:rsid w:val="0B9E3EDD"/>
    <w:rsid w:val="0B9FB0BE"/>
    <w:rsid w:val="0BA0ADD0"/>
    <w:rsid w:val="0BAE4EC4"/>
    <w:rsid w:val="0BD26ED5"/>
    <w:rsid w:val="0BDBBB3B"/>
    <w:rsid w:val="0BE09EE9"/>
    <w:rsid w:val="0BE3FD59"/>
    <w:rsid w:val="0BF73C03"/>
    <w:rsid w:val="0BFA1361"/>
    <w:rsid w:val="0BFD109D"/>
    <w:rsid w:val="0C058812"/>
    <w:rsid w:val="0C0DB810"/>
    <w:rsid w:val="0C12A1BE"/>
    <w:rsid w:val="0C20E3DA"/>
    <w:rsid w:val="0C231E3E"/>
    <w:rsid w:val="0C2F776A"/>
    <w:rsid w:val="0C4CA7B0"/>
    <w:rsid w:val="0C4F2E24"/>
    <w:rsid w:val="0C518FB9"/>
    <w:rsid w:val="0C58A97F"/>
    <w:rsid w:val="0C5E52D8"/>
    <w:rsid w:val="0C786F3F"/>
    <w:rsid w:val="0C8905A9"/>
    <w:rsid w:val="0CB91F22"/>
    <w:rsid w:val="0CF51C36"/>
    <w:rsid w:val="0D0D135A"/>
    <w:rsid w:val="0D12F55B"/>
    <w:rsid w:val="0D1F85E8"/>
    <w:rsid w:val="0D28C7D4"/>
    <w:rsid w:val="0D503D5B"/>
    <w:rsid w:val="0D620846"/>
    <w:rsid w:val="0D6B8018"/>
    <w:rsid w:val="0D794312"/>
    <w:rsid w:val="0D99F440"/>
    <w:rsid w:val="0DB3C00D"/>
    <w:rsid w:val="0DB4C457"/>
    <w:rsid w:val="0DED548A"/>
    <w:rsid w:val="0DEEDCB7"/>
    <w:rsid w:val="0E2FC1F6"/>
    <w:rsid w:val="0E3476DC"/>
    <w:rsid w:val="0E3C24E5"/>
    <w:rsid w:val="0E495FB5"/>
    <w:rsid w:val="0E5A5877"/>
    <w:rsid w:val="0EA1ACDD"/>
    <w:rsid w:val="0EA5038D"/>
    <w:rsid w:val="0EB4D15C"/>
    <w:rsid w:val="0EBE701D"/>
    <w:rsid w:val="0EC459C1"/>
    <w:rsid w:val="0ECC2530"/>
    <w:rsid w:val="0ED01E8C"/>
    <w:rsid w:val="0EE8C459"/>
    <w:rsid w:val="0F01D22C"/>
    <w:rsid w:val="0F06888A"/>
    <w:rsid w:val="0F1C3B33"/>
    <w:rsid w:val="0F2C8237"/>
    <w:rsid w:val="0F472311"/>
    <w:rsid w:val="0F54E7B1"/>
    <w:rsid w:val="0F6BB926"/>
    <w:rsid w:val="0F7904BE"/>
    <w:rsid w:val="0F8543FB"/>
    <w:rsid w:val="0FBCF45F"/>
    <w:rsid w:val="0FC0CCB1"/>
    <w:rsid w:val="0FC9C70F"/>
    <w:rsid w:val="0FEF076E"/>
    <w:rsid w:val="0FF607DF"/>
    <w:rsid w:val="0FFA8F46"/>
    <w:rsid w:val="100432B0"/>
    <w:rsid w:val="101EB795"/>
    <w:rsid w:val="102C3C56"/>
    <w:rsid w:val="103853C3"/>
    <w:rsid w:val="10557388"/>
    <w:rsid w:val="1067BA2A"/>
    <w:rsid w:val="106E12AB"/>
    <w:rsid w:val="106E8CD3"/>
    <w:rsid w:val="10B1D972"/>
    <w:rsid w:val="10CBC7E3"/>
    <w:rsid w:val="10D6A4F9"/>
    <w:rsid w:val="10D7478A"/>
    <w:rsid w:val="10DA7AC2"/>
    <w:rsid w:val="10E8A935"/>
    <w:rsid w:val="111B83E5"/>
    <w:rsid w:val="1127A686"/>
    <w:rsid w:val="112F5411"/>
    <w:rsid w:val="1138DA0D"/>
    <w:rsid w:val="11699EEE"/>
    <w:rsid w:val="116B4051"/>
    <w:rsid w:val="117CEE6F"/>
    <w:rsid w:val="118638A6"/>
    <w:rsid w:val="11893A33"/>
    <w:rsid w:val="11921E13"/>
    <w:rsid w:val="11AA439D"/>
    <w:rsid w:val="11CE98F2"/>
    <w:rsid w:val="11EAA55D"/>
    <w:rsid w:val="11EABFF2"/>
    <w:rsid w:val="11F0FB41"/>
    <w:rsid w:val="120FC3A7"/>
    <w:rsid w:val="12202475"/>
    <w:rsid w:val="12283C90"/>
    <w:rsid w:val="12501C71"/>
    <w:rsid w:val="1250B6D1"/>
    <w:rsid w:val="12640345"/>
    <w:rsid w:val="126A13B2"/>
    <w:rsid w:val="126FD12E"/>
    <w:rsid w:val="12CA76CE"/>
    <w:rsid w:val="12CD6D3A"/>
    <w:rsid w:val="12F82E0F"/>
    <w:rsid w:val="1337EB6C"/>
    <w:rsid w:val="13405DA5"/>
    <w:rsid w:val="13422DAD"/>
    <w:rsid w:val="134937CF"/>
    <w:rsid w:val="13551839"/>
    <w:rsid w:val="135F8D1D"/>
    <w:rsid w:val="1376193D"/>
    <w:rsid w:val="137E7405"/>
    <w:rsid w:val="137F284E"/>
    <w:rsid w:val="1394A5FB"/>
    <w:rsid w:val="13BBBAFB"/>
    <w:rsid w:val="13DD83D9"/>
    <w:rsid w:val="13DFC93E"/>
    <w:rsid w:val="13ED6B2E"/>
    <w:rsid w:val="13ED8422"/>
    <w:rsid w:val="14392F22"/>
    <w:rsid w:val="1463E5B0"/>
    <w:rsid w:val="146C41E2"/>
    <w:rsid w:val="146FC638"/>
    <w:rsid w:val="148DCBC6"/>
    <w:rsid w:val="149B52EF"/>
    <w:rsid w:val="14A7AB9D"/>
    <w:rsid w:val="14B6D728"/>
    <w:rsid w:val="14CFBB57"/>
    <w:rsid w:val="14DE0A4A"/>
    <w:rsid w:val="14FC70D5"/>
    <w:rsid w:val="1510B8DB"/>
    <w:rsid w:val="1527B73F"/>
    <w:rsid w:val="15307C43"/>
    <w:rsid w:val="153366F7"/>
    <w:rsid w:val="1533C00F"/>
    <w:rsid w:val="15366D45"/>
    <w:rsid w:val="154E3017"/>
    <w:rsid w:val="155A1A37"/>
    <w:rsid w:val="15619CB0"/>
    <w:rsid w:val="156544F3"/>
    <w:rsid w:val="156806AE"/>
    <w:rsid w:val="156B0D4C"/>
    <w:rsid w:val="157BC0E9"/>
    <w:rsid w:val="15A985D2"/>
    <w:rsid w:val="15DC6307"/>
    <w:rsid w:val="15EFF093"/>
    <w:rsid w:val="15F0C8FF"/>
    <w:rsid w:val="1620305C"/>
    <w:rsid w:val="162301B9"/>
    <w:rsid w:val="162382E4"/>
    <w:rsid w:val="1624C614"/>
    <w:rsid w:val="16360EEA"/>
    <w:rsid w:val="1640D903"/>
    <w:rsid w:val="16415193"/>
    <w:rsid w:val="164B334C"/>
    <w:rsid w:val="1672CFAC"/>
    <w:rsid w:val="167AB861"/>
    <w:rsid w:val="169ADC35"/>
    <w:rsid w:val="16D6C92A"/>
    <w:rsid w:val="16E4753A"/>
    <w:rsid w:val="16F53A2A"/>
    <w:rsid w:val="16FCF1CF"/>
    <w:rsid w:val="17055AE3"/>
    <w:rsid w:val="170DA3D2"/>
    <w:rsid w:val="17449287"/>
    <w:rsid w:val="17466DA5"/>
    <w:rsid w:val="174F933A"/>
    <w:rsid w:val="17502D84"/>
    <w:rsid w:val="17516C4A"/>
    <w:rsid w:val="1751B51D"/>
    <w:rsid w:val="17667FDA"/>
    <w:rsid w:val="17704F93"/>
    <w:rsid w:val="1773C294"/>
    <w:rsid w:val="1791DE52"/>
    <w:rsid w:val="179B49EA"/>
    <w:rsid w:val="17CCAD44"/>
    <w:rsid w:val="17D8F433"/>
    <w:rsid w:val="17DA3DD1"/>
    <w:rsid w:val="17E83728"/>
    <w:rsid w:val="17ECE1EF"/>
    <w:rsid w:val="17F8E5E6"/>
    <w:rsid w:val="1803440F"/>
    <w:rsid w:val="18053CD0"/>
    <w:rsid w:val="180A7484"/>
    <w:rsid w:val="180D2E09"/>
    <w:rsid w:val="1810E7E3"/>
    <w:rsid w:val="1813FEA1"/>
    <w:rsid w:val="1815A8BB"/>
    <w:rsid w:val="18204B42"/>
    <w:rsid w:val="18229E3C"/>
    <w:rsid w:val="182B5AC3"/>
    <w:rsid w:val="1834B1ED"/>
    <w:rsid w:val="183CAD1E"/>
    <w:rsid w:val="1840D8F1"/>
    <w:rsid w:val="1845FF83"/>
    <w:rsid w:val="1866E356"/>
    <w:rsid w:val="1899E486"/>
    <w:rsid w:val="18BA20A8"/>
    <w:rsid w:val="18CEC37D"/>
    <w:rsid w:val="18D86EB6"/>
    <w:rsid w:val="18E3E51B"/>
    <w:rsid w:val="18F3B62D"/>
    <w:rsid w:val="18F9F1A9"/>
    <w:rsid w:val="18FA6529"/>
    <w:rsid w:val="190ED024"/>
    <w:rsid w:val="19121B2D"/>
    <w:rsid w:val="192F0C62"/>
    <w:rsid w:val="1930DADA"/>
    <w:rsid w:val="193150D5"/>
    <w:rsid w:val="1950E5E6"/>
    <w:rsid w:val="195229C9"/>
    <w:rsid w:val="19597214"/>
    <w:rsid w:val="1984F209"/>
    <w:rsid w:val="1990E07A"/>
    <w:rsid w:val="199428B6"/>
    <w:rsid w:val="19A9FAE3"/>
    <w:rsid w:val="19BF38C0"/>
    <w:rsid w:val="19C04274"/>
    <w:rsid w:val="19CB2066"/>
    <w:rsid w:val="19D3B052"/>
    <w:rsid w:val="19DF8938"/>
    <w:rsid w:val="19E0018B"/>
    <w:rsid w:val="19F322F3"/>
    <w:rsid w:val="19F909E0"/>
    <w:rsid w:val="1A081765"/>
    <w:rsid w:val="1A0A6693"/>
    <w:rsid w:val="1A0E87A9"/>
    <w:rsid w:val="1A11A290"/>
    <w:rsid w:val="1A189939"/>
    <w:rsid w:val="1A5E35E6"/>
    <w:rsid w:val="1A68D2E7"/>
    <w:rsid w:val="1A757BF3"/>
    <w:rsid w:val="1A76FBA1"/>
    <w:rsid w:val="1A795569"/>
    <w:rsid w:val="1A7BFF98"/>
    <w:rsid w:val="1AA4DEF0"/>
    <w:rsid w:val="1AA6B492"/>
    <w:rsid w:val="1AA9EB27"/>
    <w:rsid w:val="1AADFDCB"/>
    <w:rsid w:val="1AB3AE64"/>
    <w:rsid w:val="1AC3C7A8"/>
    <w:rsid w:val="1AD05AAD"/>
    <w:rsid w:val="1AE15BAD"/>
    <w:rsid w:val="1AE5503F"/>
    <w:rsid w:val="1AE5730E"/>
    <w:rsid w:val="1AE5B793"/>
    <w:rsid w:val="1AEDFA2B"/>
    <w:rsid w:val="1AFBE659"/>
    <w:rsid w:val="1B05B6B0"/>
    <w:rsid w:val="1B11DE93"/>
    <w:rsid w:val="1B16047C"/>
    <w:rsid w:val="1B19263D"/>
    <w:rsid w:val="1B2999B6"/>
    <w:rsid w:val="1B377368"/>
    <w:rsid w:val="1B392A95"/>
    <w:rsid w:val="1B3E5907"/>
    <w:rsid w:val="1B466D50"/>
    <w:rsid w:val="1B66B1BB"/>
    <w:rsid w:val="1B6E0D54"/>
    <w:rsid w:val="1B72055C"/>
    <w:rsid w:val="1B91F59D"/>
    <w:rsid w:val="1BBCDAE6"/>
    <w:rsid w:val="1BBDF812"/>
    <w:rsid w:val="1BC3749C"/>
    <w:rsid w:val="1BC8DAE5"/>
    <w:rsid w:val="1BE09514"/>
    <w:rsid w:val="1BE65180"/>
    <w:rsid w:val="1C01A971"/>
    <w:rsid w:val="1C1307AA"/>
    <w:rsid w:val="1C2818B6"/>
    <w:rsid w:val="1C2EEC48"/>
    <w:rsid w:val="1C360753"/>
    <w:rsid w:val="1C45ECA3"/>
    <w:rsid w:val="1C55E23D"/>
    <w:rsid w:val="1C67F508"/>
    <w:rsid w:val="1C82BC6E"/>
    <w:rsid w:val="1C85A360"/>
    <w:rsid w:val="1C9E5B57"/>
    <w:rsid w:val="1CABF43D"/>
    <w:rsid w:val="1CCA87E6"/>
    <w:rsid w:val="1CD86BE0"/>
    <w:rsid w:val="1CE9893C"/>
    <w:rsid w:val="1CF0CDE3"/>
    <w:rsid w:val="1CF53BC0"/>
    <w:rsid w:val="1D29B077"/>
    <w:rsid w:val="1D3600A5"/>
    <w:rsid w:val="1D42268F"/>
    <w:rsid w:val="1D63C816"/>
    <w:rsid w:val="1DAB1D68"/>
    <w:rsid w:val="1DB16128"/>
    <w:rsid w:val="1DBC9822"/>
    <w:rsid w:val="1DC7934D"/>
    <w:rsid w:val="1DCD7E6C"/>
    <w:rsid w:val="1DD3FDF9"/>
    <w:rsid w:val="1DFB8109"/>
    <w:rsid w:val="1E121D19"/>
    <w:rsid w:val="1E1ACD38"/>
    <w:rsid w:val="1E3D69A2"/>
    <w:rsid w:val="1E4DEE93"/>
    <w:rsid w:val="1E7CB3A0"/>
    <w:rsid w:val="1E7D46B6"/>
    <w:rsid w:val="1E89CA29"/>
    <w:rsid w:val="1EC6BD0D"/>
    <w:rsid w:val="1ECDE04D"/>
    <w:rsid w:val="1ED40C0C"/>
    <w:rsid w:val="1EDA42F5"/>
    <w:rsid w:val="1EE88DDC"/>
    <w:rsid w:val="1EEF0F9B"/>
    <w:rsid w:val="1F067B86"/>
    <w:rsid w:val="1F2183A1"/>
    <w:rsid w:val="1F36D9D0"/>
    <w:rsid w:val="1F4C3F22"/>
    <w:rsid w:val="1F796241"/>
    <w:rsid w:val="1F8A632B"/>
    <w:rsid w:val="1F9610B2"/>
    <w:rsid w:val="1FA108F7"/>
    <w:rsid w:val="1FA7661C"/>
    <w:rsid w:val="1FD78278"/>
    <w:rsid w:val="1FE1599C"/>
    <w:rsid w:val="1FE39DC5"/>
    <w:rsid w:val="1FE9D9FF"/>
    <w:rsid w:val="1FF98885"/>
    <w:rsid w:val="200266E2"/>
    <w:rsid w:val="20170E6F"/>
    <w:rsid w:val="202682AE"/>
    <w:rsid w:val="2026FBF1"/>
    <w:rsid w:val="206C6C79"/>
    <w:rsid w:val="206F8ADE"/>
    <w:rsid w:val="209DD636"/>
    <w:rsid w:val="20A296C3"/>
    <w:rsid w:val="20B9F87E"/>
    <w:rsid w:val="20BA6DE7"/>
    <w:rsid w:val="20BC8DC1"/>
    <w:rsid w:val="20CE956D"/>
    <w:rsid w:val="20EB9BF0"/>
    <w:rsid w:val="20ED7051"/>
    <w:rsid w:val="20F5E145"/>
    <w:rsid w:val="211421AD"/>
    <w:rsid w:val="2136BEFE"/>
    <w:rsid w:val="2140496F"/>
    <w:rsid w:val="21438E0F"/>
    <w:rsid w:val="214CAFC3"/>
    <w:rsid w:val="215A0C9A"/>
    <w:rsid w:val="216FDFE9"/>
    <w:rsid w:val="218A3C27"/>
    <w:rsid w:val="218FE328"/>
    <w:rsid w:val="219FC303"/>
    <w:rsid w:val="21B2BFB3"/>
    <w:rsid w:val="21C96BBA"/>
    <w:rsid w:val="21DB46C5"/>
    <w:rsid w:val="21E2BD74"/>
    <w:rsid w:val="21F2047A"/>
    <w:rsid w:val="21F56D6D"/>
    <w:rsid w:val="2202581B"/>
    <w:rsid w:val="22178C85"/>
    <w:rsid w:val="2217ADB7"/>
    <w:rsid w:val="221BC230"/>
    <w:rsid w:val="22232C33"/>
    <w:rsid w:val="222FFBAD"/>
    <w:rsid w:val="22342905"/>
    <w:rsid w:val="223710B7"/>
    <w:rsid w:val="223A129D"/>
    <w:rsid w:val="2246DC0D"/>
    <w:rsid w:val="226A4682"/>
    <w:rsid w:val="22827B1A"/>
    <w:rsid w:val="228ACF60"/>
    <w:rsid w:val="22BA76D4"/>
    <w:rsid w:val="22C18877"/>
    <w:rsid w:val="22CFA627"/>
    <w:rsid w:val="230CF650"/>
    <w:rsid w:val="232711E1"/>
    <w:rsid w:val="23398071"/>
    <w:rsid w:val="234CB386"/>
    <w:rsid w:val="235726FD"/>
    <w:rsid w:val="2390F449"/>
    <w:rsid w:val="23A5DF5A"/>
    <w:rsid w:val="23ACA084"/>
    <w:rsid w:val="23C55943"/>
    <w:rsid w:val="23D0D65D"/>
    <w:rsid w:val="23DA7AE8"/>
    <w:rsid w:val="23DB5356"/>
    <w:rsid w:val="23E20543"/>
    <w:rsid w:val="24080124"/>
    <w:rsid w:val="240D9850"/>
    <w:rsid w:val="241B4FE8"/>
    <w:rsid w:val="24259B72"/>
    <w:rsid w:val="242D92AD"/>
    <w:rsid w:val="245C41A4"/>
    <w:rsid w:val="24B40DBE"/>
    <w:rsid w:val="24C237D2"/>
    <w:rsid w:val="24C30FF1"/>
    <w:rsid w:val="24DC9B7D"/>
    <w:rsid w:val="24F64057"/>
    <w:rsid w:val="25037634"/>
    <w:rsid w:val="25254F84"/>
    <w:rsid w:val="255AAF66"/>
    <w:rsid w:val="255F42F9"/>
    <w:rsid w:val="25722FB4"/>
    <w:rsid w:val="25B34D85"/>
    <w:rsid w:val="25BB6DEF"/>
    <w:rsid w:val="25C3FD61"/>
    <w:rsid w:val="25E4F77A"/>
    <w:rsid w:val="25FC68F8"/>
    <w:rsid w:val="2604017C"/>
    <w:rsid w:val="26065DA4"/>
    <w:rsid w:val="260D3436"/>
    <w:rsid w:val="2626FCE2"/>
    <w:rsid w:val="262BBB86"/>
    <w:rsid w:val="2634BA41"/>
    <w:rsid w:val="263C74BE"/>
    <w:rsid w:val="26429B8E"/>
    <w:rsid w:val="264C6C53"/>
    <w:rsid w:val="265B5A95"/>
    <w:rsid w:val="2661DAD0"/>
    <w:rsid w:val="267354E8"/>
    <w:rsid w:val="2688BA1B"/>
    <w:rsid w:val="2689BC04"/>
    <w:rsid w:val="2697720A"/>
    <w:rsid w:val="26A13833"/>
    <w:rsid w:val="26B16023"/>
    <w:rsid w:val="26C90862"/>
    <w:rsid w:val="26D13C0E"/>
    <w:rsid w:val="26D1A8B2"/>
    <w:rsid w:val="26F68F2A"/>
    <w:rsid w:val="26FA9220"/>
    <w:rsid w:val="27064366"/>
    <w:rsid w:val="27089662"/>
    <w:rsid w:val="27139C6F"/>
    <w:rsid w:val="273966E0"/>
    <w:rsid w:val="27418A5F"/>
    <w:rsid w:val="2753F300"/>
    <w:rsid w:val="27729A85"/>
    <w:rsid w:val="278F2114"/>
    <w:rsid w:val="279BA990"/>
    <w:rsid w:val="27A414D0"/>
    <w:rsid w:val="27C64738"/>
    <w:rsid w:val="27D74055"/>
    <w:rsid w:val="27DA4EC5"/>
    <w:rsid w:val="27EA157F"/>
    <w:rsid w:val="27EFED1B"/>
    <w:rsid w:val="27FA6A8E"/>
    <w:rsid w:val="27FDBFAD"/>
    <w:rsid w:val="2801EDF9"/>
    <w:rsid w:val="28059397"/>
    <w:rsid w:val="2810D4FB"/>
    <w:rsid w:val="2825D73F"/>
    <w:rsid w:val="282D8ED3"/>
    <w:rsid w:val="2833B90D"/>
    <w:rsid w:val="2840FEC3"/>
    <w:rsid w:val="28476878"/>
    <w:rsid w:val="2849EE47"/>
    <w:rsid w:val="28558E6F"/>
    <w:rsid w:val="28683AD8"/>
    <w:rsid w:val="286B7474"/>
    <w:rsid w:val="2870E976"/>
    <w:rsid w:val="28A105D9"/>
    <w:rsid w:val="28A549DD"/>
    <w:rsid w:val="28B01C01"/>
    <w:rsid w:val="28B738FE"/>
    <w:rsid w:val="28C8BF4E"/>
    <w:rsid w:val="28D7D599"/>
    <w:rsid w:val="28DD6BC8"/>
    <w:rsid w:val="28E9A987"/>
    <w:rsid w:val="28EA5A43"/>
    <w:rsid w:val="28EA6A08"/>
    <w:rsid w:val="290D4C00"/>
    <w:rsid w:val="292D7DC2"/>
    <w:rsid w:val="2932618B"/>
    <w:rsid w:val="29349F4F"/>
    <w:rsid w:val="296A4F59"/>
    <w:rsid w:val="297C4001"/>
    <w:rsid w:val="297FB95A"/>
    <w:rsid w:val="298A7EDD"/>
    <w:rsid w:val="298BFF2B"/>
    <w:rsid w:val="298E004B"/>
    <w:rsid w:val="29901704"/>
    <w:rsid w:val="299C8493"/>
    <w:rsid w:val="29B9FE56"/>
    <w:rsid w:val="29C46248"/>
    <w:rsid w:val="29D3FD42"/>
    <w:rsid w:val="29DB7CAF"/>
    <w:rsid w:val="29E06FD6"/>
    <w:rsid w:val="29E21381"/>
    <w:rsid w:val="2A05BFE9"/>
    <w:rsid w:val="2A14356A"/>
    <w:rsid w:val="2A155FFE"/>
    <w:rsid w:val="2A3E5A5E"/>
    <w:rsid w:val="2A3EBB49"/>
    <w:rsid w:val="2A443D17"/>
    <w:rsid w:val="2A4D9D4C"/>
    <w:rsid w:val="2A5296CC"/>
    <w:rsid w:val="2A5493B8"/>
    <w:rsid w:val="2A670DCF"/>
    <w:rsid w:val="2A7E4AA8"/>
    <w:rsid w:val="2A87692C"/>
    <w:rsid w:val="2A9B76CE"/>
    <w:rsid w:val="2ABD9DC5"/>
    <w:rsid w:val="2AC0CFE9"/>
    <w:rsid w:val="2AC59E6D"/>
    <w:rsid w:val="2AD22A03"/>
    <w:rsid w:val="2AD532F4"/>
    <w:rsid w:val="2ADBE831"/>
    <w:rsid w:val="2AE14CCF"/>
    <w:rsid w:val="2B0EC7C0"/>
    <w:rsid w:val="2B126B51"/>
    <w:rsid w:val="2B184827"/>
    <w:rsid w:val="2B3E1CEF"/>
    <w:rsid w:val="2B411159"/>
    <w:rsid w:val="2B459756"/>
    <w:rsid w:val="2B5B507E"/>
    <w:rsid w:val="2B71AB26"/>
    <w:rsid w:val="2B923EF5"/>
    <w:rsid w:val="2B992C86"/>
    <w:rsid w:val="2BC74A8A"/>
    <w:rsid w:val="2BC8F763"/>
    <w:rsid w:val="2BD5EB8F"/>
    <w:rsid w:val="2BD87AC6"/>
    <w:rsid w:val="2C0128D0"/>
    <w:rsid w:val="2C13B717"/>
    <w:rsid w:val="2C4A94BB"/>
    <w:rsid w:val="2C4C178B"/>
    <w:rsid w:val="2C5948A0"/>
    <w:rsid w:val="2C60C2CC"/>
    <w:rsid w:val="2C70FA80"/>
    <w:rsid w:val="2C7C51CB"/>
    <w:rsid w:val="2C9FC0C4"/>
    <w:rsid w:val="2CA1F488"/>
    <w:rsid w:val="2CC7D7C3"/>
    <w:rsid w:val="2CE50001"/>
    <w:rsid w:val="2CFB7DD8"/>
    <w:rsid w:val="2CFD42A2"/>
    <w:rsid w:val="2CFEE558"/>
    <w:rsid w:val="2D0A25C9"/>
    <w:rsid w:val="2D1136D2"/>
    <w:rsid w:val="2D18F5D2"/>
    <w:rsid w:val="2D4D9AFB"/>
    <w:rsid w:val="2D657CA0"/>
    <w:rsid w:val="2D7718C9"/>
    <w:rsid w:val="2D833D87"/>
    <w:rsid w:val="2D8348B8"/>
    <w:rsid w:val="2D9EF307"/>
    <w:rsid w:val="2DA21579"/>
    <w:rsid w:val="2DB2F195"/>
    <w:rsid w:val="2DBCB307"/>
    <w:rsid w:val="2DC3A654"/>
    <w:rsid w:val="2DD066C9"/>
    <w:rsid w:val="2DD5464A"/>
    <w:rsid w:val="2DE42335"/>
    <w:rsid w:val="2E17CA6C"/>
    <w:rsid w:val="2E2C55F3"/>
    <w:rsid w:val="2E3895B6"/>
    <w:rsid w:val="2E428894"/>
    <w:rsid w:val="2E45E1A3"/>
    <w:rsid w:val="2E4822D1"/>
    <w:rsid w:val="2E53D10C"/>
    <w:rsid w:val="2E6AC049"/>
    <w:rsid w:val="2E726233"/>
    <w:rsid w:val="2E95E3E2"/>
    <w:rsid w:val="2E99B198"/>
    <w:rsid w:val="2EA427E3"/>
    <w:rsid w:val="2EAB653E"/>
    <w:rsid w:val="2ECC1EFA"/>
    <w:rsid w:val="2EE43BC3"/>
    <w:rsid w:val="2F016901"/>
    <w:rsid w:val="2F12E5F4"/>
    <w:rsid w:val="2F23E063"/>
    <w:rsid w:val="2F2F6598"/>
    <w:rsid w:val="2F44670C"/>
    <w:rsid w:val="2F44CD22"/>
    <w:rsid w:val="2F500C9F"/>
    <w:rsid w:val="2F6C70CE"/>
    <w:rsid w:val="2F7EE8E3"/>
    <w:rsid w:val="2F8C3D86"/>
    <w:rsid w:val="2F8D5ECA"/>
    <w:rsid w:val="2FA42C91"/>
    <w:rsid w:val="2FAD1030"/>
    <w:rsid w:val="2FB97D84"/>
    <w:rsid w:val="2FD24A27"/>
    <w:rsid w:val="2FD2C3F5"/>
    <w:rsid w:val="2FD410C7"/>
    <w:rsid w:val="2FE1FF87"/>
    <w:rsid w:val="30007A25"/>
    <w:rsid w:val="30329726"/>
    <w:rsid w:val="303DB9AC"/>
    <w:rsid w:val="3044E399"/>
    <w:rsid w:val="306934FA"/>
    <w:rsid w:val="3097C0F3"/>
    <w:rsid w:val="30980D08"/>
    <w:rsid w:val="309F6818"/>
    <w:rsid w:val="30A2C53D"/>
    <w:rsid w:val="30AEFAEC"/>
    <w:rsid w:val="30B5DECC"/>
    <w:rsid w:val="30BAB93E"/>
    <w:rsid w:val="30D02AA8"/>
    <w:rsid w:val="310632C6"/>
    <w:rsid w:val="3108C86E"/>
    <w:rsid w:val="31148413"/>
    <w:rsid w:val="3115CF38"/>
    <w:rsid w:val="3120CBC0"/>
    <w:rsid w:val="312608B6"/>
    <w:rsid w:val="312DE651"/>
    <w:rsid w:val="3143B148"/>
    <w:rsid w:val="314467F3"/>
    <w:rsid w:val="314FC000"/>
    <w:rsid w:val="316B6AD2"/>
    <w:rsid w:val="3179B1B3"/>
    <w:rsid w:val="317B217F"/>
    <w:rsid w:val="3184253D"/>
    <w:rsid w:val="318D60A0"/>
    <w:rsid w:val="319ED397"/>
    <w:rsid w:val="31A30F5C"/>
    <w:rsid w:val="31A4F203"/>
    <w:rsid w:val="31A6D883"/>
    <w:rsid w:val="31ABBB92"/>
    <w:rsid w:val="31B48ECA"/>
    <w:rsid w:val="31D2FD5B"/>
    <w:rsid w:val="31DD3339"/>
    <w:rsid w:val="31E659A0"/>
    <w:rsid w:val="31EBD1A8"/>
    <w:rsid w:val="31F0549F"/>
    <w:rsid w:val="32021EED"/>
    <w:rsid w:val="320D0BFE"/>
    <w:rsid w:val="322243FD"/>
    <w:rsid w:val="325DDB5C"/>
    <w:rsid w:val="32815D9D"/>
    <w:rsid w:val="32BB2DF9"/>
    <w:rsid w:val="32BDBC21"/>
    <w:rsid w:val="32D7DF26"/>
    <w:rsid w:val="32D9CEDF"/>
    <w:rsid w:val="32EDF934"/>
    <w:rsid w:val="32FE59CC"/>
    <w:rsid w:val="331DB07D"/>
    <w:rsid w:val="33513F44"/>
    <w:rsid w:val="3368D90F"/>
    <w:rsid w:val="33798CEA"/>
    <w:rsid w:val="337CA7E3"/>
    <w:rsid w:val="33A2E948"/>
    <w:rsid w:val="33A3D267"/>
    <w:rsid w:val="33B19182"/>
    <w:rsid w:val="33C8366A"/>
    <w:rsid w:val="33F5E5E1"/>
    <w:rsid w:val="3419B2C7"/>
    <w:rsid w:val="342AD76A"/>
    <w:rsid w:val="3430F6EC"/>
    <w:rsid w:val="3437DBA6"/>
    <w:rsid w:val="34434C9F"/>
    <w:rsid w:val="3451B38B"/>
    <w:rsid w:val="3462D315"/>
    <w:rsid w:val="3478891E"/>
    <w:rsid w:val="3489D711"/>
    <w:rsid w:val="34C3E54F"/>
    <w:rsid w:val="34CEC10F"/>
    <w:rsid w:val="34E355FE"/>
    <w:rsid w:val="34E6DEB6"/>
    <w:rsid w:val="34EDAA27"/>
    <w:rsid w:val="3516918C"/>
    <w:rsid w:val="352A0F51"/>
    <w:rsid w:val="352F1548"/>
    <w:rsid w:val="3539F1B1"/>
    <w:rsid w:val="353FA4E8"/>
    <w:rsid w:val="35459B85"/>
    <w:rsid w:val="356B4768"/>
    <w:rsid w:val="35781223"/>
    <w:rsid w:val="359A13D0"/>
    <w:rsid w:val="35B139CB"/>
    <w:rsid w:val="35B34F98"/>
    <w:rsid w:val="35C20956"/>
    <w:rsid w:val="35D2BAE1"/>
    <w:rsid w:val="35D7D8DB"/>
    <w:rsid w:val="35F8A4A9"/>
    <w:rsid w:val="36249781"/>
    <w:rsid w:val="362A9ECF"/>
    <w:rsid w:val="367CB809"/>
    <w:rsid w:val="367E0866"/>
    <w:rsid w:val="369C6B28"/>
    <w:rsid w:val="36A2DACE"/>
    <w:rsid w:val="36A392C3"/>
    <w:rsid w:val="36B97178"/>
    <w:rsid w:val="36BCC67A"/>
    <w:rsid w:val="36BD2824"/>
    <w:rsid w:val="37035D81"/>
    <w:rsid w:val="3704F074"/>
    <w:rsid w:val="37128C78"/>
    <w:rsid w:val="37190096"/>
    <w:rsid w:val="373C0D27"/>
    <w:rsid w:val="37429ACA"/>
    <w:rsid w:val="3746ACE6"/>
    <w:rsid w:val="3750CCA8"/>
    <w:rsid w:val="378BC9AC"/>
    <w:rsid w:val="379B2451"/>
    <w:rsid w:val="37AF416D"/>
    <w:rsid w:val="37BC14FB"/>
    <w:rsid w:val="37CDA15D"/>
    <w:rsid w:val="37D00453"/>
    <w:rsid w:val="37D37229"/>
    <w:rsid w:val="37DA8BAB"/>
    <w:rsid w:val="37EC2C38"/>
    <w:rsid w:val="37F86B37"/>
    <w:rsid w:val="37FFA974"/>
    <w:rsid w:val="38003B85"/>
    <w:rsid w:val="380F10C8"/>
    <w:rsid w:val="3814C28F"/>
    <w:rsid w:val="3816AD13"/>
    <w:rsid w:val="38238622"/>
    <w:rsid w:val="382C46AE"/>
    <w:rsid w:val="382ECF0A"/>
    <w:rsid w:val="383DD58F"/>
    <w:rsid w:val="383F6BB9"/>
    <w:rsid w:val="3846D760"/>
    <w:rsid w:val="385FCF5D"/>
    <w:rsid w:val="3878DD35"/>
    <w:rsid w:val="38A70E73"/>
    <w:rsid w:val="38D11CDC"/>
    <w:rsid w:val="38E74896"/>
    <w:rsid w:val="38FB538F"/>
    <w:rsid w:val="38FC0C2F"/>
    <w:rsid w:val="3906B81F"/>
    <w:rsid w:val="3922A1DF"/>
    <w:rsid w:val="3928C3F6"/>
    <w:rsid w:val="392A9740"/>
    <w:rsid w:val="393369D0"/>
    <w:rsid w:val="39596F40"/>
    <w:rsid w:val="39BA65EF"/>
    <w:rsid w:val="39C04CBA"/>
    <w:rsid w:val="39D2E50E"/>
    <w:rsid w:val="39DD4B55"/>
    <w:rsid w:val="39E851D9"/>
    <w:rsid w:val="39EE134B"/>
    <w:rsid w:val="39F3CE15"/>
    <w:rsid w:val="39FCBA0A"/>
    <w:rsid w:val="3A069161"/>
    <w:rsid w:val="3A08E608"/>
    <w:rsid w:val="3A0EE778"/>
    <w:rsid w:val="3A104E91"/>
    <w:rsid w:val="3A28F245"/>
    <w:rsid w:val="3A3B1F7B"/>
    <w:rsid w:val="3A4E777D"/>
    <w:rsid w:val="3A57482D"/>
    <w:rsid w:val="3A7EFEC5"/>
    <w:rsid w:val="3A7F7350"/>
    <w:rsid w:val="3A7FA76A"/>
    <w:rsid w:val="3ABBB537"/>
    <w:rsid w:val="3AEA6E81"/>
    <w:rsid w:val="3AF3B5BD"/>
    <w:rsid w:val="3AF3BDCA"/>
    <w:rsid w:val="3AF5D0E5"/>
    <w:rsid w:val="3AFA3473"/>
    <w:rsid w:val="3AFC00F1"/>
    <w:rsid w:val="3B042E39"/>
    <w:rsid w:val="3B0477A7"/>
    <w:rsid w:val="3B182BD8"/>
    <w:rsid w:val="3B1AB45A"/>
    <w:rsid w:val="3B20A5CC"/>
    <w:rsid w:val="3B2568D2"/>
    <w:rsid w:val="3B3710F9"/>
    <w:rsid w:val="3B3D3C78"/>
    <w:rsid w:val="3B3D8908"/>
    <w:rsid w:val="3B418FD9"/>
    <w:rsid w:val="3B50AF41"/>
    <w:rsid w:val="3B6B6EA3"/>
    <w:rsid w:val="3B7DFD31"/>
    <w:rsid w:val="3B9194BF"/>
    <w:rsid w:val="3B9B9155"/>
    <w:rsid w:val="3B9EC3EA"/>
    <w:rsid w:val="3BA7C2B7"/>
    <w:rsid w:val="3BC76EAA"/>
    <w:rsid w:val="3C084287"/>
    <w:rsid w:val="3C0F8386"/>
    <w:rsid w:val="3C37B629"/>
    <w:rsid w:val="3C47F293"/>
    <w:rsid w:val="3C4AE14C"/>
    <w:rsid w:val="3C86CFDA"/>
    <w:rsid w:val="3C8F861E"/>
    <w:rsid w:val="3CA5826D"/>
    <w:rsid w:val="3CA8DA24"/>
    <w:rsid w:val="3CAFFB01"/>
    <w:rsid w:val="3CB613BD"/>
    <w:rsid w:val="3CB684BB"/>
    <w:rsid w:val="3CBE7C69"/>
    <w:rsid w:val="3CDA6BFF"/>
    <w:rsid w:val="3CDAE28D"/>
    <w:rsid w:val="3CE1B13D"/>
    <w:rsid w:val="3D076CB3"/>
    <w:rsid w:val="3D07A1AD"/>
    <w:rsid w:val="3D089CCD"/>
    <w:rsid w:val="3D0931B4"/>
    <w:rsid w:val="3D2D0B4A"/>
    <w:rsid w:val="3D40AE47"/>
    <w:rsid w:val="3D4929EE"/>
    <w:rsid w:val="3D6BE71C"/>
    <w:rsid w:val="3D9FE180"/>
    <w:rsid w:val="3DA5E564"/>
    <w:rsid w:val="3DA70839"/>
    <w:rsid w:val="3DA83774"/>
    <w:rsid w:val="3DAC67C2"/>
    <w:rsid w:val="3DD74339"/>
    <w:rsid w:val="3DE45C44"/>
    <w:rsid w:val="3E1EB2ED"/>
    <w:rsid w:val="3E338261"/>
    <w:rsid w:val="3E83BE98"/>
    <w:rsid w:val="3E8E3325"/>
    <w:rsid w:val="3EAE2214"/>
    <w:rsid w:val="3EB470DB"/>
    <w:rsid w:val="3EB8CA89"/>
    <w:rsid w:val="3EBB4114"/>
    <w:rsid w:val="3ED47D0B"/>
    <w:rsid w:val="3EDC27EC"/>
    <w:rsid w:val="3EEFD43D"/>
    <w:rsid w:val="3F0227D7"/>
    <w:rsid w:val="3F071ACA"/>
    <w:rsid w:val="3F08BB7C"/>
    <w:rsid w:val="3F21CF8C"/>
    <w:rsid w:val="3F27B642"/>
    <w:rsid w:val="3F2D00E1"/>
    <w:rsid w:val="3F3259FF"/>
    <w:rsid w:val="3F53A7F5"/>
    <w:rsid w:val="3F55F55D"/>
    <w:rsid w:val="3F60B1AC"/>
    <w:rsid w:val="3F63D5BB"/>
    <w:rsid w:val="3F6B3B61"/>
    <w:rsid w:val="3F705CAE"/>
    <w:rsid w:val="3F70D200"/>
    <w:rsid w:val="3F754EA0"/>
    <w:rsid w:val="3F778625"/>
    <w:rsid w:val="3F7E415A"/>
    <w:rsid w:val="3F8A31B0"/>
    <w:rsid w:val="3FA383AE"/>
    <w:rsid w:val="3FBDD06B"/>
    <w:rsid w:val="3FEFA91C"/>
    <w:rsid w:val="403BE5B6"/>
    <w:rsid w:val="40434C78"/>
    <w:rsid w:val="405845CA"/>
    <w:rsid w:val="40590971"/>
    <w:rsid w:val="40642A6F"/>
    <w:rsid w:val="40785BB0"/>
    <w:rsid w:val="408F9899"/>
    <w:rsid w:val="40D5F23B"/>
    <w:rsid w:val="40E1317B"/>
    <w:rsid w:val="40EA6A6E"/>
    <w:rsid w:val="40F02EB5"/>
    <w:rsid w:val="40F4F53B"/>
    <w:rsid w:val="40FCED60"/>
    <w:rsid w:val="410EC9CF"/>
    <w:rsid w:val="41235810"/>
    <w:rsid w:val="4134D2B3"/>
    <w:rsid w:val="4147D85D"/>
    <w:rsid w:val="41526A66"/>
    <w:rsid w:val="41765008"/>
    <w:rsid w:val="41815501"/>
    <w:rsid w:val="4190505B"/>
    <w:rsid w:val="419E58FB"/>
    <w:rsid w:val="41B6D334"/>
    <w:rsid w:val="41C2B4BC"/>
    <w:rsid w:val="41D5482C"/>
    <w:rsid w:val="41D6338A"/>
    <w:rsid w:val="41E0C21D"/>
    <w:rsid w:val="41E49653"/>
    <w:rsid w:val="41EAF30C"/>
    <w:rsid w:val="41EEC347"/>
    <w:rsid w:val="41EFF29D"/>
    <w:rsid w:val="420977C6"/>
    <w:rsid w:val="42137FED"/>
    <w:rsid w:val="42150BD8"/>
    <w:rsid w:val="421BE9B1"/>
    <w:rsid w:val="4235B06F"/>
    <w:rsid w:val="4235FD20"/>
    <w:rsid w:val="425FF5DD"/>
    <w:rsid w:val="4268AE41"/>
    <w:rsid w:val="427DDC62"/>
    <w:rsid w:val="42A38039"/>
    <w:rsid w:val="42C3B45A"/>
    <w:rsid w:val="42E50943"/>
    <w:rsid w:val="42EE008B"/>
    <w:rsid w:val="42F34A32"/>
    <w:rsid w:val="430B84F5"/>
    <w:rsid w:val="433A360E"/>
    <w:rsid w:val="435D3462"/>
    <w:rsid w:val="436DF516"/>
    <w:rsid w:val="438D444A"/>
    <w:rsid w:val="439380D4"/>
    <w:rsid w:val="439AF70E"/>
    <w:rsid w:val="43B0A547"/>
    <w:rsid w:val="43B75C12"/>
    <w:rsid w:val="43B80DB5"/>
    <w:rsid w:val="43C925CA"/>
    <w:rsid w:val="43D3B210"/>
    <w:rsid w:val="43F93D70"/>
    <w:rsid w:val="43FD3927"/>
    <w:rsid w:val="44104F0E"/>
    <w:rsid w:val="441803E7"/>
    <w:rsid w:val="442940C6"/>
    <w:rsid w:val="44339EB6"/>
    <w:rsid w:val="4437576A"/>
    <w:rsid w:val="4437BF39"/>
    <w:rsid w:val="4484A15E"/>
    <w:rsid w:val="4490E60B"/>
    <w:rsid w:val="44AD0DA1"/>
    <w:rsid w:val="44AD9745"/>
    <w:rsid w:val="44C0C493"/>
    <w:rsid w:val="44C0E3A3"/>
    <w:rsid w:val="44C18CEB"/>
    <w:rsid w:val="44C71F99"/>
    <w:rsid w:val="44EEDF9C"/>
    <w:rsid w:val="44FDDA3A"/>
    <w:rsid w:val="44FF9C8A"/>
    <w:rsid w:val="4519658A"/>
    <w:rsid w:val="453534A7"/>
    <w:rsid w:val="455EBE1D"/>
    <w:rsid w:val="4575A43D"/>
    <w:rsid w:val="458875AC"/>
    <w:rsid w:val="4588ADFC"/>
    <w:rsid w:val="4588FE0D"/>
    <w:rsid w:val="45951891"/>
    <w:rsid w:val="45974E60"/>
    <w:rsid w:val="45CEEDF8"/>
    <w:rsid w:val="45D5FF7F"/>
    <w:rsid w:val="45DCB171"/>
    <w:rsid w:val="45E4CB6F"/>
    <w:rsid w:val="45E9D2A1"/>
    <w:rsid w:val="45F53002"/>
    <w:rsid w:val="46312176"/>
    <w:rsid w:val="464D6B4E"/>
    <w:rsid w:val="465B1FD5"/>
    <w:rsid w:val="4667B772"/>
    <w:rsid w:val="4667F01C"/>
    <w:rsid w:val="4673CB16"/>
    <w:rsid w:val="46750896"/>
    <w:rsid w:val="4678783C"/>
    <w:rsid w:val="469C586F"/>
    <w:rsid w:val="46AEA3A0"/>
    <w:rsid w:val="46FC93B6"/>
    <w:rsid w:val="46FFFC2E"/>
    <w:rsid w:val="470378A9"/>
    <w:rsid w:val="4710DF91"/>
    <w:rsid w:val="4714B214"/>
    <w:rsid w:val="472466CE"/>
    <w:rsid w:val="472A2B57"/>
    <w:rsid w:val="474AF8E3"/>
    <w:rsid w:val="47578DC8"/>
    <w:rsid w:val="476360EA"/>
    <w:rsid w:val="4770B14C"/>
    <w:rsid w:val="47786CF9"/>
    <w:rsid w:val="47A73777"/>
    <w:rsid w:val="47E01191"/>
    <w:rsid w:val="47E514EC"/>
    <w:rsid w:val="47E7BA7D"/>
    <w:rsid w:val="480C31F2"/>
    <w:rsid w:val="480D6314"/>
    <w:rsid w:val="481DFC97"/>
    <w:rsid w:val="4828CB6F"/>
    <w:rsid w:val="48316BD3"/>
    <w:rsid w:val="4836D0FE"/>
    <w:rsid w:val="4845FBE2"/>
    <w:rsid w:val="48520F53"/>
    <w:rsid w:val="4860D278"/>
    <w:rsid w:val="48658822"/>
    <w:rsid w:val="4866467B"/>
    <w:rsid w:val="4877ECC3"/>
    <w:rsid w:val="48885851"/>
    <w:rsid w:val="489E9CD7"/>
    <w:rsid w:val="48A3C278"/>
    <w:rsid w:val="48AB5D09"/>
    <w:rsid w:val="48BD0A41"/>
    <w:rsid w:val="48BF0AC4"/>
    <w:rsid w:val="48C8F352"/>
    <w:rsid w:val="48D7C5E2"/>
    <w:rsid w:val="48DFC04E"/>
    <w:rsid w:val="490EA40E"/>
    <w:rsid w:val="490F4DD4"/>
    <w:rsid w:val="4923B719"/>
    <w:rsid w:val="492AA38F"/>
    <w:rsid w:val="493A9858"/>
    <w:rsid w:val="49579CD5"/>
    <w:rsid w:val="4958836D"/>
    <w:rsid w:val="4972AB87"/>
    <w:rsid w:val="497DB18F"/>
    <w:rsid w:val="499085B0"/>
    <w:rsid w:val="499AF345"/>
    <w:rsid w:val="499B7BDF"/>
    <w:rsid w:val="49A297C3"/>
    <w:rsid w:val="49CD5971"/>
    <w:rsid w:val="49CD8BC9"/>
    <w:rsid w:val="49E61BF9"/>
    <w:rsid w:val="49FCDE4F"/>
    <w:rsid w:val="4A086B36"/>
    <w:rsid w:val="4A28A059"/>
    <w:rsid w:val="4A3DC1F2"/>
    <w:rsid w:val="4A4F3D0D"/>
    <w:rsid w:val="4A51ADC1"/>
    <w:rsid w:val="4A6A2DB4"/>
    <w:rsid w:val="4A6B9ACB"/>
    <w:rsid w:val="4A73561C"/>
    <w:rsid w:val="4A81282E"/>
    <w:rsid w:val="4A8739DD"/>
    <w:rsid w:val="4A99C921"/>
    <w:rsid w:val="4A9B1B6E"/>
    <w:rsid w:val="4A9BBA3B"/>
    <w:rsid w:val="4AA1D335"/>
    <w:rsid w:val="4ACF95DA"/>
    <w:rsid w:val="4AD0ACFD"/>
    <w:rsid w:val="4AEE0720"/>
    <w:rsid w:val="4AF82E9D"/>
    <w:rsid w:val="4B0BAEB6"/>
    <w:rsid w:val="4B10BE50"/>
    <w:rsid w:val="4B1CE481"/>
    <w:rsid w:val="4B21E75D"/>
    <w:rsid w:val="4B33CD60"/>
    <w:rsid w:val="4B3AC940"/>
    <w:rsid w:val="4B4BA048"/>
    <w:rsid w:val="4B66527E"/>
    <w:rsid w:val="4B7EAD37"/>
    <w:rsid w:val="4B86C612"/>
    <w:rsid w:val="4B9661B3"/>
    <w:rsid w:val="4BA04D3F"/>
    <w:rsid w:val="4BAFCCF3"/>
    <w:rsid w:val="4BB44E9D"/>
    <w:rsid w:val="4BB65278"/>
    <w:rsid w:val="4BCEA46B"/>
    <w:rsid w:val="4BDD30C2"/>
    <w:rsid w:val="4C017961"/>
    <w:rsid w:val="4C23A855"/>
    <w:rsid w:val="4C410B09"/>
    <w:rsid w:val="4C568B84"/>
    <w:rsid w:val="4C6656D9"/>
    <w:rsid w:val="4C83AF24"/>
    <w:rsid w:val="4C9313B7"/>
    <w:rsid w:val="4CA53D16"/>
    <w:rsid w:val="4CB70851"/>
    <w:rsid w:val="4CBD3004"/>
    <w:rsid w:val="4CBF41C5"/>
    <w:rsid w:val="4CD3849A"/>
    <w:rsid w:val="4CD51041"/>
    <w:rsid w:val="4CDD6B3F"/>
    <w:rsid w:val="4CDF262A"/>
    <w:rsid w:val="4CED190E"/>
    <w:rsid w:val="4D05CFF5"/>
    <w:rsid w:val="4D0BECF6"/>
    <w:rsid w:val="4D0DBE74"/>
    <w:rsid w:val="4D2D0253"/>
    <w:rsid w:val="4D2ED289"/>
    <w:rsid w:val="4D55F614"/>
    <w:rsid w:val="4D77A06E"/>
    <w:rsid w:val="4D89185E"/>
    <w:rsid w:val="4D9DAFA2"/>
    <w:rsid w:val="4DA67A1F"/>
    <w:rsid w:val="4DAAEBB8"/>
    <w:rsid w:val="4DB56DF3"/>
    <w:rsid w:val="4DBB8044"/>
    <w:rsid w:val="4DD385D4"/>
    <w:rsid w:val="4DDFE168"/>
    <w:rsid w:val="4DF05A63"/>
    <w:rsid w:val="4DF1D448"/>
    <w:rsid w:val="4DF9B7DD"/>
    <w:rsid w:val="4E1D15DF"/>
    <w:rsid w:val="4E1E76A3"/>
    <w:rsid w:val="4E2D8E3B"/>
    <w:rsid w:val="4E2E61C4"/>
    <w:rsid w:val="4E6A0571"/>
    <w:rsid w:val="4E83859E"/>
    <w:rsid w:val="4E875C02"/>
    <w:rsid w:val="4E89CF39"/>
    <w:rsid w:val="4E8EA0CE"/>
    <w:rsid w:val="4E96AFF0"/>
    <w:rsid w:val="4EAB4684"/>
    <w:rsid w:val="4EB9EC5F"/>
    <w:rsid w:val="4ED19004"/>
    <w:rsid w:val="4EF48CAE"/>
    <w:rsid w:val="4EFAC3F9"/>
    <w:rsid w:val="4F179D92"/>
    <w:rsid w:val="4F26ABBD"/>
    <w:rsid w:val="4F30EB4E"/>
    <w:rsid w:val="4F3287FC"/>
    <w:rsid w:val="4F356D6D"/>
    <w:rsid w:val="4F418A2C"/>
    <w:rsid w:val="4F4A17AF"/>
    <w:rsid w:val="4F532ABB"/>
    <w:rsid w:val="4F64CA31"/>
    <w:rsid w:val="4F8DA4A9"/>
    <w:rsid w:val="4F922419"/>
    <w:rsid w:val="4F9470C1"/>
    <w:rsid w:val="4F9DDA21"/>
    <w:rsid w:val="4FBDAB59"/>
    <w:rsid w:val="4FC5571C"/>
    <w:rsid w:val="4FC9A5A9"/>
    <w:rsid w:val="4FCEAC73"/>
    <w:rsid w:val="4FF7B849"/>
    <w:rsid w:val="4FFED364"/>
    <w:rsid w:val="50073FAC"/>
    <w:rsid w:val="501CEC4B"/>
    <w:rsid w:val="50245909"/>
    <w:rsid w:val="5026C039"/>
    <w:rsid w:val="502BDFEE"/>
    <w:rsid w:val="502C2191"/>
    <w:rsid w:val="5043D2A8"/>
    <w:rsid w:val="50472CF6"/>
    <w:rsid w:val="5056ADBE"/>
    <w:rsid w:val="5056BA71"/>
    <w:rsid w:val="5057B886"/>
    <w:rsid w:val="5059C3E8"/>
    <w:rsid w:val="505E7668"/>
    <w:rsid w:val="507E4FEC"/>
    <w:rsid w:val="508821ED"/>
    <w:rsid w:val="508D3A0B"/>
    <w:rsid w:val="508D689C"/>
    <w:rsid w:val="509B31BD"/>
    <w:rsid w:val="50A01EA4"/>
    <w:rsid w:val="50A2D3C1"/>
    <w:rsid w:val="50AA5FF4"/>
    <w:rsid w:val="50B03AEC"/>
    <w:rsid w:val="50B5C971"/>
    <w:rsid w:val="50BDE672"/>
    <w:rsid w:val="50CF7945"/>
    <w:rsid w:val="50E3BBA0"/>
    <w:rsid w:val="50EC27EE"/>
    <w:rsid w:val="511C39D3"/>
    <w:rsid w:val="51300875"/>
    <w:rsid w:val="513BF9A1"/>
    <w:rsid w:val="515DA914"/>
    <w:rsid w:val="516E1085"/>
    <w:rsid w:val="517E1E66"/>
    <w:rsid w:val="5191D8FA"/>
    <w:rsid w:val="51A53C20"/>
    <w:rsid w:val="51A7DEF5"/>
    <w:rsid w:val="51AD0920"/>
    <w:rsid w:val="51B1604C"/>
    <w:rsid w:val="51C6B392"/>
    <w:rsid w:val="51CFD42D"/>
    <w:rsid w:val="51DD9E3E"/>
    <w:rsid w:val="51E12030"/>
    <w:rsid w:val="51F8E8B6"/>
    <w:rsid w:val="521BC9AE"/>
    <w:rsid w:val="522077AA"/>
    <w:rsid w:val="5223F298"/>
    <w:rsid w:val="52290A6C"/>
    <w:rsid w:val="523FC9AE"/>
    <w:rsid w:val="5245BC5D"/>
    <w:rsid w:val="525D8AF0"/>
    <w:rsid w:val="52993D03"/>
    <w:rsid w:val="529D6FB6"/>
    <w:rsid w:val="529F4362"/>
    <w:rsid w:val="52A27E28"/>
    <w:rsid w:val="52A821FA"/>
    <w:rsid w:val="52AC99DF"/>
    <w:rsid w:val="52AFF802"/>
    <w:rsid w:val="52B84005"/>
    <w:rsid w:val="52BF8686"/>
    <w:rsid w:val="52C0F94E"/>
    <w:rsid w:val="52C836C2"/>
    <w:rsid w:val="52D8305B"/>
    <w:rsid w:val="52F74880"/>
    <w:rsid w:val="530708F4"/>
    <w:rsid w:val="53242A10"/>
    <w:rsid w:val="5328996B"/>
    <w:rsid w:val="5336F632"/>
    <w:rsid w:val="536B69DD"/>
    <w:rsid w:val="538F56E9"/>
    <w:rsid w:val="53A445D3"/>
    <w:rsid w:val="53ACBF21"/>
    <w:rsid w:val="53ACE6E1"/>
    <w:rsid w:val="53DA5979"/>
    <w:rsid w:val="541812D7"/>
    <w:rsid w:val="542DD02D"/>
    <w:rsid w:val="543CC405"/>
    <w:rsid w:val="543DF71A"/>
    <w:rsid w:val="5440E6A0"/>
    <w:rsid w:val="545207E5"/>
    <w:rsid w:val="545FDA81"/>
    <w:rsid w:val="546696E4"/>
    <w:rsid w:val="546F38E9"/>
    <w:rsid w:val="5485B312"/>
    <w:rsid w:val="54A63E91"/>
    <w:rsid w:val="54AB63F7"/>
    <w:rsid w:val="54AE22B1"/>
    <w:rsid w:val="54CC2EE7"/>
    <w:rsid w:val="54CF46BC"/>
    <w:rsid w:val="54D5DB34"/>
    <w:rsid w:val="54D5F904"/>
    <w:rsid w:val="54D7AB7B"/>
    <w:rsid w:val="54FA5230"/>
    <w:rsid w:val="54FB9DB6"/>
    <w:rsid w:val="55047D18"/>
    <w:rsid w:val="55281C07"/>
    <w:rsid w:val="552BF245"/>
    <w:rsid w:val="552E1CF4"/>
    <w:rsid w:val="55366294"/>
    <w:rsid w:val="5544B029"/>
    <w:rsid w:val="55540C17"/>
    <w:rsid w:val="557B1D73"/>
    <w:rsid w:val="5584544E"/>
    <w:rsid w:val="55A25F09"/>
    <w:rsid w:val="55C2E07B"/>
    <w:rsid w:val="55E9E939"/>
    <w:rsid w:val="55F70968"/>
    <w:rsid w:val="56120E06"/>
    <w:rsid w:val="561DAD1B"/>
    <w:rsid w:val="564EAB21"/>
    <w:rsid w:val="5668C3FF"/>
    <w:rsid w:val="566FB8E1"/>
    <w:rsid w:val="56836658"/>
    <w:rsid w:val="56851B04"/>
    <w:rsid w:val="5697A0DF"/>
    <w:rsid w:val="569CC97B"/>
    <w:rsid w:val="56A2DE9A"/>
    <w:rsid w:val="56A7CE87"/>
    <w:rsid w:val="56AEEC3D"/>
    <w:rsid w:val="56B901EC"/>
    <w:rsid w:val="56C9EA07"/>
    <w:rsid w:val="56E4A7CD"/>
    <w:rsid w:val="56ECBDC7"/>
    <w:rsid w:val="56F92B68"/>
    <w:rsid w:val="56FFABB4"/>
    <w:rsid w:val="570DFF05"/>
    <w:rsid w:val="5711A003"/>
    <w:rsid w:val="572726C4"/>
    <w:rsid w:val="572CEA78"/>
    <w:rsid w:val="57461E46"/>
    <w:rsid w:val="575A6B76"/>
    <w:rsid w:val="576E08BC"/>
    <w:rsid w:val="57856FFA"/>
    <w:rsid w:val="57A632BF"/>
    <w:rsid w:val="57AD3941"/>
    <w:rsid w:val="57B45712"/>
    <w:rsid w:val="57CC70D5"/>
    <w:rsid w:val="57E95029"/>
    <w:rsid w:val="57EBADCE"/>
    <w:rsid w:val="57FC7CAE"/>
    <w:rsid w:val="57FCB335"/>
    <w:rsid w:val="5803BD1D"/>
    <w:rsid w:val="581590EB"/>
    <w:rsid w:val="581D7F78"/>
    <w:rsid w:val="582C2A8D"/>
    <w:rsid w:val="582EF418"/>
    <w:rsid w:val="585B0816"/>
    <w:rsid w:val="586E0115"/>
    <w:rsid w:val="589B7AA3"/>
    <w:rsid w:val="589E0877"/>
    <w:rsid w:val="58A495AF"/>
    <w:rsid w:val="58C6BE14"/>
    <w:rsid w:val="59124EBF"/>
    <w:rsid w:val="5946C2F0"/>
    <w:rsid w:val="5957AED1"/>
    <w:rsid w:val="5961DE39"/>
    <w:rsid w:val="597F4DCD"/>
    <w:rsid w:val="5985AA13"/>
    <w:rsid w:val="59A15E46"/>
    <w:rsid w:val="59A46B8D"/>
    <w:rsid w:val="59ABE5BF"/>
    <w:rsid w:val="59B7CA45"/>
    <w:rsid w:val="59C2A3CF"/>
    <w:rsid w:val="59DA9F35"/>
    <w:rsid w:val="59DECAFF"/>
    <w:rsid w:val="59E7FF6B"/>
    <w:rsid w:val="59F30AC4"/>
    <w:rsid w:val="59FD449E"/>
    <w:rsid w:val="5A0266FD"/>
    <w:rsid w:val="5A24C12D"/>
    <w:rsid w:val="5A2F80CC"/>
    <w:rsid w:val="5A375732"/>
    <w:rsid w:val="5A4C71CB"/>
    <w:rsid w:val="5A51A1D0"/>
    <w:rsid w:val="5A60A1B5"/>
    <w:rsid w:val="5A6C9DC6"/>
    <w:rsid w:val="5A7C3F44"/>
    <w:rsid w:val="5A7F4A36"/>
    <w:rsid w:val="5A93201E"/>
    <w:rsid w:val="5A96E5CD"/>
    <w:rsid w:val="5AA6386A"/>
    <w:rsid w:val="5AA81484"/>
    <w:rsid w:val="5AABA3BA"/>
    <w:rsid w:val="5AC2B873"/>
    <w:rsid w:val="5ACB6323"/>
    <w:rsid w:val="5B071018"/>
    <w:rsid w:val="5B56A452"/>
    <w:rsid w:val="5B5CCCCD"/>
    <w:rsid w:val="5B645721"/>
    <w:rsid w:val="5B765B76"/>
    <w:rsid w:val="5B7CDF78"/>
    <w:rsid w:val="5B929E72"/>
    <w:rsid w:val="5B963A0D"/>
    <w:rsid w:val="5BB01199"/>
    <w:rsid w:val="5BB5AA70"/>
    <w:rsid w:val="5BB611C2"/>
    <w:rsid w:val="5BD1263A"/>
    <w:rsid w:val="5BD46394"/>
    <w:rsid w:val="5BF6FCB2"/>
    <w:rsid w:val="5BFB3CE6"/>
    <w:rsid w:val="5C086E27"/>
    <w:rsid w:val="5C1927C5"/>
    <w:rsid w:val="5C27A824"/>
    <w:rsid w:val="5C393BD7"/>
    <w:rsid w:val="5C3CD217"/>
    <w:rsid w:val="5C499F26"/>
    <w:rsid w:val="5C4B8BCE"/>
    <w:rsid w:val="5C57114B"/>
    <w:rsid w:val="5C65CA0A"/>
    <w:rsid w:val="5C6B35A3"/>
    <w:rsid w:val="5C6D5F8E"/>
    <w:rsid w:val="5C908FF0"/>
    <w:rsid w:val="5CACC42D"/>
    <w:rsid w:val="5CD8609A"/>
    <w:rsid w:val="5CE1B273"/>
    <w:rsid w:val="5CF3C12B"/>
    <w:rsid w:val="5D103900"/>
    <w:rsid w:val="5D18174E"/>
    <w:rsid w:val="5D1B217A"/>
    <w:rsid w:val="5D1B8A0C"/>
    <w:rsid w:val="5D1D1331"/>
    <w:rsid w:val="5D372EF1"/>
    <w:rsid w:val="5D415A53"/>
    <w:rsid w:val="5D463E45"/>
    <w:rsid w:val="5D487F9E"/>
    <w:rsid w:val="5D5470A0"/>
    <w:rsid w:val="5D578DDF"/>
    <w:rsid w:val="5D616302"/>
    <w:rsid w:val="5D978796"/>
    <w:rsid w:val="5DBBC9F0"/>
    <w:rsid w:val="5DCBE5FE"/>
    <w:rsid w:val="5DD46A72"/>
    <w:rsid w:val="5DD887F9"/>
    <w:rsid w:val="5DE499B5"/>
    <w:rsid w:val="5DE5725C"/>
    <w:rsid w:val="5DF3E243"/>
    <w:rsid w:val="5DF992C6"/>
    <w:rsid w:val="5E035764"/>
    <w:rsid w:val="5E1214B6"/>
    <w:rsid w:val="5E12A626"/>
    <w:rsid w:val="5E4A8AB1"/>
    <w:rsid w:val="5E57132F"/>
    <w:rsid w:val="5E62EE1E"/>
    <w:rsid w:val="5E7E236C"/>
    <w:rsid w:val="5E82A91F"/>
    <w:rsid w:val="5E85FF46"/>
    <w:rsid w:val="5E89E2D9"/>
    <w:rsid w:val="5E8FAB13"/>
    <w:rsid w:val="5E96C916"/>
    <w:rsid w:val="5ED925B4"/>
    <w:rsid w:val="5EE16CA2"/>
    <w:rsid w:val="5F0F1201"/>
    <w:rsid w:val="5F1A013A"/>
    <w:rsid w:val="5F670741"/>
    <w:rsid w:val="5F6A38A1"/>
    <w:rsid w:val="5F7BA345"/>
    <w:rsid w:val="5F97233B"/>
    <w:rsid w:val="5F983E94"/>
    <w:rsid w:val="5FB2892A"/>
    <w:rsid w:val="5FC64C54"/>
    <w:rsid w:val="5FEB0133"/>
    <w:rsid w:val="5FF391EE"/>
    <w:rsid w:val="600F249B"/>
    <w:rsid w:val="601E4C31"/>
    <w:rsid w:val="602338A6"/>
    <w:rsid w:val="602ACFFA"/>
    <w:rsid w:val="602C57A1"/>
    <w:rsid w:val="605F7346"/>
    <w:rsid w:val="60699E00"/>
    <w:rsid w:val="6089119A"/>
    <w:rsid w:val="608F7FEE"/>
    <w:rsid w:val="60D7A5A6"/>
    <w:rsid w:val="60D98F38"/>
    <w:rsid w:val="60DC63DC"/>
    <w:rsid w:val="60DE42D0"/>
    <w:rsid w:val="60E4B64E"/>
    <w:rsid w:val="60F6C276"/>
    <w:rsid w:val="6101D339"/>
    <w:rsid w:val="613247E1"/>
    <w:rsid w:val="61350614"/>
    <w:rsid w:val="617860C2"/>
    <w:rsid w:val="61966A91"/>
    <w:rsid w:val="61A478B1"/>
    <w:rsid w:val="61C299D2"/>
    <w:rsid w:val="61CA2679"/>
    <w:rsid w:val="61CC2876"/>
    <w:rsid w:val="61EEDCCC"/>
    <w:rsid w:val="61F78D3C"/>
    <w:rsid w:val="61FBF8DA"/>
    <w:rsid w:val="62056C96"/>
    <w:rsid w:val="62064C4D"/>
    <w:rsid w:val="620EFA81"/>
    <w:rsid w:val="6236CFB9"/>
    <w:rsid w:val="6241B1A3"/>
    <w:rsid w:val="6243346A"/>
    <w:rsid w:val="625041C6"/>
    <w:rsid w:val="62651A59"/>
    <w:rsid w:val="626ABD09"/>
    <w:rsid w:val="626CEC96"/>
    <w:rsid w:val="6290F180"/>
    <w:rsid w:val="62CC8EF8"/>
    <w:rsid w:val="62D0DC88"/>
    <w:rsid w:val="62D2262E"/>
    <w:rsid w:val="62D9D2BE"/>
    <w:rsid w:val="62E041D0"/>
    <w:rsid w:val="62E458CC"/>
    <w:rsid w:val="6311F600"/>
    <w:rsid w:val="6316F0AE"/>
    <w:rsid w:val="631EC813"/>
    <w:rsid w:val="6331930C"/>
    <w:rsid w:val="63372352"/>
    <w:rsid w:val="6341328A"/>
    <w:rsid w:val="63495F1B"/>
    <w:rsid w:val="636C33FE"/>
    <w:rsid w:val="636C5010"/>
    <w:rsid w:val="636E0260"/>
    <w:rsid w:val="6372A4B7"/>
    <w:rsid w:val="639247C6"/>
    <w:rsid w:val="63C35AA3"/>
    <w:rsid w:val="63D3B939"/>
    <w:rsid w:val="63EACBAA"/>
    <w:rsid w:val="63F66D65"/>
    <w:rsid w:val="63F74A41"/>
    <w:rsid w:val="640E480A"/>
    <w:rsid w:val="6431AD5C"/>
    <w:rsid w:val="644002B5"/>
    <w:rsid w:val="64526FDB"/>
    <w:rsid w:val="64585FA7"/>
    <w:rsid w:val="6461C335"/>
    <w:rsid w:val="647532BF"/>
    <w:rsid w:val="647D9234"/>
    <w:rsid w:val="6489DC2A"/>
    <w:rsid w:val="648E3E39"/>
    <w:rsid w:val="64B0DDFB"/>
    <w:rsid w:val="64BD925B"/>
    <w:rsid w:val="64C58BBC"/>
    <w:rsid w:val="64EF7607"/>
    <w:rsid w:val="64F75E0E"/>
    <w:rsid w:val="65092F55"/>
    <w:rsid w:val="65121F81"/>
    <w:rsid w:val="652AC2E9"/>
    <w:rsid w:val="653EA3D3"/>
    <w:rsid w:val="65463F49"/>
    <w:rsid w:val="6546DCA0"/>
    <w:rsid w:val="654F4F6C"/>
    <w:rsid w:val="65719F29"/>
    <w:rsid w:val="657D8D8E"/>
    <w:rsid w:val="6586F328"/>
    <w:rsid w:val="658D41FB"/>
    <w:rsid w:val="658D53B3"/>
    <w:rsid w:val="65A58914"/>
    <w:rsid w:val="65B1745A"/>
    <w:rsid w:val="65B9370E"/>
    <w:rsid w:val="65BA9B83"/>
    <w:rsid w:val="65E74362"/>
    <w:rsid w:val="65E7D50F"/>
    <w:rsid w:val="65E91220"/>
    <w:rsid w:val="65EE669C"/>
    <w:rsid w:val="660B4927"/>
    <w:rsid w:val="66156611"/>
    <w:rsid w:val="6625FC0A"/>
    <w:rsid w:val="663DC996"/>
    <w:rsid w:val="66536A37"/>
    <w:rsid w:val="665A8A53"/>
    <w:rsid w:val="665C4CC7"/>
    <w:rsid w:val="6693872E"/>
    <w:rsid w:val="66ACE155"/>
    <w:rsid w:val="66BD6037"/>
    <w:rsid w:val="66D158F5"/>
    <w:rsid w:val="66D5CC09"/>
    <w:rsid w:val="66DEB97A"/>
    <w:rsid w:val="66E5B0EA"/>
    <w:rsid w:val="67009A19"/>
    <w:rsid w:val="67221C13"/>
    <w:rsid w:val="673A2DA9"/>
    <w:rsid w:val="675BB97E"/>
    <w:rsid w:val="6769061E"/>
    <w:rsid w:val="6776A53C"/>
    <w:rsid w:val="678E4B39"/>
    <w:rsid w:val="679932E7"/>
    <w:rsid w:val="67AE0E01"/>
    <w:rsid w:val="67B8CBDD"/>
    <w:rsid w:val="67DF7943"/>
    <w:rsid w:val="67E6D7A3"/>
    <w:rsid w:val="67EF5BDE"/>
    <w:rsid w:val="67EFE445"/>
    <w:rsid w:val="67F06474"/>
    <w:rsid w:val="680F5689"/>
    <w:rsid w:val="68226875"/>
    <w:rsid w:val="682B3A2A"/>
    <w:rsid w:val="6834B661"/>
    <w:rsid w:val="685A9D13"/>
    <w:rsid w:val="685CF9AF"/>
    <w:rsid w:val="685E564D"/>
    <w:rsid w:val="68652DE9"/>
    <w:rsid w:val="6866CC18"/>
    <w:rsid w:val="6873F691"/>
    <w:rsid w:val="687E602D"/>
    <w:rsid w:val="689388CF"/>
    <w:rsid w:val="68A82982"/>
    <w:rsid w:val="68A899CD"/>
    <w:rsid w:val="68ADA6DE"/>
    <w:rsid w:val="68CFF839"/>
    <w:rsid w:val="68D76B6E"/>
    <w:rsid w:val="68E0F96E"/>
    <w:rsid w:val="68EAD4FF"/>
    <w:rsid w:val="68ED9CAF"/>
    <w:rsid w:val="693BD246"/>
    <w:rsid w:val="694FAD64"/>
    <w:rsid w:val="69552F6E"/>
    <w:rsid w:val="696BDD9D"/>
    <w:rsid w:val="69773E0E"/>
    <w:rsid w:val="697B2849"/>
    <w:rsid w:val="69AB6373"/>
    <w:rsid w:val="69C76847"/>
    <w:rsid w:val="69D74F66"/>
    <w:rsid w:val="69D8C45F"/>
    <w:rsid w:val="6A1B23BF"/>
    <w:rsid w:val="6A328106"/>
    <w:rsid w:val="6A6B2BA8"/>
    <w:rsid w:val="6A723C6F"/>
    <w:rsid w:val="6A73B39A"/>
    <w:rsid w:val="6A7C2DE1"/>
    <w:rsid w:val="6A83CFF9"/>
    <w:rsid w:val="6A9E02D3"/>
    <w:rsid w:val="6AA7207B"/>
    <w:rsid w:val="6AC72510"/>
    <w:rsid w:val="6AC8E06B"/>
    <w:rsid w:val="6ACD10B0"/>
    <w:rsid w:val="6AD37F2B"/>
    <w:rsid w:val="6AD5A15C"/>
    <w:rsid w:val="6ADFABF4"/>
    <w:rsid w:val="6AEA26A2"/>
    <w:rsid w:val="6AF6EE0E"/>
    <w:rsid w:val="6B0CA8D1"/>
    <w:rsid w:val="6B1FF8D1"/>
    <w:rsid w:val="6B2025EF"/>
    <w:rsid w:val="6B34EBCB"/>
    <w:rsid w:val="6B68DAEF"/>
    <w:rsid w:val="6B7A1BEB"/>
    <w:rsid w:val="6B8E95DE"/>
    <w:rsid w:val="6B990EE8"/>
    <w:rsid w:val="6B9FC2E9"/>
    <w:rsid w:val="6BA1B105"/>
    <w:rsid w:val="6BB25BC5"/>
    <w:rsid w:val="6BB2F3C5"/>
    <w:rsid w:val="6BDB7455"/>
    <w:rsid w:val="6BDD7F56"/>
    <w:rsid w:val="6BEC8909"/>
    <w:rsid w:val="6C016F4B"/>
    <w:rsid w:val="6C0ADD0E"/>
    <w:rsid w:val="6C0B5838"/>
    <w:rsid w:val="6C1B58F7"/>
    <w:rsid w:val="6C2D49E4"/>
    <w:rsid w:val="6C4EF0B7"/>
    <w:rsid w:val="6C6039FF"/>
    <w:rsid w:val="6C6211E1"/>
    <w:rsid w:val="6C6B93AD"/>
    <w:rsid w:val="6C77F24B"/>
    <w:rsid w:val="6C93EEE3"/>
    <w:rsid w:val="6C95AD9E"/>
    <w:rsid w:val="6CB4F80C"/>
    <w:rsid w:val="6CC0E870"/>
    <w:rsid w:val="6CC4B1F0"/>
    <w:rsid w:val="6CC5567B"/>
    <w:rsid w:val="6CC9C769"/>
    <w:rsid w:val="6CD1378E"/>
    <w:rsid w:val="6D3338CB"/>
    <w:rsid w:val="6D430C3A"/>
    <w:rsid w:val="6D480D8F"/>
    <w:rsid w:val="6D4B323A"/>
    <w:rsid w:val="6D580D20"/>
    <w:rsid w:val="6D6E064C"/>
    <w:rsid w:val="6D9B01E6"/>
    <w:rsid w:val="6DEDB8B0"/>
    <w:rsid w:val="6E0C54FF"/>
    <w:rsid w:val="6E1D7973"/>
    <w:rsid w:val="6E1E9FD9"/>
    <w:rsid w:val="6E229C25"/>
    <w:rsid w:val="6E40C45B"/>
    <w:rsid w:val="6E49B3CC"/>
    <w:rsid w:val="6E65624B"/>
    <w:rsid w:val="6E897916"/>
    <w:rsid w:val="6E8E4B15"/>
    <w:rsid w:val="6E92D7F4"/>
    <w:rsid w:val="6E97F249"/>
    <w:rsid w:val="6EAC9C48"/>
    <w:rsid w:val="6EC05C3B"/>
    <w:rsid w:val="6ECD1F88"/>
    <w:rsid w:val="6EEC6A9A"/>
    <w:rsid w:val="6EFE3AB0"/>
    <w:rsid w:val="6F009DAF"/>
    <w:rsid w:val="6F11AF75"/>
    <w:rsid w:val="6F17BD8A"/>
    <w:rsid w:val="6F26EB7F"/>
    <w:rsid w:val="6F2DC7AF"/>
    <w:rsid w:val="6F3C9876"/>
    <w:rsid w:val="6F44D9DC"/>
    <w:rsid w:val="6F50ADCC"/>
    <w:rsid w:val="6F52B251"/>
    <w:rsid w:val="6F76B630"/>
    <w:rsid w:val="6F823C4F"/>
    <w:rsid w:val="6F82B60F"/>
    <w:rsid w:val="6F98387C"/>
    <w:rsid w:val="6FBA635B"/>
    <w:rsid w:val="6FD49B0C"/>
    <w:rsid w:val="6FDD9438"/>
    <w:rsid w:val="6FDFD20C"/>
    <w:rsid w:val="6FE86993"/>
    <w:rsid w:val="6FF2E0D8"/>
    <w:rsid w:val="6FF41EA3"/>
    <w:rsid w:val="6FF60E9B"/>
    <w:rsid w:val="7012D7FB"/>
    <w:rsid w:val="70271B51"/>
    <w:rsid w:val="70385FE7"/>
    <w:rsid w:val="7047C1C4"/>
    <w:rsid w:val="704EE33C"/>
    <w:rsid w:val="70573CA3"/>
    <w:rsid w:val="707A8AA7"/>
    <w:rsid w:val="70B9FFFD"/>
    <w:rsid w:val="70D3E95B"/>
    <w:rsid w:val="70F33448"/>
    <w:rsid w:val="71015F75"/>
    <w:rsid w:val="711C2B91"/>
    <w:rsid w:val="713D31E3"/>
    <w:rsid w:val="7146E739"/>
    <w:rsid w:val="71599915"/>
    <w:rsid w:val="715B712A"/>
    <w:rsid w:val="7164B39D"/>
    <w:rsid w:val="716C4D31"/>
    <w:rsid w:val="717878C6"/>
    <w:rsid w:val="71804F88"/>
    <w:rsid w:val="71840C92"/>
    <w:rsid w:val="719C8790"/>
    <w:rsid w:val="719E5469"/>
    <w:rsid w:val="71A50F9E"/>
    <w:rsid w:val="71BE0F65"/>
    <w:rsid w:val="71D8CF98"/>
    <w:rsid w:val="72088297"/>
    <w:rsid w:val="722159CE"/>
    <w:rsid w:val="723DEF42"/>
    <w:rsid w:val="72406C93"/>
    <w:rsid w:val="7257BC86"/>
    <w:rsid w:val="725F6C2B"/>
    <w:rsid w:val="7260E23A"/>
    <w:rsid w:val="7273F186"/>
    <w:rsid w:val="72750308"/>
    <w:rsid w:val="72753C0F"/>
    <w:rsid w:val="72775D90"/>
    <w:rsid w:val="728D4270"/>
    <w:rsid w:val="72918E97"/>
    <w:rsid w:val="729C0F57"/>
    <w:rsid w:val="72AE9F6B"/>
    <w:rsid w:val="72BE2D32"/>
    <w:rsid w:val="72C083C6"/>
    <w:rsid w:val="730A5E3F"/>
    <w:rsid w:val="7322D498"/>
    <w:rsid w:val="73237DCF"/>
    <w:rsid w:val="732ED549"/>
    <w:rsid w:val="732EFC0A"/>
    <w:rsid w:val="7340A486"/>
    <w:rsid w:val="735EBC13"/>
    <w:rsid w:val="7370D0DC"/>
    <w:rsid w:val="737363E4"/>
    <w:rsid w:val="73737FD0"/>
    <w:rsid w:val="7397CAFB"/>
    <w:rsid w:val="73AB5F64"/>
    <w:rsid w:val="73BAB8C7"/>
    <w:rsid w:val="73CD7E6B"/>
    <w:rsid w:val="73EB19C2"/>
    <w:rsid w:val="7401FB43"/>
    <w:rsid w:val="74126A48"/>
    <w:rsid w:val="7412E467"/>
    <w:rsid w:val="74190C18"/>
    <w:rsid w:val="74282610"/>
    <w:rsid w:val="744006AC"/>
    <w:rsid w:val="74440261"/>
    <w:rsid w:val="744B1A77"/>
    <w:rsid w:val="747B9A5F"/>
    <w:rsid w:val="7482666A"/>
    <w:rsid w:val="748798B0"/>
    <w:rsid w:val="748C18DE"/>
    <w:rsid w:val="748C2A1C"/>
    <w:rsid w:val="749F3A47"/>
    <w:rsid w:val="74A3970B"/>
    <w:rsid w:val="74B5A139"/>
    <w:rsid w:val="74C33181"/>
    <w:rsid w:val="74DADC79"/>
    <w:rsid w:val="74ED18E7"/>
    <w:rsid w:val="74F2CCA5"/>
    <w:rsid w:val="74F2E1FC"/>
    <w:rsid w:val="74FBB0DA"/>
    <w:rsid w:val="75011839"/>
    <w:rsid w:val="75011C5E"/>
    <w:rsid w:val="7509E871"/>
    <w:rsid w:val="75140696"/>
    <w:rsid w:val="7521B381"/>
    <w:rsid w:val="753E4DB7"/>
    <w:rsid w:val="7551DEE9"/>
    <w:rsid w:val="756AFDC2"/>
    <w:rsid w:val="7571E0F2"/>
    <w:rsid w:val="758375A3"/>
    <w:rsid w:val="75990130"/>
    <w:rsid w:val="75AF8224"/>
    <w:rsid w:val="75CD105F"/>
    <w:rsid w:val="75CD6678"/>
    <w:rsid w:val="7613D996"/>
    <w:rsid w:val="7619D04D"/>
    <w:rsid w:val="76346B0C"/>
    <w:rsid w:val="7637CA8B"/>
    <w:rsid w:val="764460C6"/>
    <w:rsid w:val="764902B9"/>
    <w:rsid w:val="766B46F9"/>
    <w:rsid w:val="7674DE27"/>
    <w:rsid w:val="767A7ED0"/>
    <w:rsid w:val="7682EDD9"/>
    <w:rsid w:val="76885EA8"/>
    <w:rsid w:val="768B1692"/>
    <w:rsid w:val="7697F553"/>
    <w:rsid w:val="769EAEEC"/>
    <w:rsid w:val="76B801EE"/>
    <w:rsid w:val="76C28490"/>
    <w:rsid w:val="76DC0347"/>
    <w:rsid w:val="76DC4087"/>
    <w:rsid w:val="76DD813C"/>
    <w:rsid w:val="76DE73F3"/>
    <w:rsid w:val="76E6844C"/>
    <w:rsid w:val="76F09432"/>
    <w:rsid w:val="76F33450"/>
    <w:rsid w:val="7707CE66"/>
    <w:rsid w:val="771BE3CD"/>
    <w:rsid w:val="772D56E5"/>
    <w:rsid w:val="7746B1A1"/>
    <w:rsid w:val="7746D501"/>
    <w:rsid w:val="777D6CE5"/>
    <w:rsid w:val="77AB6BD9"/>
    <w:rsid w:val="77C318A6"/>
    <w:rsid w:val="77C9C6ED"/>
    <w:rsid w:val="77E29408"/>
    <w:rsid w:val="77E2F726"/>
    <w:rsid w:val="7803C1C0"/>
    <w:rsid w:val="780A9A92"/>
    <w:rsid w:val="7828942F"/>
    <w:rsid w:val="7857F951"/>
    <w:rsid w:val="78599F45"/>
    <w:rsid w:val="786B5E79"/>
    <w:rsid w:val="7873DF4D"/>
    <w:rsid w:val="7877259B"/>
    <w:rsid w:val="7878E3CA"/>
    <w:rsid w:val="787B310E"/>
    <w:rsid w:val="7891F64C"/>
    <w:rsid w:val="78A29FEE"/>
    <w:rsid w:val="78B0ADE4"/>
    <w:rsid w:val="78B0F773"/>
    <w:rsid w:val="78B46AC2"/>
    <w:rsid w:val="78C648D3"/>
    <w:rsid w:val="78C9AD75"/>
    <w:rsid w:val="78D86959"/>
    <w:rsid w:val="78E332D2"/>
    <w:rsid w:val="78EC65AE"/>
    <w:rsid w:val="78F85FEE"/>
    <w:rsid w:val="78FBE19B"/>
    <w:rsid w:val="79275AAA"/>
    <w:rsid w:val="793C8034"/>
    <w:rsid w:val="7948F712"/>
    <w:rsid w:val="794B5D4D"/>
    <w:rsid w:val="7966E3C8"/>
    <w:rsid w:val="796AD679"/>
    <w:rsid w:val="79964D66"/>
    <w:rsid w:val="79BBABB4"/>
    <w:rsid w:val="79BCDB66"/>
    <w:rsid w:val="79C7A4EE"/>
    <w:rsid w:val="79D7E429"/>
    <w:rsid w:val="79F4315E"/>
    <w:rsid w:val="7A053A97"/>
    <w:rsid w:val="7A1ECA76"/>
    <w:rsid w:val="7A43569F"/>
    <w:rsid w:val="7A651175"/>
    <w:rsid w:val="7A82CEC8"/>
    <w:rsid w:val="7AA15A4B"/>
    <w:rsid w:val="7AAB5C69"/>
    <w:rsid w:val="7AC1AA78"/>
    <w:rsid w:val="7AEEDB9F"/>
    <w:rsid w:val="7AF8AF50"/>
    <w:rsid w:val="7B1D5FF5"/>
    <w:rsid w:val="7B298125"/>
    <w:rsid w:val="7B2AC1AE"/>
    <w:rsid w:val="7B6C9680"/>
    <w:rsid w:val="7B6FE0F4"/>
    <w:rsid w:val="7B74A002"/>
    <w:rsid w:val="7B75D08A"/>
    <w:rsid w:val="7B8DF24B"/>
    <w:rsid w:val="7BA1A59B"/>
    <w:rsid w:val="7BC80CD4"/>
    <w:rsid w:val="7BCC35BE"/>
    <w:rsid w:val="7BDE9543"/>
    <w:rsid w:val="7BE9431D"/>
    <w:rsid w:val="7C1D2B56"/>
    <w:rsid w:val="7C30220C"/>
    <w:rsid w:val="7C448D3E"/>
    <w:rsid w:val="7C533F04"/>
    <w:rsid w:val="7C781D63"/>
    <w:rsid w:val="7C8959D5"/>
    <w:rsid w:val="7C89882E"/>
    <w:rsid w:val="7C912519"/>
    <w:rsid w:val="7C95A431"/>
    <w:rsid w:val="7CB6E0A3"/>
    <w:rsid w:val="7CB83B19"/>
    <w:rsid w:val="7CE0DFB3"/>
    <w:rsid w:val="7CE29C34"/>
    <w:rsid w:val="7D04F4B8"/>
    <w:rsid w:val="7D096797"/>
    <w:rsid w:val="7D0ACEDE"/>
    <w:rsid w:val="7D18D16E"/>
    <w:rsid w:val="7D2E2378"/>
    <w:rsid w:val="7D44E850"/>
    <w:rsid w:val="7D498AA2"/>
    <w:rsid w:val="7D5BE34D"/>
    <w:rsid w:val="7D7E173A"/>
    <w:rsid w:val="7D95618B"/>
    <w:rsid w:val="7DA8E641"/>
    <w:rsid w:val="7DAFD511"/>
    <w:rsid w:val="7DC97070"/>
    <w:rsid w:val="7DCD405C"/>
    <w:rsid w:val="7DDF0EAE"/>
    <w:rsid w:val="7E0468D2"/>
    <w:rsid w:val="7E0D89AC"/>
    <w:rsid w:val="7E296222"/>
    <w:rsid w:val="7E33696A"/>
    <w:rsid w:val="7E41EE6F"/>
    <w:rsid w:val="7E44DDF1"/>
    <w:rsid w:val="7E6F426A"/>
    <w:rsid w:val="7E73EA8C"/>
    <w:rsid w:val="7E7AC768"/>
    <w:rsid w:val="7E8CF4E6"/>
    <w:rsid w:val="7E952BC8"/>
    <w:rsid w:val="7E98424C"/>
    <w:rsid w:val="7EB09E03"/>
    <w:rsid w:val="7EBCC1C2"/>
    <w:rsid w:val="7EC052D0"/>
    <w:rsid w:val="7EDEB691"/>
    <w:rsid w:val="7EE19C15"/>
    <w:rsid w:val="7EF2121F"/>
    <w:rsid w:val="7EFBFB4E"/>
    <w:rsid w:val="7F00AC5D"/>
    <w:rsid w:val="7F29D210"/>
    <w:rsid w:val="7F436312"/>
    <w:rsid w:val="7F4A038D"/>
    <w:rsid w:val="7F54961D"/>
    <w:rsid w:val="7F54F09C"/>
    <w:rsid w:val="7F757880"/>
    <w:rsid w:val="7F9D6B4E"/>
    <w:rsid w:val="7FB0EE6E"/>
    <w:rsid w:val="7FB78D6C"/>
    <w:rsid w:val="7FC283AD"/>
    <w:rsid w:val="7FD4E52B"/>
    <w:rsid w:val="7FE3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40238"/>
  <w15:chartTrackingRefBased/>
  <w15:docId w15:val="{72DBB475-ADB4-4F5F-B0DA-C7195446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E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6B69F1"/>
  </w:style>
  <w:style w:type="character" w:styleId="Hyperlink">
    <w:name w:val="Hyperlink"/>
    <w:basedOn w:val="DefaultParagraphFont"/>
    <w:uiPriority w:val="99"/>
    <w:unhideWhenUsed/>
    <w:rsid w:val="00266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1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6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1A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66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6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B1C97"/>
    <w:pPr>
      <w:ind w:left="720"/>
      <w:contextualSpacing/>
    </w:pPr>
  </w:style>
  <w:style w:type="character" w:customStyle="1" w:styleId="profileblockorcid-textfullhash">
    <w:name w:val="profileblock__orcid-text_[fullhash]"/>
    <w:basedOn w:val="DefaultParagraphFont"/>
    <w:rsid w:val="00FB15E7"/>
  </w:style>
  <w:style w:type="character" w:styleId="FollowedHyperlink">
    <w:name w:val="FollowedHyperlink"/>
    <w:basedOn w:val="DefaultParagraphFont"/>
    <w:uiPriority w:val="99"/>
    <w:semiHidden/>
    <w:unhideWhenUsed/>
    <w:rsid w:val="00BE600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4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A2940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84476"/>
    <w:pPr>
      <w:spacing w:after="0" w:line="240" w:lineRule="auto"/>
    </w:pPr>
    <w:rPr>
      <w:kern w:val="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4476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8447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A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DB"/>
  </w:style>
  <w:style w:type="paragraph" w:styleId="Footer">
    <w:name w:val="footer"/>
    <w:basedOn w:val="Normal"/>
    <w:link w:val="FooterChar"/>
    <w:uiPriority w:val="99"/>
    <w:unhideWhenUsed/>
    <w:rsid w:val="000A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DB"/>
  </w:style>
  <w:style w:type="table" w:customStyle="1" w:styleId="TableGrid1">
    <w:name w:val="Table Grid1"/>
    <w:basedOn w:val="TableNormal"/>
    <w:next w:val="TableGrid"/>
    <w:uiPriority w:val="39"/>
    <w:rsid w:val="00021A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4D3C"/>
    <w:pPr>
      <w:spacing w:after="0" w:line="240" w:lineRule="auto"/>
    </w:pPr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D3C"/>
    <w:rPr>
      <w:rFonts w:asciiTheme="minorHAnsi" w:hAnsiTheme="minorHAnsi" w:cstheme="minorBidi"/>
    </w:rPr>
  </w:style>
  <w:style w:type="table" w:customStyle="1" w:styleId="TableGrid2">
    <w:name w:val="Table Grid2"/>
    <w:basedOn w:val="TableNormal"/>
    <w:next w:val="TableGrid"/>
    <w:uiPriority w:val="39"/>
    <w:rsid w:val="005F0744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6BCE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A0410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D58EE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D58EE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663C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E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1E49B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85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90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eme.bangor.ac.uk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690E07034194B833C36AFCDED500B" ma:contentTypeVersion="12" ma:contentTypeDescription="Create a new document." ma:contentTypeScope="" ma:versionID="d92fae0239c821de58676291055bf6d6">
  <xsd:schema xmlns:xsd="http://www.w3.org/2001/XMLSchema" xmlns:xs="http://www.w3.org/2001/XMLSchema" xmlns:p="http://schemas.microsoft.com/office/2006/metadata/properties" xmlns:ns2="5a5d6339-84ee-462b-9c85-c219f9518e2d" xmlns:ns3="6a3e9620-ca0b-4d9c-b2e3-5203b0ab3991" targetNamespace="http://schemas.microsoft.com/office/2006/metadata/properties" ma:root="true" ma:fieldsID="93ad308cee27ee74f335f5fecd772835" ns2:_="" ns3:_="">
    <xsd:import namespace="5a5d6339-84ee-462b-9c85-c219f9518e2d"/>
    <xsd:import namespace="6a3e9620-ca0b-4d9c-b2e3-5203b0ab3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d6339-84ee-462b-9c85-c219f951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9620-ca0b-4d9c-b2e3-5203b0ab39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2ba5d7-ca04-4a27-8ee7-f6f0364a7675}" ma:internalName="TaxCatchAll" ma:showField="CatchAllData" ma:web="6a3e9620-ca0b-4d9c-b2e3-5203b0ab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3e9620-ca0b-4d9c-b2e3-5203b0ab3991" xsi:nil="true"/>
    <lcf76f155ced4ddcb4097134ff3c332f xmlns="5a5d6339-84ee-462b-9c85-c219f9518e2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0D0E-678A-4562-A16B-1D2512562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d6339-84ee-462b-9c85-c219f9518e2d"/>
    <ds:schemaRef ds:uri="6a3e9620-ca0b-4d9c-b2e3-5203b0ab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F0EC1-234D-484D-9963-2273F9D52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45F769-0028-44FC-9488-9F0A261CC481}">
  <ds:schemaRefs>
    <ds:schemaRef ds:uri="http://schemas.microsoft.com/office/2006/metadata/properties"/>
    <ds:schemaRef ds:uri="http://schemas.microsoft.com/office/infopath/2007/PartnerControls"/>
    <ds:schemaRef ds:uri="6a3e9620-ca0b-4d9c-b2e3-5203b0ab3991"/>
    <ds:schemaRef ds:uri="5a5d6339-84ee-462b-9c85-c219f9518e2d"/>
  </ds:schemaRefs>
</ds:datastoreItem>
</file>

<file path=customXml/itemProps4.xml><?xml version="1.0" encoding="utf-8"?>
<ds:datastoreItem xmlns:ds="http://schemas.openxmlformats.org/officeDocument/2006/customXml" ds:itemID="{EDAB7EED-37F8-4B9D-B3BD-D76A1E43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8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Lawrence (Staff)</dc:creator>
  <cp:keywords/>
  <dc:description/>
  <cp:lastModifiedBy>Catherine Lawrence (Staff)</cp:lastModifiedBy>
  <cp:revision>76</cp:revision>
  <cp:lastPrinted>2025-02-02T18:32:00Z</cp:lastPrinted>
  <dcterms:created xsi:type="dcterms:W3CDTF">2025-04-01T10:06:00Z</dcterms:created>
  <dcterms:modified xsi:type="dcterms:W3CDTF">2025-06-11T16:41:00Z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0x0101002EA690E07034194B833C36AFCDED500B</vt:lpwstr>
  </property>
  <property fmtid="{D5CDD505-2E9C-101B-9397-08002B2CF9AE}" pid="3" name="MediaServiceImageTags">
    <vt:lpwstr/>
  </property>
</Properties>
</file>