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BFA3E" w14:textId="77777777" w:rsidR="00267354" w:rsidRDefault="00267354" w:rsidP="00B9386F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</w:rPr>
      </w:pPr>
      <w:bookmarkStart w:id="0" w:name="_Hlk162729916"/>
      <w:bookmarkEnd w:id="0"/>
      <w:r w:rsidRPr="00AA4335">
        <w:rPr>
          <w:rFonts w:ascii="Times New Roman" w:hAnsi="Times New Roman" w:cs="Times New Roman"/>
          <w:b/>
          <w:bCs/>
          <w:sz w:val="24"/>
        </w:rPr>
        <w:t>Supplementary Materials</w:t>
      </w:r>
    </w:p>
    <w:p w14:paraId="16406D0A" w14:textId="4D33A496" w:rsidR="00234DA7" w:rsidRDefault="005C5A12" w:rsidP="00234DA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inline distT="0" distB="0" distL="0" distR="0" wp14:anchorId="513DF1D9" wp14:editId="0DBCAE8F">
            <wp:extent cx="5274310" cy="6529705"/>
            <wp:effectExtent l="0" t="0" r="2540" b="4445"/>
            <wp:docPr id="7754457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44571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2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3CF2E" w14:textId="77777777" w:rsidR="00234DA7" w:rsidRDefault="00234DA7" w:rsidP="00234DA7">
      <w:pPr>
        <w:jc w:val="both"/>
        <w:rPr>
          <w:rFonts w:ascii="Times New Roman" w:hAnsi="Times New Roman" w:cs="Times New Roman"/>
          <w:b/>
          <w:sz w:val="24"/>
        </w:rPr>
      </w:pPr>
    </w:p>
    <w:p w14:paraId="674FFA8A" w14:textId="0D805A5A" w:rsidR="00234DA7" w:rsidRPr="00AA4335" w:rsidRDefault="00234DA7" w:rsidP="00234DA7">
      <w:pPr>
        <w:jc w:val="both"/>
        <w:rPr>
          <w:rFonts w:ascii="Times New Roman" w:hAnsi="Times New Roman" w:cs="Times New Roman"/>
          <w:b/>
          <w:sz w:val="24"/>
        </w:rPr>
      </w:pPr>
      <w:r w:rsidRPr="00AA4335">
        <w:rPr>
          <w:rFonts w:ascii="Times New Roman" w:hAnsi="Times New Roman" w:cs="Times New Roman"/>
          <w:b/>
          <w:sz w:val="24"/>
        </w:rPr>
        <w:t>Figure. S</w:t>
      </w:r>
      <w:r>
        <w:rPr>
          <w:rFonts w:ascii="Times New Roman" w:hAnsi="Times New Roman" w:cs="Times New Roman" w:hint="eastAsia"/>
          <w:b/>
          <w:sz w:val="24"/>
        </w:rPr>
        <w:t>1</w:t>
      </w:r>
      <w:r w:rsidRPr="00AA4335">
        <w:rPr>
          <w:rFonts w:ascii="Times New Roman" w:hAnsi="Times New Roman" w:cs="Times New Roman"/>
          <w:b/>
          <w:sz w:val="24"/>
        </w:rPr>
        <w:t xml:space="preserve">. The display of stroke lesion for each </w:t>
      </w:r>
      <w:r>
        <w:rPr>
          <w:rFonts w:ascii="Times New Roman" w:hAnsi="Times New Roman" w:cs="Times New Roman" w:hint="eastAsia"/>
          <w:b/>
          <w:sz w:val="24"/>
        </w:rPr>
        <w:t>PSA</w:t>
      </w:r>
      <w:r w:rsidR="005C5A12">
        <w:rPr>
          <w:rFonts w:ascii="Times New Roman" w:hAnsi="Times New Roman" w:cs="Times New Roman" w:hint="eastAsia"/>
          <w:b/>
          <w:sz w:val="24"/>
        </w:rPr>
        <w:t xml:space="preserve"> (A)</w:t>
      </w:r>
      <w:r>
        <w:rPr>
          <w:rFonts w:ascii="Times New Roman" w:hAnsi="Times New Roman" w:cs="Times New Roman" w:hint="eastAsia"/>
          <w:b/>
          <w:sz w:val="24"/>
        </w:rPr>
        <w:t xml:space="preserve"> and </w:t>
      </w:r>
      <w:proofErr w:type="spellStart"/>
      <w:r>
        <w:rPr>
          <w:rFonts w:ascii="Times New Roman" w:hAnsi="Times New Roman" w:cs="Times New Roman" w:hint="eastAsia"/>
          <w:b/>
          <w:sz w:val="24"/>
        </w:rPr>
        <w:t>nonPSA</w:t>
      </w:r>
      <w:proofErr w:type="spellEnd"/>
      <w:r w:rsidR="005C5A12">
        <w:rPr>
          <w:rFonts w:ascii="Times New Roman" w:hAnsi="Times New Roman" w:cs="Times New Roman" w:hint="eastAsia"/>
          <w:b/>
          <w:sz w:val="24"/>
        </w:rPr>
        <w:t xml:space="preserve"> (B)</w:t>
      </w:r>
      <w:r>
        <w:rPr>
          <w:rFonts w:ascii="Times New Roman" w:hAnsi="Times New Roman" w:cs="Times New Roman" w:hint="eastAsia"/>
          <w:b/>
          <w:sz w:val="24"/>
        </w:rPr>
        <w:t xml:space="preserve"> </w:t>
      </w:r>
      <w:r w:rsidRPr="00AA4335">
        <w:rPr>
          <w:rFonts w:ascii="Times New Roman" w:hAnsi="Times New Roman" w:cs="Times New Roman"/>
          <w:b/>
          <w:sz w:val="24"/>
        </w:rPr>
        <w:t xml:space="preserve">patient. </w:t>
      </w:r>
    </w:p>
    <w:p w14:paraId="5D0B6769" w14:textId="77777777" w:rsidR="00234DA7" w:rsidRPr="00AA4335" w:rsidRDefault="00234DA7" w:rsidP="00234DA7">
      <w:pPr>
        <w:jc w:val="both"/>
        <w:rPr>
          <w:rFonts w:ascii="Times New Roman" w:hAnsi="Times New Roman" w:cs="Times New Roman"/>
          <w:b/>
          <w:sz w:val="24"/>
        </w:rPr>
      </w:pPr>
      <w:r w:rsidRPr="00AA4335">
        <w:rPr>
          <w:rFonts w:ascii="Times New Roman" w:hAnsi="Times New Roman" w:cs="Times New Roman"/>
          <w:b/>
          <w:sz w:val="24"/>
        </w:rPr>
        <w:t xml:space="preserve">Table S2: </w:t>
      </w:r>
      <w:bookmarkStart w:id="1" w:name="_Hlk181373048"/>
      <w:r w:rsidRPr="00AA4335">
        <w:rPr>
          <w:rFonts w:ascii="Times New Roman" w:hAnsi="Times New Roman" w:cs="Times New Roman"/>
          <w:b/>
          <w:sz w:val="24"/>
        </w:rPr>
        <w:t xml:space="preserve">Language </w:t>
      </w:r>
      <w:r>
        <w:rPr>
          <w:rFonts w:ascii="Times New Roman" w:hAnsi="Times New Roman" w:cs="Times New Roman" w:hint="eastAsia"/>
          <w:b/>
          <w:sz w:val="24"/>
        </w:rPr>
        <w:t>assessment</w:t>
      </w:r>
      <w:r w:rsidRPr="00AA4335">
        <w:rPr>
          <w:rFonts w:ascii="Times New Roman" w:hAnsi="Times New Roman" w:cs="Times New Roman"/>
          <w:b/>
          <w:sz w:val="24"/>
        </w:rPr>
        <w:t xml:space="preserve"> results</w:t>
      </w:r>
      <w:bookmarkEnd w:id="1"/>
      <w:r w:rsidRPr="00AA4335">
        <w:rPr>
          <w:rFonts w:ascii="Times New Roman" w:hAnsi="Times New Roman" w:cs="Times New Roman"/>
          <w:b/>
          <w:sz w:val="24"/>
        </w:rPr>
        <w:t xml:space="preserve"> for the </w:t>
      </w:r>
      <w:r>
        <w:rPr>
          <w:rFonts w:ascii="Times New Roman" w:hAnsi="Times New Roman" w:cs="Times New Roman" w:hint="eastAsia"/>
          <w:b/>
          <w:sz w:val="24"/>
        </w:rPr>
        <w:t>patient</w:t>
      </w:r>
      <w:r w:rsidRPr="00AA4335">
        <w:rPr>
          <w:rFonts w:ascii="Times New Roman" w:hAnsi="Times New Roman" w:cs="Times New Roman"/>
          <w:b/>
          <w:sz w:val="24"/>
        </w:rPr>
        <w:t>s.</w:t>
      </w:r>
    </w:p>
    <w:tbl>
      <w:tblPr>
        <w:tblW w:w="10065" w:type="dxa"/>
        <w:jc w:val="center"/>
        <w:tblLook w:val="04A0" w:firstRow="1" w:lastRow="0" w:firstColumn="1" w:lastColumn="0" w:noHBand="0" w:noVBand="1"/>
      </w:tblPr>
      <w:tblGrid>
        <w:gridCol w:w="822"/>
        <w:gridCol w:w="510"/>
        <w:gridCol w:w="1087"/>
        <w:gridCol w:w="885"/>
        <w:gridCol w:w="679"/>
        <w:gridCol w:w="760"/>
        <w:gridCol w:w="510"/>
        <w:gridCol w:w="1126"/>
        <w:gridCol w:w="882"/>
        <w:gridCol w:w="679"/>
        <w:gridCol w:w="849"/>
        <w:gridCol w:w="567"/>
        <w:gridCol w:w="709"/>
      </w:tblGrid>
      <w:tr w:rsidR="00234DA7" w:rsidRPr="00252756" w14:paraId="4FFB5C09" w14:textId="77777777" w:rsidTr="005C5A12">
        <w:trPr>
          <w:trHeight w:val="280"/>
          <w:jc w:val="center"/>
        </w:trPr>
        <w:tc>
          <w:tcPr>
            <w:tcW w:w="822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B045C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2EF67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7457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6FBD1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Western Aphasia Battery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vAlign w:val="bottom"/>
            <w:hideMark/>
          </w:tcPr>
          <w:p w14:paraId="22C739A6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</w:tr>
      <w:tr w:rsidR="00234DA7" w:rsidRPr="00252756" w14:paraId="6CD52BF3" w14:textId="77777777" w:rsidTr="005C5A12">
        <w:trPr>
          <w:trHeight w:val="387"/>
          <w:jc w:val="center"/>
        </w:trPr>
        <w:tc>
          <w:tcPr>
            <w:tcW w:w="822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14:paraId="7906B117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C4A7CF" w14:textId="77777777" w:rsidR="00234DA7" w:rsidRPr="00252756" w:rsidRDefault="00234DA7" w:rsidP="004015E7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3411" w:type="dxa"/>
            <w:gridSpan w:val="4"/>
            <w:tcBorders>
              <w:top w:val="nil"/>
              <w:bottom w:val="nil"/>
            </w:tcBorders>
            <w:noWrap/>
            <w:vAlign w:val="center"/>
            <w:hideMark/>
          </w:tcPr>
          <w:p w14:paraId="63666BC4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 WAB-0</w:t>
            </w:r>
          </w:p>
        </w:tc>
        <w:tc>
          <w:tcPr>
            <w:tcW w:w="4046" w:type="dxa"/>
            <w:gridSpan w:val="5"/>
            <w:tcBorders>
              <w:top w:val="nil"/>
              <w:bottom w:val="nil"/>
            </w:tcBorders>
            <w:noWrap/>
            <w:vAlign w:val="center"/>
            <w:hideMark/>
          </w:tcPr>
          <w:p w14:paraId="6B41278D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WAB-1</w:t>
            </w:r>
          </w:p>
        </w:tc>
        <w:tc>
          <w:tcPr>
            <w:tcW w:w="1276" w:type="dxa"/>
            <w:gridSpan w:val="2"/>
            <w:vMerge/>
            <w:tcBorders>
              <w:bottom w:val="nil"/>
            </w:tcBorders>
            <w:noWrap/>
            <w:vAlign w:val="bottom"/>
            <w:hideMark/>
          </w:tcPr>
          <w:p w14:paraId="3D9734E6" w14:textId="77777777" w:rsidR="00234DA7" w:rsidRPr="00252756" w:rsidRDefault="00234DA7" w:rsidP="004015E7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</w:tr>
      <w:tr w:rsidR="00234DA7" w:rsidRPr="00252756" w14:paraId="29C05799" w14:textId="77777777" w:rsidTr="005C5A12">
        <w:trPr>
          <w:trHeight w:val="500"/>
          <w:jc w:val="center"/>
        </w:trPr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90405A8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lastRenderedPageBreak/>
              <w:t>Number</w:t>
            </w:r>
          </w:p>
        </w:tc>
        <w:tc>
          <w:tcPr>
            <w:tcW w:w="51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A59EBF4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AQ-0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6BDB507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Auditory Comprehension-0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6D688A9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Spontaneous speech-0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F45A14B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Naming-0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D49BBA6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repetition-0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0B09D76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AQ-1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295564B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Auditory Comprehension-1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61C24FC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Spontaneous speech-1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0C39D32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Naming-1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B72477D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Repetition-1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A2D7113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  <w14:ligatures w14:val="none"/>
              </w:rPr>
              <w:t>Δ</w:t>
            </w: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AQ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C57A777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r</w:t>
            </w:r>
            <w:r w:rsidRPr="00252756"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  <w14:ligatures w14:val="none"/>
              </w:rPr>
              <w:t>Δ</w:t>
            </w: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AQ</w:t>
            </w:r>
          </w:p>
        </w:tc>
      </w:tr>
      <w:tr w:rsidR="00234DA7" w:rsidRPr="00252756" w14:paraId="72AA31A5" w14:textId="77777777" w:rsidTr="005C5A12">
        <w:trPr>
          <w:trHeight w:val="280"/>
          <w:jc w:val="center"/>
        </w:trPr>
        <w:tc>
          <w:tcPr>
            <w:tcW w:w="822" w:type="dxa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14:paraId="52ED5A7A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Patient01</w:t>
            </w:r>
          </w:p>
        </w:tc>
        <w:tc>
          <w:tcPr>
            <w:tcW w:w="510" w:type="dxa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14:paraId="76B4E89D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46.40 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14:paraId="154CB743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7.30 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14:paraId="3B1F524B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9.00 </w:t>
            </w:r>
          </w:p>
        </w:tc>
        <w:tc>
          <w:tcPr>
            <w:tcW w:w="679" w:type="dxa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14:paraId="3BA4CFA1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4.00 </w:t>
            </w:r>
          </w:p>
        </w:tc>
        <w:tc>
          <w:tcPr>
            <w:tcW w:w="760" w:type="dxa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14:paraId="3CBE18CC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2.90 </w:t>
            </w:r>
          </w:p>
        </w:tc>
        <w:tc>
          <w:tcPr>
            <w:tcW w:w="510" w:type="dxa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14:paraId="63CA249F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47.10 </w:t>
            </w:r>
          </w:p>
        </w:tc>
        <w:tc>
          <w:tcPr>
            <w:tcW w:w="1126" w:type="dxa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14:paraId="5CEBD1C9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8.65 </w:t>
            </w:r>
          </w:p>
        </w:tc>
        <w:tc>
          <w:tcPr>
            <w:tcW w:w="882" w:type="dxa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14:paraId="5DDBE6AE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9.00 </w:t>
            </w:r>
          </w:p>
        </w:tc>
        <w:tc>
          <w:tcPr>
            <w:tcW w:w="679" w:type="dxa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14:paraId="582D992C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4.30 </w:t>
            </w:r>
          </w:p>
        </w:tc>
        <w:tc>
          <w:tcPr>
            <w:tcW w:w="849" w:type="dxa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14:paraId="6859FF67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1.60 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14:paraId="5FA80B20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0.70 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right w:val="nil"/>
            </w:tcBorders>
            <w:noWrap/>
            <w:vAlign w:val="bottom"/>
            <w:hideMark/>
          </w:tcPr>
          <w:p w14:paraId="4CBFBC5E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1.00 </w:t>
            </w:r>
          </w:p>
        </w:tc>
      </w:tr>
      <w:tr w:rsidR="00234DA7" w:rsidRPr="00252756" w14:paraId="322784A3" w14:textId="77777777" w:rsidTr="005C5A12">
        <w:trPr>
          <w:trHeight w:val="280"/>
          <w:jc w:val="center"/>
        </w:trPr>
        <w:tc>
          <w:tcPr>
            <w:tcW w:w="822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63F7C6F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Patient02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C955A9B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96.20 </w:t>
            </w:r>
          </w:p>
        </w:tc>
        <w:tc>
          <w:tcPr>
            <w:tcW w:w="108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8C1D390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10.00 </w:t>
            </w:r>
          </w:p>
        </w:tc>
        <w:tc>
          <w:tcPr>
            <w:tcW w:w="885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EDDFA53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19.00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4D93924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9.90 </w:t>
            </w:r>
          </w:p>
        </w:tc>
        <w:tc>
          <w:tcPr>
            <w:tcW w:w="76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C71DEA4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9.20 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776F4C5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97.20 </w:t>
            </w:r>
          </w:p>
        </w:tc>
        <w:tc>
          <w:tcPr>
            <w:tcW w:w="1126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9991671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10.00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0FE9D9B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19.00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2F111C2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10.00 </w:t>
            </w: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5432023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9.60 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B349E53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1.00 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CAADE86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0.32 </w:t>
            </w:r>
          </w:p>
        </w:tc>
      </w:tr>
      <w:tr w:rsidR="00234DA7" w:rsidRPr="00252756" w14:paraId="379DBCDC" w14:textId="77777777" w:rsidTr="005C5A12">
        <w:trPr>
          <w:trHeight w:val="280"/>
          <w:jc w:val="center"/>
        </w:trPr>
        <w:tc>
          <w:tcPr>
            <w:tcW w:w="822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1181F68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Patient03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579A97C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39.30 </w:t>
            </w:r>
          </w:p>
        </w:tc>
        <w:tc>
          <w:tcPr>
            <w:tcW w:w="108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7679F37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7.35 </w:t>
            </w:r>
          </w:p>
        </w:tc>
        <w:tc>
          <w:tcPr>
            <w:tcW w:w="885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D53B80D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8.00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FC8B7F8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0.80 </w:t>
            </w:r>
          </w:p>
        </w:tc>
        <w:tc>
          <w:tcPr>
            <w:tcW w:w="76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246787C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3.50 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489339F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26.60 </w:t>
            </w:r>
          </w:p>
        </w:tc>
        <w:tc>
          <w:tcPr>
            <w:tcW w:w="1126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E8E16ED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5.80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C127CD4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4.00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C4BBF3C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2.10 </w:t>
            </w: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0F4420F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1.40 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596E416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-12.70 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8B8E109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0.60 </w:t>
            </w:r>
          </w:p>
        </w:tc>
      </w:tr>
      <w:tr w:rsidR="00234DA7" w:rsidRPr="00252756" w14:paraId="049C4CF3" w14:textId="77777777" w:rsidTr="005C5A12">
        <w:trPr>
          <w:trHeight w:val="280"/>
          <w:jc w:val="center"/>
        </w:trPr>
        <w:tc>
          <w:tcPr>
            <w:tcW w:w="822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9630C4E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Patient04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7DBD1A5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108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7068175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885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FA1292B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4B50AEC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76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070D155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31B7C4D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1126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07C6851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FBADD2A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EC38A44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E9C5633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EA3DA57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EFC0017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</w:tr>
      <w:tr w:rsidR="00234DA7" w:rsidRPr="00252756" w14:paraId="7145C819" w14:textId="77777777" w:rsidTr="005C5A12">
        <w:trPr>
          <w:trHeight w:val="280"/>
          <w:jc w:val="center"/>
        </w:trPr>
        <w:tc>
          <w:tcPr>
            <w:tcW w:w="822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B40AA8A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Patient05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ADB6D09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10.00 </w:t>
            </w:r>
          </w:p>
        </w:tc>
        <w:tc>
          <w:tcPr>
            <w:tcW w:w="108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EF2EAAE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3.80 </w:t>
            </w:r>
          </w:p>
        </w:tc>
        <w:tc>
          <w:tcPr>
            <w:tcW w:w="885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821EB27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8471E1F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0.20 </w:t>
            </w:r>
          </w:p>
        </w:tc>
        <w:tc>
          <w:tcPr>
            <w:tcW w:w="76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B5B54C4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9CFC450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54.00 </w:t>
            </w:r>
          </w:p>
        </w:tc>
        <w:tc>
          <w:tcPr>
            <w:tcW w:w="1126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2AAF421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6.00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36438E7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10.00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6E7E87C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8.00 </w:t>
            </w: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9CEC379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3.00 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C2DDE69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44.00 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6BA39BC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0.73 </w:t>
            </w:r>
          </w:p>
        </w:tc>
      </w:tr>
      <w:tr w:rsidR="00234DA7" w:rsidRPr="00252756" w14:paraId="01CB2180" w14:textId="77777777" w:rsidTr="005C5A12">
        <w:trPr>
          <w:trHeight w:val="280"/>
          <w:jc w:val="center"/>
        </w:trPr>
        <w:tc>
          <w:tcPr>
            <w:tcW w:w="822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D1A4904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Patient06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46FE184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21.00 </w:t>
            </w:r>
          </w:p>
        </w:tc>
        <w:tc>
          <w:tcPr>
            <w:tcW w:w="108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32B4E3C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3.30 </w:t>
            </w:r>
          </w:p>
        </w:tc>
        <w:tc>
          <w:tcPr>
            <w:tcW w:w="885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F652000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4.00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5896F6C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1.30 </w:t>
            </w:r>
          </w:p>
        </w:tc>
        <w:tc>
          <w:tcPr>
            <w:tcW w:w="76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48470C1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1.90 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7E672F4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55.90 </w:t>
            </w:r>
          </w:p>
        </w:tc>
        <w:tc>
          <w:tcPr>
            <w:tcW w:w="1126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ED4E87C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3.45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8E7C1D4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13.00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E03A141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3.00 </w:t>
            </w: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C4E2025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8.50 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C33E3A3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34.90 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DB0C6E4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-2.40 </w:t>
            </w:r>
          </w:p>
        </w:tc>
      </w:tr>
      <w:tr w:rsidR="00234DA7" w:rsidRPr="00252756" w14:paraId="723A5D4E" w14:textId="77777777" w:rsidTr="005C5A12">
        <w:trPr>
          <w:trHeight w:val="280"/>
          <w:jc w:val="center"/>
        </w:trPr>
        <w:tc>
          <w:tcPr>
            <w:tcW w:w="822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8D0EAF6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Patient07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1D2D9CE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6.80 </w:t>
            </w:r>
          </w:p>
        </w:tc>
        <w:tc>
          <w:tcPr>
            <w:tcW w:w="108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0FA76AD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1.40 </w:t>
            </w:r>
          </w:p>
        </w:tc>
        <w:tc>
          <w:tcPr>
            <w:tcW w:w="885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3A77F39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2.00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BC88645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76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6D4053C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ED989EB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6.90 </w:t>
            </w:r>
          </w:p>
        </w:tc>
        <w:tc>
          <w:tcPr>
            <w:tcW w:w="1126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A8CBBE9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1.45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411B4AF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2.00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64D6BA7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327A37B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2B7A045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0.10 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98C30D6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-0.35 </w:t>
            </w:r>
          </w:p>
        </w:tc>
      </w:tr>
      <w:tr w:rsidR="00234DA7" w:rsidRPr="00252756" w14:paraId="1FBE89D8" w14:textId="77777777" w:rsidTr="005C5A12">
        <w:trPr>
          <w:trHeight w:val="280"/>
          <w:jc w:val="center"/>
        </w:trPr>
        <w:tc>
          <w:tcPr>
            <w:tcW w:w="822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41A68D4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Patient08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43471A5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11.10 </w:t>
            </w:r>
          </w:p>
        </w:tc>
        <w:tc>
          <w:tcPr>
            <w:tcW w:w="108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AF89E9C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5.25 </w:t>
            </w:r>
          </w:p>
        </w:tc>
        <w:tc>
          <w:tcPr>
            <w:tcW w:w="885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EE98E15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0FC7314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76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FD789A0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0.30 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AC7A448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69.70 </w:t>
            </w:r>
          </w:p>
        </w:tc>
        <w:tc>
          <w:tcPr>
            <w:tcW w:w="1126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7F6256A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7.95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9062361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13.00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B883234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6.50 </w:t>
            </w: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2FAD94C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7.40 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C6EFB5F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58.60 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8AE3F49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0.28 </w:t>
            </w:r>
          </w:p>
        </w:tc>
      </w:tr>
      <w:tr w:rsidR="00234DA7" w:rsidRPr="00252756" w14:paraId="47CCC4F2" w14:textId="77777777" w:rsidTr="005C5A12">
        <w:trPr>
          <w:trHeight w:val="280"/>
          <w:jc w:val="center"/>
        </w:trPr>
        <w:tc>
          <w:tcPr>
            <w:tcW w:w="822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BBAF164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Patient09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DCB85EE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52.60 </w:t>
            </w:r>
          </w:p>
        </w:tc>
        <w:tc>
          <w:tcPr>
            <w:tcW w:w="108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3DDFE5D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8.20 </w:t>
            </w:r>
          </w:p>
        </w:tc>
        <w:tc>
          <w:tcPr>
            <w:tcW w:w="885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673F5D9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6.00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9AB6B49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5.60 </w:t>
            </w:r>
          </w:p>
        </w:tc>
        <w:tc>
          <w:tcPr>
            <w:tcW w:w="76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03FA743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6.50 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50083B7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78.60 </w:t>
            </w:r>
          </w:p>
        </w:tc>
        <w:tc>
          <w:tcPr>
            <w:tcW w:w="1126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FC9DD2C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8.30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E36A4B8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16.00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15A0879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6.90 </w:t>
            </w: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603FDCD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8.10 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22C4DE7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26.00 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8B58C1B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1.45 </w:t>
            </w:r>
          </w:p>
        </w:tc>
      </w:tr>
      <w:tr w:rsidR="00234DA7" w:rsidRPr="00252756" w14:paraId="6EBBBB02" w14:textId="77777777" w:rsidTr="005C5A12">
        <w:trPr>
          <w:trHeight w:val="280"/>
          <w:jc w:val="center"/>
        </w:trPr>
        <w:tc>
          <w:tcPr>
            <w:tcW w:w="822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5AC494A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Patient10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D845967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73.20 </w:t>
            </w:r>
          </w:p>
        </w:tc>
        <w:tc>
          <w:tcPr>
            <w:tcW w:w="108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9667CC4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7.10 </w:t>
            </w:r>
          </w:p>
        </w:tc>
        <w:tc>
          <w:tcPr>
            <w:tcW w:w="885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BCD3575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14.00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A88A391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6.30 </w:t>
            </w:r>
          </w:p>
        </w:tc>
        <w:tc>
          <w:tcPr>
            <w:tcW w:w="76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6F7D841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9.20 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D3002A4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78.20 </w:t>
            </w:r>
          </w:p>
        </w:tc>
        <w:tc>
          <w:tcPr>
            <w:tcW w:w="1126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5E21CED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7.90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E7C97A5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17.00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CD29659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8.00 </w:t>
            </w: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5DE7C1F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6.20 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34C760C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5.00 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7597A75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0.62 </w:t>
            </w:r>
          </w:p>
        </w:tc>
      </w:tr>
      <w:tr w:rsidR="00234DA7" w:rsidRPr="00252756" w14:paraId="16B61DD3" w14:textId="77777777" w:rsidTr="005C5A12">
        <w:trPr>
          <w:trHeight w:val="280"/>
          <w:jc w:val="center"/>
        </w:trPr>
        <w:tc>
          <w:tcPr>
            <w:tcW w:w="822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3023A22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Patient11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77CEE4F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20.50 </w:t>
            </w:r>
          </w:p>
        </w:tc>
        <w:tc>
          <w:tcPr>
            <w:tcW w:w="108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ECF433D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4.85 </w:t>
            </w:r>
          </w:p>
        </w:tc>
        <w:tc>
          <w:tcPr>
            <w:tcW w:w="885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0533C6C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3.00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441DD17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1.60 </w:t>
            </w:r>
          </w:p>
        </w:tc>
        <w:tc>
          <w:tcPr>
            <w:tcW w:w="76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DCB9DBC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0.80 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76F2219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24.50 </w:t>
            </w:r>
          </w:p>
        </w:tc>
        <w:tc>
          <w:tcPr>
            <w:tcW w:w="1126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D7BC2AB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4.75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FE7ECB2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3.00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F702296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1.50 </w:t>
            </w: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BEB97A1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3.00 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824CBBD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4.00 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6A8D9BF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-1.91 </w:t>
            </w:r>
          </w:p>
        </w:tc>
      </w:tr>
      <w:tr w:rsidR="00234DA7" w:rsidRPr="00252756" w14:paraId="109489C3" w14:textId="77777777" w:rsidTr="005C5A12">
        <w:trPr>
          <w:trHeight w:val="280"/>
          <w:jc w:val="center"/>
        </w:trPr>
        <w:tc>
          <w:tcPr>
            <w:tcW w:w="822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3A2EC49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Patient12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C4F950B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78.10 </w:t>
            </w:r>
          </w:p>
        </w:tc>
        <w:tc>
          <w:tcPr>
            <w:tcW w:w="108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415AFC0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9.15 </w:t>
            </w:r>
          </w:p>
        </w:tc>
        <w:tc>
          <w:tcPr>
            <w:tcW w:w="885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F0409D5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14.00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8F9E2E1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7.70 </w:t>
            </w:r>
          </w:p>
        </w:tc>
        <w:tc>
          <w:tcPr>
            <w:tcW w:w="76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581BBEA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8.20 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D12C251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80.70 </w:t>
            </w:r>
          </w:p>
        </w:tc>
        <w:tc>
          <w:tcPr>
            <w:tcW w:w="1126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3B5941C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8.95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7FFEB95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15.00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FFDA52C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7.50 </w:t>
            </w: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0B64E25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8.90 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CE0AE04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2.60 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280C1B8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0.24 </w:t>
            </w:r>
          </w:p>
        </w:tc>
      </w:tr>
      <w:tr w:rsidR="00234DA7" w:rsidRPr="00252756" w14:paraId="286F9BD8" w14:textId="77777777" w:rsidTr="005C5A12">
        <w:trPr>
          <w:trHeight w:val="280"/>
          <w:jc w:val="center"/>
        </w:trPr>
        <w:tc>
          <w:tcPr>
            <w:tcW w:w="822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D75B01E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Patient13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6F2442B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4.90 </w:t>
            </w:r>
          </w:p>
        </w:tc>
        <w:tc>
          <w:tcPr>
            <w:tcW w:w="108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72DF438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2.45 </w:t>
            </w:r>
          </w:p>
        </w:tc>
        <w:tc>
          <w:tcPr>
            <w:tcW w:w="885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8FEF6F0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85432ED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76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1326A7D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62C26AF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5.60 </w:t>
            </w:r>
          </w:p>
        </w:tc>
        <w:tc>
          <w:tcPr>
            <w:tcW w:w="1126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6D4E95B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2.80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1092379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6A2A383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867A829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BAB295A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0.70 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05E304C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-0.08 </w:t>
            </w:r>
          </w:p>
        </w:tc>
      </w:tr>
      <w:tr w:rsidR="00234DA7" w:rsidRPr="00252756" w14:paraId="64ABC830" w14:textId="77777777" w:rsidTr="005C5A12">
        <w:trPr>
          <w:trHeight w:val="280"/>
          <w:jc w:val="center"/>
        </w:trPr>
        <w:tc>
          <w:tcPr>
            <w:tcW w:w="822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CBA64D7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Patient14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5BB6EDC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6.40 </w:t>
            </w:r>
          </w:p>
        </w:tc>
        <w:tc>
          <w:tcPr>
            <w:tcW w:w="108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298D733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2.20 </w:t>
            </w:r>
          </w:p>
        </w:tc>
        <w:tc>
          <w:tcPr>
            <w:tcW w:w="885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C847AF2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16D7153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76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EA16E13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2087830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1126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9F7A67F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CBB46E8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79BF3FF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4EC3C94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5DCC36C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141CEEA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0.57 </w:t>
            </w:r>
          </w:p>
        </w:tc>
      </w:tr>
      <w:tr w:rsidR="00234DA7" w:rsidRPr="00252756" w14:paraId="26FFD12F" w14:textId="77777777" w:rsidTr="005C5A12">
        <w:trPr>
          <w:trHeight w:val="280"/>
          <w:jc w:val="center"/>
        </w:trPr>
        <w:tc>
          <w:tcPr>
            <w:tcW w:w="822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D2BC9D5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Patient15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3EAB58B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25.10 </w:t>
            </w:r>
          </w:p>
        </w:tc>
        <w:tc>
          <w:tcPr>
            <w:tcW w:w="108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E433BB5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5.75 </w:t>
            </w:r>
          </w:p>
        </w:tc>
        <w:tc>
          <w:tcPr>
            <w:tcW w:w="885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4568105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6.00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5A076BC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0.10 </w:t>
            </w:r>
          </w:p>
        </w:tc>
        <w:tc>
          <w:tcPr>
            <w:tcW w:w="76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7F7BC93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0.70 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60A28AD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28.00 </w:t>
            </w:r>
          </w:p>
        </w:tc>
        <w:tc>
          <w:tcPr>
            <w:tcW w:w="1126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EC71D15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7.30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7B39D39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4.00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0A37171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1.70 </w:t>
            </w: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943DECF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1.00 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BC76E1D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2.90 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CD809E1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-0.71 </w:t>
            </w:r>
          </w:p>
        </w:tc>
      </w:tr>
      <w:tr w:rsidR="00234DA7" w:rsidRPr="00252756" w14:paraId="3AD56279" w14:textId="77777777" w:rsidTr="005C5A12">
        <w:trPr>
          <w:trHeight w:val="280"/>
          <w:jc w:val="center"/>
        </w:trPr>
        <w:tc>
          <w:tcPr>
            <w:tcW w:w="822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F08C6C0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Patient16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EBD82F3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14.30 </w:t>
            </w:r>
          </w:p>
        </w:tc>
        <w:tc>
          <w:tcPr>
            <w:tcW w:w="108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7557DE4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1.75 </w:t>
            </w:r>
          </w:p>
        </w:tc>
        <w:tc>
          <w:tcPr>
            <w:tcW w:w="885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5CB76F6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99F7AC1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76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6353194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4.40 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1BBD115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5.50 </w:t>
            </w:r>
          </w:p>
        </w:tc>
        <w:tc>
          <w:tcPr>
            <w:tcW w:w="1126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D50F60E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0.75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5FC78B7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2.00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1AFC13F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E9573A4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68227AE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-8.80 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A391487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-4.98 </w:t>
            </w:r>
          </w:p>
        </w:tc>
      </w:tr>
      <w:tr w:rsidR="00234DA7" w:rsidRPr="00252756" w14:paraId="762B1085" w14:textId="77777777" w:rsidTr="005C5A12">
        <w:trPr>
          <w:trHeight w:val="280"/>
          <w:jc w:val="center"/>
        </w:trPr>
        <w:tc>
          <w:tcPr>
            <w:tcW w:w="822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72F9739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Patient17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7C92252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21.30 </w:t>
            </w:r>
          </w:p>
        </w:tc>
        <w:tc>
          <w:tcPr>
            <w:tcW w:w="108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A36A1F8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1.65 </w:t>
            </w:r>
          </w:p>
        </w:tc>
        <w:tc>
          <w:tcPr>
            <w:tcW w:w="885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CF07C71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9.00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0E2AA43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76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2AA6A17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EB4AC1B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16.30 </w:t>
            </w:r>
          </w:p>
        </w:tc>
        <w:tc>
          <w:tcPr>
            <w:tcW w:w="1126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43B4C2E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0.15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1E66407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8.00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E984480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288A1D2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EB4950F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-5.00 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0C73AE5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0.38 </w:t>
            </w:r>
          </w:p>
        </w:tc>
      </w:tr>
      <w:tr w:rsidR="00234DA7" w:rsidRPr="00252756" w14:paraId="4F04BF76" w14:textId="77777777" w:rsidTr="005C5A12">
        <w:trPr>
          <w:trHeight w:val="280"/>
          <w:jc w:val="center"/>
        </w:trPr>
        <w:tc>
          <w:tcPr>
            <w:tcW w:w="822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D25BA65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Patient18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B6CB8A4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64.20 </w:t>
            </w:r>
          </w:p>
        </w:tc>
        <w:tc>
          <w:tcPr>
            <w:tcW w:w="108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4F44078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5.80 </w:t>
            </w:r>
          </w:p>
        </w:tc>
        <w:tc>
          <w:tcPr>
            <w:tcW w:w="885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95A3414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12.00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48CC019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6.70 </w:t>
            </w:r>
          </w:p>
        </w:tc>
        <w:tc>
          <w:tcPr>
            <w:tcW w:w="76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6B2814E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7.60 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91781DA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73.30 </w:t>
            </w:r>
          </w:p>
        </w:tc>
        <w:tc>
          <w:tcPr>
            <w:tcW w:w="1126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5DD4CFB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8.05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5DF0949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14.00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873EFAA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7.20 </w:t>
            </w: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2BE24CC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7.40 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396905D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9.10 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22CE2C7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1.23 </w:t>
            </w:r>
          </w:p>
        </w:tc>
      </w:tr>
      <w:tr w:rsidR="00234DA7" w:rsidRPr="00252756" w14:paraId="1C7E6FC7" w14:textId="77777777" w:rsidTr="005C5A12">
        <w:trPr>
          <w:trHeight w:val="280"/>
          <w:jc w:val="center"/>
        </w:trPr>
        <w:tc>
          <w:tcPr>
            <w:tcW w:w="822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432038A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Patient19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DBE674E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71.90 </w:t>
            </w:r>
          </w:p>
        </w:tc>
        <w:tc>
          <w:tcPr>
            <w:tcW w:w="108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C8DC837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6.85 </w:t>
            </w:r>
          </w:p>
        </w:tc>
        <w:tc>
          <w:tcPr>
            <w:tcW w:w="885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646DE9D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14.00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7D717CF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6.30 </w:t>
            </w:r>
          </w:p>
        </w:tc>
        <w:tc>
          <w:tcPr>
            <w:tcW w:w="76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1B933D3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8.80 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905CE0A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75.60 </w:t>
            </w:r>
          </w:p>
        </w:tc>
        <w:tc>
          <w:tcPr>
            <w:tcW w:w="1126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EBE2BCE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8.00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0A343F8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16.00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2735B89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7.60 </w:t>
            </w: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E8B5376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6.20 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20DB4A8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3.70 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2D83BE3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-0.08 </w:t>
            </w:r>
          </w:p>
        </w:tc>
      </w:tr>
      <w:tr w:rsidR="00234DA7" w:rsidRPr="00252756" w14:paraId="02AD0EF0" w14:textId="77777777" w:rsidTr="005C5A12">
        <w:trPr>
          <w:trHeight w:val="280"/>
          <w:jc w:val="center"/>
        </w:trPr>
        <w:tc>
          <w:tcPr>
            <w:tcW w:w="822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992D686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Patient20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13C931E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1.80 </w:t>
            </w:r>
          </w:p>
        </w:tc>
        <w:tc>
          <w:tcPr>
            <w:tcW w:w="108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BE4C7D5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0.90 </w:t>
            </w:r>
          </w:p>
        </w:tc>
        <w:tc>
          <w:tcPr>
            <w:tcW w:w="885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2D2F95E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2B54D75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76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0697830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934BEDA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2.00 </w:t>
            </w:r>
          </w:p>
        </w:tc>
        <w:tc>
          <w:tcPr>
            <w:tcW w:w="1126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78A7CE0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1.00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6E56262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8FC2E9C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D94C474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F416F4E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0.20 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C57E304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-5.65 </w:t>
            </w:r>
          </w:p>
        </w:tc>
      </w:tr>
      <w:tr w:rsidR="00234DA7" w:rsidRPr="00252756" w14:paraId="7AEF39C2" w14:textId="77777777" w:rsidTr="005C5A12">
        <w:trPr>
          <w:trHeight w:val="280"/>
          <w:jc w:val="center"/>
        </w:trPr>
        <w:tc>
          <w:tcPr>
            <w:tcW w:w="822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422B1AD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Patient21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207254D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9.10 </w:t>
            </w:r>
          </w:p>
        </w:tc>
        <w:tc>
          <w:tcPr>
            <w:tcW w:w="1087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72EB138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4.35 </w:t>
            </w:r>
          </w:p>
        </w:tc>
        <w:tc>
          <w:tcPr>
            <w:tcW w:w="885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5519EAC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740D120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76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CA38BA4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0.20 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9311CAC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16.00 </w:t>
            </w:r>
          </w:p>
        </w:tc>
        <w:tc>
          <w:tcPr>
            <w:tcW w:w="1126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C25C355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4.50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FC36D58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3.00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7469E29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B2E78E3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0.50 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0E08F2D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6.90 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1E1B525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-6.64 </w:t>
            </w:r>
          </w:p>
        </w:tc>
      </w:tr>
      <w:tr w:rsidR="00234DA7" w:rsidRPr="00252756" w14:paraId="7F0B03E9" w14:textId="77777777" w:rsidTr="005C5A12">
        <w:trPr>
          <w:trHeight w:val="280"/>
          <w:jc w:val="center"/>
        </w:trPr>
        <w:tc>
          <w:tcPr>
            <w:tcW w:w="822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687C847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Patient22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21B2EEC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6.00 </w:t>
            </w:r>
          </w:p>
        </w:tc>
        <w:tc>
          <w:tcPr>
            <w:tcW w:w="1087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7E3F97D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3.00 </w:t>
            </w:r>
          </w:p>
        </w:tc>
        <w:tc>
          <w:tcPr>
            <w:tcW w:w="885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FE6FD84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B9860E9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76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FCA87B7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7C52C61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9.80 </w:t>
            </w:r>
          </w:p>
        </w:tc>
        <w:tc>
          <w:tcPr>
            <w:tcW w:w="1126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2446839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4.90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55F0428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92F6E3E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BA4EFBA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18D9D0C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3.80 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0CE8D2F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0.12 </w:t>
            </w:r>
          </w:p>
        </w:tc>
      </w:tr>
      <w:tr w:rsidR="00234DA7" w:rsidRPr="00252756" w14:paraId="64D352BF" w14:textId="77777777" w:rsidTr="005C5A12">
        <w:trPr>
          <w:trHeight w:val="280"/>
          <w:jc w:val="center"/>
        </w:trPr>
        <w:tc>
          <w:tcPr>
            <w:tcW w:w="822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4A2040E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Patient23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6827FCD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79.50 </w:t>
            </w:r>
          </w:p>
        </w:tc>
        <w:tc>
          <w:tcPr>
            <w:tcW w:w="1087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76DB8D5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7.95 </w:t>
            </w:r>
          </w:p>
        </w:tc>
        <w:tc>
          <w:tcPr>
            <w:tcW w:w="885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758A9A8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15.00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F71698B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8.50 </w:t>
            </w:r>
          </w:p>
        </w:tc>
        <w:tc>
          <w:tcPr>
            <w:tcW w:w="76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CEAFFB1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8.30 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E600F6E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90.40 </w:t>
            </w:r>
          </w:p>
        </w:tc>
        <w:tc>
          <w:tcPr>
            <w:tcW w:w="1126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63CB88A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9.20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2806E35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18.00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410CC8E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9.20 </w:t>
            </w: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384539B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8.80 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68829FE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10.90 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0BFB017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1.73 </w:t>
            </w:r>
          </w:p>
        </w:tc>
      </w:tr>
      <w:tr w:rsidR="00234DA7" w:rsidRPr="00252756" w14:paraId="1C77CE95" w14:textId="77777777" w:rsidTr="005C5A12">
        <w:trPr>
          <w:trHeight w:val="280"/>
          <w:jc w:val="center"/>
        </w:trPr>
        <w:tc>
          <w:tcPr>
            <w:tcW w:w="822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A1A54E9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Patient24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F383B38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4.60 </w:t>
            </w:r>
          </w:p>
        </w:tc>
        <w:tc>
          <w:tcPr>
            <w:tcW w:w="1087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B44C59C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2.30 </w:t>
            </w:r>
          </w:p>
        </w:tc>
        <w:tc>
          <w:tcPr>
            <w:tcW w:w="885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85DCBAA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15AF202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76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902E182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E922D91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1126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8EAD863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47C1719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78ED859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E0EA5FF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3031569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8591497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-0.08 </w:t>
            </w:r>
          </w:p>
        </w:tc>
      </w:tr>
      <w:tr w:rsidR="00234DA7" w:rsidRPr="00252756" w14:paraId="1A7160CC" w14:textId="77777777" w:rsidTr="005C5A12">
        <w:trPr>
          <w:trHeight w:val="280"/>
          <w:jc w:val="center"/>
        </w:trPr>
        <w:tc>
          <w:tcPr>
            <w:tcW w:w="822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B3CE8EB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Patient25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AC06174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41.40 </w:t>
            </w:r>
          </w:p>
        </w:tc>
        <w:tc>
          <w:tcPr>
            <w:tcW w:w="1087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1677010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5.40 </w:t>
            </w:r>
          </w:p>
        </w:tc>
        <w:tc>
          <w:tcPr>
            <w:tcW w:w="885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842F63E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9.00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BED9FF5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3.30 </w:t>
            </w:r>
          </w:p>
        </w:tc>
        <w:tc>
          <w:tcPr>
            <w:tcW w:w="76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61E6860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3.00 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796F3C8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69.00 </w:t>
            </w:r>
          </w:p>
        </w:tc>
        <w:tc>
          <w:tcPr>
            <w:tcW w:w="1126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5130F61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8.10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741E045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12.00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5457D5A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7.00 </w:t>
            </w: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5E6A7B4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7.40 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CBCA592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27.60 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C288B35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0.24 </w:t>
            </w:r>
          </w:p>
        </w:tc>
      </w:tr>
      <w:tr w:rsidR="00234DA7" w:rsidRPr="00252756" w14:paraId="1EAB25AB" w14:textId="77777777" w:rsidTr="005C5A12">
        <w:trPr>
          <w:trHeight w:val="280"/>
          <w:jc w:val="center"/>
        </w:trPr>
        <w:tc>
          <w:tcPr>
            <w:tcW w:w="822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A9B4535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Patient26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1BAC698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12.40 </w:t>
            </w:r>
          </w:p>
        </w:tc>
        <w:tc>
          <w:tcPr>
            <w:tcW w:w="1087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5615B81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2.50 </w:t>
            </w:r>
          </w:p>
        </w:tc>
        <w:tc>
          <w:tcPr>
            <w:tcW w:w="885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3005D1A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3.00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00074F4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0.70 </w:t>
            </w:r>
          </w:p>
        </w:tc>
        <w:tc>
          <w:tcPr>
            <w:tcW w:w="76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C938B8F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35DBB66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11.70 </w:t>
            </w:r>
          </w:p>
        </w:tc>
        <w:tc>
          <w:tcPr>
            <w:tcW w:w="1126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DEB18B7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1.65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F1FE418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3.00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57E4EB9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99EFF86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1.20 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3BD9C3C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-0.70 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C1F7A7F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0.97 </w:t>
            </w:r>
          </w:p>
        </w:tc>
      </w:tr>
      <w:tr w:rsidR="00234DA7" w:rsidRPr="00252756" w14:paraId="6969DDD7" w14:textId="77777777" w:rsidTr="005C5A12">
        <w:trPr>
          <w:trHeight w:val="280"/>
          <w:jc w:val="center"/>
        </w:trPr>
        <w:tc>
          <w:tcPr>
            <w:tcW w:w="822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6D0C832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Patient27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29CED0C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85.00 </w:t>
            </w:r>
          </w:p>
        </w:tc>
        <w:tc>
          <w:tcPr>
            <w:tcW w:w="1087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93EB8C1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9.00 </w:t>
            </w:r>
          </w:p>
        </w:tc>
        <w:tc>
          <w:tcPr>
            <w:tcW w:w="885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642A453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17.00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5A6C052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8.90 </w:t>
            </w:r>
          </w:p>
        </w:tc>
        <w:tc>
          <w:tcPr>
            <w:tcW w:w="76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92CDE29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7.60 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953929A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90.10 </w:t>
            </w:r>
          </w:p>
        </w:tc>
        <w:tc>
          <w:tcPr>
            <w:tcW w:w="1126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62BF144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9.05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ED396F1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18.00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6528234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9.00 </w:t>
            </w: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659D908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9.00 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FE80770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5.10 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3720D02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1.90 </w:t>
            </w:r>
          </w:p>
        </w:tc>
      </w:tr>
      <w:tr w:rsidR="00234DA7" w:rsidRPr="00252756" w14:paraId="0ED52D17" w14:textId="77777777" w:rsidTr="005C5A12">
        <w:trPr>
          <w:trHeight w:val="280"/>
          <w:jc w:val="center"/>
        </w:trPr>
        <w:tc>
          <w:tcPr>
            <w:tcW w:w="822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D707253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Patient28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DDE9F3C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40.90 </w:t>
            </w:r>
          </w:p>
        </w:tc>
        <w:tc>
          <w:tcPr>
            <w:tcW w:w="1087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08FACC4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5.55 </w:t>
            </w:r>
          </w:p>
        </w:tc>
        <w:tc>
          <w:tcPr>
            <w:tcW w:w="885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2E3D1AB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7.00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8EF4743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4.60 </w:t>
            </w:r>
          </w:p>
        </w:tc>
        <w:tc>
          <w:tcPr>
            <w:tcW w:w="76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E8DD3C0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3.30 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2012146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1126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06660EF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2A176E1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75A8F92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842BB38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3150B64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962D012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3.29 </w:t>
            </w:r>
          </w:p>
        </w:tc>
      </w:tr>
      <w:tr w:rsidR="00234DA7" w:rsidRPr="00252756" w14:paraId="5C949C78" w14:textId="77777777" w:rsidTr="005C5A12">
        <w:trPr>
          <w:trHeight w:val="280"/>
          <w:jc w:val="center"/>
        </w:trPr>
        <w:tc>
          <w:tcPr>
            <w:tcW w:w="822" w:type="dxa"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32F8A13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Patient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  <w14:ligatures w14:val="none"/>
              </w:rPr>
              <w:t>29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1D0AFA6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88.20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DEF6EB6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17.00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5771C41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9.10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5839EE4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9.60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57349EC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8.40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2E7CC4E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87.10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195C9FD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9.45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A72E034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17.00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40FF6F1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9.40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3816367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7.70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5CF36D2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-1.10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976C5F1" w14:textId="77777777" w:rsidR="00234DA7" w:rsidRPr="00252756" w:rsidRDefault="00234DA7" w:rsidP="004015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252756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 xml:space="preserve">2.19 </w:t>
            </w:r>
          </w:p>
        </w:tc>
      </w:tr>
    </w:tbl>
    <w:p w14:paraId="4C43936A" w14:textId="77777777" w:rsidR="00234DA7" w:rsidRDefault="00234DA7" w:rsidP="00234DA7">
      <w:pPr>
        <w:jc w:val="both"/>
        <w:rPr>
          <w:rFonts w:ascii="Times New Roman" w:hAnsi="Times New Roman" w:cs="Times New Roman"/>
          <w:sz w:val="24"/>
          <w:vertAlign w:val="subscript"/>
        </w:rPr>
      </w:pPr>
      <w:r w:rsidRPr="00AA4335">
        <w:rPr>
          <w:rFonts w:ascii="Times New Roman" w:hAnsi="Times New Roman" w:cs="Times New Roman"/>
          <w:sz w:val="24"/>
        </w:rPr>
        <w:t>All patients underwent WAB-R testing twice</w:t>
      </w:r>
      <w:r>
        <w:rPr>
          <w:rFonts w:ascii="Times New Roman" w:hAnsi="Times New Roman" w:cs="Times New Roman" w:hint="eastAsia"/>
          <w:sz w:val="24"/>
        </w:rPr>
        <w:t xml:space="preserve"> at</w:t>
      </w:r>
      <w:r w:rsidRPr="00AA4335">
        <w:rPr>
          <w:rFonts w:ascii="Times New Roman" w:hAnsi="Times New Roman" w:cs="Times New Roman"/>
          <w:sz w:val="24"/>
        </w:rPr>
        <w:t xml:space="preserve"> the </w:t>
      </w:r>
      <w:r>
        <w:rPr>
          <w:rFonts w:ascii="Times New Roman" w:hAnsi="Times New Roman" w:cs="Times New Roman" w:hint="eastAsia"/>
          <w:sz w:val="24"/>
        </w:rPr>
        <w:t>baseline</w:t>
      </w:r>
      <w:r w:rsidRPr="00AA4335">
        <w:rPr>
          <w:rFonts w:ascii="Times New Roman" w:hAnsi="Times New Roman" w:cs="Times New Roman"/>
          <w:sz w:val="24"/>
        </w:rPr>
        <w:t xml:space="preserve"> (~28 days post-stroke, WAB0) and at three months post-stroke (WAB1). ΔAQ = AQ</w:t>
      </w:r>
      <w:r w:rsidRPr="00AA4335">
        <w:rPr>
          <w:rFonts w:ascii="Times New Roman" w:hAnsi="Times New Roman" w:cs="Times New Roman"/>
          <w:sz w:val="24"/>
          <w:vertAlign w:val="subscript"/>
        </w:rPr>
        <w:t>1</w:t>
      </w:r>
      <w:r w:rsidRPr="00AA4335">
        <w:rPr>
          <w:rFonts w:ascii="Times New Roman" w:hAnsi="Times New Roman" w:cs="Times New Roman"/>
          <w:sz w:val="24"/>
        </w:rPr>
        <w:t xml:space="preserve"> – AQ</w:t>
      </w:r>
      <w:r w:rsidRPr="00AA4335">
        <w:rPr>
          <w:rFonts w:ascii="Times New Roman" w:hAnsi="Times New Roman" w:cs="Times New Roman"/>
          <w:sz w:val="24"/>
          <w:vertAlign w:val="subscript"/>
        </w:rPr>
        <w:t>0,</w:t>
      </w:r>
      <w:r w:rsidRPr="00AA4335">
        <w:rPr>
          <w:rFonts w:ascii="Times New Roman" w:hAnsi="Times New Roman" w:cs="Times New Roman"/>
          <w:sz w:val="24"/>
        </w:rPr>
        <w:t xml:space="preserve"> r ΔAQ= (AQ</w:t>
      </w:r>
      <w:r w:rsidRPr="00AA4335">
        <w:rPr>
          <w:rFonts w:ascii="Times New Roman" w:hAnsi="Times New Roman" w:cs="Times New Roman"/>
          <w:sz w:val="24"/>
          <w:vertAlign w:val="subscript"/>
        </w:rPr>
        <w:t>1</w:t>
      </w:r>
      <w:r w:rsidRPr="00AA4335">
        <w:rPr>
          <w:rFonts w:ascii="Times New Roman" w:hAnsi="Times New Roman" w:cs="Times New Roman"/>
          <w:sz w:val="24"/>
        </w:rPr>
        <w:t xml:space="preserve"> – AQ</w:t>
      </w:r>
      <w:r w:rsidRPr="00AA4335">
        <w:rPr>
          <w:rFonts w:ascii="Times New Roman" w:hAnsi="Times New Roman" w:cs="Times New Roman"/>
          <w:sz w:val="24"/>
          <w:vertAlign w:val="subscript"/>
        </w:rPr>
        <w:t>0</w:t>
      </w:r>
      <w:r w:rsidRPr="00AA4335">
        <w:rPr>
          <w:rFonts w:ascii="Times New Roman" w:hAnsi="Times New Roman" w:cs="Times New Roman"/>
          <w:sz w:val="24"/>
        </w:rPr>
        <w:t>)/ AQ</w:t>
      </w:r>
      <w:r w:rsidRPr="00AA4335">
        <w:rPr>
          <w:rFonts w:ascii="Times New Roman" w:hAnsi="Times New Roman" w:cs="Times New Roman"/>
          <w:sz w:val="24"/>
          <w:vertAlign w:val="subscript"/>
        </w:rPr>
        <w:t>0</w:t>
      </w:r>
    </w:p>
    <w:p w14:paraId="577B31F5" w14:textId="77777777" w:rsidR="00234DA7" w:rsidRPr="00AA4335" w:rsidRDefault="00234DA7" w:rsidP="00234DA7">
      <w:pPr>
        <w:jc w:val="both"/>
        <w:rPr>
          <w:rFonts w:ascii="Times New Roman" w:hAnsi="Times New Roman" w:cs="Times New Roman"/>
          <w:sz w:val="24"/>
        </w:rPr>
      </w:pPr>
    </w:p>
    <w:p w14:paraId="1DF334E1" w14:textId="77777777" w:rsidR="00234DA7" w:rsidRDefault="00234DA7" w:rsidP="00B9386F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361767C" w14:textId="77777777" w:rsidR="00234DA7" w:rsidRPr="00234DA7" w:rsidRDefault="00234DA7" w:rsidP="00B9386F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033362D8" w14:textId="1045A0F5" w:rsidR="007C336E" w:rsidRPr="00AA4335" w:rsidRDefault="007C336E" w:rsidP="007C336E">
      <w:pPr>
        <w:jc w:val="both"/>
        <w:rPr>
          <w:rFonts w:ascii="Times New Roman" w:hAnsi="Times New Roman" w:cs="Times New Roman"/>
          <w:b/>
          <w:sz w:val="24"/>
        </w:rPr>
      </w:pPr>
      <w:r w:rsidRPr="00AA4335">
        <w:rPr>
          <w:rFonts w:ascii="Times New Roman" w:hAnsi="Times New Roman" w:cs="Times New Roman"/>
          <w:b/>
          <w:sz w:val="24"/>
        </w:rPr>
        <w:t>Table S</w:t>
      </w:r>
      <w:r w:rsidR="00952A6D">
        <w:rPr>
          <w:rFonts w:ascii="Times New Roman" w:hAnsi="Times New Roman" w:cs="Times New Roman" w:hint="eastAsia"/>
          <w:b/>
          <w:sz w:val="24"/>
        </w:rPr>
        <w:t>2</w:t>
      </w:r>
      <w:r w:rsidRPr="00AA4335">
        <w:rPr>
          <w:rFonts w:ascii="Times New Roman" w:hAnsi="Times New Roman" w:cs="Times New Roman"/>
          <w:b/>
          <w:sz w:val="24"/>
        </w:rPr>
        <w:t xml:space="preserve">. </w:t>
      </w:r>
      <w:r w:rsidR="001C6717" w:rsidRPr="00AA4335">
        <w:rPr>
          <w:rFonts w:ascii="Times New Roman" w:hAnsi="Times New Roman" w:cs="Times New Roman"/>
          <w:b/>
          <w:sz w:val="24"/>
        </w:rPr>
        <w:t>A</w:t>
      </w:r>
      <w:r w:rsidR="00262C63" w:rsidRPr="00AA4335">
        <w:rPr>
          <w:rFonts w:ascii="Times New Roman" w:hAnsi="Times New Roman" w:cs="Times New Roman"/>
          <w:b/>
          <w:sz w:val="24"/>
        </w:rPr>
        <w:t xml:space="preserve">phasic </w:t>
      </w:r>
      <w:r w:rsidRPr="00AA4335">
        <w:rPr>
          <w:rFonts w:ascii="Times New Roman" w:hAnsi="Times New Roman" w:cs="Times New Roman"/>
          <w:b/>
          <w:sz w:val="24"/>
        </w:rPr>
        <w:t xml:space="preserve">stroke features in the </w:t>
      </w:r>
      <w:r w:rsidR="008F0C65">
        <w:rPr>
          <w:rFonts w:ascii="Times New Roman" w:hAnsi="Times New Roman" w:cs="Times New Roman" w:hint="eastAsia"/>
          <w:b/>
          <w:sz w:val="24"/>
        </w:rPr>
        <w:t>29</w:t>
      </w:r>
      <w:r w:rsidRPr="00AA4335">
        <w:rPr>
          <w:rFonts w:ascii="Times New Roman" w:hAnsi="Times New Roman" w:cs="Times New Roman"/>
          <w:b/>
          <w:sz w:val="24"/>
        </w:rPr>
        <w:t xml:space="preserve"> patients.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10"/>
        <w:gridCol w:w="566"/>
        <w:gridCol w:w="531"/>
        <w:gridCol w:w="1179"/>
        <w:gridCol w:w="2596"/>
        <w:gridCol w:w="1157"/>
        <w:gridCol w:w="1267"/>
      </w:tblGrid>
      <w:tr w:rsidR="00D076E6" w:rsidRPr="00AA4335" w14:paraId="7D633898" w14:textId="77777777" w:rsidTr="0017690D">
        <w:trPr>
          <w:trHeight w:val="528"/>
          <w:jc w:val="center"/>
        </w:trPr>
        <w:tc>
          <w:tcPr>
            <w:tcW w:w="10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562E2A1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N</w:t>
            </w:r>
          </w:p>
        </w:tc>
        <w:tc>
          <w:tcPr>
            <w:tcW w:w="5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D9D032A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Age</w:t>
            </w:r>
          </w:p>
        </w:tc>
        <w:tc>
          <w:tcPr>
            <w:tcW w:w="53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B8F69CE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Sex</w:t>
            </w:r>
          </w:p>
        </w:tc>
        <w:tc>
          <w:tcPr>
            <w:tcW w:w="11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7DACDF1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Lesion side</w:t>
            </w:r>
          </w:p>
        </w:tc>
        <w:tc>
          <w:tcPr>
            <w:tcW w:w="25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01B62AE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Lesion site</w:t>
            </w:r>
          </w:p>
        </w:tc>
        <w:tc>
          <w:tcPr>
            <w:tcW w:w="115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5A575AA" w14:textId="565B2C65" w:rsidR="00D076E6" w:rsidRPr="005C5A12" w:rsidRDefault="00663944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Lesion </w:t>
            </w:r>
            <w:r w:rsidR="00D076E6"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Volume </w:t>
            </w: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(</w:t>
            </w:r>
            <w:r w:rsidR="00D076E6"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cm</w:t>
            </w:r>
            <w:r w:rsidR="00D076E6"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:vertAlign w:val="superscript"/>
                <w14:ligatures w14:val="none"/>
              </w:rPr>
              <w:t>3</w:t>
            </w: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12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79FED65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Types of Aphasia</w:t>
            </w:r>
          </w:p>
        </w:tc>
      </w:tr>
      <w:tr w:rsidR="00D076E6" w:rsidRPr="00AA4335" w14:paraId="57CBA8A6" w14:textId="77777777" w:rsidTr="0017690D">
        <w:trPr>
          <w:trHeight w:val="264"/>
          <w:jc w:val="center"/>
        </w:trPr>
        <w:tc>
          <w:tcPr>
            <w:tcW w:w="101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F178D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Patient01</w:t>
            </w:r>
          </w:p>
        </w:tc>
        <w:tc>
          <w:tcPr>
            <w:tcW w:w="56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771A3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64</w:t>
            </w:r>
          </w:p>
        </w:tc>
        <w:tc>
          <w:tcPr>
            <w:tcW w:w="531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F45E4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</w:t>
            </w:r>
          </w:p>
        </w:tc>
        <w:tc>
          <w:tcPr>
            <w:tcW w:w="1179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92734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Left</w:t>
            </w:r>
          </w:p>
        </w:tc>
        <w:tc>
          <w:tcPr>
            <w:tcW w:w="259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E1B488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Frontal</w:t>
            </w:r>
          </w:p>
        </w:tc>
        <w:tc>
          <w:tcPr>
            <w:tcW w:w="1157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7998E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16.77 </w:t>
            </w:r>
          </w:p>
        </w:tc>
        <w:tc>
          <w:tcPr>
            <w:tcW w:w="1267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A8F64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Fluent</w:t>
            </w:r>
          </w:p>
        </w:tc>
      </w:tr>
      <w:tr w:rsidR="00D076E6" w:rsidRPr="00AA4335" w14:paraId="71B24C7C" w14:textId="77777777" w:rsidTr="0017690D">
        <w:trPr>
          <w:trHeight w:val="264"/>
          <w:jc w:val="center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1C06C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Patient02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FBA17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47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2C970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M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6B9A9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Left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D587E" w14:textId="7880D7F6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Frontal ,Temporal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8BA47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28.67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F3433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Fluent</w:t>
            </w:r>
          </w:p>
        </w:tc>
      </w:tr>
      <w:tr w:rsidR="00D076E6" w:rsidRPr="00AA4335" w14:paraId="331B54E3" w14:textId="77777777" w:rsidTr="0017690D">
        <w:trPr>
          <w:trHeight w:val="264"/>
          <w:jc w:val="center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D2795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Patient03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466C1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86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6DBF9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M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19B79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Left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65DC1" w14:textId="046B3366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Frontal, Parietal, Temporal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7850F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62.97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88962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Fluent</w:t>
            </w:r>
          </w:p>
        </w:tc>
      </w:tr>
      <w:tr w:rsidR="00D076E6" w:rsidRPr="00AA4335" w14:paraId="3FE4A441" w14:textId="77777777" w:rsidTr="0017690D">
        <w:trPr>
          <w:trHeight w:val="264"/>
          <w:jc w:val="center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44B9A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Patient04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52331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79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3FD3F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M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729B0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Left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70993" w14:textId="1F9F7FB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Frontal, Parietal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70E8F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107.49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69311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Non-fluent</w:t>
            </w:r>
          </w:p>
        </w:tc>
      </w:tr>
      <w:tr w:rsidR="00D076E6" w:rsidRPr="00AA4335" w14:paraId="364D99A1" w14:textId="77777777" w:rsidTr="0017690D">
        <w:trPr>
          <w:trHeight w:val="264"/>
          <w:jc w:val="center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E2A7B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Patient05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07FF6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39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9BA95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M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7EB81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Left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273A2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Frontal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AB111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19.06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7C141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Fluent</w:t>
            </w:r>
          </w:p>
        </w:tc>
      </w:tr>
      <w:tr w:rsidR="00D076E6" w:rsidRPr="00AA4335" w14:paraId="5B95C5C1" w14:textId="77777777" w:rsidTr="0017690D">
        <w:trPr>
          <w:trHeight w:val="264"/>
          <w:jc w:val="center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B861C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Patient06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4CB19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69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03947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M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21F4E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Left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7A3E5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Frontal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73048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32.81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3F474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Fluent</w:t>
            </w:r>
          </w:p>
        </w:tc>
      </w:tr>
      <w:tr w:rsidR="00D076E6" w:rsidRPr="00AA4335" w14:paraId="70893C30" w14:textId="77777777" w:rsidTr="0017690D">
        <w:trPr>
          <w:trHeight w:val="264"/>
          <w:jc w:val="center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05F1F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Patient07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DF238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76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20C8A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M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7B478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Left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32B1F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Frontal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A21B2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8.59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B96E9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Fluent</w:t>
            </w:r>
          </w:p>
        </w:tc>
      </w:tr>
      <w:tr w:rsidR="00D076E6" w:rsidRPr="00AA4335" w14:paraId="1D404DB4" w14:textId="77777777" w:rsidTr="0017690D">
        <w:trPr>
          <w:trHeight w:val="264"/>
          <w:jc w:val="center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6EB95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Patient08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88D91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BD6BB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M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9A2B8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Left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43E11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Frontal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DE81F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30.40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EADD9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Non-fluent</w:t>
            </w:r>
          </w:p>
        </w:tc>
      </w:tr>
      <w:tr w:rsidR="00D076E6" w:rsidRPr="00AA4335" w14:paraId="76F27D14" w14:textId="77777777" w:rsidTr="0017690D">
        <w:trPr>
          <w:trHeight w:val="264"/>
          <w:jc w:val="center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1AD36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Patient09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EBAA6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B3777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B9CCE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Left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B7D1A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Insula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B285C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10.75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82A10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Fluent</w:t>
            </w:r>
          </w:p>
        </w:tc>
      </w:tr>
      <w:tr w:rsidR="00D076E6" w:rsidRPr="00AA4335" w14:paraId="52F434F0" w14:textId="77777777" w:rsidTr="0017690D">
        <w:trPr>
          <w:trHeight w:val="264"/>
          <w:jc w:val="center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55D3A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Patient10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668BC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81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CFF5E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D716B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Left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4FF85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Frontal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B6F80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5.27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167B3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Fluent</w:t>
            </w:r>
          </w:p>
        </w:tc>
      </w:tr>
      <w:tr w:rsidR="00D076E6" w:rsidRPr="00AA4335" w14:paraId="77B27ADF" w14:textId="77777777" w:rsidTr="0017690D">
        <w:trPr>
          <w:trHeight w:val="264"/>
          <w:jc w:val="center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FBF23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Patient11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4ADC1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67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AB1AF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M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F680E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Left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7C6FD" w14:textId="23EDE542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Frontal, Parietal, Temporal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9B2F2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150.38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2E25A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Fluent</w:t>
            </w:r>
          </w:p>
        </w:tc>
      </w:tr>
      <w:tr w:rsidR="00D076E6" w:rsidRPr="00AA4335" w14:paraId="1CEC02B0" w14:textId="77777777" w:rsidTr="0017690D">
        <w:trPr>
          <w:trHeight w:val="264"/>
          <w:jc w:val="center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0B799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Patient12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0225B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2B243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D6677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Left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0D0EE" w14:textId="44F347AB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Frontal, Parietal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BEAF0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8.46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0E708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Fluent</w:t>
            </w:r>
          </w:p>
        </w:tc>
      </w:tr>
      <w:tr w:rsidR="00D076E6" w:rsidRPr="00AA4335" w14:paraId="5EDCCA07" w14:textId="77777777" w:rsidTr="0017690D">
        <w:trPr>
          <w:trHeight w:val="264"/>
          <w:jc w:val="center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FD92E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Patient13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B78E0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47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907EF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M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23E81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Left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4BD2C" w14:textId="44113E8E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Frontal, Parietal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A0073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139.55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00FD9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Non-fluent</w:t>
            </w:r>
          </w:p>
        </w:tc>
      </w:tr>
      <w:tr w:rsidR="00D076E6" w:rsidRPr="00AA4335" w14:paraId="6B9C3237" w14:textId="77777777" w:rsidTr="0017690D">
        <w:trPr>
          <w:trHeight w:val="264"/>
          <w:jc w:val="center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F5259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Patient14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6F813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7BF47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M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1E07B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Left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DB8C9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Frontal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6B24A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59.87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28E5C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Fluent</w:t>
            </w:r>
          </w:p>
        </w:tc>
      </w:tr>
      <w:tr w:rsidR="00D076E6" w:rsidRPr="00AA4335" w14:paraId="7EC9EE90" w14:textId="77777777" w:rsidTr="0017690D">
        <w:trPr>
          <w:trHeight w:val="264"/>
          <w:jc w:val="center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F5D2B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Patient15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617C2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A3EDA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9EEB5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Left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79AD4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Frontal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B8146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28.04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B0E22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Fluent</w:t>
            </w:r>
          </w:p>
        </w:tc>
      </w:tr>
      <w:tr w:rsidR="00D076E6" w:rsidRPr="00AA4335" w14:paraId="5DF14462" w14:textId="77777777" w:rsidTr="0017690D">
        <w:trPr>
          <w:trHeight w:val="311"/>
          <w:jc w:val="center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1FDB4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Patient16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EB1BD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71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58736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M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0FD81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Left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A245D" w14:textId="64999E0F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Frontal, Parietal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1F036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171.91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8F4B9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Fluent</w:t>
            </w:r>
          </w:p>
        </w:tc>
      </w:tr>
      <w:tr w:rsidR="00D076E6" w:rsidRPr="00AA4335" w14:paraId="1466C349" w14:textId="77777777" w:rsidTr="0017690D">
        <w:trPr>
          <w:trHeight w:val="321"/>
          <w:jc w:val="center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94204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Patient17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641D6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71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872ED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M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DD32E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Left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B4076" w14:textId="7605C61F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Frontal, Parietal, Temporal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4C3EB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31.38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CB8B5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Fluent</w:t>
            </w:r>
          </w:p>
        </w:tc>
      </w:tr>
      <w:tr w:rsidR="00D076E6" w:rsidRPr="00AA4335" w14:paraId="0A5BCB87" w14:textId="77777777" w:rsidTr="0017690D">
        <w:trPr>
          <w:trHeight w:val="264"/>
          <w:jc w:val="center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E7E98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Patient18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B541A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63CD6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8E450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Left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BB398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Frontal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5A2A9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13.69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E226E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Fluent</w:t>
            </w:r>
          </w:p>
        </w:tc>
      </w:tr>
      <w:tr w:rsidR="00D076E6" w:rsidRPr="00AA4335" w14:paraId="449150DC" w14:textId="77777777" w:rsidTr="0017690D">
        <w:trPr>
          <w:trHeight w:val="264"/>
          <w:jc w:val="center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BAD4A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Patient19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3F961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70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2BDB3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47676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Left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15F36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Frontal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E8C5C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7.69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B74EC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Fluent</w:t>
            </w:r>
          </w:p>
        </w:tc>
      </w:tr>
      <w:tr w:rsidR="00D076E6" w:rsidRPr="00AA4335" w14:paraId="39F006DC" w14:textId="77777777" w:rsidTr="0017690D">
        <w:trPr>
          <w:trHeight w:val="264"/>
          <w:jc w:val="center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7DA92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Patient20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8D3EE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7107A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M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FE8F1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Left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85079" w14:textId="33B9B0A3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Frontal, Parietal, Temporal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41383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119.83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D7576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Non-fluent</w:t>
            </w:r>
          </w:p>
        </w:tc>
      </w:tr>
      <w:tr w:rsidR="00D076E6" w:rsidRPr="00AA4335" w14:paraId="23E279E2" w14:textId="77777777" w:rsidTr="0017690D">
        <w:trPr>
          <w:trHeight w:val="264"/>
          <w:jc w:val="center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3FB57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Patient21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E1524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73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DEC6D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M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41699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Left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3AEF2" w14:textId="75BA357A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Frontal, Parietal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B38B4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128.14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B3379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Non-fluent</w:t>
            </w:r>
          </w:p>
        </w:tc>
      </w:tr>
      <w:tr w:rsidR="00D076E6" w:rsidRPr="00AA4335" w14:paraId="779E1485" w14:textId="77777777" w:rsidTr="0017690D">
        <w:trPr>
          <w:trHeight w:val="264"/>
          <w:jc w:val="center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A8D2C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Patient22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6A20F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49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3E174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M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D0E55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Left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BC1FF" w14:textId="03A2887A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Frontal, Parietal,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E3BCA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84.83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87A70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Non-fluent</w:t>
            </w:r>
          </w:p>
        </w:tc>
      </w:tr>
      <w:tr w:rsidR="00D076E6" w:rsidRPr="00AA4335" w14:paraId="6BF6D15B" w14:textId="77777777" w:rsidTr="0017690D">
        <w:trPr>
          <w:trHeight w:val="264"/>
          <w:jc w:val="center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6197F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Patient23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CD542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61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E20B0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8E65D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Left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A6350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Frontal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0D2A0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3.90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D0071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Fluent</w:t>
            </w:r>
          </w:p>
        </w:tc>
      </w:tr>
      <w:tr w:rsidR="00D076E6" w:rsidRPr="00AA4335" w14:paraId="0C188E71" w14:textId="77777777" w:rsidTr="0017690D">
        <w:trPr>
          <w:trHeight w:val="264"/>
          <w:jc w:val="center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A75E2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Patient24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9599C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36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F8EE9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A674C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Left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9A2C1" w14:textId="611D8A7C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Frontal, Parietal, Temporal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59F48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23.99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C467B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Non-fluent</w:t>
            </w:r>
          </w:p>
        </w:tc>
      </w:tr>
      <w:tr w:rsidR="00D076E6" w:rsidRPr="00AA4335" w14:paraId="2EAC181A" w14:textId="77777777" w:rsidTr="0017690D">
        <w:trPr>
          <w:trHeight w:val="264"/>
          <w:jc w:val="center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D298B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Patient25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F7E94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79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7DFBD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F25C2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Left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863FB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Frontal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09297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4.75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46ED0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Fluent</w:t>
            </w:r>
          </w:p>
        </w:tc>
      </w:tr>
      <w:tr w:rsidR="00D076E6" w:rsidRPr="00AA4335" w14:paraId="371D94C5" w14:textId="77777777" w:rsidTr="0017690D">
        <w:trPr>
          <w:trHeight w:val="264"/>
          <w:jc w:val="center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55E90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Patient26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967DF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29A46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M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5351E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Left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37087" w14:textId="4556A245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Frontal, Parietal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0C076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176.78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44B67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Fluent</w:t>
            </w:r>
          </w:p>
        </w:tc>
      </w:tr>
      <w:tr w:rsidR="00D076E6" w:rsidRPr="00AA4335" w14:paraId="44210E2B" w14:textId="77777777" w:rsidTr="0017690D">
        <w:trPr>
          <w:trHeight w:val="264"/>
          <w:jc w:val="center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1280E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Patient27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A566F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49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2C6C1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F9934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Left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5377C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Parietal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E507C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27.98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286FB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Fluent</w:t>
            </w:r>
          </w:p>
        </w:tc>
      </w:tr>
      <w:tr w:rsidR="00D076E6" w:rsidRPr="00AA4335" w14:paraId="5720F544" w14:textId="77777777" w:rsidTr="0017690D">
        <w:trPr>
          <w:trHeight w:val="264"/>
          <w:jc w:val="center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9704C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Patient28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5E3EF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32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616DF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M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85B0D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Left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9ED3F" w14:textId="279C0823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Frontal, Parietal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F5677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77.42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4DF23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Fluent</w:t>
            </w:r>
          </w:p>
        </w:tc>
      </w:tr>
      <w:tr w:rsidR="00D076E6" w:rsidRPr="00AA4335" w14:paraId="4E16AABF" w14:textId="77777777" w:rsidTr="0017690D">
        <w:trPr>
          <w:trHeight w:val="264"/>
          <w:jc w:val="center"/>
        </w:trPr>
        <w:tc>
          <w:tcPr>
            <w:tcW w:w="101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6D22E5C" w14:textId="03CB6203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Patient</w:t>
            </w:r>
            <w:r w:rsidR="00CC6BA4" w:rsidRPr="005C5A12"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  <w:r w:rsidR="00A16DDD" w:rsidRPr="005C5A12"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84937C4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BED4AD2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M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95C345B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Left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1514746" w14:textId="27F0DCBD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Frontal, Parietal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6281575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13.26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ACBF8DB" w14:textId="77777777" w:rsidR="00D076E6" w:rsidRPr="005C5A12" w:rsidRDefault="00D076E6" w:rsidP="00492DB0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5C5A12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Fluent</w:t>
            </w:r>
          </w:p>
        </w:tc>
      </w:tr>
    </w:tbl>
    <w:p w14:paraId="60C740FD" w14:textId="77777777" w:rsidR="00F91296" w:rsidRPr="00AA4335" w:rsidRDefault="00F91296" w:rsidP="00234DA7">
      <w:pPr>
        <w:jc w:val="both"/>
        <w:rPr>
          <w:rFonts w:ascii="Times New Roman" w:hAnsi="Times New Roman" w:cs="Times New Roman"/>
          <w:b/>
          <w:sz w:val="24"/>
        </w:rPr>
      </w:pPr>
    </w:p>
    <w:p w14:paraId="0E635041" w14:textId="54B0AA07" w:rsidR="00234DA7" w:rsidRPr="00234DA7" w:rsidRDefault="00234DA7" w:rsidP="00234DA7">
      <w:pPr>
        <w:widowControl/>
        <w:spacing w:after="0" w:line="480" w:lineRule="auto"/>
        <w:jc w:val="both"/>
        <w:rPr>
          <w:rFonts w:ascii="Times New Roman" w:eastAsia="等线" w:hAnsi="Times New Roman" w:cs="Times New Roman"/>
          <w:kern w:val="0"/>
          <w:sz w:val="24"/>
          <w14:ligatures w14:val="none"/>
        </w:rPr>
      </w:pPr>
      <w:r w:rsidRPr="00234DA7">
        <w:rPr>
          <w:rFonts w:ascii="Times New Roman" w:eastAsia="宋体" w:hAnsi="Times New Roman" w:cs="Times New Roman"/>
          <w:kern w:val="0"/>
          <w:sz w:val="24"/>
          <w14:ligatures w14:val="none"/>
        </w:rPr>
        <w:t xml:space="preserve">Table </w:t>
      </w:r>
      <w:r w:rsidRPr="00234DA7">
        <w:rPr>
          <w:rFonts w:ascii="Times New Roman" w:eastAsia="宋体" w:hAnsi="Times New Roman" w:cs="Times New Roman" w:hint="eastAsia"/>
          <w:kern w:val="0"/>
          <w:sz w:val="24"/>
          <w14:ligatures w14:val="none"/>
        </w:rPr>
        <w:t>S</w:t>
      </w:r>
      <w:r w:rsidR="00BD6A93">
        <w:rPr>
          <w:rFonts w:ascii="Times New Roman" w:eastAsia="宋体" w:hAnsi="Times New Roman" w:cs="Times New Roman" w:hint="eastAsia"/>
          <w:kern w:val="0"/>
          <w:sz w:val="24"/>
          <w14:ligatures w14:val="none"/>
        </w:rPr>
        <w:t>3</w:t>
      </w:r>
      <w:r w:rsidRPr="00234DA7">
        <w:rPr>
          <w:rFonts w:ascii="Times New Roman" w:eastAsia="宋体" w:hAnsi="Times New Roman" w:cs="Times New Roman"/>
          <w:kern w:val="0"/>
          <w:sz w:val="24"/>
          <w14:ligatures w14:val="none"/>
        </w:rPr>
        <w:t xml:space="preserve">: </w:t>
      </w:r>
      <w:r w:rsidRPr="00234DA7">
        <w:rPr>
          <w:rFonts w:ascii="Times New Roman" w:eastAsia="等线" w:hAnsi="Times New Roman" w:cs="Times New Roman"/>
          <w:kern w:val="0"/>
          <w:sz w:val="24"/>
          <w14:ligatures w14:val="none"/>
        </w:rPr>
        <w:t xml:space="preserve">Regions showing significant </w:t>
      </w:r>
      <w:r w:rsidRPr="00234DA7">
        <w:rPr>
          <w:rFonts w:ascii="Times New Roman" w:eastAsia="等线" w:hAnsi="Times New Roman" w:cs="Times New Roman" w:hint="eastAsia"/>
          <w:kern w:val="0"/>
          <w:sz w:val="24"/>
          <w14:ligatures w14:val="none"/>
        </w:rPr>
        <w:t>difference</w:t>
      </w:r>
      <w:r w:rsidRPr="00234DA7">
        <w:rPr>
          <w:rFonts w:ascii="Times New Roman" w:eastAsia="等线" w:hAnsi="Times New Roman" w:cs="Times New Roman"/>
          <w:kern w:val="0"/>
          <w:sz w:val="24"/>
          <w14:ligatures w14:val="none"/>
        </w:rPr>
        <w:t xml:space="preserve">s between groups in the SFC </w:t>
      </w:r>
    </w:p>
    <w:p w14:paraId="0BF2F0B4" w14:textId="77777777" w:rsidR="00234DA7" w:rsidRPr="00234DA7" w:rsidRDefault="00234DA7" w:rsidP="00234DA7">
      <w:pPr>
        <w:widowControl/>
        <w:spacing w:after="0" w:line="480" w:lineRule="auto"/>
        <w:jc w:val="both"/>
        <w:rPr>
          <w:rFonts w:ascii="Times New Roman" w:eastAsia="等线" w:hAnsi="Times New Roman" w:cs="Times New Roman"/>
          <w:kern w:val="0"/>
          <w:sz w:val="24"/>
          <w14:ligatures w14:val="none"/>
        </w:rPr>
      </w:pPr>
    </w:p>
    <w:tbl>
      <w:tblPr>
        <w:tblW w:w="11341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567"/>
        <w:gridCol w:w="850"/>
        <w:gridCol w:w="1134"/>
        <w:gridCol w:w="1134"/>
        <w:gridCol w:w="1276"/>
        <w:gridCol w:w="1276"/>
        <w:gridCol w:w="1276"/>
        <w:gridCol w:w="1417"/>
      </w:tblGrid>
      <w:tr w:rsidR="004A33A5" w:rsidRPr="000F7CAB" w14:paraId="18C814B9" w14:textId="77777777" w:rsidTr="00B350C9">
        <w:trPr>
          <w:trHeight w:val="310"/>
          <w:jc w:val="center"/>
        </w:trPr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BA6D31" w14:textId="77777777" w:rsidR="000A6F25" w:rsidRPr="000F7CAB" w:rsidRDefault="000A6F25" w:rsidP="000A6F25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b/>
                <w:bCs/>
                <w:kern w:val="0"/>
                <w:sz w:val="13"/>
                <w:szCs w:val="13"/>
                <w14:ligatures w14:val="none"/>
              </w:rPr>
              <w:t>Category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FBE038" w14:textId="3ED94D95" w:rsidR="000A6F25" w:rsidRPr="000F7CAB" w:rsidRDefault="000A6F25" w:rsidP="000A6F25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b/>
                <w:bCs/>
                <w:kern w:val="0"/>
                <w:sz w:val="13"/>
                <w:szCs w:val="13"/>
                <w14:ligatures w14:val="none"/>
              </w:rPr>
              <w:t>Region</w:t>
            </w:r>
            <w:r w:rsidR="00082875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3"/>
                <w:szCs w:val="13"/>
                <w14:ligatures w14:val="none"/>
              </w:rPr>
              <w:t xml:space="preserve"> </w:t>
            </w:r>
            <w:r w:rsidRPr="000F7CAB">
              <w:rPr>
                <w:rFonts w:ascii="Times New Roman" w:eastAsia="宋体" w:hAnsi="Times New Roman" w:cs="Times New Roman"/>
                <w:b/>
                <w:bCs/>
                <w:kern w:val="0"/>
                <w:sz w:val="13"/>
                <w:szCs w:val="13"/>
                <w14:ligatures w14:val="none"/>
              </w:rPr>
              <w:t>Name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D5A213" w14:textId="483C5BFE" w:rsidR="000A6F25" w:rsidRPr="000F7CAB" w:rsidRDefault="000A6F25" w:rsidP="000A6F25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234DA7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F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B7BC05" w14:textId="3990802B" w:rsidR="000A6F25" w:rsidRPr="000F7CAB" w:rsidRDefault="000A6F25" w:rsidP="000A6F25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234DA7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Adjusted p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B4F53D" w14:textId="77777777" w:rsidR="000A6F25" w:rsidRPr="000F7CAB" w:rsidRDefault="000A6F25" w:rsidP="000A6F25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proofErr w:type="spellStart"/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p_HC_vs_PSA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3114CD" w14:textId="77777777" w:rsidR="000A6F25" w:rsidRPr="000F7CAB" w:rsidRDefault="000A6F25" w:rsidP="000A6F25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proofErr w:type="spellStart"/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T_HC_vs_PSA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F7EF31" w14:textId="77777777" w:rsidR="000A6F25" w:rsidRPr="000F7CAB" w:rsidRDefault="000A6F25" w:rsidP="000A6F25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proofErr w:type="spellStart"/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p_HC_vs_nonPSA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9FE1DF" w14:textId="77777777" w:rsidR="000A6F25" w:rsidRPr="000F7CAB" w:rsidRDefault="000A6F25" w:rsidP="000A6F25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proofErr w:type="spellStart"/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T_HC_vs_nonPSA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A91542" w14:textId="77777777" w:rsidR="000A6F25" w:rsidRPr="000F7CAB" w:rsidRDefault="000A6F25" w:rsidP="000A6F25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proofErr w:type="spellStart"/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p_PSA_vs_nonPSA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A15860" w14:textId="77777777" w:rsidR="000A6F25" w:rsidRPr="000F7CAB" w:rsidRDefault="000A6F25" w:rsidP="000A6F25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proofErr w:type="spellStart"/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T_PSA_vs_nonPSA</w:t>
            </w:r>
            <w:proofErr w:type="spellEnd"/>
          </w:p>
        </w:tc>
      </w:tr>
      <w:tr w:rsidR="004A33A5" w:rsidRPr="000F7CAB" w14:paraId="611B773B" w14:textId="77777777" w:rsidTr="00B350C9">
        <w:trPr>
          <w:trHeight w:val="31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ECFB960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Language-specific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76C3F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proofErr w:type="spellStart"/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Putamen_R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07498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15.52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5BE89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2.53 × 10⁻⁵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B8D5F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1.39 × 10⁻³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B5C3D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3.41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E6B20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  <w:t xml:space="preserve">0.88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071BC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  <w:t xml:space="preserve">0.16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7FB3B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5.08 × 10⁻⁷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E00A4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-5.80 </w:t>
            </w:r>
          </w:p>
        </w:tc>
      </w:tr>
      <w:tr w:rsidR="004A33A5" w:rsidRPr="000F7CAB" w14:paraId="6B7E15DF" w14:textId="77777777" w:rsidTr="00B350C9">
        <w:trPr>
          <w:trHeight w:val="31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5BA0299" w14:textId="77777777" w:rsidR="000F7CAB" w:rsidRPr="000F7CAB" w:rsidRDefault="000F7CAB" w:rsidP="000F7CA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2A48F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proofErr w:type="spellStart"/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Temporal_Pole_Mid_R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00142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10.94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CE578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3.53 × 10⁻</w:t>
            </w:r>
            <w:r w:rsidRPr="000F7CAB">
              <w:rPr>
                <w:rFonts w:ascii="Calibri" w:eastAsia="宋体" w:hAnsi="Calibri" w:cs="Calibri"/>
                <w:kern w:val="0"/>
                <w:sz w:val="13"/>
                <w:szCs w:val="13"/>
                <w14:ligatures w14:val="none"/>
              </w:rPr>
              <w:t>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BF1AD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2.16 × 10⁻²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365D1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2.38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5F964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  <w:t xml:space="preserve">0.71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D2B8D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  <w:t xml:space="preserve">-0.38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C78DF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3.12 × 10⁻⁵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5C2C7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-4.60 </w:t>
            </w:r>
          </w:p>
        </w:tc>
      </w:tr>
      <w:tr w:rsidR="004A33A5" w:rsidRPr="000F7CAB" w14:paraId="64938583" w14:textId="77777777" w:rsidTr="00B350C9">
        <w:trPr>
          <w:trHeight w:val="35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F19F416" w14:textId="77777777" w:rsidR="000F7CAB" w:rsidRPr="000F7CAB" w:rsidRDefault="000F7CAB" w:rsidP="000F7CA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5D560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Cerebelum_9_R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76E23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8.63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8F946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1.40 × 10⁻³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FEAFD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6.78 × 10⁻³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6CFCA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2.84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E5719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  <w:t xml:space="preserve">0.86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FFDFA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  <w:t xml:space="preserve">0.17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F1386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6.71 × 10⁻</w:t>
            </w:r>
            <w:r w:rsidRPr="000F7CAB">
              <w:rPr>
                <w:rFonts w:ascii="Malgun Gothic Semilight" w:eastAsia="Malgun Gothic Semilight" w:hAnsi="Malgun Gothic Semilight" w:cs="Malgun Gothic Semilight" w:hint="eastAsia"/>
                <w:kern w:val="0"/>
                <w:sz w:val="13"/>
                <w:szCs w:val="13"/>
                <w14:ligatures w14:val="none"/>
              </w:rPr>
              <w:t>⁴</w:t>
            </w: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CD2E5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-3.64 </w:t>
            </w:r>
          </w:p>
        </w:tc>
      </w:tr>
      <w:tr w:rsidR="004A33A5" w:rsidRPr="000F7CAB" w14:paraId="2122B74F" w14:textId="77777777" w:rsidTr="00B350C9">
        <w:trPr>
          <w:trHeight w:val="35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A75E921" w14:textId="77777777" w:rsidR="000F7CAB" w:rsidRPr="000F7CAB" w:rsidRDefault="000F7CAB" w:rsidP="000F7CA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D5819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Cerebelum_10_L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9B15E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7.97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62769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2.24 × 10⁻³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2ACD5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3.78 × 10⁻³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D1802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3.06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EDA25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  <w:t xml:space="preserve">1.00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399FB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6F22C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7.57 × 10⁻</w:t>
            </w:r>
            <w:r w:rsidRPr="000F7CAB">
              <w:rPr>
                <w:rFonts w:ascii="Malgun Gothic Semilight" w:eastAsia="Malgun Gothic Semilight" w:hAnsi="Malgun Gothic Semilight" w:cs="Malgun Gothic Semilight" w:hint="eastAsia"/>
                <w:kern w:val="0"/>
                <w:sz w:val="13"/>
                <w:szCs w:val="13"/>
                <w14:ligatures w14:val="none"/>
              </w:rPr>
              <w:t>⁴</w:t>
            </w: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56077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-3.60 </w:t>
            </w:r>
          </w:p>
        </w:tc>
      </w:tr>
      <w:tr w:rsidR="004A33A5" w:rsidRPr="000F7CAB" w14:paraId="24736A33" w14:textId="77777777" w:rsidTr="00B350C9">
        <w:trPr>
          <w:trHeight w:val="31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BDF11C3" w14:textId="77777777" w:rsidR="000F7CAB" w:rsidRPr="000F7CAB" w:rsidRDefault="000F7CAB" w:rsidP="000F7CA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94B4B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Cerebelum_10_R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A53D7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6.26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F1F8C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6.93 × 10⁻³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9F96E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3.45 × 10⁻³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2B3F2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3.09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E3397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  <w:t xml:space="preserve">0.59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DF82D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  <w:t xml:space="preserve">-0.54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6CBC3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1.36 × 10⁻²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3C398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-2.56 </w:t>
            </w:r>
          </w:p>
        </w:tc>
      </w:tr>
      <w:tr w:rsidR="004A33A5" w:rsidRPr="000F7CAB" w14:paraId="4936C14D" w14:textId="77777777" w:rsidTr="00B350C9">
        <w:trPr>
          <w:trHeight w:val="350"/>
          <w:jc w:val="center"/>
        </w:trPr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BDE10B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Motor-specific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F5DE0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proofErr w:type="spellStart"/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Frontal_Sup_Orb_R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15663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17.40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BB8AD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8.26 × 10⁻⁶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8C532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5.64 × 10⁻⁶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21535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5.16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490CF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4.98 × 10⁻</w:t>
            </w:r>
            <w:r w:rsidRPr="000F7CAB">
              <w:rPr>
                <w:rFonts w:ascii="Malgun Gothic Semilight" w:eastAsia="Malgun Gothic Semilight" w:hAnsi="Malgun Gothic Semilight" w:cs="Malgun Gothic Semilight" w:hint="eastAsia"/>
                <w:kern w:val="0"/>
                <w:sz w:val="13"/>
                <w:szCs w:val="13"/>
                <w14:ligatures w14:val="none"/>
              </w:rPr>
              <w:t>⁴</w:t>
            </w: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42719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3.81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CB204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  <w:t xml:space="preserve">0.21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60551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  <w:t xml:space="preserve">-1.27 </w:t>
            </w:r>
          </w:p>
        </w:tc>
      </w:tr>
      <w:tr w:rsidR="004A33A5" w:rsidRPr="000F7CAB" w14:paraId="4F5B0FC9" w14:textId="77777777" w:rsidTr="00B350C9">
        <w:trPr>
          <w:trHeight w:val="310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28EBF" w14:textId="77777777" w:rsidR="000F7CAB" w:rsidRPr="000F7CAB" w:rsidRDefault="000F7CAB" w:rsidP="000F7CA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B252D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proofErr w:type="spellStart"/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Frontal_Mid_R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E2FDA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4.63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E8574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2.42 × 10⁻²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28303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4.52 × 10⁻³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8FC0E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2.99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A8991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1.95 × 10⁻²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C497B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2.44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BCA4D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  <w:t xml:space="preserve">0.95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CC4E9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  <w:t xml:space="preserve">0.06 </w:t>
            </w:r>
          </w:p>
        </w:tc>
      </w:tr>
      <w:tr w:rsidR="004A33A5" w:rsidRPr="000F7CAB" w14:paraId="7D37B8DB" w14:textId="77777777" w:rsidTr="00B350C9">
        <w:trPr>
          <w:trHeight w:val="350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976A5" w14:textId="77777777" w:rsidR="000F7CAB" w:rsidRPr="000F7CAB" w:rsidRDefault="000F7CAB" w:rsidP="000F7CA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995F9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proofErr w:type="spellStart"/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Rolandic_Oper_R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B3903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7.08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713D7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3.96 × 10⁻³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0DA5F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4.28 × 10⁻²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66259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-2.09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7E97E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1.26 × 10⁻</w:t>
            </w:r>
            <w:r w:rsidRPr="000F7CAB">
              <w:rPr>
                <w:rFonts w:ascii="Malgun Gothic Semilight" w:eastAsia="Malgun Gothic Semilight" w:hAnsi="Malgun Gothic Semilight" w:cs="Malgun Gothic Semilight" w:hint="eastAsia"/>
                <w:kern w:val="0"/>
                <w:sz w:val="13"/>
                <w:szCs w:val="13"/>
                <w14:ligatures w14:val="none"/>
              </w:rPr>
              <w:t>⁴</w:t>
            </w: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55599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-4.27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1ABB7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  <w:t xml:space="preserve">0.16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58336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  <w:t xml:space="preserve">-1.41 </w:t>
            </w:r>
          </w:p>
        </w:tc>
      </w:tr>
      <w:tr w:rsidR="004A33A5" w:rsidRPr="000F7CAB" w14:paraId="60A0C3C5" w14:textId="77777777" w:rsidTr="00B350C9">
        <w:trPr>
          <w:trHeight w:val="310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BAEB4" w14:textId="77777777" w:rsidR="000F7CAB" w:rsidRPr="000F7CAB" w:rsidRDefault="000F7CAB" w:rsidP="000F7CA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A270E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proofErr w:type="spellStart"/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Insula_R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8FAA2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7.35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3FBAF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3.46 × 10⁻³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B3274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4.93 × 10⁻³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B69BB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2.96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3D963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4.51 × 10⁻²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79C7B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2.07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AFBA3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  <w:t xml:space="preserve">0.36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49E11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  <w:t xml:space="preserve">0.92 </w:t>
            </w:r>
          </w:p>
        </w:tc>
      </w:tr>
      <w:tr w:rsidR="004A33A5" w:rsidRPr="000F7CAB" w14:paraId="6B50C265" w14:textId="77777777" w:rsidTr="00B350C9">
        <w:trPr>
          <w:trHeight w:val="310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3555B" w14:textId="77777777" w:rsidR="000F7CAB" w:rsidRPr="000F7CAB" w:rsidRDefault="000F7CAB" w:rsidP="000F7CA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E300A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proofErr w:type="spellStart"/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Parietal_Sup_R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5E160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9.57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3EF60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8.14 × 10⁻</w:t>
            </w:r>
            <w:r w:rsidRPr="000F7CAB">
              <w:rPr>
                <w:rFonts w:ascii="Calibri" w:eastAsia="宋体" w:hAnsi="Calibri" w:cs="Calibri"/>
                <w:kern w:val="0"/>
                <w:sz w:val="13"/>
                <w:szCs w:val="13"/>
                <w14:ligatures w14:val="none"/>
              </w:rPr>
              <w:t>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304FF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4.05 × 10⁻⁵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3A3A6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4.56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9D844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2.57 × 10⁻³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A950C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3.23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4E03A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  <w:t xml:space="preserve">0.86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AD601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  <w:t xml:space="preserve">0.18 </w:t>
            </w:r>
          </w:p>
        </w:tc>
      </w:tr>
      <w:tr w:rsidR="004A33A5" w:rsidRPr="000F7CAB" w14:paraId="03195FF2" w14:textId="77777777" w:rsidTr="00B350C9">
        <w:trPr>
          <w:trHeight w:val="350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E9B53" w14:textId="77777777" w:rsidR="000F7CAB" w:rsidRPr="000F7CAB" w:rsidRDefault="000F7CAB" w:rsidP="000F7CA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971BB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proofErr w:type="spellStart"/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Precuneus_R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CDDB6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15.38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27399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2.54 × 10⁻⁵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97E63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2.08 × 10⁻⁵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27294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4.77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29711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2.33 × 10⁻</w:t>
            </w:r>
            <w:r w:rsidRPr="000F7CAB">
              <w:rPr>
                <w:rFonts w:ascii="Malgun Gothic Semilight" w:eastAsia="Malgun Gothic Semilight" w:hAnsi="Malgun Gothic Semilight" w:cs="Malgun Gothic Semilight" w:hint="eastAsia"/>
                <w:kern w:val="0"/>
                <w:sz w:val="13"/>
                <w:szCs w:val="13"/>
                <w14:ligatures w14:val="none"/>
              </w:rPr>
              <w:t>⁴</w:t>
            </w: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A5864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4.07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DDFC6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  <w:t xml:space="preserve">0.73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E9AE7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  <w:t xml:space="preserve">-0.35 </w:t>
            </w:r>
          </w:p>
        </w:tc>
      </w:tr>
      <w:tr w:rsidR="004A33A5" w:rsidRPr="000F7CAB" w14:paraId="5DAB7F8F" w14:textId="77777777" w:rsidTr="00B350C9">
        <w:trPr>
          <w:trHeight w:val="350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27A16" w14:textId="77777777" w:rsidR="000F7CAB" w:rsidRPr="000F7CAB" w:rsidRDefault="000F7CAB" w:rsidP="000F7CA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2A085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proofErr w:type="spellStart"/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Caudate_R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4E8E7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9.32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7D6E9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9.27 × 10⁻</w:t>
            </w:r>
            <w:r w:rsidRPr="000F7CAB">
              <w:rPr>
                <w:rFonts w:ascii="Calibri" w:eastAsia="宋体" w:hAnsi="Calibri" w:cs="Calibri"/>
                <w:kern w:val="0"/>
                <w:sz w:val="13"/>
                <w:szCs w:val="13"/>
                <w14:ligatures w14:val="none"/>
              </w:rPr>
              <w:t>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C7F30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4.11 × 10⁻</w:t>
            </w:r>
            <w:r w:rsidRPr="000F7CAB">
              <w:rPr>
                <w:rFonts w:ascii="Malgun Gothic Semilight" w:eastAsia="Malgun Gothic Semilight" w:hAnsi="Malgun Gothic Semilight" w:cs="Malgun Gothic Semilight" w:hint="eastAsia"/>
                <w:kern w:val="0"/>
                <w:sz w:val="13"/>
                <w:szCs w:val="13"/>
                <w14:ligatures w14:val="none"/>
              </w:rPr>
              <w:t>⁴</w:t>
            </w: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82669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3.82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6590B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1.19 × 10⁻²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2DF1A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2.64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5B5B3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  <w:t xml:space="preserve">0.89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851EA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  <w:t xml:space="preserve">0.13 </w:t>
            </w:r>
          </w:p>
        </w:tc>
      </w:tr>
      <w:tr w:rsidR="004A33A5" w:rsidRPr="000F7CAB" w14:paraId="396B3A8F" w14:textId="77777777" w:rsidTr="00B350C9">
        <w:trPr>
          <w:trHeight w:val="350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96D0A" w14:textId="77777777" w:rsidR="000F7CAB" w:rsidRPr="000F7CAB" w:rsidRDefault="000F7CAB" w:rsidP="000F7CA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8D52C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proofErr w:type="spellStart"/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Temporal_Pole_Sup_R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6F032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10.79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987B5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3.78 × 10⁻</w:t>
            </w:r>
            <w:r w:rsidRPr="000F7CAB">
              <w:rPr>
                <w:rFonts w:ascii="Calibri" w:eastAsia="宋体" w:hAnsi="Calibri" w:cs="Calibri"/>
                <w:kern w:val="0"/>
                <w:sz w:val="13"/>
                <w:szCs w:val="13"/>
                <w14:ligatures w14:val="none"/>
              </w:rPr>
              <w:t>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7E08E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3.99 × 10⁻</w:t>
            </w:r>
            <w:r w:rsidRPr="000F7CAB">
              <w:rPr>
                <w:rFonts w:ascii="Malgun Gothic Semilight" w:eastAsia="Malgun Gothic Semilight" w:hAnsi="Malgun Gothic Semilight" w:cs="Malgun Gothic Semilight" w:hint="eastAsia"/>
                <w:kern w:val="0"/>
                <w:sz w:val="13"/>
                <w:szCs w:val="13"/>
                <w14:ligatures w14:val="none"/>
              </w:rPr>
              <w:t>⁴</w:t>
            </w: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E6B19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3.83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F6ACE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1.61 × 10⁻³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16109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3.40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48E61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  <w:t xml:space="preserve">0.16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6FFAB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  <w:t xml:space="preserve">-1.42 </w:t>
            </w:r>
          </w:p>
        </w:tc>
      </w:tr>
      <w:tr w:rsidR="004A33A5" w:rsidRPr="000F7CAB" w14:paraId="4CA1AF1C" w14:textId="77777777" w:rsidTr="00B350C9">
        <w:trPr>
          <w:trHeight w:val="310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2481A" w14:textId="77777777" w:rsidR="000F7CAB" w:rsidRPr="000F7CAB" w:rsidRDefault="000F7CAB" w:rsidP="000F7CA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50A94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proofErr w:type="spellStart"/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Temporal_Inf_R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39047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5.91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2DCB2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9.06 × 10⁻³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95788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2.34 × 10⁻³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FBF17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3.23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2C885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9.30 × 10⁻³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3771F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2.74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DD42E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  <w:t xml:space="preserve">0.78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19C2F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  <w:t xml:space="preserve">-0.28 </w:t>
            </w:r>
          </w:p>
        </w:tc>
      </w:tr>
      <w:tr w:rsidR="004A33A5" w:rsidRPr="000F7CAB" w14:paraId="2A53964F" w14:textId="77777777" w:rsidTr="00B350C9">
        <w:trPr>
          <w:trHeight w:val="310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79E8F" w14:textId="77777777" w:rsidR="000F7CAB" w:rsidRPr="000F7CAB" w:rsidRDefault="000F7CAB" w:rsidP="000F7CA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AC88A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Cerebelum_Crus1_R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C21E3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28.38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CCD72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2.96 × 10⁻⁸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248EF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9.40 × 10⁻⁸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4CD57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6.38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67E9D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3.50 × 10⁻⁷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41831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6.15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0CA64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  <w:t xml:space="preserve">0.87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1602E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  <w:t xml:space="preserve">0.16 </w:t>
            </w:r>
          </w:p>
        </w:tc>
      </w:tr>
      <w:tr w:rsidR="004A33A5" w:rsidRPr="000F7CAB" w14:paraId="33614DAD" w14:textId="77777777" w:rsidTr="00B350C9">
        <w:trPr>
          <w:trHeight w:val="310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A271E" w14:textId="77777777" w:rsidR="000F7CAB" w:rsidRPr="000F7CAB" w:rsidRDefault="000F7CAB" w:rsidP="000F7CA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BA29B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Cerebelum_Crus2_R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A060C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6.71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6F05F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5.16 × 10⁻³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04992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8.82 × 10⁻³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356CE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2.74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604D6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1.19 × 10⁻³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46413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3.50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0210B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  <w:t xml:space="preserve">0.56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06B4E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  <w:t xml:space="preserve">0.59 </w:t>
            </w:r>
          </w:p>
        </w:tc>
      </w:tr>
      <w:tr w:rsidR="004A33A5" w:rsidRPr="000F7CAB" w14:paraId="511376B2" w14:textId="77777777" w:rsidTr="00B350C9">
        <w:trPr>
          <w:trHeight w:val="310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EDC47C" w14:textId="77777777" w:rsidR="000F7CAB" w:rsidRPr="000F7CAB" w:rsidRDefault="000F7CAB" w:rsidP="000F7CA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78C55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Cerebelum_4_5_R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F7711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5.39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78704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1.32 × 10⁻²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37502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1.82 × 10⁻²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C7BF5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2.45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C429D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2.67 × 10⁻²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46E5B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2.31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A736D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  <w:t xml:space="preserve">0.54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AD252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  <w:t xml:space="preserve">0.62 </w:t>
            </w:r>
          </w:p>
        </w:tc>
      </w:tr>
      <w:tr w:rsidR="004A33A5" w:rsidRPr="000F7CAB" w14:paraId="66F81524" w14:textId="77777777" w:rsidTr="00B350C9">
        <w:trPr>
          <w:trHeight w:val="350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D5B82" w14:textId="77777777" w:rsidR="000F7CAB" w:rsidRPr="000F7CAB" w:rsidRDefault="000F7CAB" w:rsidP="000F7CA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C8A0D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Cerebelum_6_R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9106F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14.33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82187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4.38 × 10⁻⁵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B2285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1.10 × 10⁻</w:t>
            </w:r>
            <w:r w:rsidRPr="000F7CAB">
              <w:rPr>
                <w:rFonts w:ascii="Malgun Gothic Semilight" w:eastAsia="Malgun Gothic Semilight" w:hAnsi="Malgun Gothic Semilight" w:cs="Malgun Gothic Semilight" w:hint="eastAsia"/>
                <w:kern w:val="0"/>
                <w:sz w:val="13"/>
                <w:szCs w:val="13"/>
                <w14:ligatures w14:val="none"/>
              </w:rPr>
              <w:t>⁴</w:t>
            </w: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80010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4.25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7450C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1.75 × 10⁻⁵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0B208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4.91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A9A1F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  <w:t xml:space="preserve">0.45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78076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  <w:t xml:space="preserve">0.77 </w:t>
            </w:r>
          </w:p>
        </w:tc>
      </w:tr>
      <w:tr w:rsidR="004A33A5" w:rsidRPr="000F7CAB" w14:paraId="28092F55" w14:textId="77777777" w:rsidTr="00B350C9">
        <w:trPr>
          <w:trHeight w:val="350"/>
          <w:jc w:val="center"/>
        </w:trPr>
        <w:tc>
          <w:tcPr>
            <w:tcW w:w="851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565003F5" w14:textId="77777777" w:rsidR="000F7CAB" w:rsidRPr="000F7CAB" w:rsidRDefault="000F7CAB" w:rsidP="000F7CA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6B4ADD6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Vermis_8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C7DD0CB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9.17 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1BFE4B9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9.88 × 10⁻</w:t>
            </w:r>
            <w:r w:rsidRPr="000F7CAB">
              <w:rPr>
                <w:rFonts w:ascii="Calibri" w:eastAsia="宋体" w:hAnsi="Calibri" w:cs="Calibri"/>
                <w:kern w:val="0"/>
                <w:sz w:val="13"/>
                <w:szCs w:val="13"/>
                <w14:ligatures w14:val="none"/>
              </w:rPr>
              <w:t>⁴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9B6531E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3.24 × 10⁻³  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29F6B6E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3.11 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8E94A61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8.41 × 10⁻</w:t>
            </w:r>
            <w:r w:rsidRPr="000F7CAB">
              <w:rPr>
                <w:rFonts w:ascii="Malgun Gothic Semilight" w:eastAsia="Malgun Gothic Semilight" w:hAnsi="Malgun Gothic Semilight" w:cs="Malgun Gothic Semilight" w:hint="eastAsia"/>
                <w:kern w:val="0"/>
                <w:sz w:val="13"/>
                <w:szCs w:val="13"/>
                <w14:ligatures w14:val="none"/>
              </w:rPr>
              <w:t>⁴</w:t>
            </w: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8D748E6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3.63 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6147B58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  <w:t xml:space="preserve">0.23 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ACCA600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color w:val="BFBFBF"/>
                <w:kern w:val="0"/>
                <w:sz w:val="13"/>
                <w:szCs w:val="13"/>
                <w14:ligatures w14:val="none"/>
              </w:rPr>
              <w:t xml:space="preserve">1.20 </w:t>
            </w:r>
          </w:p>
        </w:tc>
      </w:tr>
      <w:tr w:rsidR="004A33A5" w:rsidRPr="000F7CAB" w14:paraId="03649E4F" w14:textId="77777777" w:rsidTr="00B350C9">
        <w:trPr>
          <w:trHeight w:val="320"/>
          <w:jc w:val="center"/>
        </w:trPr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0369A7D9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Shared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758ECC1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Cerebelum_9_L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97F4F13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10.52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4097720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4.33 × 10⁻</w:t>
            </w:r>
            <w:r w:rsidRPr="000F7CAB">
              <w:rPr>
                <w:rFonts w:ascii="Calibri" w:eastAsia="宋体" w:hAnsi="Calibri" w:cs="Calibri"/>
                <w:kern w:val="0"/>
                <w:sz w:val="13"/>
                <w:szCs w:val="13"/>
                <w14:ligatures w14:val="none"/>
              </w:rPr>
              <w:t>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A2BDDC5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3.45 × 10⁻²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FE78B8F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2.18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0E1C13F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1.19 × 10⁻⁵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FBF4EA0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5.04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9382791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>2.60 × 10⁻³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A52BE8A" w14:textId="77777777" w:rsidR="000F7CAB" w:rsidRPr="000F7CAB" w:rsidRDefault="000F7CAB" w:rsidP="000F7CA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</w:pPr>
            <w:r w:rsidRPr="000F7CAB">
              <w:rPr>
                <w:rFonts w:ascii="Times New Roman" w:eastAsia="宋体" w:hAnsi="Times New Roman" w:cs="Times New Roman"/>
                <w:kern w:val="0"/>
                <w:sz w:val="13"/>
                <w:szCs w:val="13"/>
                <w14:ligatures w14:val="none"/>
              </w:rPr>
              <w:t xml:space="preserve">3.18 </w:t>
            </w:r>
          </w:p>
        </w:tc>
      </w:tr>
    </w:tbl>
    <w:p w14:paraId="6DF286AE" w14:textId="77777777" w:rsidR="00FC33CC" w:rsidRPr="00AA4335" w:rsidRDefault="00FC33CC" w:rsidP="00F17B0C">
      <w:pPr>
        <w:jc w:val="both"/>
        <w:rPr>
          <w:rFonts w:ascii="Times New Roman" w:hAnsi="Times New Roman" w:cs="Times New Roman"/>
          <w:b/>
          <w:sz w:val="24"/>
        </w:rPr>
      </w:pPr>
    </w:p>
    <w:p w14:paraId="44453768" w14:textId="529D8D2A" w:rsidR="00BD6A93" w:rsidRPr="00BD6A93" w:rsidRDefault="00BD6A93" w:rsidP="00BD6A93">
      <w:pPr>
        <w:widowControl/>
        <w:spacing w:after="0" w:line="480" w:lineRule="auto"/>
        <w:jc w:val="both"/>
        <w:rPr>
          <w:rFonts w:ascii="Times New Roman" w:eastAsia="宋体" w:hAnsi="Times New Roman" w:cs="Times New Roman"/>
          <w:kern w:val="0"/>
          <w:sz w:val="24"/>
          <w14:ligatures w14:val="none"/>
        </w:rPr>
      </w:pPr>
      <w:r w:rsidRPr="00BD6A93">
        <w:rPr>
          <w:rFonts w:ascii="Times New Roman" w:eastAsia="宋体" w:hAnsi="Times New Roman" w:cs="Times New Roman"/>
          <w:b/>
          <w:bCs/>
          <w:kern w:val="0"/>
          <w:sz w:val="24"/>
          <w14:ligatures w14:val="none"/>
        </w:rPr>
        <w:t xml:space="preserve">Table </w:t>
      </w:r>
      <w:r w:rsidRPr="00BD6A93">
        <w:rPr>
          <w:rFonts w:ascii="Times New Roman" w:eastAsia="宋体" w:hAnsi="Times New Roman" w:cs="Times New Roman" w:hint="eastAsia"/>
          <w:b/>
          <w:bCs/>
          <w:kern w:val="0"/>
          <w:sz w:val="24"/>
          <w14:ligatures w14:val="none"/>
        </w:rPr>
        <w:t>S</w:t>
      </w:r>
      <w:r w:rsidRPr="00A755BF">
        <w:rPr>
          <w:rFonts w:ascii="Times New Roman" w:eastAsia="宋体" w:hAnsi="Times New Roman" w:cs="Times New Roman" w:hint="eastAsia"/>
          <w:b/>
          <w:bCs/>
          <w:kern w:val="0"/>
          <w:sz w:val="24"/>
          <w14:ligatures w14:val="none"/>
        </w:rPr>
        <w:t>4</w:t>
      </w:r>
      <w:r w:rsidRPr="00BD6A93">
        <w:rPr>
          <w:rFonts w:ascii="Times New Roman" w:eastAsia="宋体" w:hAnsi="Times New Roman" w:cs="Times New Roman" w:hint="eastAsia"/>
          <w:kern w:val="0"/>
          <w:sz w:val="24"/>
          <w14:ligatures w14:val="none"/>
        </w:rPr>
        <w:t xml:space="preserve"> </w:t>
      </w:r>
      <w:r w:rsidRPr="00BD6A93">
        <w:rPr>
          <w:rFonts w:ascii="Times New Roman" w:eastAsia="宋体" w:hAnsi="Times New Roman" w:cs="Times New Roman"/>
          <w:kern w:val="0"/>
          <w:sz w:val="24"/>
          <w14:ligatures w14:val="none"/>
        </w:rPr>
        <w:t>S</w:t>
      </w:r>
      <w:r w:rsidRPr="00BD6A93">
        <w:rPr>
          <w:rFonts w:ascii="Times New Roman" w:eastAsia="宋体" w:hAnsi="Times New Roman" w:cs="Times New Roman" w:hint="eastAsia"/>
          <w:kern w:val="0"/>
          <w:sz w:val="24"/>
          <w14:ligatures w14:val="none"/>
        </w:rPr>
        <w:t xml:space="preserve">ignificant differences between PSA and </w:t>
      </w:r>
      <w:proofErr w:type="spellStart"/>
      <w:r w:rsidRPr="00BD6A93">
        <w:rPr>
          <w:rFonts w:ascii="Times New Roman" w:eastAsia="宋体" w:hAnsi="Times New Roman" w:cs="Times New Roman" w:hint="eastAsia"/>
          <w:kern w:val="0"/>
          <w:sz w:val="24"/>
          <w14:ligatures w14:val="none"/>
        </w:rPr>
        <w:t>nonPSA</w:t>
      </w:r>
      <w:proofErr w:type="spellEnd"/>
      <w:r w:rsidRPr="00BD6A93">
        <w:rPr>
          <w:rFonts w:ascii="Times New Roman" w:eastAsia="宋体" w:hAnsi="Times New Roman" w:cs="Times New Roman"/>
          <w:kern w:val="0"/>
          <w:sz w:val="24"/>
          <w14:ligatures w14:val="none"/>
        </w:rPr>
        <w:t xml:space="preserve"> in the </w:t>
      </w:r>
      <w:r w:rsidRPr="00BD6A93">
        <w:rPr>
          <w:rFonts w:ascii="Times New Roman" w:eastAsia="宋体" w:hAnsi="Times New Roman" w:cs="Times New Roman" w:hint="eastAsia"/>
          <w:kern w:val="0"/>
          <w:sz w:val="24"/>
          <w14:ligatures w14:val="none"/>
        </w:rPr>
        <w:t>l</w:t>
      </w:r>
      <w:r w:rsidRPr="00BD6A93">
        <w:rPr>
          <w:rFonts w:ascii="Times New Roman" w:eastAsia="宋体" w:hAnsi="Times New Roman" w:cs="Times New Roman"/>
          <w:kern w:val="0"/>
          <w:sz w:val="24"/>
          <w14:ligatures w14:val="none"/>
        </w:rPr>
        <w:t>esion-driven transmitter-informed metrics.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074"/>
        <w:gridCol w:w="1314"/>
        <w:gridCol w:w="1880"/>
        <w:gridCol w:w="2038"/>
      </w:tblGrid>
      <w:tr w:rsidR="00BD6A93" w:rsidRPr="00BD6A93" w14:paraId="234D54C6" w14:textId="77777777" w:rsidTr="00A755BF">
        <w:trPr>
          <w:trHeight w:val="310"/>
          <w:jc w:val="center"/>
        </w:trPr>
        <w:tc>
          <w:tcPr>
            <w:tcW w:w="1850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6B7B8E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Variable</w:t>
            </w:r>
          </w:p>
        </w:tc>
        <w:tc>
          <w:tcPr>
            <w:tcW w:w="791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6FCA34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T</w:t>
            </w:r>
          </w:p>
        </w:tc>
        <w:tc>
          <w:tcPr>
            <w:tcW w:w="1132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AD2202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Cs w:val="22"/>
                <w14:ligatures w14:val="none"/>
              </w:rPr>
            </w:pPr>
            <w:r w:rsidRPr="00BD6A93">
              <w:rPr>
                <w:rFonts w:ascii="Times New Roman" w:eastAsia="宋体" w:hAnsi="Times New Roman" w:cs="Times New Roman" w:hint="eastAsia"/>
                <w:kern w:val="0"/>
                <w:szCs w:val="22"/>
                <w14:ligatures w14:val="none"/>
              </w:rPr>
              <w:t>p</w:t>
            </w:r>
          </w:p>
        </w:tc>
        <w:tc>
          <w:tcPr>
            <w:tcW w:w="1227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FE569B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 xml:space="preserve">Adjusted </w:t>
            </w:r>
            <w:r w:rsidRPr="00BD6A93">
              <w:rPr>
                <w:rFonts w:ascii="Times New Roman" w:eastAsia="宋体" w:hAnsi="Times New Roman" w:cs="Times New Roman" w:hint="eastAsia"/>
                <w:kern w:val="0"/>
                <w:sz w:val="24"/>
                <w14:ligatures w14:val="none"/>
              </w:rPr>
              <w:t>p</w:t>
            </w:r>
          </w:p>
        </w:tc>
      </w:tr>
      <w:tr w:rsidR="00BD6A93" w:rsidRPr="00BD6A93" w14:paraId="36140FE9" w14:textId="77777777" w:rsidTr="00A755BF">
        <w:trPr>
          <w:trHeight w:val="310"/>
          <w:jc w:val="center"/>
        </w:trPr>
        <w:tc>
          <w:tcPr>
            <w:tcW w:w="18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B9E8F3" w14:textId="77777777" w:rsidR="00BD6A93" w:rsidRPr="00BD6A93" w:rsidRDefault="00BD6A93" w:rsidP="008A5985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Lesion load A4B2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F2A94E2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 xml:space="preserve">3.24 </w:t>
            </w:r>
          </w:p>
        </w:tc>
        <w:tc>
          <w:tcPr>
            <w:tcW w:w="113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F9E7D70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2.15 × 10⁻³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E3F1BA2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7.94 × 10⁻³</w:t>
            </w:r>
          </w:p>
        </w:tc>
      </w:tr>
      <w:tr w:rsidR="00BD6A93" w:rsidRPr="00BD6A93" w14:paraId="08E939A4" w14:textId="77777777" w:rsidTr="00A755BF">
        <w:trPr>
          <w:trHeight w:val="310"/>
          <w:jc w:val="center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B3335D" w14:textId="77777777" w:rsidR="00BD6A93" w:rsidRPr="00BD6A93" w:rsidRDefault="00BD6A93" w:rsidP="008A5985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Lesion load M1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C648D6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 xml:space="preserve">3.24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E4E93F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2.15 × 10⁻³</w:t>
            </w: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D4F5DE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7.94 × 10⁻³</w:t>
            </w:r>
          </w:p>
        </w:tc>
      </w:tr>
      <w:tr w:rsidR="00BD6A93" w:rsidRPr="00BD6A93" w14:paraId="0439F203" w14:textId="77777777" w:rsidTr="00A755BF">
        <w:trPr>
          <w:trHeight w:val="310"/>
          <w:jc w:val="center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5502F2" w14:textId="77777777" w:rsidR="00BD6A93" w:rsidRPr="00BD6A93" w:rsidRDefault="00BD6A93" w:rsidP="008A5985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 xml:space="preserve">Lesion load </w:t>
            </w:r>
            <w:proofErr w:type="spellStart"/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VAChT</w:t>
            </w:r>
            <w:proofErr w:type="spellEnd"/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5EEADC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 xml:space="preserve">3.44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64D7F4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1.22 × 10⁻³</w:t>
            </w: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BDAA46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7.94 × 10⁻³</w:t>
            </w:r>
          </w:p>
        </w:tc>
      </w:tr>
      <w:tr w:rsidR="00BD6A93" w:rsidRPr="00BD6A93" w14:paraId="724912E8" w14:textId="77777777" w:rsidTr="00A755BF">
        <w:trPr>
          <w:trHeight w:val="310"/>
          <w:jc w:val="center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060181" w14:textId="77777777" w:rsidR="00BD6A93" w:rsidRPr="00BD6A93" w:rsidRDefault="00BD6A93" w:rsidP="008A5985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Lesion load D1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749659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 xml:space="preserve">3.49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B877B3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1.04 × 10⁻³</w:t>
            </w: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D4DDAE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7.94 × 10⁻³</w:t>
            </w:r>
          </w:p>
        </w:tc>
      </w:tr>
      <w:tr w:rsidR="00BD6A93" w:rsidRPr="00BD6A93" w14:paraId="46E4B203" w14:textId="77777777" w:rsidTr="00A755BF">
        <w:trPr>
          <w:trHeight w:val="310"/>
          <w:jc w:val="center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673F0C" w14:textId="77777777" w:rsidR="00BD6A93" w:rsidRPr="00BD6A93" w:rsidRDefault="00BD6A93" w:rsidP="008A5985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Lesion load D2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EA9770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 xml:space="preserve">3.45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C062B3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1.18 × 10⁻³</w:t>
            </w: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976404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7.94 × 10⁻³</w:t>
            </w:r>
          </w:p>
        </w:tc>
      </w:tr>
      <w:tr w:rsidR="00BD6A93" w:rsidRPr="00BD6A93" w14:paraId="300B5003" w14:textId="77777777" w:rsidTr="00A755BF">
        <w:trPr>
          <w:trHeight w:val="310"/>
          <w:jc w:val="center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8DFEA5" w14:textId="77777777" w:rsidR="00BD6A93" w:rsidRPr="00BD6A93" w:rsidRDefault="00BD6A93" w:rsidP="008A5985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Lesion load DAT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6EECD0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 xml:space="preserve">3.37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7FBE7C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1.49 × 10⁻³</w:t>
            </w: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BB4322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7.94 × 10⁻³</w:t>
            </w:r>
          </w:p>
        </w:tc>
      </w:tr>
      <w:tr w:rsidR="00BD6A93" w:rsidRPr="00BD6A93" w14:paraId="0E367BDB" w14:textId="77777777" w:rsidTr="00A755BF">
        <w:trPr>
          <w:trHeight w:val="310"/>
          <w:jc w:val="center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0942B4" w14:textId="77777777" w:rsidR="00BD6A93" w:rsidRPr="00BD6A93" w:rsidRDefault="00BD6A93" w:rsidP="008A5985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Lesion load NAT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50D566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 xml:space="preserve">3.16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177402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2.70 × 10⁻³</w:t>
            </w: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CA5549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7.94 × 10⁻³</w:t>
            </w:r>
          </w:p>
        </w:tc>
      </w:tr>
      <w:tr w:rsidR="00BD6A93" w:rsidRPr="00BD6A93" w14:paraId="3316767F" w14:textId="77777777" w:rsidTr="00A755BF">
        <w:trPr>
          <w:trHeight w:val="310"/>
          <w:jc w:val="center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3A4C16" w14:textId="77777777" w:rsidR="00BD6A93" w:rsidRPr="00BD6A93" w:rsidRDefault="00BD6A93" w:rsidP="008A5985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Lesion load 5HT1a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85C56D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 xml:space="preserve">3.21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F3D3D8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2.40 × 10⁻³</w:t>
            </w: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12D8DE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7.94 × 10⁻³</w:t>
            </w:r>
          </w:p>
        </w:tc>
      </w:tr>
      <w:tr w:rsidR="00BD6A93" w:rsidRPr="00BD6A93" w14:paraId="5FBA4D75" w14:textId="77777777" w:rsidTr="00A755BF">
        <w:trPr>
          <w:trHeight w:val="310"/>
          <w:jc w:val="center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CCA24D" w14:textId="77777777" w:rsidR="00BD6A93" w:rsidRPr="00BD6A93" w:rsidRDefault="00BD6A93" w:rsidP="008A5985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Lesion load 5HT1b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7B5EB4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 xml:space="preserve">3.00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ED0D9C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4.31 × 10⁻³</w:t>
            </w: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2FFAEE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1.02 × 10⁻²</w:t>
            </w:r>
          </w:p>
        </w:tc>
      </w:tr>
      <w:tr w:rsidR="00BD6A93" w:rsidRPr="00BD6A93" w14:paraId="2A718F55" w14:textId="77777777" w:rsidTr="00A755BF">
        <w:trPr>
          <w:trHeight w:val="310"/>
          <w:jc w:val="center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3A68E9" w14:textId="77777777" w:rsidR="00BD6A93" w:rsidRPr="00BD6A93" w:rsidRDefault="00BD6A93" w:rsidP="008A5985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Lesion load 5HT2a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D7593C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 xml:space="preserve">3.16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871B2F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2.76 × 10⁻³</w:t>
            </w: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2A7905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7.94 × 10⁻³</w:t>
            </w:r>
          </w:p>
        </w:tc>
      </w:tr>
      <w:tr w:rsidR="00BD6A93" w:rsidRPr="00BD6A93" w14:paraId="2D297827" w14:textId="77777777" w:rsidTr="00A755BF">
        <w:trPr>
          <w:trHeight w:val="310"/>
          <w:jc w:val="center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947F00" w14:textId="77777777" w:rsidR="00BD6A93" w:rsidRPr="00BD6A93" w:rsidRDefault="00BD6A93" w:rsidP="008A5985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Lesion load 5HT4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D91C03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 xml:space="preserve">3.43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145FFA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1.25 × 10⁻³</w:t>
            </w: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B2DF34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7.94 × 10⁻³</w:t>
            </w:r>
          </w:p>
        </w:tc>
      </w:tr>
      <w:tr w:rsidR="00BD6A93" w:rsidRPr="00BD6A93" w14:paraId="2A8B9B8A" w14:textId="77777777" w:rsidTr="00A755BF">
        <w:trPr>
          <w:trHeight w:val="310"/>
          <w:jc w:val="center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F334BB" w14:textId="77777777" w:rsidR="00BD6A93" w:rsidRPr="00BD6A93" w:rsidRDefault="00BD6A93" w:rsidP="008A5985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Lesion load 5HT6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3AA520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 xml:space="preserve">3.28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DDA980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1.93 × 10⁻³</w:t>
            </w: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BC440E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7.94 × 10⁻³</w:t>
            </w:r>
          </w:p>
        </w:tc>
      </w:tr>
      <w:tr w:rsidR="00BD6A93" w:rsidRPr="00BD6A93" w14:paraId="7499D0A2" w14:textId="77777777" w:rsidTr="00A755BF">
        <w:trPr>
          <w:trHeight w:val="350"/>
          <w:jc w:val="center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DAB76D" w14:textId="77777777" w:rsidR="00BD6A93" w:rsidRPr="00BD6A93" w:rsidRDefault="00BD6A93" w:rsidP="008A5985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Lesion load 5HTT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BBB694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 xml:space="preserve">3.65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8076A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6.52 × 10⁻</w:t>
            </w:r>
            <w:r w:rsidRPr="00BD6A93">
              <w:rPr>
                <w:rFonts w:ascii="Malgun Gothic Semilight" w:eastAsia="Malgun Gothic Semilight" w:hAnsi="Malgun Gothic Semilight" w:cs="Malgun Gothic Semilight" w:hint="eastAsia"/>
                <w:kern w:val="0"/>
                <w:sz w:val="24"/>
                <w14:ligatures w14:val="none"/>
              </w:rPr>
              <w:t>⁴</w:t>
            </w: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21111A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7.94 × 10⁻³</w:t>
            </w:r>
          </w:p>
        </w:tc>
      </w:tr>
      <w:tr w:rsidR="00BD6A93" w:rsidRPr="00BD6A93" w14:paraId="5EFC7B8E" w14:textId="77777777" w:rsidTr="00A755BF">
        <w:trPr>
          <w:trHeight w:val="310"/>
          <w:jc w:val="center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E5D96A" w14:textId="77777777" w:rsidR="00BD6A93" w:rsidRPr="00BD6A93" w:rsidRDefault="00BD6A93" w:rsidP="008A5985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Disconnection A4B2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D291CC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 xml:space="preserve">3.04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30143A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3.83 × 10⁻³</w:t>
            </w: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84DC19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9.70 × 10⁻³</w:t>
            </w:r>
          </w:p>
        </w:tc>
      </w:tr>
      <w:tr w:rsidR="00BD6A93" w:rsidRPr="00BD6A93" w14:paraId="2939A856" w14:textId="77777777" w:rsidTr="00A755BF">
        <w:trPr>
          <w:trHeight w:val="310"/>
          <w:jc w:val="center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1CD393" w14:textId="77777777" w:rsidR="00BD6A93" w:rsidRPr="00BD6A93" w:rsidRDefault="00BD6A93" w:rsidP="008A5985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Disconnection M1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ED71D6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 xml:space="preserve">3.21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350ADC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2.34 × 10⁻³</w:t>
            </w: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EE9E3F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7.94 × 10⁻³</w:t>
            </w:r>
          </w:p>
        </w:tc>
      </w:tr>
      <w:tr w:rsidR="00BD6A93" w:rsidRPr="00BD6A93" w14:paraId="113BE3AF" w14:textId="77777777" w:rsidTr="00A755BF">
        <w:trPr>
          <w:trHeight w:val="310"/>
          <w:jc w:val="center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FBAFBB" w14:textId="77777777" w:rsidR="00BD6A93" w:rsidRPr="00BD6A93" w:rsidRDefault="00BD6A93" w:rsidP="008A5985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 xml:space="preserve">Disconnection </w:t>
            </w:r>
            <w:proofErr w:type="spellStart"/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VAChT</w:t>
            </w:r>
            <w:proofErr w:type="spellEnd"/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914D2A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 xml:space="preserve">3.14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49E886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2.93 × 10⁻³</w:t>
            </w: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6A3338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7.94 × 10⁻³</w:t>
            </w:r>
          </w:p>
        </w:tc>
      </w:tr>
      <w:tr w:rsidR="00BD6A93" w:rsidRPr="00BD6A93" w14:paraId="5348132D" w14:textId="77777777" w:rsidTr="00A755BF">
        <w:trPr>
          <w:trHeight w:val="310"/>
          <w:jc w:val="center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9A5943" w14:textId="77777777" w:rsidR="00BD6A93" w:rsidRPr="00BD6A93" w:rsidRDefault="00BD6A93" w:rsidP="008A5985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lastRenderedPageBreak/>
              <w:t>Disconnection D1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5F2B04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 xml:space="preserve">2.86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0223D4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6.28 × 10⁻³</w:t>
            </w: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253AA7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1.15 × 10⁻²</w:t>
            </w:r>
          </w:p>
        </w:tc>
      </w:tr>
      <w:tr w:rsidR="00BD6A93" w:rsidRPr="00BD6A93" w14:paraId="7835B9EE" w14:textId="77777777" w:rsidTr="00A755BF">
        <w:trPr>
          <w:trHeight w:val="310"/>
          <w:jc w:val="center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147E97" w14:textId="77777777" w:rsidR="00BD6A93" w:rsidRPr="00BD6A93" w:rsidRDefault="00BD6A93" w:rsidP="008A5985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Disconnection D2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492725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 xml:space="preserve">2.85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6F8A70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6.48 × 10⁻³</w:t>
            </w: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1EB5EB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1.15 × 10⁻²</w:t>
            </w:r>
          </w:p>
        </w:tc>
      </w:tr>
      <w:tr w:rsidR="00BD6A93" w:rsidRPr="00BD6A93" w14:paraId="296F2BB8" w14:textId="77777777" w:rsidTr="00A755BF">
        <w:trPr>
          <w:trHeight w:val="310"/>
          <w:jc w:val="center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2ADD31" w14:textId="77777777" w:rsidR="00BD6A93" w:rsidRPr="00BD6A93" w:rsidRDefault="00BD6A93" w:rsidP="008A5985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Disconnection DAT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7472D9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 xml:space="preserve">2.87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66C4B3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6.09 × 10⁻³</w:t>
            </w: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4E702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1.15 × 10⁻²</w:t>
            </w:r>
          </w:p>
        </w:tc>
      </w:tr>
      <w:tr w:rsidR="00BD6A93" w:rsidRPr="00BD6A93" w14:paraId="3F0CEA97" w14:textId="77777777" w:rsidTr="00A755BF">
        <w:trPr>
          <w:trHeight w:val="310"/>
          <w:jc w:val="center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ECEC37" w14:textId="77777777" w:rsidR="00BD6A93" w:rsidRPr="00BD6A93" w:rsidRDefault="00BD6A93" w:rsidP="008A5985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Disconnection NAT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2EC091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 xml:space="preserve">2.90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9E3233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5.63 × 10⁻³</w:t>
            </w: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F898DB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1.15 × 10⁻²</w:t>
            </w:r>
          </w:p>
        </w:tc>
      </w:tr>
      <w:tr w:rsidR="00BD6A93" w:rsidRPr="00BD6A93" w14:paraId="3D3CE358" w14:textId="77777777" w:rsidTr="00A755BF">
        <w:trPr>
          <w:trHeight w:val="310"/>
          <w:jc w:val="center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0854F" w14:textId="77777777" w:rsidR="00BD6A93" w:rsidRPr="00BD6A93" w:rsidRDefault="00BD6A93" w:rsidP="008A5985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Disconnection 5HT1a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571B76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 xml:space="preserve">2.96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C57023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4.79 × 10⁻³</w:t>
            </w: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6BA243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1.07 × 10⁻²</w:t>
            </w:r>
          </w:p>
        </w:tc>
      </w:tr>
      <w:tr w:rsidR="00BD6A93" w:rsidRPr="00BD6A93" w14:paraId="6848468D" w14:textId="77777777" w:rsidTr="00A755BF">
        <w:trPr>
          <w:trHeight w:val="310"/>
          <w:jc w:val="center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EA7C4F" w14:textId="77777777" w:rsidR="00BD6A93" w:rsidRPr="00BD6A93" w:rsidRDefault="00BD6A93" w:rsidP="008A5985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Disconnection 5HT1b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AFDEA2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 xml:space="preserve">2.69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FCB0F6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9.80 × 10⁻³</w:t>
            </w: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1DAB7B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1.49 × 10⁻²</w:t>
            </w:r>
          </w:p>
        </w:tc>
      </w:tr>
      <w:tr w:rsidR="00BD6A93" w:rsidRPr="00BD6A93" w14:paraId="07BB353B" w14:textId="77777777" w:rsidTr="00A755BF">
        <w:trPr>
          <w:trHeight w:val="310"/>
          <w:jc w:val="center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78A41" w14:textId="77777777" w:rsidR="00BD6A93" w:rsidRPr="00BD6A93" w:rsidRDefault="00BD6A93" w:rsidP="008A5985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Disconnection 5HT2a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0FC331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 xml:space="preserve">2.84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C01800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6.63 × 10⁻³</w:t>
            </w: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592BD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1.15 × 10⁻²</w:t>
            </w:r>
          </w:p>
        </w:tc>
      </w:tr>
      <w:tr w:rsidR="00BD6A93" w:rsidRPr="00BD6A93" w14:paraId="3DEBD80B" w14:textId="77777777" w:rsidTr="00A755BF">
        <w:trPr>
          <w:trHeight w:val="310"/>
          <w:jc w:val="center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F5C05F" w14:textId="77777777" w:rsidR="00BD6A93" w:rsidRPr="00BD6A93" w:rsidRDefault="00BD6A93" w:rsidP="008A5985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Disconnection 5HT4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E1CF3B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 xml:space="preserve">2.67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D7F8A6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1.04 × 10⁻²</w:t>
            </w: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6B0000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1.52 × 10⁻²</w:t>
            </w:r>
          </w:p>
        </w:tc>
      </w:tr>
      <w:tr w:rsidR="00BD6A93" w:rsidRPr="00BD6A93" w14:paraId="423A3F4B" w14:textId="77777777" w:rsidTr="00A755BF">
        <w:trPr>
          <w:trHeight w:val="310"/>
          <w:jc w:val="center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CBE1E2" w14:textId="77777777" w:rsidR="00BD6A93" w:rsidRPr="00BD6A93" w:rsidRDefault="00BD6A93" w:rsidP="008A5985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Disconnection 5HT6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A5644E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 xml:space="preserve">2.77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05EFEF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8.00 × 10⁻³</w:t>
            </w: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D2775F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1.32 × 10⁻²</w:t>
            </w:r>
          </w:p>
        </w:tc>
      </w:tr>
      <w:tr w:rsidR="00BD6A93" w:rsidRPr="00BD6A93" w14:paraId="7DFE60DF" w14:textId="77777777" w:rsidTr="00A755BF">
        <w:trPr>
          <w:trHeight w:val="310"/>
          <w:jc w:val="center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9AFA89" w14:textId="77777777" w:rsidR="00BD6A93" w:rsidRPr="00BD6A93" w:rsidRDefault="00BD6A93" w:rsidP="008A5985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Disconnection 5HTT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8A2EE4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 xml:space="preserve">2.71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35A17D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9.23 × 10⁻³</w:t>
            </w: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812F3F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1.46 × 10⁻²</w:t>
            </w:r>
          </w:p>
        </w:tc>
      </w:tr>
      <w:tr w:rsidR="00BD6A93" w:rsidRPr="00BD6A93" w14:paraId="1DE04C46" w14:textId="77777777" w:rsidTr="00A755BF">
        <w:trPr>
          <w:trHeight w:val="310"/>
          <w:jc w:val="center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D734D0" w14:textId="77777777" w:rsidR="00BD6A93" w:rsidRPr="00BD6A93" w:rsidRDefault="00BD6A93" w:rsidP="008A5985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D0CECE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D2 presynaptic ratio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11D552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D0CECE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 xml:space="preserve">2.21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3188C1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D0CECE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3.19 × 10⁻²</w:t>
            </w: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57FF0B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D0CECE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4.18 × 10⁻²</w:t>
            </w:r>
          </w:p>
        </w:tc>
      </w:tr>
      <w:tr w:rsidR="00BD6A93" w:rsidRPr="00BD6A93" w14:paraId="07CBE463" w14:textId="77777777" w:rsidTr="00A755BF">
        <w:trPr>
          <w:trHeight w:val="310"/>
          <w:jc w:val="center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DAD5E6" w14:textId="77777777" w:rsidR="00BD6A93" w:rsidRPr="00BD6A93" w:rsidRDefault="00BD6A93" w:rsidP="008A5985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D0CECE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5HT1a presynaptic ratio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4CA270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D0CECE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 xml:space="preserve">-2.50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0059E8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D0CECE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1.61 × 10⁻²</w:t>
            </w: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61476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D0CECE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2.26 × 10⁻²</w:t>
            </w:r>
          </w:p>
        </w:tc>
      </w:tr>
      <w:tr w:rsidR="00BD6A93" w:rsidRPr="00BD6A93" w14:paraId="359DFB15" w14:textId="77777777" w:rsidTr="00A755BF">
        <w:trPr>
          <w:trHeight w:val="310"/>
          <w:jc w:val="center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05648F" w14:textId="77777777" w:rsidR="00BD6A93" w:rsidRPr="00BD6A93" w:rsidRDefault="00BD6A93" w:rsidP="008A5985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D0CECE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5HT2a presynaptic ratio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EF9D70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D0CECE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 xml:space="preserve">-2.48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77A335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D0CECE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1.67 × 10⁻²</w:t>
            </w: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BD1A13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D0CECE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2.27 × 10⁻²</w:t>
            </w:r>
          </w:p>
        </w:tc>
      </w:tr>
      <w:tr w:rsidR="00BD6A93" w:rsidRPr="00BD6A93" w14:paraId="1CCA3100" w14:textId="77777777" w:rsidTr="00A755BF">
        <w:trPr>
          <w:trHeight w:val="310"/>
          <w:jc w:val="center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B6269B" w14:textId="77777777" w:rsidR="00BD6A93" w:rsidRPr="00BD6A93" w:rsidRDefault="00BD6A93" w:rsidP="008A5985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  <w:t>A4B2 presynaptic ratio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F3B0D8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  <w:t xml:space="preserve">0.24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D43292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  <w:t>8.10 × 10⁻¹</w:t>
            </w: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A4FEA7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  <w:t>8.32 × 10⁻¹</w:t>
            </w:r>
          </w:p>
        </w:tc>
      </w:tr>
      <w:tr w:rsidR="00BD6A93" w:rsidRPr="00BD6A93" w14:paraId="3F11AA55" w14:textId="77777777" w:rsidTr="00A755BF">
        <w:trPr>
          <w:trHeight w:val="310"/>
          <w:jc w:val="center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C688CC" w14:textId="77777777" w:rsidR="00BD6A93" w:rsidRPr="00BD6A93" w:rsidRDefault="00BD6A93" w:rsidP="008A5985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  <w:t>M1 presynaptic ratio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7AABA3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  <w:t xml:space="preserve">-1.44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176886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  <w:t>1.56 × 10⁻¹</w:t>
            </w: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11D47D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  <w:t>1.91 × 10⁻¹</w:t>
            </w:r>
          </w:p>
        </w:tc>
      </w:tr>
      <w:tr w:rsidR="00BD6A93" w:rsidRPr="00BD6A93" w14:paraId="11C56BED" w14:textId="77777777" w:rsidTr="00A755BF">
        <w:trPr>
          <w:trHeight w:val="310"/>
          <w:jc w:val="center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C06070" w14:textId="77777777" w:rsidR="00BD6A93" w:rsidRPr="00BD6A93" w:rsidRDefault="00BD6A93" w:rsidP="008A5985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  <w:t>5HT1b presynaptic ratio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406F32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  <w:t xml:space="preserve">-1.11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F6A816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  <w:t>2.73 × 10⁻¹</w:t>
            </w: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9AFC14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  <w:t>3.05 × 10⁻¹</w:t>
            </w:r>
          </w:p>
        </w:tc>
      </w:tr>
      <w:tr w:rsidR="00BD6A93" w:rsidRPr="00BD6A93" w14:paraId="170E2B7D" w14:textId="77777777" w:rsidTr="00A755BF">
        <w:trPr>
          <w:trHeight w:val="310"/>
          <w:jc w:val="center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CA22B6" w14:textId="77777777" w:rsidR="00BD6A93" w:rsidRPr="00BD6A93" w:rsidRDefault="00BD6A93" w:rsidP="008A5985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  <w:t>D1 presynaptic ratio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A28220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  <w:t xml:space="preserve">0.27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66CF95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  <w:t>7.91 × 10⁻¹</w:t>
            </w: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364552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  <w:t>8.32 × 10⁻¹</w:t>
            </w:r>
          </w:p>
        </w:tc>
      </w:tr>
      <w:tr w:rsidR="00BD6A93" w:rsidRPr="00BD6A93" w14:paraId="49DB0778" w14:textId="77777777" w:rsidTr="00A755BF">
        <w:trPr>
          <w:trHeight w:val="310"/>
          <w:jc w:val="center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A725F1" w14:textId="77777777" w:rsidR="00BD6A93" w:rsidRPr="00BD6A93" w:rsidRDefault="00BD6A93" w:rsidP="008A5985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  <w:t>5HT4 presynaptic ratio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67459F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  <w:t xml:space="preserve">0.10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E6D202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  <w:t>9.21 × 10⁻¹</w:t>
            </w: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136A1E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  <w:t>9.21 × 10⁻¹</w:t>
            </w:r>
          </w:p>
        </w:tc>
      </w:tr>
      <w:tr w:rsidR="00BD6A93" w:rsidRPr="00BD6A93" w14:paraId="521AFCC6" w14:textId="77777777" w:rsidTr="00A755BF">
        <w:trPr>
          <w:trHeight w:val="310"/>
          <w:jc w:val="center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BA691F" w14:textId="77777777" w:rsidR="00BD6A93" w:rsidRPr="00BD6A93" w:rsidRDefault="00BD6A93" w:rsidP="008A5985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  <w:t>5HT6 presynaptic ratio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5FC4FE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  <w:t xml:space="preserve">-1.30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15327F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  <w:t>1.99 × 10⁻¹</w:t>
            </w: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3EED1B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  <w:t>2.36 × 10⁻¹</w:t>
            </w:r>
          </w:p>
        </w:tc>
      </w:tr>
      <w:tr w:rsidR="00BD6A93" w:rsidRPr="00BD6A93" w14:paraId="5C331406" w14:textId="77777777" w:rsidTr="00A755BF">
        <w:trPr>
          <w:trHeight w:val="310"/>
          <w:jc w:val="center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601B35" w14:textId="77777777" w:rsidR="00BD6A93" w:rsidRPr="00BD6A93" w:rsidRDefault="00BD6A93" w:rsidP="008A5985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</w:pPr>
            <w:proofErr w:type="spellStart"/>
            <w:r w:rsidRPr="00BD6A93"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  <w:t>VAChT</w:t>
            </w:r>
            <w:proofErr w:type="spellEnd"/>
            <w:r w:rsidRPr="00BD6A93"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  <w:t xml:space="preserve"> postsynaptic ratio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00B3F2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  <w:t xml:space="preserve">0.45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040FC6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  <w:t>6.56 × 10⁻¹</w:t>
            </w: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DDF600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  <w:t>7.13 × 10⁻¹</w:t>
            </w:r>
          </w:p>
        </w:tc>
      </w:tr>
      <w:tr w:rsidR="00BD6A93" w:rsidRPr="00BD6A93" w14:paraId="31FF5D83" w14:textId="77777777" w:rsidTr="00A755BF">
        <w:trPr>
          <w:trHeight w:val="310"/>
          <w:jc w:val="center"/>
        </w:trPr>
        <w:tc>
          <w:tcPr>
            <w:tcW w:w="1850" w:type="pct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2E940299" w14:textId="77777777" w:rsidR="00BD6A93" w:rsidRPr="00BD6A93" w:rsidRDefault="00BD6A93" w:rsidP="008A5985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  <w:t>DAT postsynaptic ratio</w:t>
            </w:r>
          </w:p>
        </w:tc>
        <w:tc>
          <w:tcPr>
            <w:tcW w:w="79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F3467F1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  <w:t xml:space="preserve">-1.28 </w:t>
            </w:r>
          </w:p>
        </w:tc>
        <w:tc>
          <w:tcPr>
            <w:tcW w:w="1132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188489E1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  <w:t>2.08 × 10⁻¹</w:t>
            </w:r>
          </w:p>
        </w:tc>
        <w:tc>
          <w:tcPr>
            <w:tcW w:w="1227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2FAA43FF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  <w:t>2.40 × 10⁻¹</w:t>
            </w:r>
          </w:p>
        </w:tc>
      </w:tr>
      <w:tr w:rsidR="00BD6A93" w:rsidRPr="00BD6A93" w14:paraId="689A7643" w14:textId="77777777" w:rsidTr="00A755BF">
        <w:trPr>
          <w:trHeight w:val="310"/>
          <w:jc w:val="center"/>
        </w:trPr>
        <w:tc>
          <w:tcPr>
            <w:tcW w:w="185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</w:tcPr>
          <w:p w14:paraId="2CB33632" w14:textId="77777777" w:rsidR="00BD6A93" w:rsidRPr="00BD6A93" w:rsidRDefault="00BD6A93" w:rsidP="008A5985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  <w:t>5HTT postsynaptic ratio</w:t>
            </w:r>
          </w:p>
        </w:tc>
        <w:tc>
          <w:tcPr>
            <w:tcW w:w="79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232DA34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  <w:t xml:space="preserve">1.65 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23E9E604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  <w:t>1.05 × 10⁻¹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5F29FB4C" w14:textId="77777777" w:rsidR="00BD6A93" w:rsidRPr="00BD6A93" w:rsidRDefault="00BD6A93" w:rsidP="00BD6A93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</w:pPr>
            <w:r w:rsidRPr="00BD6A93">
              <w:rPr>
                <w:rFonts w:ascii="Times New Roman" w:eastAsia="宋体" w:hAnsi="Times New Roman" w:cs="Times New Roman"/>
                <w:color w:val="AEAAAA"/>
                <w:kern w:val="0"/>
                <w:sz w:val="24"/>
                <w14:ligatures w14:val="none"/>
              </w:rPr>
              <w:t>1.34 × 10⁻¹</w:t>
            </w:r>
          </w:p>
        </w:tc>
      </w:tr>
    </w:tbl>
    <w:p w14:paraId="614A6731" w14:textId="77777777" w:rsidR="00A755BF" w:rsidRPr="00A755BF" w:rsidRDefault="00A755BF" w:rsidP="00A755BF">
      <w:pPr>
        <w:widowControl/>
        <w:spacing w:after="0" w:line="480" w:lineRule="auto"/>
        <w:jc w:val="both"/>
        <w:rPr>
          <w:rFonts w:ascii="Times New Roman" w:eastAsia="宋体" w:hAnsi="Times New Roman" w:cs="Times New Roman"/>
          <w:b/>
          <w:bCs/>
          <w:kern w:val="0"/>
          <w:sz w:val="24"/>
          <w14:ligatures w14:val="none"/>
        </w:rPr>
      </w:pPr>
      <w:r w:rsidRPr="00A755BF">
        <w:rPr>
          <w:rFonts w:ascii="Times New Roman" w:eastAsia="宋体" w:hAnsi="Times New Roman" w:cs="Times New Roman"/>
          <w:kern w:val="0"/>
          <w:sz w:val="24"/>
          <w14:ligatures w14:val="none"/>
        </w:rPr>
        <w:lastRenderedPageBreak/>
        <w:t>β: standardized regression coefficient; p: p-value; Cohen’s f²: local effect size for each predictor.</w:t>
      </w:r>
    </w:p>
    <w:p w14:paraId="607F04EB" w14:textId="77777777" w:rsidR="008F0C65" w:rsidRPr="00A755BF" w:rsidRDefault="008F0C65" w:rsidP="00B9386F">
      <w:pPr>
        <w:jc w:val="both"/>
        <w:rPr>
          <w:rFonts w:ascii="Times New Roman" w:hAnsi="Times New Roman" w:cs="Times New Roman"/>
          <w:sz w:val="24"/>
        </w:rPr>
      </w:pPr>
    </w:p>
    <w:p w14:paraId="49C00FC4" w14:textId="365A5791" w:rsidR="00A755BF" w:rsidRPr="00A755BF" w:rsidRDefault="00A755BF" w:rsidP="00A755BF">
      <w:pPr>
        <w:widowControl/>
        <w:spacing w:after="0" w:line="480" w:lineRule="auto"/>
        <w:jc w:val="both"/>
        <w:rPr>
          <w:rFonts w:ascii="Times New Roman" w:eastAsia="宋体" w:hAnsi="Times New Roman" w:cs="Times New Roman"/>
          <w:b/>
          <w:bCs/>
          <w:kern w:val="0"/>
          <w:sz w:val="24"/>
          <w14:ligatures w14:val="none"/>
        </w:rPr>
      </w:pPr>
      <w:r w:rsidRPr="00A755BF">
        <w:rPr>
          <w:rFonts w:ascii="Times New Roman" w:eastAsia="宋体" w:hAnsi="Times New Roman" w:cs="Times New Roman"/>
          <w:b/>
          <w:bCs/>
          <w:kern w:val="0"/>
          <w:sz w:val="24"/>
          <w14:ligatures w14:val="none"/>
        </w:rPr>
        <w:t xml:space="preserve">Table </w:t>
      </w:r>
      <w:r w:rsidRPr="00A755BF">
        <w:rPr>
          <w:rFonts w:ascii="Times New Roman" w:eastAsia="宋体" w:hAnsi="Times New Roman" w:cs="Times New Roman" w:hint="eastAsia"/>
          <w:b/>
          <w:bCs/>
          <w:kern w:val="0"/>
          <w:sz w:val="24"/>
          <w14:ligatures w14:val="none"/>
        </w:rPr>
        <w:t>S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14:ligatures w14:val="none"/>
        </w:rPr>
        <w:t>5</w:t>
      </w:r>
      <w:r w:rsidRPr="00A755BF">
        <w:rPr>
          <w:rFonts w:ascii="Times New Roman" w:eastAsia="宋体" w:hAnsi="Times New Roman" w:cs="Times New Roman" w:hint="eastAsia"/>
          <w:kern w:val="0"/>
          <w:sz w:val="24"/>
          <w14:ligatures w14:val="none"/>
        </w:rPr>
        <w:t>.</w:t>
      </w:r>
      <w:r w:rsidRPr="00A755BF">
        <w:rPr>
          <w:rFonts w:ascii="Times New Roman" w:eastAsia="宋体" w:hAnsi="Times New Roman" w:cs="Times New Roman"/>
          <w:kern w:val="0"/>
          <w:sz w:val="24"/>
          <w14:ligatures w14:val="none"/>
        </w:rPr>
        <w:t xml:space="preserve"> Associations between neurotransmitter-</w:t>
      </w:r>
      <w:r w:rsidRPr="00A755BF">
        <w:rPr>
          <w:rFonts w:ascii="Times New Roman" w:eastAsia="宋体" w:hAnsi="Times New Roman" w:cs="Times New Roman" w:hint="eastAsia"/>
          <w:kern w:val="0"/>
          <w:sz w:val="24"/>
          <w14:ligatures w14:val="none"/>
        </w:rPr>
        <w:t>informed</w:t>
      </w:r>
      <w:r w:rsidRPr="00A755BF">
        <w:rPr>
          <w:rFonts w:ascii="Times New Roman" w:eastAsia="宋体" w:hAnsi="Times New Roman" w:cs="Times New Roman"/>
          <w:kern w:val="0"/>
          <w:sz w:val="24"/>
          <w14:ligatures w14:val="none"/>
        </w:rPr>
        <w:t xml:space="preserve"> lesion load and changes in aphasia severity (ΔAQ)</w:t>
      </w:r>
      <w:r w:rsidRPr="00A755BF">
        <w:rPr>
          <w:rFonts w:ascii="Times New Roman" w:eastAsia="宋体" w:hAnsi="Times New Roman" w:cs="Times New Roman" w:hint="eastAsia"/>
          <w:kern w:val="0"/>
          <w:sz w:val="24"/>
          <w14:ligatures w14:val="none"/>
        </w:rPr>
        <w:t>.</w:t>
      </w:r>
      <w:r w:rsidRPr="00A755BF">
        <w:rPr>
          <w:rFonts w:ascii="Times New Roman" w:eastAsia="宋体" w:hAnsi="Times New Roman" w:cs="Times New Roman"/>
          <w:kern w:val="0"/>
          <w:sz w:val="24"/>
          <w14:ligatures w14:val="none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493"/>
        <w:gridCol w:w="1937"/>
        <w:gridCol w:w="1246"/>
        <w:gridCol w:w="1163"/>
        <w:gridCol w:w="1467"/>
      </w:tblGrid>
      <w:tr w:rsidR="00A755BF" w:rsidRPr="00A755BF" w14:paraId="7A3CDA3A" w14:textId="77777777" w:rsidTr="00B350C9">
        <w:trPr>
          <w:trHeight w:val="300"/>
          <w:jc w:val="center"/>
        </w:trPr>
        <w:tc>
          <w:tcPr>
            <w:tcW w:w="150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829BCD3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Neurotransmitter</w:t>
            </w:r>
          </w:p>
        </w:tc>
        <w:tc>
          <w:tcPr>
            <w:tcW w:w="116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43DD6B3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WAB Scores</w:t>
            </w:r>
          </w:p>
        </w:tc>
        <w:tc>
          <w:tcPr>
            <w:tcW w:w="75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3626804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β</w:t>
            </w:r>
          </w:p>
        </w:tc>
        <w:tc>
          <w:tcPr>
            <w:tcW w:w="70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13D5D3D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p</w:t>
            </w:r>
          </w:p>
        </w:tc>
        <w:tc>
          <w:tcPr>
            <w:tcW w:w="88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2EA355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Cohen’s f²</w:t>
            </w:r>
          </w:p>
        </w:tc>
      </w:tr>
      <w:tr w:rsidR="00A755BF" w:rsidRPr="00A755BF" w14:paraId="54AAD087" w14:textId="77777777" w:rsidTr="00B350C9">
        <w:trPr>
          <w:trHeight w:val="300"/>
          <w:jc w:val="center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8CE7EC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M1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7A9FE29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ΔAQ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8831EE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 xml:space="preserve">-4.675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F0326D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 xml:space="preserve">0.046 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CB7DEC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 xml:space="preserve">0.185 </w:t>
            </w:r>
          </w:p>
        </w:tc>
      </w:tr>
      <w:tr w:rsidR="00A755BF" w:rsidRPr="00A755BF" w14:paraId="1F99CC5D" w14:textId="77777777" w:rsidTr="00B350C9">
        <w:trPr>
          <w:trHeight w:val="290"/>
          <w:jc w:val="center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0EA662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NAT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511C130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ΔAQ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2D2222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 xml:space="preserve">-4.212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834812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 xml:space="preserve">0.049 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70AC97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 xml:space="preserve">0.179 </w:t>
            </w:r>
          </w:p>
        </w:tc>
      </w:tr>
      <w:tr w:rsidR="00A755BF" w:rsidRPr="00A755BF" w14:paraId="26411241" w14:textId="77777777" w:rsidTr="00B350C9">
        <w:trPr>
          <w:trHeight w:val="290"/>
          <w:jc w:val="center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41C567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5HT1a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83EF467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ΔAQ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331A84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 xml:space="preserve">-4.177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8D009D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 xml:space="preserve">0.031 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5D4586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 xml:space="preserve">0.220 </w:t>
            </w:r>
          </w:p>
        </w:tc>
      </w:tr>
      <w:tr w:rsidR="00A755BF" w:rsidRPr="00A755BF" w14:paraId="262792B8" w14:textId="77777777" w:rsidTr="00B350C9">
        <w:trPr>
          <w:trHeight w:val="290"/>
          <w:jc w:val="center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602A9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5HT1b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980C5F7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ΔAQ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3773E3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 xml:space="preserve">-3.933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65BF88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 xml:space="preserve">0.048 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7185D2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 xml:space="preserve">0.181 </w:t>
            </w:r>
          </w:p>
        </w:tc>
      </w:tr>
      <w:tr w:rsidR="00A755BF" w:rsidRPr="00A755BF" w14:paraId="5BA164A4" w14:textId="77777777" w:rsidTr="00B350C9">
        <w:trPr>
          <w:trHeight w:val="280"/>
          <w:jc w:val="center"/>
        </w:trPr>
        <w:tc>
          <w:tcPr>
            <w:tcW w:w="150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73476FB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5HT2a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</w:tcPr>
          <w:p w14:paraId="12C568BB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ΔAQ</w:t>
            </w:r>
          </w:p>
        </w:tc>
        <w:tc>
          <w:tcPr>
            <w:tcW w:w="75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</w:tcPr>
          <w:p w14:paraId="3A4F96D7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 xml:space="preserve">-4.201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</w:tcPr>
          <w:p w14:paraId="1A5A85D5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 xml:space="preserve">0.035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</w:tcPr>
          <w:p w14:paraId="1DCCFA0C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 xml:space="preserve">0.207 </w:t>
            </w:r>
          </w:p>
        </w:tc>
      </w:tr>
    </w:tbl>
    <w:p w14:paraId="599ECFF4" w14:textId="77777777" w:rsidR="00A755BF" w:rsidRPr="00A755BF" w:rsidRDefault="00A755BF" w:rsidP="00A755BF">
      <w:pPr>
        <w:widowControl/>
        <w:spacing w:after="0" w:line="480" w:lineRule="auto"/>
        <w:jc w:val="both"/>
        <w:rPr>
          <w:rFonts w:ascii="Times New Roman" w:eastAsia="宋体" w:hAnsi="Times New Roman" w:cs="Times New Roman"/>
          <w:b/>
          <w:bCs/>
          <w:kern w:val="0"/>
          <w:sz w:val="24"/>
          <w14:ligatures w14:val="none"/>
        </w:rPr>
      </w:pPr>
      <w:r w:rsidRPr="00A755BF">
        <w:rPr>
          <w:rFonts w:ascii="Times New Roman" w:eastAsia="宋体" w:hAnsi="Times New Roman" w:cs="Times New Roman"/>
          <w:kern w:val="0"/>
          <w:sz w:val="24"/>
          <w14:ligatures w14:val="none"/>
        </w:rPr>
        <w:t>β: standardized regression coefficient; p: p-value; Cohen’s f²: local effect size for each predictor.</w:t>
      </w:r>
    </w:p>
    <w:p w14:paraId="388CEFF8" w14:textId="77777777" w:rsidR="00A755BF" w:rsidRPr="00A755BF" w:rsidRDefault="00A755BF" w:rsidP="00A755BF">
      <w:pPr>
        <w:widowControl/>
        <w:spacing w:after="0" w:line="480" w:lineRule="auto"/>
        <w:jc w:val="both"/>
        <w:rPr>
          <w:rFonts w:ascii="Times New Roman" w:eastAsia="宋体" w:hAnsi="Times New Roman" w:cs="Times New Roman"/>
          <w:kern w:val="0"/>
          <w:sz w:val="24"/>
          <w14:ligatures w14:val="none"/>
        </w:rPr>
      </w:pPr>
      <w:r w:rsidRPr="00A755BF">
        <w:rPr>
          <w:rFonts w:ascii="Times New Roman" w:eastAsia="宋体" w:hAnsi="Times New Roman" w:cs="Times New Roman" w:hint="eastAsia"/>
          <w:b/>
          <w:bCs/>
          <w:kern w:val="0"/>
          <w:sz w:val="24"/>
          <w14:ligatures w14:val="none"/>
        </w:rPr>
        <w:t>Table</w:t>
      </w:r>
      <w:r w:rsidRPr="00A755BF">
        <w:rPr>
          <w:rFonts w:ascii="Times New Roman" w:eastAsia="宋体" w:hAnsi="Times New Roman" w:cs="Times New Roman"/>
          <w:b/>
          <w:bCs/>
          <w:kern w:val="0"/>
          <w:sz w:val="24"/>
          <w14:ligatures w14:val="none"/>
        </w:rPr>
        <w:t xml:space="preserve"> </w:t>
      </w:r>
      <w:r w:rsidRPr="00A755BF">
        <w:rPr>
          <w:rFonts w:ascii="Times New Roman" w:eastAsia="宋体" w:hAnsi="Times New Roman" w:cs="Times New Roman" w:hint="eastAsia"/>
          <w:b/>
          <w:bCs/>
          <w:kern w:val="0"/>
          <w:sz w:val="24"/>
          <w14:ligatures w14:val="none"/>
        </w:rPr>
        <w:t>S5</w:t>
      </w:r>
      <w:r w:rsidRPr="00A755BF">
        <w:rPr>
          <w:rFonts w:ascii="Times New Roman" w:eastAsia="宋体" w:hAnsi="Times New Roman" w:cs="Times New Roman"/>
          <w:b/>
          <w:bCs/>
          <w:kern w:val="0"/>
          <w:sz w:val="24"/>
          <w14:ligatures w14:val="none"/>
        </w:rPr>
        <w:t>. Relationship between SFC and lesion-d</w:t>
      </w:r>
      <w:r w:rsidRPr="00A755BF">
        <w:rPr>
          <w:rFonts w:ascii="Times New Roman" w:eastAsia="宋体" w:hAnsi="Times New Roman" w:cs="Times New Roman" w:hint="eastAsia"/>
          <w:b/>
          <w:bCs/>
          <w:kern w:val="0"/>
          <w:sz w:val="24"/>
          <w14:ligatures w14:val="none"/>
        </w:rPr>
        <w:t>e</w:t>
      </w:r>
      <w:r w:rsidRPr="00A755BF">
        <w:rPr>
          <w:rFonts w:ascii="Times New Roman" w:eastAsia="宋体" w:hAnsi="Times New Roman" w:cs="Times New Roman"/>
          <w:b/>
          <w:bCs/>
          <w:kern w:val="0"/>
          <w:sz w:val="24"/>
          <w14:ligatures w14:val="none"/>
        </w:rPr>
        <w:t>rived transmitter-informed metrics.</w:t>
      </w:r>
      <w:r w:rsidRPr="00A755BF">
        <w:rPr>
          <w:rFonts w:ascii="Times New Roman" w:eastAsia="宋体" w:hAnsi="Times New Roman" w:cs="Times New Roman"/>
          <w:kern w:val="0"/>
          <w:sz w:val="24"/>
          <w14:ligatures w14:val="none"/>
        </w:rPr>
        <w:t xml:space="preserve"> </w:t>
      </w:r>
    </w:p>
    <w:p w14:paraId="11DEDAE8" w14:textId="77777777" w:rsidR="00A755BF" w:rsidRPr="00A755BF" w:rsidRDefault="00A755BF" w:rsidP="00A755BF">
      <w:pPr>
        <w:widowControl/>
        <w:spacing w:after="0" w:line="480" w:lineRule="auto"/>
        <w:jc w:val="both"/>
        <w:rPr>
          <w:rFonts w:ascii="Times New Roman" w:eastAsia="宋体" w:hAnsi="Times New Roman" w:cs="Times New Roman"/>
          <w:b/>
          <w:bCs/>
          <w:kern w:val="0"/>
          <w:sz w:val="24"/>
          <w14:ligatures w14:val="none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496"/>
        <w:gridCol w:w="3062"/>
        <w:gridCol w:w="740"/>
        <w:gridCol w:w="885"/>
        <w:gridCol w:w="1123"/>
      </w:tblGrid>
      <w:tr w:rsidR="00A755BF" w:rsidRPr="00A755BF" w14:paraId="12AEFDDA" w14:textId="77777777" w:rsidTr="00A755BF">
        <w:trPr>
          <w:trHeight w:val="310"/>
          <w:jc w:val="center"/>
        </w:trPr>
        <w:tc>
          <w:tcPr>
            <w:tcW w:w="1313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80B9A5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14:ligatures w14:val="none"/>
              </w:rPr>
              <w:t>SFC</w:t>
            </w:r>
          </w:p>
        </w:tc>
        <w:tc>
          <w:tcPr>
            <w:tcW w:w="159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5EADBB" w14:textId="75D383EF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14:ligatures w14:val="none"/>
              </w:rPr>
              <w:t>T</w:t>
            </w:r>
            <w:r w:rsidRPr="00A755B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14:ligatures w14:val="none"/>
              </w:rPr>
              <w:t>ransmitter-informed metrics</w:t>
            </w:r>
          </w:p>
        </w:tc>
        <w:tc>
          <w:tcPr>
            <w:tcW w:w="639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3BC104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β</w:t>
            </w:r>
          </w:p>
        </w:tc>
        <w:tc>
          <w:tcPr>
            <w:tcW w:w="72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68875F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14:ligatures w14:val="none"/>
              </w:rPr>
              <w:t>p</w:t>
            </w:r>
          </w:p>
        </w:tc>
        <w:tc>
          <w:tcPr>
            <w:tcW w:w="72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1E4E4F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Cohen_f</w:t>
            </w: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vertAlign w:val="superscript"/>
                <w14:ligatures w14:val="none"/>
              </w:rPr>
              <w:t>2</w:t>
            </w:r>
          </w:p>
        </w:tc>
      </w:tr>
      <w:tr w:rsidR="00A755BF" w:rsidRPr="00A755BF" w14:paraId="4C85B9CE" w14:textId="77777777" w:rsidTr="00A755BF">
        <w:trPr>
          <w:trHeight w:val="310"/>
          <w:jc w:val="center"/>
        </w:trPr>
        <w:tc>
          <w:tcPr>
            <w:tcW w:w="131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E4D3CCE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spellStart"/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Temporal_Pole_Mid_R</w:t>
            </w:r>
            <w:proofErr w:type="spellEnd"/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42295E8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Lesion load M1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DDDD4C6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2.89 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238948F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0.05 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FA8099D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0.18 </w:t>
            </w:r>
          </w:p>
        </w:tc>
      </w:tr>
      <w:tr w:rsidR="00A755BF" w:rsidRPr="00A755BF" w14:paraId="4C95E435" w14:textId="77777777" w:rsidTr="00A755BF">
        <w:trPr>
          <w:trHeight w:val="310"/>
          <w:jc w:val="center"/>
        </w:trPr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35F1A5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spellStart"/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Temporal_Pole_Mid_R</w:t>
            </w:r>
            <w:proofErr w:type="spellEnd"/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8430AA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Lesion load NAT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4BCEE9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3.28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4DA2B9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0.04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688A7E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0.20 </w:t>
            </w:r>
          </w:p>
        </w:tc>
      </w:tr>
      <w:tr w:rsidR="00A755BF" w:rsidRPr="00A755BF" w14:paraId="78384A51" w14:textId="77777777" w:rsidTr="00A755BF">
        <w:trPr>
          <w:trHeight w:val="310"/>
          <w:jc w:val="center"/>
        </w:trPr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609654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spellStart"/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Temporal_Pole_Mid_R</w:t>
            </w:r>
            <w:proofErr w:type="spellEnd"/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73DC85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Lesion load 5HT1b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DFC983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3.65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426F58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0.03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B66B1F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0.21 </w:t>
            </w:r>
          </w:p>
        </w:tc>
      </w:tr>
      <w:tr w:rsidR="00A755BF" w:rsidRPr="00A755BF" w14:paraId="7126DEBE" w14:textId="77777777" w:rsidTr="00A755BF">
        <w:trPr>
          <w:trHeight w:val="310"/>
          <w:jc w:val="center"/>
        </w:trPr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87FF43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spellStart"/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Temporal_Pole_Mid_R</w:t>
            </w:r>
            <w:proofErr w:type="spellEnd"/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586E4D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Disconnection A4B2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C6C52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2.94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24524B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0.04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75CC2D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0.20 </w:t>
            </w:r>
          </w:p>
        </w:tc>
      </w:tr>
      <w:tr w:rsidR="00A755BF" w:rsidRPr="00A755BF" w14:paraId="704F6324" w14:textId="77777777" w:rsidTr="00A755BF">
        <w:trPr>
          <w:trHeight w:val="310"/>
          <w:jc w:val="center"/>
        </w:trPr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3C1DB9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spellStart"/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Temporal_Pole_Mid_R</w:t>
            </w:r>
            <w:proofErr w:type="spellEnd"/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4D4867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Disconnection M1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DF7D8B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2.70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E02D70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0.05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3C09C3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0.18 </w:t>
            </w:r>
          </w:p>
        </w:tc>
      </w:tr>
      <w:tr w:rsidR="00A755BF" w:rsidRPr="00A755BF" w14:paraId="663DA73D" w14:textId="77777777" w:rsidTr="00A755BF">
        <w:trPr>
          <w:trHeight w:val="310"/>
          <w:jc w:val="center"/>
        </w:trPr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9B4C19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spellStart"/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>Temporal_Pole_Mid_R</w:t>
            </w:r>
            <w:proofErr w:type="spellEnd"/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C323D6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Disconnection </w:t>
            </w:r>
            <w:proofErr w:type="spellStart"/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VAChT</w:t>
            </w:r>
            <w:proofErr w:type="spellEnd"/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42B0E4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2.93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89071A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0.04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E235FB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0.20 </w:t>
            </w:r>
          </w:p>
        </w:tc>
      </w:tr>
      <w:tr w:rsidR="00A755BF" w:rsidRPr="00A755BF" w14:paraId="7E54BE3B" w14:textId="77777777" w:rsidTr="00A755BF">
        <w:trPr>
          <w:trHeight w:val="310"/>
          <w:jc w:val="center"/>
        </w:trPr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45ACD2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spellStart"/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Temporal_Pole_Mid_R</w:t>
            </w:r>
            <w:proofErr w:type="spellEnd"/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03D014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Disconnection D1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52564D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3.15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582F1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0.04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3D2F85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0.19 </w:t>
            </w:r>
          </w:p>
        </w:tc>
      </w:tr>
      <w:tr w:rsidR="00A755BF" w:rsidRPr="00A755BF" w14:paraId="1AAB3389" w14:textId="77777777" w:rsidTr="00A755BF">
        <w:trPr>
          <w:trHeight w:val="310"/>
          <w:jc w:val="center"/>
        </w:trPr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12D120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spellStart"/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Temporal_Pole_Mid_R</w:t>
            </w:r>
            <w:proofErr w:type="spellEnd"/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ED7D7C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Disconnection D2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F3D51E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3.17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4395ED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0.04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DB5727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0.20 </w:t>
            </w:r>
          </w:p>
        </w:tc>
      </w:tr>
      <w:tr w:rsidR="00A755BF" w:rsidRPr="00A755BF" w14:paraId="1799F8EE" w14:textId="77777777" w:rsidTr="00A755BF">
        <w:trPr>
          <w:trHeight w:val="310"/>
          <w:jc w:val="center"/>
        </w:trPr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E4C35F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spellStart"/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Temporal_Pole_Mid_R</w:t>
            </w:r>
            <w:proofErr w:type="spellEnd"/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7DA9E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Disconnection DAT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FAC7B2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3.09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CBF1DF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0.04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0ADBAB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0.20 </w:t>
            </w:r>
          </w:p>
        </w:tc>
      </w:tr>
      <w:tr w:rsidR="00A755BF" w:rsidRPr="00A755BF" w14:paraId="6D9B2736" w14:textId="77777777" w:rsidTr="00A755BF">
        <w:trPr>
          <w:trHeight w:val="310"/>
          <w:jc w:val="center"/>
        </w:trPr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EF72B8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spellStart"/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Temporal_Pole_Mid_R</w:t>
            </w:r>
            <w:proofErr w:type="spellEnd"/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10AF6B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Disconnection NAT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268D03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3.01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FC9091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0.03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42FAC4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0.21 </w:t>
            </w:r>
          </w:p>
        </w:tc>
      </w:tr>
      <w:tr w:rsidR="00A755BF" w:rsidRPr="00A755BF" w14:paraId="30AF4556" w14:textId="77777777" w:rsidTr="00A755BF">
        <w:trPr>
          <w:trHeight w:val="310"/>
          <w:jc w:val="center"/>
        </w:trPr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3C460A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spellStart"/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Temporal_Pole_Mid_R</w:t>
            </w:r>
            <w:proofErr w:type="spellEnd"/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57DE8D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Disconnection 5HT1a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0196E0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3.19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05C614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0.03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8C914E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0.23 </w:t>
            </w:r>
          </w:p>
        </w:tc>
      </w:tr>
      <w:tr w:rsidR="00A755BF" w:rsidRPr="00A755BF" w14:paraId="2E76D8E9" w14:textId="77777777" w:rsidTr="00A755BF">
        <w:trPr>
          <w:trHeight w:val="310"/>
          <w:jc w:val="center"/>
        </w:trPr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03D294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spellStart"/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Temporal_Pole_Mid_R</w:t>
            </w:r>
            <w:proofErr w:type="spellEnd"/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2458A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Disconnection 5HT1b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22ADCE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3.01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72762C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0.04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2C7AFB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0.21 </w:t>
            </w:r>
          </w:p>
        </w:tc>
      </w:tr>
      <w:tr w:rsidR="00A755BF" w:rsidRPr="00A755BF" w14:paraId="14BB5760" w14:textId="77777777" w:rsidTr="00A755BF">
        <w:trPr>
          <w:trHeight w:val="310"/>
          <w:jc w:val="center"/>
        </w:trPr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6C2183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spellStart"/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Temporal_Pole_Mid_R</w:t>
            </w:r>
            <w:proofErr w:type="spellEnd"/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4E6146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Disconnection 5HT2a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F6AD99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3.07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6E811B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0.04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5B96F7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0.21 </w:t>
            </w:r>
          </w:p>
        </w:tc>
      </w:tr>
      <w:tr w:rsidR="00A755BF" w:rsidRPr="00A755BF" w14:paraId="5C684AF2" w14:textId="77777777" w:rsidTr="00A755BF">
        <w:trPr>
          <w:trHeight w:val="310"/>
          <w:jc w:val="center"/>
        </w:trPr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13C8F3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spellStart"/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Temporal_Pole_Mid_R</w:t>
            </w:r>
            <w:proofErr w:type="spellEnd"/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1112A0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Disconnection 5HT4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048A2C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3.20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35922C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0.04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359A2C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0.20 </w:t>
            </w:r>
          </w:p>
        </w:tc>
      </w:tr>
      <w:tr w:rsidR="00A755BF" w:rsidRPr="00A755BF" w14:paraId="64D60492" w14:textId="77777777" w:rsidTr="00A755BF">
        <w:trPr>
          <w:trHeight w:val="310"/>
          <w:jc w:val="center"/>
        </w:trPr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101243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spellStart"/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Temporal_Pole_Mid_R</w:t>
            </w:r>
            <w:proofErr w:type="spellEnd"/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9960D8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Disconnection 5HT6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250368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3.31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006474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0.03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1A8E69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0.22 </w:t>
            </w:r>
          </w:p>
        </w:tc>
      </w:tr>
      <w:tr w:rsidR="00A755BF" w:rsidRPr="00A755BF" w14:paraId="35D88BE2" w14:textId="77777777" w:rsidTr="00A755BF">
        <w:trPr>
          <w:trHeight w:val="310"/>
          <w:jc w:val="center"/>
        </w:trPr>
        <w:tc>
          <w:tcPr>
            <w:tcW w:w="1313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017A3840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spellStart"/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Temporal_Pole_Mid_R</w:t>
            </w:r>
            <w:proofErr w:type="spellEnd"/>
          </w:p>
        </w:tc>
        <w:tc>
          <w:tcPr>
            <w:tcW w:w="1596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48CC8F3F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Disconnection 5HTT</w:t>
            </w:r>
          </w:p>
        </w:tc>
        <w:tc>
          <w:tcPr>
            <w:tcW w:w="639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6AA02CDE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2.50 </w:t>
            </w:r>
          </w:p>
        </w:tc>
        <w:tc>
          <w:tcPr>
            <w:tcW w:w="726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1DE622CF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0.04 </w:t>
            </w:r>
          </w:p>
        </w:tc>
        <w:tc>
          <w:tcPr>
            <w:tcW w:w="726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20D210BB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0.19 </w:t>
            </w:r>
          </w:p>
        </w:tc>
      </w:tr>
      <w:tr w:rsidR="00A755BF" w:rsidRPr="00A755BF" w14:paraId="4AD78899" w14:textId="77777777" w:rsidTr="00A755BF">
        <w:trPr>
          <w:trHeight w:val="310"/>
          <w:jc w:val="center"/>
        </w:trPr>
        <w:tc>
          <w:tcPr>
            <w:tcW w:w="1313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4F7B2E8C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Cerebelum_9_R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43B59BB5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D1 presynaptic ratio</w:t>
            </w:r>
          </w:p>
        </w:tc>
        <w:tc>
          <w:tcPr>
            <w:tcW w:w="63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29234958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0.24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49C17F99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0.04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1F48E720" w14:textId="77777777" w:rsidR="00A755BF" w:rsidRPr="00A755BF" w:rsidRDefault="00A755BF" w:rsidP="00A755BF">
            <w:pPr>
              <w:widowControl/>
              <w:spacing w:after="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755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0.19 </w:t>
            </w:r>
          </w:p>
        </w:tc>
      </w:tr>
    </w:tbl>
    <w:p w14:paraId="49A0247B" w14:textId="77777777" w:rsidR="00A755BF" w:rsidRPr="00A755BF" w:rsidRDefault="00A755BF" w:rsidP="00A755BF">
      <w:pPr>
        <w:widowControl/>
        <w:spacing w:after="0" w:line="480" w:lineRule="auto"/>
        <w:jc w:val="both"/>
        <w:rPr>
          <w:rFonts w:ascii="Times New Roman" w:eastAsia="宋体" w:hAnsi="Times New Roman" w:cs="Times New Roman"/>
          <w:b/>
          <w:bCs/>
          <w:kern w:val="0"/>
          <w:sz w:val="24"/>
          <w14:ligatures w14:val="none"/>
        </w:rPr>
      </w:pPr>
      <w:r w:rsidRPr="00A755BF">
        <w:rPr>
          <w:rFonts w:ascii="Times New Roman" w:eastAsia="宋体" w:hAnsi="Times New Roman" w:cs="Times New Roman"/>
          <w:kern w:val="0"/>
          <w:sz w:val="24"/>
          <w14:ligatures w14:val="none"/>
        </w:rPr>
        <w:t>β: standardized regression coefficient; p: p-value; Cohen’s f²: local effect size for each predictor.</w:t>
      </w:r>
    </w:p>
    <w:p w14:paraId="286544C0" w14:textId="028D796C" w:rsidR="008F0C65" w:rsidRPr="00A755BF" w:rsidRDefault="008F0C65" w:rsidP="00B9386F">
      <w:pPr>
        <w:jc w:val="both"/>
        <w:rPr>
          <w:rFonts w:ascii="Times New Roman" w:hAnsi="Times New Roman" w:cs="Times New Roman"/>
          <w:sz w:val="24"/>
        </w:rPr>
      </w:pPr>
    </w:p>
    <w:sectPr w:rsidR="008F0C65" w:rsidRPr="00A75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4714A" w14:textId="77777777" w:rsidR="002A3436" w:rsidRDefault="002A3436" w:rsidP="0019636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4452C53" w14:textId="77777777" w:rsidR="002A3436" w:rsidRDefault="002A3436" w:rsidP="0019636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B5F44" w14:textId="77777777" w:rsidR="002A3436" w:rsidRDefault="002A3436" w:rsidP="0019636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EBFE466" w14:textId="77777777" w:rsidR="002A3436" w:rsidRDefault="002A3436" w:rsidP="0019636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DBA"/>
    <w:rsid w:val="00010323"/>
    <w:rsid w:val="0002208F"/>
    <w:rsid w:val="00022AE9"/>
    <w:rsid w:val="00023A94"/>
    <w:rsid w:val="000305B2"/>
    <w:rsid w:val="00033600"/>
    <w:rsid w:val="00035606"/>
    <w:rsid w:val="000449D7"/>
    <w:rsid w:val="00046EE8"/>
    <w:rsid w:val="00047938"/>
    <w:rsid w:val="000518E2"/>
    <w:rsid w:val="00052090"/>
    <w:rsid w:val="00060F0F"/>
    <w:rsid w:val="00063067"/>
    <w:rsid w:val="00071256"/>
    <w:rsid w:val="00074822"/>
    <w:rsid w:val="00075EC2"/>
    <w:rsid w:val="00082875"/>
    <w:rsid w:val="00083E2E"/>
    <w:rsid w:val="00087CA4"/>
    <w:rsid w:val="000A3BA6"/>
    <w:rsid w:val="000A6F25"/>
    <w:rsid w:val="000D605F"/>
    <w:rsid w:val="000E455C"/>
    <w:rsid w:val="000F3F55"/>
    <w:rsid w:val="000F7CAB"/>
    <w:rsid w:val="001020DD"/>
    <w:rsid w:val="00112213"/>
    <w:rsid w:val="001133A0"/>
    <w:rsid w:val="00114F39"/>
    <w:rsid w:val="001152F2"/>
    <w:rsid w:val="00117113"/>
    <w:rsid w:val="00117D28"/>
    <w:rsid w:val="001279A5"/>
    <w:rsid w:val="00142CD2"/>
    <w:rsid w:val="0014394F"/>
    <w:rsid w:val="00150CA4"/>
    <w:rsid w:val="00150DD6"/>
    <w:rsid w:val="00151BD3"/>
    <w:rsid w:val="0015481F"/>
    <w:rsid w:val="00163057"/>
    <w:rsid w:val="00167C40"/>
    <w:rsid w:val="00172A4B"/>
    <w:rsid w:val="001731AE"/>
    <w:rsid w:val="0017690D"/>
    <w:rsid w:val="00186AA0"/>
    <w:rsid w:val="00196362"/>
    <w:rsid w:val="001A4611"/>
    <w:rsid w:val="001A4EAF"/>
    <w:rsid w:val="001B5821"/>
    <w:rsid w:val="001C05C4"/>
    <w:rsid w:val="001C0B38"/>
    <w:rsid w:val="001C5266"/>
    <w:rsid w:val="001C6717"/>
    <w:rsid w:val="001D5FF4"/>
    <w:rsid w:val="001D6781"/>
    <w:rsid w:val="002004E3"/>
    <w:rsid w:val="00205742"/>
    <w:rsid w:val="00206FE7"/>
    <w:rsid w:val="002106EB"/>
    <w:rsid w:val="00210B4D"/>
    <w:rsid w:val="002127ED"/>
    <w:rsid w:val="00213C4E"/>
    <w:rsid w:val="00234DA7"/>
    <w:rsid w:val="00235F44"/>
    <w:rsid w:val="00246DA1"/>
    <w:rsid w:val="00252756"/>
    <w:rsid w:val="00255773"/>
    <w:rsid w:val="0026148F"/>
    <w:rsid w:val="00262C63"/>
    <w:rsid w:val="002637A8"/>
    <w:rsid w:val="00267354"/>
    <w:rsid w:val="00267717"/>
    <w:rsid w:val="002749E2"/>
    <w:rsid w:val="00285903"/>
    <w:rsid w:val="002861D0"/>
    <w:rsid w:val="00292EB9"/>
    <w:rsid w:val="0029592A"/>
    <w:rsid w:val="002A2771"/>
    <w:rsid w:val="002A3436"/>
    <w:rsid w:val="002A417A"/>
    <w:rsid w:val="002A440D"/>
    <w:rsid w:val="002A6D05"/>
    <w:rsid w:val="002C1689"/>
    <w:rsid w:val="002C2393"/>
    <w:rsid w:val="002C4546"/>
    <w:rsid w:val="002D0AE8"/>
    <w:rsid w:val="002D6F8F"/>
    <w:rsid w:val="002E19DE"/>
    <w:rsid w:val="002F3582"/>
    <w:rsid w:val="002F3FD2"/>
    <w:rsid w:val="00310A9B"/>
    <w:rsid w:val="00310F02"/>
    <w:rsid w:val="00313C8A"/>
    <w:rsid w:val="00321E71"/>
    <w:rsid w:val="0032464C"/>
    <w:rsid w:val="003256E7"/>
    <w:rsid w:val="00325745"/>
    <w:rsid w:val="003321F5"/>
    <w:rsid w:val="003324BB"/>
    <w:rsid w:val="003534A1"/>
    <w:rsid w:val="00361E68"/>
    <w:rsid w:val="003664A3"/>
    <w:rsid w:val="00376563"/>
    <w:rsid w:val="00377096"/>
    <w:rsid w:val="0038183C"/>
    <w:rsid w:val="00385C7E"/>
    <w:rsid w:val="0039654A"/>
    <w:rsid w:val="003B3116"/>
    <w:rsid w:val="003B6BF2"/>
    <w:rsid w:val="003C18D3"/>
    <w:rsid w:val="003C416E"/>
    <w:rsid w:val="003C7359"/>
    <w:rsid w:val="003E12C3"/>
    <w:rsid w:val="003E3269"/>
    <w:rsid w:val="003F3B98"/>
    <w:rsid w:val="00410ACF"/>
    <w:rsid w:val="00423094"/>
    <w:rsid w:val="00435BBE"/>
    <w:rsid w:val="0044466B"/>
    <w:rsid w:val="004555F9"/>
    <w:rsid w:val="00466CFF"/>
    <w:rsid w:val="004760F3"/>
    <w:rsid w:val="00492DB0"/>
    <w:rsid w:val="004A33A5"/>
    <w:rsid w:val="004A3C99"/>
    <w:rsid w:val="004B7657"/>
    <w:rsid w:val="004C1234"/>
    <w:rsid w:val="004D1505"/>
    <w:rsid w:val="004D23D8"/>
    <w:rsid w:val="004D7232"/>
    <w:rsid w:val="004E41ED"/>
    <w:rsid w:val="004E726E"/>
    <w:rsid w:val="004F20C3"/>
    <w:rsid w:val="00500D5A"/>
    <w:rsid w:val="005273F8"/>
    <w:rsid w:val="00536049"/>
    <w:rsid w:val="00554E7C"/>
    <w:rsid w:val="00565750"/>
    <w:rsid w:val="00570E4F"/>
    <w:rsid w:val="0058340C"/>
    <w:rsid w:val="00591133"/>
    <w:rsid w:val="00596ADE"/>
    <w:rsid w:val="005A25B4"/>
    <w:rsid w:val="005A3ADC"/>
    <w:rsid w:val="005B5F4C"/>
    <w:rsid w:val="005C5079"/>
    <w:rsid w:val="005C5A12"/>
    <w:rsid w:val="005D013E"/>
    <w:rsid w:val="005D2791"/>
    <w:rsid w:val="005E686A"/>
    <w:rsid w:val="005F2E18"/>
    <w:rsid w:val="005F7818"/>
    <w:rsid w:val="00612209"/>
    <w:rsid w:val="00612A4A"/>
    <w:rsid w:val="0061472A"/>
    <w:rsid w:val="00614C7D"/>
    <w:rsid w:val="00630DA5"/>
    <w:rsid w:val="0064181E"/>
    <w:rsid w:val="00643584"/>
    <w:rsid w:val="00645EE5"/>
    <w:rsid w:val="006472D8"/>
    <w:rsid w:val="00653352"/>
    <w:rsid w:val="0066214C"/>
    <w:rsid w:val="00663944"/>
    <w:rsid w:val="00671092"/>
    <w:rsid w:val="00676D2F"/>
    <w:rsid w:val="00680E85"/>
    <w:rsid w:val="00685629"/>
    <w:rsid w:val="006B1704"/>
    <w:rsid w:val="006B27DC"/>
    <w:rsid w:val="006C177F"/>
    <w:rsid w:val="006E43E8"/>
    <w:rsid w:val="006F0E82"/>
    <w:rsid w:val="006F2459"/>
    <w:rsid w:val="007046CC"/>
    <w:rsid w:val="0071770D"/>
    <w:rsid w:val="00732520"/>
    <w:rsid w:val="00737C66"/>
    <w:rsid w:val="007455F3"/>
    <w:rsid w:val="00745D6A"/>
    <w:rsid w:val="00755178"/>
    <w:rsid w:val="007575FA"/>
    <w:rsid w:val="00757E56"/>
    <w:rsid w:val="00761C49"/>
    <w:rsid w:val="00766209"/>
    <w:rsid w:val="00770271"/>
    <w:rsid w:val="0077360C"/>
    <w:rsid w:val="00790CF8"/>
    <w:rsid w:val="00791C3F"/>
    <w:rsid w:val="00796798"/>
    <w:rsid w:val="007B12E9"/>
    <w:rsid w:val="007B41CE"/>
    <w:rsid w:val="007B4530"/>
    <w:rsid w:val="007B6B29"/>
    <w:rsid w:val="007B7485"/>
    <w:rsid w:val="007C336E"/>
    <w:rsid w:val="007C3B01"/>
    <w:rsid w:val="007D0AFC"/>
    <w:rsid w:val="007D3D30"/>
    <w:rsid w:val="007E119C"/>
    <w:rsid w:val="007E4699"/>
    <w:rsid w:val="007E5308"/>
    <w:rsid w:val="007F6905"/>
    <w:rsid w:val="00806C69"/>
    <w:rsid w:val="00811058"/>
    <w:rsid w:val="008120CB"/>
    <w:rsid w:val="00821037"/>
    <w:rsid w:val="00826DA1"/>
    <w:rsid w:val="00832F1F"/>
    <w:rsid w:val="0083757C"/>
    <w:rsid w:val="00837F6E"/>
    <w:rsid w:val="00865E7E"/>
    <w:rsid w:val="0086743F"/>
    <w:rsid w:val="00870ADD"/>
    <w:rsid w:val="00873C51"/>
    <w:rsid w:val="008759BB"/>
    <w:rsid w:val="00883DA4"/>
    <w:rsid w:val="008908EB"/>
    <w:rsid w:val="00897168"/>
    <w:rsid w:val="008A39F9"/>
    <w:rsid w:val="008A5985"/>
    <w:rsid w:val="008B5554"/>
    <w:rsid w:val="008C2D70"/>
    <w:rsid w:val="008D5389"/>
    <w:rsid w:val="008E19EC"/>
    <w:rsid w:val="008E4196"/>
    <w:rsid w:val="008E6826"/>
    <w:rsid w:val="008E6970"/>
    <w:rsid w:val="008F04C5"/>
    <w:rsid w:val="008F0C65"/>
    <w:rsid w:val="008F0DBD"/>
    <w:rsid w:val="008F7430"/>
    <w:rsid w:val="00904BE8"/>
    <w:rsid w:val="00912C9B"/>
    <w:rsid w:val="0091422E"/>
    <w:rsid w:val="00915449"/>
    <w:rsid w:val="00921C79"/>
    <w:rsid w:val="0092351B"/>
    <w:rsid w:val="00942DB6"/>
    <w:rsid w:val="00952A6D"/>
    <w:rsid w:val="00957240"/>
    <w:rsid w:val="0096080D"/>
    <w:rsid w:val="0096461E"/>
    <w:rsid w:val="00967083"/>
    <w:rsid w:val="00972260"/>
    <w:rsid w:val="00973826"/>
    <w:rsid w:val="00976151"/>
    <w:rsid w:val="00980E30"/>
    <w:rsid w:val="009962D6"/>
    <w:rsid w:val="009A0166"/>
    <w:rsid w:val="009A3D68"/>
    <w:rsid w:val="009A5FC2"/>
    <w:rsid w:val="009B10ED"/>
    <w:rsid w:val="009B4B5B"/>
    <w:rsid w:val="009D1026"/>
    <w:rsid w:val="009D141A"/>
    <w:rsid w:val="009D6A3D"/>
    <w:rsid w:val="00A0327A"/>
    <w:rsid w:val="00A03989"/>
    <w:rsid w:val="00A14D91"/>
    <w:rsid w:val="00A16DDD"/>
    <w:rsid w:val="00A20A30"/>
    <w:rsid w:val="00A26717"/>
    <w:rsid w:val="00A321D9"/>
    <w:rsid w:val="00A451D2"/>
    <w:rsid w:val="00A57874"/>
    <w:rsid w:val="00A57F4B"/>
    <w:rsid w:val="00A60E82"/>
    <w:rsid w:val="00A748DE"/>
    <w:rsid w:val="00A755BF"/>
    <w:rsid w:val="00A849B7"/>
    <w:rsid w:val="00A91E92"/>
    <w:rsid w:val="00AA4335"/>
    <w:rsid w:val="00AB240C"/>
    <w:rsid w:val="00AB3885"/>
    <w:rsid w:val="00AB3DEA"/>
    <w:rsid w:val="00AC0102"/>
    <w:rsid w:val="00AC04BF"/>
    <w:rsid w:val="00AC45BB"/>
    <w:rsid w:val="00AD1F63"/>
    <w:rsid w:val="00AD530D"/>
    <w:rsid w:val="00AE279D"/>
    <w:rsid w:val="00B064C0"/>
    <w:rsid w:val="00B154D2"/>
    <w:rsid w:val="00B207D4"/>
    <w:rsid w:val="00B20F3E"/>
    <w:rsid w:val="00B30A94"/>
    <w:rsid w:val="00B350C9"/>
    <w:rsid w:val="00B369D8"/>
    <w:rsid w:val="00B3727B"/>
    <w:rsid w:val="00B431C6"/>
    <w:rsid w:val="00B52437"/>
    <w:rsid w:val="00B53F6E"/>
    <w:rsid w:val="00B57829"/>
    <w:rsid w:val="00B708E7"/>
    <w:rsid w:val="00B7749B"/>
    <w:rsid w:val="00B83733"/>
    <w:rsid w:val="00B83F90"/>
    <w:rsid w:val="00B8471A"/>
    <w:rsid w:val="00B84AB8"/>
    <w:rsid w:val="00B9386F"/>
    <w:rsid w:val="00B960B9"/>
    <w:rsid w:val="00B96EBD"/>
    <w:rsid w:val="00B96ED5"/>
    <w:rsid w:val="00BC64F3"/>
    <w:rsid w:val="00BC70E9"/>
    <w:rsid w:val="00BD1AFC"/>
    <w:rsid w:val="00BD6A93"/>
    <w:rsid w:val="00BE09DF"/>
    <w:rsid w:val="00BE0C0A"/>
    <w:rsid w:val="00BF7CC2"/>
    <w:rsid w:val="00C0195C"/>
    <w:rsid w:val="00C07EB5"/>
    <w:rsid w:val="00C253EC"/>
    <w:rsid w:val="00C3287C"/>
    <w:rsid w:val="00C355EE"/>
    <w:rsid w:val="00C401AC"/>
    <w:rsid w:val="00C439E1"/>
    <w:rsid w:val="00C51A8D"/>
    <w:rsid w:val="00C541E7"/>
    <w:rsid w:val="00C63B2E"/>
    <w:rsid w:val="00C6634A"/>
    <w:rsid w:val="00C71D1F"/>
    <w:rsid w:val="00C721ED"/>
    <w:rsid w:val="00C80C51"/>
    <w:rsid w:val="00C813FB"/>
    <w:rsid w:val="00C87762"/>
    <w:rsid w:val="00C951D0"/>
    <w:rsid w:val="00C951FA"/>
    <w:rsid w:val="00CA14F9"/>
    <w:rsid w:val="00CC01CC"/>
    <w:rsid w:val="00CC6BA4"/>
    <w:rsid w:val="00CD2D0C"/>
    <w:rsid w:val="00CE27BF"/>
    <w:rsid w:val="00CF02D1"/>
    <w:rsid w:val="00CF6E4F"/>
    <w:rsid w:val="00D0218B"/>
    <w:rsid w:val="00D04634"/>
    <w:rsid w:val="00D076E6"/>
    <w:rsid w:val="00D152F5"/>
    <w:rsid w:val="00D1746C"/>
    <w:rsid w:val="00D21E1F"/>
    <w:rsid w:val="00D315CF"/>
    <w:rsid w:val="00D322F6"/>
    <w:rsid w:val="00D33697"/>
    <w:rsid w:val="00D36074"/>
    <w:rsid w:val="00D4160B"/>
    <w:rsid w:val="00D43B4C"/>
    <w:rsid w:val="00D654ED"/>
    <w:rsid w:val="00D66938"/>
    <w:rsid w:val="00D670AC"/>
    <w:rsid w:val="00D67BC6"/>
    <w:rsid w:val="00D67E4F"/>
    <w:rsid w:val="00D75286"/>
    <w:rsid w:val="00D75ACC"/>
    <w:rsid w:val="00D828F1"/>
    <w:rsid w:val="00D86995"/>
    <w:rsid w:val="00D91908"/>
    <w:rsid w:val="00D9640A"/>
    <w:rsid w:val="00D9670A"/>
    <w:rsid w:val="00DA2249"/>
    <w:rsid w:val="00DA47CF"/>
    <w:rsid w:val="00DA75DB"/>
    <w:rsid w:val="00DA7627"/>
    <w:rsid w:val="00DB3A0F"/>
    <w:rsid w:val="00DB5D40"/>
    <w:rsid w:val="00DE3AE9"/>
    <w:rsid w:val="00DE403D"/>
    <w:rsid w:val="00DF3290"/>
    <w:rsid w:val="00DF61C0"/>
    <w:rsid w:val="00E05541"/>
    <w:rsid w:val="00E11923"/>
    <w:rsid w:val="00E12319"/>
    <w:rsid w:val="00E14101"/>
    <w:rsid w:val="00E25E33"/>
    <w:rsid w:val="00E31D4F"/>
    <w:rsid w:val="00E37E2F"/>
    <w:rsid w:val="00E53B94"/>
    <w:rsid w:val="00E54BD3"/>
    <w:rsid w:val="00E6718C"/>
    <w:rsid w:val="00E74CED"/>
    <w:rsid w:val="00E85189"/>
    <w:rsid w:val="00E853CD"/>
    <w:rsid w:val="00E8698C"/>
    <w:rsid w:val="00E918E3"/>
    <w:rsid w:val="00E91C7C"/>
    <w:rsid w:val="00EA44FD"/>
    <w:rsid w:val="00EA7DBA"/>
    <w:rsid w:val="00EB362E"/>
    <w:rsid w:val="00EC1065"/>
    <w:rsid w:val="00ED4034"/>
    <w:rsid w:val="00ED7508"/>
    <w:rsid w:val="00EE6C47"/>
    <w:rsid w:val="00EF2DD4"/>
    <w:rsid w:val="00EF447B"/>
    <w:rsid w:val="00F13658"/>
    <w:rsid w:val="00F17B0C"/>
    <w:rsid w:val="00F215E5"/>
    <w:rsid w:val="00F272A5"/>
    <w:rsid w:val="00F31729"/>
    <w:rsid w:val="00F4056B"/>
    <w:rsid w:val="00F73567"/>
    <w:rsid w:val="00F753C4"/>
    <w:rsid w:val="00F84A08"/>
    <w:rsid w:val="00F91296"/>
    <w:rsid w:val="00F9193D"/>
    <w:rsid w:val="00F96546"/>
    <w:rsid w:val="00F97DEE"/>
    <w:rsid w:val="00FA0A3E"/>
    <w:rsid w:val="00FA7EC2"/>
    <w:rsid w:val="00FB0D45"/>
    <w:rsid w:val="00FB546E"/>
    <w:rsid w:val="00FC11E2"/>
    <w:rsid w:val="00FC33CC"/>
    <w:rsid w:val="00FC71EF"/>
    <w:rsid w:val="00FD29C0"/>
    <w:rsid w:val="00FD5ED6"/>
    <w:rsid w:val="00FD7C08"/>
    <w:rsid w:val="00FE7AE6"/>
    <w:rsid w:val="00FF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BA355"/>
  <w15:chartTrackingRefBased/>
  <w15:docId w15:val="{6E196028-DF2F-411F-898F-9C65B9DE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7D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D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DB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DB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DB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D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D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D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DB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7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DB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DB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7DB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D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D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D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D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7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D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7D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7D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D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DB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7DB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A7DB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9636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9636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9636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96362"/>
    <w:rPr>
      <w:sz w:val="18"/>
      <w:szCs w:val="18"/>
    </w:rPr>
  </w:style>
  <w:style w:type="character" w:styleId="af2">
    <w:name w:val="Hyperlink"/>
    <w:basedOn w:val="a0"/>
    <w:uiPriority w:val="99"/>
    <w:semiHidden/>
    <w:unhideWhenUsed/>
    <w:rsid w:val="000305B2"/>
    <w:rPr>
      <w:color w:val="0563C1"/>
      <w:u w:val="single"/>
    </w:rPr>
  </w:style>
  <w:style w:type="character" w:styleId="af3">
    <w:name w:val="FollowedHyperlink"/>
    <w:basedOn w:val="a0"/>
    <w:uiPriority w:val="99"/>
    <w:semiHidden/>
    <w:unhideWhenUsed/>
    <w:rsid w:val="000305B2"/>
    <w:rPr>
      <w:color w:val="954F72"/>
      <w:u w:val="single"/>
    </w:rPr>
  </w:style>
  <w:style w:type="paragraph" w:customStyle="1" w:styleId="msonormal0">
    <w:name w:val="msonormal"/>
    <w:basedOn w:val="a"/>
    <w:rsid w:val="000305B2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font5">
    <w:name w:val="font5"/>
    <w:basedOn w:val="a"/>
    <w:rsid w:val="000305B2"/>
    <w:pPr>
      <w:widowControl/>
      <w:spacing w:before="100" w:beforeAutospacing="1" w:after="100" w:afterAutospacing="1" w:line="240" w:lineRule="auto"/>
    </w:pPr>
    <w:rPr>
      <w:rFonts w:ascii="等线" w:eastAsia="等线" w:hAnsi="等线" w:cs="宋体"/>
      <w:kern w:val="0"/>
      <w:sz w:val="18"/>
      <w:szCs w:val="18"/>
      <w14:ligatures w14:val="none"/>
    </w:rPr>
  </w:style>
  <w:style w:type="paragraph" w:customStyle="1" w:styleId="xl87">
    <w:name w:val="xl87"/>
    <w:basedOn w:val="a"/>
    <w:rsid w:val="000305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xl88">
    <w:name w:val="xl88"/>
    <w:basedOn w:val="a"/>
    <w:rsid w:val="000305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xl89">
    <w:name w:val="xl89"/>
    <w:basedOn w:val="a"/>
    <w:rsid w:val="000305B2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xl90">
    <w:name w:val="xl90"/>
    <w:basedOn w:val="a"/>
    <w:rsid w:val="000305B2"/>
    <w:pPr>
      <w:widowControl/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xl91">
    <w:name w:val="xl91"/>
    <w:basedOn w:val="a"/>
    <w:rsid w:val="000305B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xl92">
    <w:name w:val="xl92"/>
    <w:basedOn w:val="a"/>
    <w:rsid w:val="000305B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xl93">
    <w:name w:val="xl93"/>
    <w:basedOn w:val="a"/>
    <w:rsid w:val="000305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xl94">
    <w:name w:val="xl94"/>
    <w:basedOn w:val="a"/>
    <w:rsid w:val="000305B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xl95">
    <w:name w:val="xl95"/>
    <w:basedOn w:val="a"/>
    <w:rsid w:val="000305B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xl96">
    <w:name w:val="xl96"/>
    <w:basedOn w:val="a"/>
    <w:rsid w:val="000305B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xl97">
    <w:name w:val="xl97"/>
    <w:basedOn w:val="a"/>
    <w:rsid w:val="000305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20"/>
      <w:szCs w:val="20"/>
      <w14:ligatures w14:val="none"/>
    </w:rPr>
  </w:style>
  <w:style w:type="paragraph" w:customStyle="1" w:styleId="xl98">
    <w:name w:val="xl98"/>
    <w:basedOn w:val="a"/>
    <w:rsid w:val="000305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20"/>
      <w:szCs w:val="20"/>
      <w14:ligatures w14:val="none"/>
    </w:rPr>
  </w:style>
  <w:style w:type="paragraph" w:customStyle="1" w:styleId="xl99">
    <w:name w:val="xl99"/>
    <w:basedOn w:val="a"/>
    <w:rsid w:val="000305B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20"/>
      <w:szCs w:val="20"/>
      <w14:ligatures w14:val="none"/>
    </w:rPr>
  </w:style>
  <w:style w:type="paragraph" w:customStyle="1" w:styleId="xl100">
    <w:name w:val="xl100"/>
    <w:basedOn w:val="a"/>
    <w:rsid w:val="000305B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20"/>
      <w:szCs w:val="20"/>
      <w14:ligatures w14:val="none"/>
    </w:rPr>
  </w:style>
  <w:style w:type="paragraph" w:customStyle="1" w:styleId="xl101">
    <w:name w:val="xl101"/>
    <w:basedOn w:val="a"/>
    <w:rsid w:val="000305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xl102">
    <w:name w:val="xl102"/>
    <w:basedOn w:val="a"/>
    <w:rsid w:val="000305B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xl103">
    <w:name w:val="xl103"/>
    <w:basedOn w:val="a"/>
    <w:rsid w:val="000305B2"/>
    <w:pPr>
      <w:widowControl/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xl104">
    <w:name w:val="xl104"/>
    <w:basedOn w:val="a"/>
    <w:rsid w:val="000305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xl105">
    <w:name w:val="xl105"/>
    <w:basedOn w:val="a"/>
    <w:rsid w:val="000305B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xl106">
    <w:name w:val="xl106"/>
    <w:basedOn w:val="a"/>
    <w:rsid w:val="000305B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xl107">
    <w:name w:val="xl107"/>
    <w:basedOn w:val="a"/>
    <w:rsid w:val="000305B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xl108">
    <w:name w:val="xl108"/>
    <w:basedOn w:val="a"/>
    <w:rsid w:val="000305B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xl109">
    <w:name w:val="xl109"/>
    <w:basedOn w:val="a"/>
    <w:rsid w:val="000305B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xl110">
    <w:name w:val="xl110"/>
    <w:basedOn w:val="a"/>
    <w:rsid w:val="000305B2"/>
    <w:pPr>
      <w:widowControl/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xl111">
    <w:name w:val="xl111"/>
    <w:basedOn w:val="a"/>
    <w:rsid w:val="000305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20"/>
      <w:szCs w:val="20"/>
      <w14:ligatures w14:val="none"/>
    </w:rPr>
  </w:style>
  <w:style w:type="character" w:styleId="af4">
    <w:name w:val="annotation reference"/>
    <w:basedOn w:val="a0"/>
    <w:uiPriority w:val="99"/>
    <w:semiHidden/>
    <w:unhideWhenUsed/>
    <w:qFormat/>
    <w:rsid w:val="00163057"/>
    <w:rPr>
      <w:sz w:val="21"/>
      <w:szCs w:val="21"/>
    </w:rPr>
  </w:style>
  <w:style w:type="paragraph" w:styleId="af5">
    <w:name w:val="annotation text"/>
    <w:basedOn w:val="a"/>
    <w:link w:val="af6"/>
    <w:uiPriority w:val="99"/>
    <w:unhideWhenUsed/>
    <w:qFormat/>
    <w:rsid w:val="00163057"/>
  </w:style>
  <w:style w:type="character" w:customStyle="1" w:styleId="af6">
    <w:name w:val="批注文字 字符"/>
    <w:basedOn w:val="a0"/>
    <w:link w:val="af5"/>
    <w:uiPriority w:val="99"/>
    <w:qFormat/>
    <w:rsid w:val="00163057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63057"/>
    <w:rPr>
      <w:b/>
      <w:bCs/>
    </w:rPr>
  </w:style>
  <w:style w:type="character" w:customStyle="1" w:styleId="af8">
    <w:name w:val="批注主题 字符"/>
    <w:basedOn w:val="af6"/>
    <w:link w:val="af7"/>
    <w:uiPriority w:val="99"/>
    <w:semiHidden/>
    <w:rsid w:val="00163057"/>
    <w:rPr>
      <w:b/>
      <w:bCs/>
    </w:rPr>
  </w:style>
  <w:style w:type="paragraph" w:styleId="af9">
    <w:name w:val="Balloon Text"/>
    <w:basedOn w:val="a"/>
    <w:link w:val="afa"/>
    <w:uiPriority w:val="99"/>
    <w:semiHidden/>
    <w:unhideWhenUsed/>
    <w:rsid w:val="00163057"/>
    <w:pPr>
      <w:spacing w:after="0" w:line="240" w:lineRule="auto"/>
    </w:pPr>
    <w:rPr>
      <w:sz w:val="18"/>
      <w:szCs w:val="18"/>
    </w:rPr>
  </w:style>
  <w:style w:type="character" w:customStyle="1" w:styleId="afa">
    <w:name w:val="批注框文本 字符"/>
    <w:basedOn w:val="a0"/>
    <w:link w:val="af9"/>
    <w:uiPriority w:val="99"/>
    <w:semiHidden/>
    <w:rsid w:val="00163057"/>
    <w:rPr>
      <w:sz w:val="18"/>
      <w:szCs w:val="18"/>
    </w:rPr>
  </w:style>
  <w:style w:type="paragraph" w:styleId="afb">
    <w:name w:val="Revision"/>
    <w:hidden/>
    <w:uiPriority w:val="99"/>
    <w:semiHidden/>
    <w:rsid w:val="003256E7"/>
    <w:pPr>
      <w:spacing w:after="0" w:line="240" w:lineRule="auto"/>
    </w:pPr>
  </w:style>
  <w:style w:type="table" w:styleId="afc">
    <w:name w:val="Table Grid"/>
    <w:basedOn w:val="a1"/>
    <w:uiPriority w:val="39"/>
    <w:rsid w:val="00A91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2F124-4AE1-4802-9342-AFD5534C3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8</Pages>
  <Words>1557</Words>
  <Characters>8878</Characters>
  <Application>Microsoft Office Word</Application>
  <DocSecurity>0</DocSecurity>
  <Lines>73</Lines>
  <Paragraphs>20</Paragraphs>
  <ScaleCrop>false</ScaleCrop>
  <Company/>
  <LinksUpToDate>false</LinksUpToDate>
  <CharactersWithSpaces>10415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W</dc:creator>
  <cp:keywords/>
  <dc:description/>
  <cp:lastModifiedBy>DR W</cp:lastModifiedBy>
  <cp:revision>11</cp:revision>
  <dcterms:created xsi:type="dcterms:W3CDTF">2025-05-31T23:44:00Z</dcterms:created>
  <dcterms:modified xsi:type="dcterms:W3CDTF">2025-11-17T02:33:00Z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id="PrEjeT3A"/&gt;&lt;style id="http://www.zotero.org/styles/chicago-author-date" locale="en-US" hasBibliography="1" bibliographyStyleHasBeenSet="0"/&gt;&lt;prefs&gt;&lt;pref name="fieldType" value="Field"/&gt;&lt;/prefs&gt;&lt;/</vt:lpwstr>
  </property>
  <property fmtid="{D5CDD505-2E9C-101B-9397-08002B2CF9AE}" pid="3" name="ZOTERO_PREF_2">
    <vt:lpwstr>data&gt;</vt:lpwstr>
  </property>
</Properties>
</file>