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0F1C" w:rsidRDefault="007F0F1C" w:rsidP="007F0F1C">
      <w:pPr>
        <w:adjustRightInd w:val="0"/>
        <w:jc w:val="center"/>
        <w:rPr>
          <w:rFonts w:ascii="Times New Roman" w:eastAsia="宋体" w:hAnsi="Times New Roman" w:cs="Arial"/>
          <w:b/>
          <w:color w:val="222222"/>
          <w:sz w:val="24"/>
          <w:shd w:val="clear" w:color="auto" w:fill="FFFFFF"/>
          <w:lang w:bidi="ar"/>
        </w:rPr>
      </w:pPr>
      <w:r w:rsidRPr="007F0F1C">
        <w:rPr>
          <w:rFonts w:ascii="Times New Roman" w:eastAsia="宋体" w:hAnsi="Times New Roman" w:cs="Arial"/>
          <w:b/>
          <w:color w:val="222222"/>
          <w:sz w:val="24"/>
          <w:shd w:val="clear" w:color="auto" w:fill="FFFFFF"/>
          <w:lang w:bidi="ar"/>
        </w:rPr>
        <w:t>Supplementary Materials for</w:t>
      </w:r>
    </w:p>
    <w:p w:rsidR="007F0F1C" w:rsidRDefault="007F0F1C" w:rsidP="007F0F1C">
      <w:pPr>
        <w:adjustRightInd w:val="0"/>
        <w:jc w:val="center"/>
        <w:rPr>
          <w:rFonts w:ascii="Times New Roman" w:hAnsi="Times New Roman" w:cs="Arial"/>
          <w:b/>
          <w:color w:val="222222"/>
          <w:sz w:val="24"/>
          <w:shd w:val="clear" w:color="auto" w:fill="FFFFFF"/>
        </w:rPr>
      </w:pPr>
      <w:r>
        <w:rPr>
          <w:rFonts w:ascii="Times New Roman" w:eastAsia="宋体" w:hAnsi="Times New Roman" w:cs="Arial" w:hint="eastAsia"/>
          <w:b/>
          <w:color w:val="222222"/>
          <w:sz w:val="24"/>
          <w:shd w:val="clear" w:color="auto" w:fill="FFFFFF"/>
          <w:lang w:bidi="ar"/>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eastAsia="宋体" w:hAnsi="Times New Roman" w:cs="Arial" w:hint="eastAsia"/>
          <w:b/>
          <w:color w:val="222222"/>
          <w:sz w:val="24"/>
          <w:shd w:val="clear" w:color="auto" w:fill="FFFFFF"/>
          <w:lang w:bidi="ar"/>
        </w:rPr>
        <w:instrText>ADDIN CNKISM.UserStyle</w:instrText>
      </w:r>
      <w:r>
        <w:rPr>
          <w:rFonts w:ascii="Times New Roman" w:eastAsia="宋体" w:hAnsi="Times New Roman" w:cs="Arial" w:hint="eastAsia"/>
          <w:b/>
          <w:color w:val="222222"/>
          <w:sz w:val="24"/>
          <w:shd w:val="clear" w:color="auto" w:fill="FFFFFF"/>
          <w:lang w:bidi="ar"/>
        </w:rPr>
      </w:r>
      <w:r>
        <w:rPr>
          <w:rFonts w:ascii="Times New Roman" w:eastAsia="宋体" w:hAnsi="Times New Roman" w:cs="Arial" w:hint="eastAsia"/>
          <w:b/>
          <w:color w:val="222222"/>
          <w:sz w:val="24"/>
          <w:shd w:val="clear" w:color="auto" w:fill="FFFFFF"/>
          <w:lang w:bidi="ar"/>
        </w:rPr>
        <w:fldChar w:fldCharType="end"/>
      </w:r>
      <w:r>
        <w:rPr>
          <w:rFonts w:ascii="Times New Roman" w:eastAsia="宋体" w:hAnsi="Times New Roman" w:cs="Arial" w:hint="eastAsia"/>
          <w:b/>
          <w:color w:val="222222"/>
          <w:sz w:val="24"/>
          <w:shd w:val="clear" w:color="auto" w:fill="FFFFFF"/>
          <w:lang w:bidi="ar"/>
        </w:rPr>
        <w:t>COVID-19 underscores the urgency of just transition alongside green recovery</w:t>
      </w:r>
    </w:p>
    <w:p w:rsidR="007F0F1C" w:rsidRDefault="007F0F1C" w:rsidP="007F0F1C">
      <w:pPr>
        <w:adjustRightInd w:val="0"/>
        <w:jc w:val="center"/>
        <w:rPr>
          <w:rFonts w:ascii="Times New Roman" w:hAnsi="Times New Roman" w:cs="Times New Roman"/>
          <w:bCs/>
        </w:rPr>
      </w:pPr>
    </w:p>
    <w:p w:rsidR="007F0F1C" w:rsidRDefault="007F0F1C" w:rsidP="007F0F1C">
      <w:pPr>
        <w:adjustRightInd w:val="0"/>
        <w:jc w:val="center"/>
        <w:rPr>
          <w:rFonts w:ascii="Times New Roman" w:hAnsi="Times New Roman" w:cs="Times New Roman"/>
          <w:bCs/>
          <w:vertAlign w:val="superscript"/>
        </w:rPr>
      </w:pPr>
      <w:r>
        <w:rPr>
          <w:rFonts w:ascii="Times New Roman" w:eastAsia="宋体" w:hAnsi="Times New Roman" w:cs="Times New Roman"/>
          <w:bCs/>
          <w:lang w:bidi="ar"/>
        </w:rPr>
        <w:t>Yaxin Zhang</w:t>
      </w:r>
      <w:proofErr w:type="gramStart"/>
      <w:r>
        <w:rPr>
          <w:rFonts w:ascii="Times New Roman" w:eastAsia="宋体" w:hAnsi="Times New Roman" w:cs="Times New Roman"/>
          <w:bCs/>
          <w:vertAlign w:val="superscript"/>
          <w:lang w:bidi="ar"/>
        </w:rPr>
        <w:t>1,#</w:t>
      </w:r>
      <w:proofErr w:type="gramEnd"/>
      <w:r>
        <w:rPr>
          <w:rFonts w:ascii="Times New Roman" w:eastAsia="宋体" w:hAnsi="Times New Roman" w:cs="Times New Roman"/>
          <w:bCs/>
          <w:lang w:bidi="ar"/>
        </w:rPr>
        <w:t xml:space="preserve">, </w:t>
      </w:r>
      <w:proofErr w:type="spellStart"/>
      <w:r>
        <w:rPr>
          <w:rFonts w:ascii="Times New Roman" w:eastAsia="宋体" w:hAnsi="Times New Roman" w:cs="Times New Roman"/>
          <w:bCs/>
          <w:lang w:bidi="ar"/>
        </w:rPr>
        <w:t>Xinzhu</w:t>
      </w:r>
      <w:proofErr w:type="spellEnd"/>
      <w:r>
        <w:rPr>
          <w:rFonts w:ascii="Times New Roman" w:eastAsia="宋体" w:hAnsi="Times New Roman" w:cs="Times New Roman"/>
          <w:bCs/>
          <w:lang w:bidi="ar"/>
        </w:rPr>
        <w:t xml:space="preserve"> Zheng</w:t>
      </w:r>
      <w:r>
        <w:rPr>
          <w:rFonts w:ascii="Times New Roman" w:eastAsia="宋体" w:hAnsi="Times New Roman" w:cs="Times New Roman"/>
          <w:bCs/>
          <w:vertAlign w:val="superscript"/>
          <w:lang w:bidi="ar"/>
        </w:rPr>
        <w:t>2,#</w:t>
      </w:r>
      <w:r>
        <w:rPr>
          <w:rFonts w:ascii="Times New Roman" w:eastAsia="宋体" w:hAnsi="Times New Roman" w:cs="Times New Roman"/>
          <w:bCs/>
          <w:lang w:bidi="ar"/>
        </w:rPr>
        <w:t xml:space="preserve">, </w:t>
      </w:r>
      <w:proofErr w:type="spellStart"/>
      <w:r>
        <w:rPr>
          <w:rFonts w:ascii="Times New Roman" w:eastAsia="宋体" w:hAnsi="Times New Roman" w:cs="Times New Roman"/>
          <w:bCs/>
          <w:lang w:bidi="ar"/>
        </w:rPr>
        <w:t>Huilin</w:t>
      </w:r>
      <w:proofErr w:type="spellEnd"/>
      <w:r>
        <w:rPr>
          <w:rFonts w:ascii="Times New Roman" w:eastAsia="宋体" w:hAnsi="Times New Roman" w:cs="Times New Roman"/>
          <w:bCs/>
          <w:lang w:bidi="ar"/>
        </w:rPr>
        <w:t xml:space="preserve"> Luo</w:t>
      </w:r>
      <w:r>
        <w:rPr>
          <w:rFonts w:ascii="Times New Roman" w:eastAsia="宋体" w:hAnsi="Times New Roman" w:cs="Times New Roman"/>
          <w:bCs/>
          <w:vertAlign w:val="superscript"/>
          <w:lang w:bidi="ar"/>
        </w:rPr>
        <w:t>1</w:t>
      </w:r>
      <w:r>
        <w:rPr>
          <w:rFonts w:ascii="Times New Roman" w:eastAsia="宋体" w:hAnsi="Times New Roman" w:cs="Times New Roman"/>
          <w:bCs/>
          <w:lang w:bidi="ar"/>
        </w:rPr>
        <w:t>, Can Wang</w:t>
      </w:r>
      <w:r>
        <w:rPr>
          <w:rFonts w:ascii="Times New Roman" w:eastAsia="宋体" w:hAnsi="Times New Roman" w:cs="Times New Roman"/>
          <w:bCs/>
          <w:vertAlign w:val="superscript"/>
          <w:lang w:bidi="ar"/>
        </w:rPr>
        <w:t>1,*</w:t>
      </w:r>
    </w:p>
    <w:p w:rsidR="007F0F1C" w:rsidRDefault="007F0F1C" w:rsidP="007F0F1C">
      <w:pPr>
        <w:adjustRightInd w:val="0"/>
        <w:jc w:val="center"/>
        <w:rPr>
          <w:rFonts w:ascii="Times New Roman" w:hAnsi="Times New Roman" w:cs="Times New Roman"/>
          <w:bCs/>
          <w:vertAlign w:val="superscript"/>
        </w:rPr>
      </w:pPr>
    </w:p>
    <w:p w:rsidR="007F0F1C" w:rsidRDefault="007F0F1C" w:rsidP="007F0F1C">
      <w:pPr>
        <w:numPr>
          <w:ilvl w:val="0"/>
          <w:numId w:val="1"/>
        </w:numPr>
        <w:adjustRightInd w:val="0"/>
        <w:rPr>
          <w:rFonts w:ascii="Times New Roman" w:hAnsi="Times New Roman" w:cs="Times New Roman"/>
          <w:bCs/>
        </w:rPr>
      </w:pPr>
      <w:r>
        <w:rPr>
          <w:rFonts w:ascii="Times New Roman" w:eastAsia="宋体" w:hAnsi="Times New Roman" w:cs="Times New Roman"/>
          <w:kern w:val="0"/>
          <w:szCs w:val="20"/>
          <w:lang w:bidi="ar"/>
        </w:rPr>
        <w:t>State Key Joint Laboratory of Environment Simulation and Pollution Control (SKLESPC), School of Environment, Tsinghua University, Beijing 100084, China</w:t>
      </w:r>
    </w:p>
    <w:p w:rsidR="007F0F1C" w:rsidRDefault="007F0F1C" w:rsidP="007F0F1C">
      <w:pPr>
        <w:numPr>
          <w:ilvl w:val="0"/>
          <w:numId w:val="2"/>
        </w:numPr>
        <w:adjustRightInd w:val="0"/>
        <w:rPr>
          <w:rFonts w:ascii="Times New Roman" w:hAnsi="Times New Roman" w:cs="Times New Roman"/>
          <w:bCs/>
        </w:rPr>
      </w:pPr>
      <w:r>
        <w:rPr>
          <w:rFonts w:ascii="Times New Roman" w:eastAsia="宋体" w:hAnsi="Times New Roman" w:cs="Times New Roman"/>
          <w:bCs/>
          <w:lang w:bidi="ar"/>
        </w:rPr>
        <w:t>School of Economics and Management, China University of Petroleum, Beijing 102249, China</w:t>
      </w:r>
    </w:p>
    <w:p w:rsidR="007F0F1C" w:rsidRDefault="007F0F1C" w:rsidP="007F0F1C">
      <w:pPr>
        <w:adjustRightInd w:val="0"/>
        <w:rPr>
          <w:rFonts w:ascii="Times New Roman" w:hAnsi="Times New Roman" w:cs="Times New Roman"/>
          <w:bCs/>
        </w:rPr>
      </w:pPr>
    </w:p>
    <w:p w:rsidR="007F0F1C" w:rsidRDefault="007F0F1C" w:rsidP="007F0F1C">
      <w:pPr>
        <w:adjustRightInd w:val="0"/>
        <w:rPr>
          <w:rFonts w:ascii="Times New Roman" w:hAnsi="Times New Roman" w:cs="Times New Roman"/>
          <w:bCs/>
        </w:rPr>
      </w:pPr>
      <w:r>
        <w:rPr>
          <w:rFonts w:ascii="Times New Roman" w:eastAsia="宋体" w:hAnsi="Times New Roman" w:cs="Times New Roman"/>
          <w:bCs/>
          <w:lang w:bidi="ar"/>
        </w:rPr>
        <w:t># These authors contributed equally to this work</w:t>
      </w:r>
    </w:p>
    <w:p w:rsidR="007F0F1C" w:rsidRDefault="007F0F1C" w:rsidP="007F0F1C">
      <w:pPr>
        <w:adjustRightInd w:val="0"/>
        <w:rPr>
          <w:rFonts w:ascii="Times New Roman" w:hAnsi="Times New Roman" w:cs="Times New Roman"/>
          <w:bCs/>
        </w:rPr>
      </w:pPr>
      <w:r>
        <w:rPr>
          <w:rFonts w:ascii="Times New Roman" w:eastAsia="宋体" w:hAnsi="Times New Roman" w:cs="Times New Roman"/>
          <w:bCs/>
          <w:lang w:bidi="ar"/>
        </w:rPr>
        <w:t>* Corresponding to C. Wang (</w:t>
      </w:r>
      <w:hyperlink r:id="rId8" w:history="1">
        <w:r>
          <w:rPr>
            <w:rStyle w:val="a7"/>
            <w:rFonts w:ascii="Times New Roman" w:hAnsi="Times New Roman" w:cs="Times New Roman"/>
            <w:bCs/>
          </w:rPr>
          <w:t>canwang@tsinghua.edu.cn</w:t>
        </w:r>
      </w:hyperlink>
      <w:r>
        <w:rPr>
          <w:rFonts w:ascii="Times New Roman" w:eastAsia="宋体" w:hAnsi="Times New Roman" w:cs="Times New Roman"/>
          <w:lang w:bidi="ar"/>
        </w:rPr>
        <w:t>)</w:t>
      </w:r>
    </w:p>
    <w:p w:rsidR="007F0F1C" w:rsidRDefault="007F0F1C">
      <w:pPr>
        <w:adjustRightInd w:val="0"/>
        <w:snapToGrid w:val="0"/>
        <w:spacing w:beforeLines="50" w:before="156" w:line="360" w:lineRule="auto"/>
      </w:pPr>
    </w:p>
    <w:p w:rsidR="007F0F1C" w:rsidRDefault="007F0F1C">
      <w:pPr>
        <w:widowControl/>
        <w:jc w:val="left"/>
      </w:pPr>
      <w:r>
        <w:br w:type="page"/>
      </w:r>
    </w:p>
    <w:p w:rsidR="00AC4B92" w:rsidRPr="00BF47A9" w:rsidRDefault="00AC4B92" w:rsidP="00BF47A9">
      <w:pPr>
        <w:pStyle w:val="a8"/>
        <w:numPr>
          <w:ilvl w:val="1"/>
          <w:numId w:val="2"/>
        </w:numPr>
        <w:tabs>
          <w:tab w:val="clear" w:pos="1440"/>
        </w:tabs>
        <w:adjustRightInd w:val="0"/>
        <w:snapToGrid w:val="0"/>
        <w:spacing w:beforeLines="50" w:before="156" w:line="360" w:lineRule="auto"/>
        <w:ind w:left="284" w:firstLineChars="0" w:hanging="284"/>
        <w:rPr>
          <w:rFonts w:ascii="Times New Roman" w:eastAsia="黑体" w:hAnsi="Times New Roman" w:cs="Times New Roman"/>
          <w:b/>
          <w:color w:val="000000"/>
          <w:sz w:val="24"/>
          <w:szCs w:val="21"/>
        </w:rPr>
      </w:pPr>
      <w:r w:rsidRPr="00BF47A9">
        <w:rPr>
          <w:rFonts w:ascii="Times New Roman" w:eastAsia="黑体" w:hAnsi="Times New Roman" w:cs="Times New Roman" w:hint="eastAsia"/>
          <w:b/>
          <w:color w:val="000000"/>
          <w:sz w:val="24"/>
          <w:szCs w:val="21"/>
        </w:rPr>
        <w:lastRenderedPageBreak/>
        <w:t>M</w:t>
      </w:r>
      <w:r w:rsidRPr="00BF47A9">
        <w:rPr>
          <w:rFonts w:ascii="Times New Roman" w:eastAsia="黑体" w:hAnsi="Times New Roman" w:cs="Times New Roman"/>
          <w:b/>
          <w:color w:val="000000"/>
          <w:sz w:val="24"/>
          <w:szCs w:val="21"/>
        </w:rPr>
        <w:t>ethodology</w:t>
      </w:r>
    </w:p>
    <w:p w:rsidR="009C3710" w:rsidRDefault="00AE4745">
      <w:pPr>
        <w:adjustRightInd w:val="0"/>
        <w:snapToGrid w:val="0"/>
        <w:spacing w:beforeLines="50" w:before="156" w:line="360" w:lineRule="auto"/>
        <w:rPr>
          <w:rFonts w:ascii="Times New Roman" w:eastAsia="宋体" w:hAnsi="Times New Roman" w:cs="Times New Roman"/>
          <w:color w:val="000000"/>
          <w:szCs w:val="21"/>
        </w:rP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rPr>
        <w:instrText>ADDIN CNKISM.UserStyle</w:instrText>
      </w:r>
      <w:r>
        <w:fldChar w:fldCharType="end"/>
      </w:r>
      <w:r>
        <w:rPr>
          <w:rFonts w:ascii="Times New Roman" w:eastAsia="黑体" w:hAnsi="Times New Roman" w:cs="Times New Roman"/>
          <w:b/>
          <w:color w:val="000000"/>
          <w:szCs w:val="21"/>
        </w:rPr>
        <w:t>Production Function</w:t>
      </w:r>
      <w:r>
        <w:rPr>
          <w:rFonts w:ascii="Times New Roman" w:eastAsia="黑体" w:hAnsi="Times New Roman" w:cs="Times New Roman" w:hint="eastAsia"/>
          <w:b/>
          <w:color w:val="000000"/>
          <w:szCs w:val="21"/>
        </w:rPr>
        <w:t xml:space="preserve">. </w:t>
      </w:r>
      <w:r>
        <w:rPr>
          <w:rFonts w:ascii="Times New Roman" w:eastAsia="宋体" w:hAnsi="Times New Roman" w:cs="Times New Roman"/>
          <w:color w:val="000000"/>
          <w:szCs w:val="21"/>
        </w:rPr>
        <w:t xml:space="preserve">The E-ARIO model is based on the Leontief Production Function (LPF). Sector </w:t>
      </w:r>
      <m:oMath>
        <m:r>
          <w:rPr>
            <w:rFonts w:ascii="Cambria Math" w:eastAsia="宋体" w:hAnsi="Cambria Math" w:cs="Times New Roman" w:hint="eastAsia"/>
            <w:color w:val="000000"/>
            <w:szCs w:val="21"/>
          </w:rPr>
          <m:t xml:space="preserve">i </m:t>
        </m:r>
      </m:oMath>
      <w:r>
        <w:rPr>
          <w:rFonts w:ascii="Times New Roman" w:eastAsia="宋体" w:hAnsi="Times New Roman" w:cs="Times New Roman"/>
          <w:color w:val="000000"/>
          <w:szCs w:val="21"/>
        </w:rPr>
        <w:t>at region</w:t>
      </w:r>
      <m:oMath>
        <m:r>
          <w:rPr>
            <w:rFonts w:ascii="Cambria Math" w:eastAsia="宋体" w:hAnsi="Cambria Math" w:cs="Times New Roman" w:hint="eastAsia"/>
            <w:color w:val="000000"/>
            <w:szCs w:val="21"/>
          </w:rPr>
          <m:t xml:space="preserve"> r</m:t>
        </m:r>
      </m:oMath>
      <w:r>
        <w:rPr>
          <w:rFonts w:ascii="Times New Roman" w:eastAsia="宋体" w:hAnsi="Times New Roman" w:cs="Times New Roman"/>
          <w:color w:val="000000"/>
          <w:szCs w:val="21"/>
        </w:rPr>
        <w:t xml:space="preserve"> at time</w:t>
      </w:r>
      <m:oMath>
        <m:r>
          <w:rPr>
            <w:rFonts w:ascii="Cambria Math" w:eastAsia="宋体" w:hAnsi="Cambria Math" w:cs="Times New Roman" w:hint="eastAsia"/>
            <w:color w:val="000000"/>
            <w:szCs w:val="21"/>
          </w:rPr>
          <m:t xml:space="preserve">  t+1</m:t>
        </m:r>
      </m:oMath>
      <w:r>
        <w:rPr>
          <w:rFonts w:ascii="Times New Roman" w:eastAsia="宋体" w:hAnsi="Times New Roman" w:cs="Times New Roman"/>
          <w:color w:val="000000"/>
          <w:szCs w:val="21"/>
        </w:rPr>
        <w:t xml:space="preserve"> produces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which is jointly determined by intermediate inputs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initial inputs (machine, labor)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IOV</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as well as the order from last time period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COVID-19 controlling policies mainly affect the supply of labor force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 xml:space="preserve"> </m:t>
        </m:r>
      </m:oMath>
      <w:r>
        <w:rPr>
          <w:rFonts w:ascii="Times New Roman" w:eastAsia="宋体" w:hAnsi="Times New Roman" w:cs="Times New Roman"/>
          <w:color w:val="000000"/>
          <w:szCs w:val="21"/>
        </w:rPr>
        <w:t xml:space="preserve">by bans on gathering at workplace, while leads to little lag in machine work. Therefore, the limit on primary input is represented by labor shortage, and the production function is: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r>
          <m:rPr>
            <m:sty m:val="p"/>
          </m:rPr>
          <w:rPr>
            <w:rFonts w:ascii="Cambria Math" w:eastAsia="宋体" w:hAnsi="Cambria Math" w:cs="Times New Roman" w:hint="eastAsia"/>
            <w:color w:val="000000"/>
            <w:szCs w:val="21"/>
          </w:rPr>
          <m:t>=</m:t>
        </m:r>
        <m:func>
          <m:funcPr>
            <m:ctrlPr>
              <w:rPr>
                <w:rFonts w:ascii="Cambria Math" w:eastAsia="宋体" w:hAnsi="Cambria Math" w:cs="Times New Roman"/>
                <w:color w:val="000000"/>
                <w:szCs w:val="21"/>
              </w:rPr>
            </m:ctrlPr>
          </m:funcPr>
          <m:fName>
            <m:r>
              <m:rPr>
                <m:sty m:val="p"/>
              </m:rPr>
              <w:rPr>
                <w:rFonts w:ascii="Cambria Math" w:eastAsia="宋体" w:hAnsi="Cambria Math" w:cs="Times New Roman" w:hint="eastAsia"/>
                <w:color w:val="000000"/>
                <w:szCs w:val="21"/>
              </w:rPr>
              <m:t>min</m:t>
            </m:r>
          </m:fName>
          <m:e>
            <m:d>
              <m:dPr>
                <m:ctrlPr>
                  <w:rPr>
                    <w:rFonts w:ascii="Cambria Math" w:eastAsia="宋体" w:hAnsi="Cambria Math" w:cs="Times New Roman"/>
                    <w:color w:val="000000"/>
                    <w:szCs w:val="21"/>
                  </w:rPr>
                </m:ctrlPr>
              </m:dPr>
              <m:e>
                <m:f>
                  <m:fPr>
                    <m:ctrlPr>
                      <w:rPr>
                        <w:rFonts w:ascii="Cambria Math" w:eastAsia="宋体" w:hAnsi="Cambria Math" w:cs="Times New Roman"/>
                        <w:i/>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z</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den>
                </m:f>
                <m:r>
                  <m:rPr>
                    <m:sty m:val="p"/>
                  </m:rPr>
                  <w:rPr>
                    <w:rFonts w:ascii="Cambria Math" w:eastAsia="宋体" w:hAnsi="Cambria Math" w:cs="Times New Roman" w:hint="eastAsia"/>
                    <w:color w:val="000000"/>
                    <w:szCs w:val="21"/>
                  </w:rPr>
                  <m:t>,</m:t>
                </m:r>
                <m:f>
                  <m:fPr>
                    <m:ctrlPr>
                      <w:rPr>
                        <w:rFonts w:ascii="Cambria Math" w:eastAsia="宋体" w:hAnsi="Cambria Math" w:cs="Times New Roman"/>
                        <w:i/>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l</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den>
                </m:f>
                <m:r>
                  <m:rPr>
                    <m:sty m:val="p"/>
                  </m:rP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e>
            </m:d>
          </m:e>
        </m:func>
      </m:oMath>
      <w:r>
        <w:rPr>
          <w:rFonts w:ascii="Times New Roman" w:eastAsia="宋体" w:hAnsi="Times New Roman" w:cs="Times New Roman"/>
          <w:color w:val="000000"/>
          <w:szCs w:val="21"/>
        </w:rPr>
        <w:tab/>
        <w:t>(1),</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z</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is the intermediate input </w:t>
      </w:r>
      <w:r>
        <w:rPr>
          <w:rFonts w:ascii="Times New Roman" w:eastAsia="宋体" w:hAnsi="Times New Roman" w:cs="Times New Roman" w:hint="eastAsia"/>
          <w:color w:val="000000"/>
          <w:szCs w:val="21"/>
        </w:rPr>
        <w:t xml:space="preserve">coefficient </w:t>
      </w:r>
      <w:r>
        <w:rPr>
          <w:rFonts w:ascii="Times New Roman" w:eastAsia="宋体" w:hAnsi="Times New Roman" w:cs="Times New Roman"/>
          <w:color w:val="000000"/>
          <w:szCs w:val="21"/>
        </w:rPr>
        <w:t xml:space="preserve">(quantity of input for each unit of output) for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The labor input </w:t>
      </w:r>
      <w:r>
        <w:rPr>
          <w:rFonts w:ascii="Times New Roman" w:eastAsia="宋体" w:hAnsi="Times New Roman" w:cs="Times New Roman" w:hint="eastAsia"/>
          <w:color w:val="000000"/>
          <w:szCs w:val="21"/>
        </w:rPr>
        <w:t>coefficient</w:t>
      </w:r>
      <w:r>
        <w:rPr>
          <w:rFonts w:ascii="Times New Roman" w:eastAsia="宋体" w:hAnsi="Times New Roman" w:cs="Times New Roman"/>
          <w:color w:val="000000"/>
          <w:szCs w:val="21"/>
        </w:rPr>
        <w:t xml:space="preserve"> (quantity of labor for each unit of output) is represented as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l</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Since pandemic condition is a sudden change and companies have little reaction time, and therefore the relations of production cannot</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change elastically, the intermediate input and labor </w:t>
      </w:r>
      <w:r>
        <w:rPr>
          <w:rFonts w:ascii="Times New Roman" w:eastAsia="宋体" w:hAnsi="Times New Roman" w:cs="Times New Roman" w:hint="eastAsia"/>
          <w:color w:val="000000"/>
          <w:szCs w:val="21"/>
        </w:rPr>
        <w:t xml:space="preserve">coefficients </w:t>
      </w:r>
      <w:r>
        <w:rPr>
          <w:rFonts w:ascii="Times New Roman" w:eastAsia="宋体" w:hAnsi="Times New Roman" w:cs="Times New Roman"/>
          <w:color w:val="000000"/>
          <w:szCs w:val="21"/>
        </w:rPr>
        <w:t xml:space="preserve">are kept constant in short term. They are calculated based on production at the initial state (t=0):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z</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r>
          <m:rPr>
            <m:sty m:val="p"/>
          </m:rPr>
          <w:rPr>
            <w:rFonts w:ascii="Cambria Math" w:eastAsia="宋体" w:hAnsi="Cambria Math" w:cs="Times New Roman" w:hint="eastAsia"/>
            <w:color w:val="000000"/>
            <w:szCs w:val="21"/>
          </w:rPr>
          <m:t>=</m:t>
        </m:r>
        <m:f>
          <m:fPr>
            <m:ctrlPr>
              <w:rPr>
                <w:rFonts w:ascii="Cambria Math" w:eastAsia="宋体" w:hAnsi="Cambria Math" w:cs="Times New Roman"/>
                <w:i/>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den>
        </m:f>
      </m:oMath>
      <w:r>
        <w:rPr>
          <w:rFonts w:ascii="Times New Roman" w:eastAsia="宋体" w:hAnsi="Times New Roman" w:cs="Times New Roman"/>
          <w:color w:val="000000"/>
          <w:szCs w:val="21"/>
        </w:rPr>
        <w:tab/>
        <w:t>(2)</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l</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r>
          <m:rPr>
            <m:sty m:val="p"/>
          </m:rPr>
          <w:rPr>
            <w:rFonts w:ascii="Cambria Math" w:eastAsia="宋体" w:hAnsi="Cambria Math" w:cs="Times New Roman" w:hint="eastAsia"/>
            <w:color w:val="000000"/>
            <w:szCs w:val="21"/>
          </w:rPr>
          <m:t>=</m:t>
        </m:r>
        <m:f>
          <m:fPr>
            <m:ctrlPr>
              <w:rPr>
                <w:rFonts w:ascii="Cambria Math" w:eastAsia="宋体" w:hAnsi="Cambria Math" w:cs="Times New Roman"/>
                <w:i/>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den>
        </m:f>
      </m:oMath>
      <w:r>
        <w:rPr>
          <w:rFonts w:ascii="Times New Roman" w:eastAsia="宋体" w:hAnsi="Times New Roman" w:cs="Times New Roman"/>
          <w:color w:val="000000"/>
          <w:szCs w:val="21"/>
        </w:rPr>
        <w:tab/>
        <w:t>(3)</w:t>
      </w:r>
    </w:p>
    <w:p w:rsidR="009C3710" w:rsidRDefault="00AE4745">
      <w:pPr>
        <w:adjustRightInd w:val="0"/>
        <w:snapToGrid w:val="0"/>
        <w:spacing w:line="360" w:lineRule="auto"/>
        <w:ind w:leftChars="50" w:left="105"/>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Calculation of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and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is described in modules of Intermediate inputs, Labor supply and Demand orders. </w:t>
      </w:r>
    </w:p>
    <w:p w:rsidR="009C3710" w:rsidRDefault="00AE4745">
      <w:pPr>
        <w:adjustRightInd w:val="0"/>
        <w:snapToGrid w:val="0"/>
        <w:spacing w:beforeLines="50" w:before="156" w:line="360" w:lineRule="auto"/>
        <w:rPr>
          <w:rFonts w:ascii="Times New Roman" w:eastAsia="宋体" w:hAnsi="Times New Roman" w:cs="Times New Roman"/>
          <w:color w:val="000000"/>
          <w:szCs w:val="21"/>
        </w:rPr>
      </w:pPr>
      <w:r>
        <w:rPr>
          <w:rFonts w:ascii="Times New Roman" w:eastAsia="黑体" w:hAnsi="Times New Roman" w:cs="Times New Roman"/>
          <w:b/>
          <w:color w:val="000000"/>
          <w:szCs w:val="21"/>
        </w:rPr>
        <w:t>Intermediate inputs</w:t>
      </w:r>
      <w:r>
        <w:rPr>
          <w:rFonts w:ascii="Times New Roman" w:eastAsia="黑体" w:hAnsi="Times New Roman" w:cs="Times New Roman" w:hint="eastAsia"/>
          <w:b/>
          <w:color w:val="000000"/>
          <w:szCs w:val="21"/>
        </w:rPr>
        <w:t xml:space="preserve">. </w:t>
      </w:r>
      <w:r>
        <w:rPr>
          <w:rFonts w:ascii="Times New Roman" w:eastAsia="黑体" w:hAnsi="Times New Roman" w:cs="Times New Roman"/>
          <w:color w:val="000000"/>
          <w:szCs w:val="21"/>
        </w:rPr>
        <w:t xml:space="preserve">Intermediate inputs at time </w:t>
      </w:r>
      <m:oMath>
        <m:r>
          <w:rPr>
            <w:rFonts w:ascii="Cambria Math" w:eastAsia="宋体" w:hAnsi="Cambria Math" w:cs="Times New Roman" w:hint="eastAsia"/>
            <w:color w:val="000000"/>
            <w:szCs w:val="21"/>
          </w:rPr>
          <m:t>t+1</m:t>
        </m:r>
      </m:oMath>
      <w:r>
        <w:rPr>
          <w:rFonts w:ascii="Times New Roman" w:eastAsia="黑体" w:hAnsi="Times New Roman" w:cs="Times New Roman" w:hint="eastAsia"/>
          <w:color w:val="000000"/>
          <w:szCs w:val="21"/>
        </w:rPr>
        <w:t xml:space="preserve"> </w:t>
      </w:r>
      <w:r>
        <w:rPr>
          <w:rFonts w:ascii="Times New Roman" w:eastAsia="黑体" w:hAnsi="Times New Roman" w:cs="Times New Roman"/>
          <w:color w:val="000000"/>
          <w:szCs w:val="21"/>
        </w:rPr>
        <w:t xml:space="preserve">in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of region</w:t>
      </w:r>
      <w:r>
        <w:rPr>
          <w:rFonts w:ascii="Times New Roman" w:eastAsia="黑体" w:hAnsi="Times New Roman" w:cs="Times New Roman"/>
          <w:color w:val="000000"/>
          <w:szCs w:val="21"/>
        </w:rPr>
        <w:t xml:space="preserve">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is represented as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This is determined by storage of the last time period </w:t>
      </w:r>
      <m:oMath>
        <m:sSubSup>
          <m:sSubSupPr>
            <m:ctrlPr>
              <w:rPr>
                <w:rFonts w:ascii="Cambria Math" w:eastAsia="宋体" w:hAnsi="Cambria Math" w:cs="Times New Roman"/>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i,t+1</m:t>
            </m:r>
          </m:sub>
          <m:sup>
            <m:r>
              <w:rPr>
                <w:rFonts w:ascii="Cambria Math" w:eastAsia="宋体" w:hAnsi="Cambria Math" w:cs="Times New Roman" w:hint="eastAsia"/>
                <w:color w:val="000000"/>
                <w:szCs w:val="21"/>
              </w:rPr>
              <m:t>r</m:t>
            </m:r>
          </m:sup>
        </m:sSubSup>
        <m:r>
          <m:rPr>
            <m:sty m:val="p"/>
          </m:rP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ab/>
        <w:t>(4)</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 xml:space="preserve"> i</w:t>
      </w:r>
      <w:r>
        <w:rPr>
          <w:rFonts w:ascii="Times New Roman" w:eastAsia="宋体" w:hAnsi="Times New Roman" w:cs="Times New Roman"/>
          <w:color w:val="000000"/>
          <w:szCs w:val="21"/>
        </w:rPr>
        <w:t xml:space="preserve">s the storage during time period </w:t>
      </w:r>
      <m:oMath>
        <m:r>
          <w:rPr>
            <w:rFonts w:ascii="Cambria Math" w:eastAsia="宋体" w:hAnsi="Cambria Math" w:cs="Times New Roman"/>
            <w:color w:val="000000"/>
            <w:szCs w:val="21"/>
          </w:rPr>
          <m:t>t-1</m:t>
        </m:r>
      </m:oMath>
      <w:r>
        <w:rPr>
          <w:rFonts w:ascii="Times New Roman" w:eastAsia="宋体" w:hAnsi="Times New Roman" w:cs="Times New Roman" w:hint="eastAsia"/>
          <w:color w:val="000000"/>
          <w:szCs w:val="21"/>
        </w:rPr>
        <w:t xml:space="preserve"> </w:t>
      </w:r>
      <m:oMath>
        <m:sSubSup>
          <m:sSubSupPr>
            <m:ctrlPr>
              <w:rPr>
                <w:rFonts w:ascii="Cambria Math" w:eastAsia="宋体" w:hAnsi="Cambria Math" w:cs="Times New Roman"/>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color w:val="000000"/>
                <w:szCs w:val="21"/>
              </w:rPr>
              <m:t>i,t-1</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 xml:space="preserve">  </m:t>
        </m:r>
      </m:oMath>
      <w:r>
        <w:rPr>
          <w:rFonts w:ascii="Times New Roman" w:eastAsia="黑体" w:hAnsi="Times New Roman" w:cs="Times New Roman" w:hint="eastAsia"/>
          <w:color w:val="000000"/>
          <w:szCs w:val="21"/>
        </w:rPr>
        <w:t>m</w:t>
      </w:r>
      <w:proofErr w:type="spellStart"/>
      <w:r>
        <w:rPr>
          <w:rFonts w:ascii="Times New Roman" w:eastAsia="黑体" w:hAnsi="Times New Roman" w:cs="Times New Roman"/>
          <w:color w:val="000000"/>
          <w:szCs w:val="21"/>
        </w:rPr>
        <w:t>inus</w:t>
      </w:r>
      <w:proofErr w:type="spellEnd"/>
      <w:r>
        <w:rPr>
          <w:rFonts w:ascii="Times New Roman" w:eastAsia="黑体" w:hAnsi="Times New Roman" w:cs="Times New Roman"/>
          <w:color w:val="000000"/>
          <w:szCs w:val="21"/>
        </w:rPr>
        <w:t xml:space="preserve"> the usage during time </w:t>
      </w:r>
      <m:oMath>
        <m:r>
          <w:rPr>
            <w:rFonts w:ascii="Cambria Math" w:eastAsia="宋体" w:hAnsi="Cambria Math" w:cs="Times New Roman" w:hint="eastAsia"/>
            <w:color w:val="000000"/>
            <w:szCs w:val="21"/>
          </w:rPr>
          <m:t>t</m:t>
        </m:r>
      </m:oMath>
      <w:r>
        <w:rPr>
          <w:rFonts w:ascii="Times New Roman" w:eastAsia="宋体" w:hAnsi="Times New Roman" w:cs="Times New Roman"/>
          <w:color w:val="000000"/>
          <w:szCs w:val="21"/>
        </w:rPr>
        <w:t xml:space="preserv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SG_used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plus the storage increase during time </w:t>
      </w:r>
      <m:oMath>
        <m:r>
          <w:rPr>
            <w:rFonts w:ascii="Cambria Math" w:eastAsia="宋体" w:hAnsi="Cambria Math" w:cs="Times New Roman" w:hint="eastAsia"/>
            <w:color w:val="000000"/>
            <w:szCs w:val="21"/>
          </w:rPr>
          <m:t>t</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SG_added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color w:val="000000"/>
                <w:szCs w:val="21"/>
              </w:rPr>
              <m:t>i,t-1</m:t>
            </m:r>
          </m:sub>
          <m:sup>
            <m:r>
              <w:rPr>
                <w:rFonts w:ascii="Cambria Math" w:eastAsia="宋体" w:hAnsi="Cambria Math" w:cs="Times New Roman" w:hint="eastAsia"/>
                <w:color w:val="000000"/>
                <w:szCs w:val="21"/>
              </w:rPr>
              <m:t>r</m:t>
            </m:r>
          </m:sup>
        </m:sSubSup>
        <m:r>
          <w:rPr>
            <w:rFonts w:ascii="Cambria Math" w:eastAsia="宋体" w:hAnsi="Cambria Math" w:cs="Times New Roman"/>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SG_used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SG_added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ab/>
        <w:t>(5)</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A</w:t>
      </w:r>
      <w:r>
        <w:rPr>
          <w:rFonts w:ascii="Times New Roman" w:eastAsia="宋体" w:hAnsi="Times New Roman" w:cs="Times New Roman"/>
          <w:color w:val="000000"/>
          <w:szCs w:val="21"/>
        </w:rPr>
        <w:t>ssuming that the intermediate input storage at initial stage</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times the intermediate input during production process: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ab/>
        <w:t>(6)</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黑体" w:hAnsi="Times New Roman" w:cs="Times New Roman"/>
          <w:color w:val="000000"/>
          <w:szCs w:val="21"/>
        </w:rPr>
        <w:t xml:space="preserve">storage used during time </w:t>
      </w:r>
      <m:oMath>
        <m:r>
          <w:rPr>
            <w:rFonts w:ascii="Cambria Math" w:eastAsia="宋体" w:hAnsi="Cambria Math" w:cs="Times New Roman" w:hint="eastAsia"/>
            <w:color w:val="000000"/>
            <w:szCs w:val="21"/>
          </w:rPr>
          <m:t>t</m:t>
        </m:r>
      </m:oMath>
      <w:r>
        <w:rPr>
          <w:rFonts w:ascii="Times New Roman" w:eastAsia="宋体" w:hAnsi="Times New Roman" w:cs="Times New Roman"/>
          <w:color w:val="000000"/>
          <w:szCs w:val="21"/>
        </w:rPr>
        <w:t xml:space="preserv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SG_used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w:t>
      </w:r>
      <w:r>
        <w:rPr>
          <w:rFonts w:ascii="Times New Roman" w:eastAsia="宋体" w:hAnsi="Times New Roman" w:cs="Times New Roman"/>
          <w:color w:val="000000"/>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SG_used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z</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ab/>
        <w:t>(7)</w:t>
      </w:r>
    </w:p>
    <w:p w:rsidR="009C3710" w:rsidRDefault="00AE4745">
      <w:pPr>
        <w:adjustRightInd w:val="0"/>
        <w:snapToGrid w:val="0"/>
        <w:spacing w:line="360" w:lineRule="auto"/>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Storage added in time </w:t>
      </w:r>
      <m:oMath>
        <m:r>
          <w:rPr>
            <w:rFonts w:ascii="Cambria Math" w:eastAsia="宋体" w:hAnsi="Cambria Math" w:cs="Times New Roman" w:hint="eastAsia"/>
            <w:color w:val="000000"/>
            <w:szCs w:val="21"/>
          </w:rPr>
          <m:t>t</m:t>
        </m:r>
      </m:oMath>
      <w:r>
        <w:rPr>
          <w:rFonts w:ascii="Times New Roman" w:eastAsia="宋体" w:hAnsi="Times New Roman" w:cs="Times New Roman"/>
          <w:color w:val="000000"/>
          <w:szCs w:val="21"/>
        </w:rPr>
        <w:t xml:space="preserve">, the </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SG_added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actual intermediate input allocated to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time</w:t>
      </w:r>
      <m:oMath>
        <m:r>
          <w:rPr>
            <w:rFonts w:ascii="Cambria Math" w:eastAsia="宋体" w:hAnsi="Cambria Math" w:cs="Times New Roman" w:hint="eastAsia"/>
            <w:color w:val="000000"/>
            <w:szCs w:val="21"/>
          </w:rPr>
          <m:t xml:space="preserve"> t</m:t>
        </m:r>
      </m:oMath>
      <w:r>
        <w:rPr>
          <w:rFonts w:ascii="Times New Roman" w:eastAsia="宋体" w:hAnsi="Times New Roman" w:cs="Times New Roman"/>
          <w:color w:val="000000"/>
          <w:szCs w:val="21"/>
        </w:rPr>
        <w:t xml:space="preserve">, the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SG_added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ab/>
        <w:t>(8)</w:t>
      </w:r>
    </w:p>
    <w:p w:rsidR="009C3710" w:rsidRDefault="00AE4745">
      <w:pPr>
        <w:adjustRightInd w:val="0"/>
        <w:snapToGrid w:val="0"/>
        <w:spacing w:line="360" w:lineRule="auto"/>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F</w:t>
      </w:r>
      <w:r>
        <w:rPr>
          <w:rFonts w:ascii="Times New Roman" w:eastAsia="宋体" w:hAnsi="Times New Roman" w:cs="Times New Roman"/>
          <w:color w:val="000000"/>
          <w:szCs w:val="21"/>
        </w:rPr>
        <w:t xml:space="preserve">actor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of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products of sector </w:t>
      </w:r>
      <m:oMath>
        <m:r>
          <w:rPr>
            <w:rFonts w:ascii="Cambria Math" w:eastAsia="宋体" w:hAnsi="Cambria Math" w:cs="Times New Roman" w:hint="eastAsia"/>
            <w:color w:val="000000"/>
            <w:szCs w:val="21"/>
          </w:rPr>
          <m:t>j</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s</w:t>
      </w:r>
      <w:r>
        <w:rPr>
          <w:rFonts w:ascii="Times New Roman" w:eastAsia="宋体" w:hAnsi="Times New Roman" w:cs="Times New Roman"/>
          <w:color w:val="000000"/>
          <w:szCs w:val="21"/>
        </w:rPr>
        <w:t xml:space="preserve"> allocated </w:t>
      </w:r>
      <w:r>
        <w:rPr>
          <w:rFonts w:ascii="Times New Roman" w:eastAsia="宋体" w:hAnsi="Times New Roman" w:cs="Times New Roman" w:hint="eastAsia"/>
          <w:color w:val="000000"/>
          <w:szCs w:val="21"/>
        </w:rPr>
        <w:t>t</w:t>
      </w:r>
      <w:r>
        <w:rPr>
          <w:rFonts w:ascii="Times New Roman" w:eastAsia="宋体" w:hAnsi="Times New Roman" w:cs="Times New Roman"/>
          <w:color w:val="000000"/>
          <w:szCs w:val="21"/>
        </w:rPr>
        <w:t xml:space="preserve">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r</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which is jointly determined by production of sector </w:t>
      </w:r>
      <m:oMath>
        <m:r>
          <w:rPr>
            <w:rFonts w:ascii="Cambria Math" w:eastAsia="宋体" w:hAnsi="Cambria Math" w:cs="Times New Roman" w:hint="eastAsia"/>
            <w:color w:val="000000"/>
            <w:szCs w:val="21"/>
          </w:rPr>
          <m:t>j</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 xml:space="preserve">s </w:t>
      </w:r>
      <w:r>
        <w:rPr>
          <w:rFonts w:ascii="Times New Roman" w:eastAsia="宋体" w:hAnsi="Times New Roman" w:cs="Times New Roman"/>
          <w:color w:val="000000"/>
          <w:szCs w:val="21"/>
        </w:rPr>
        <w:t xml:space="preserve">and the proportion of order of </w:t>
      </w:r>
      <w:r>
        <w:rPr>
          <w:rFonts w:ascii="Times New Roman" w:eastAsia="宋体" w:hAnsi="Times New Roman" w:cs="Times New Roman"/>
          <w:color w:val="000000"/>
          <w:szCs w:val="21"/>
        </w:rPr>
        <w:lastRenderedPageBreak/>
        <w:t xml:space="preserve">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r</w:t>
      </w:r>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Assuming that each sector decides the allocation of products according to orders it gets from the last time period: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r>
          <m:rPr>
            <m:sty m:val="p"/>
          </m:rPr>
          <w:rPr>
            <w:rFonts w:ascii="Cambria Math" w:eastAsia="宋体" w:hAnsi="Cambria Math" w:cs="Times New Roman" w:hint="eastAsia"/>
            <w:color w:val="000000"/>
            <w:szCs w:val="21"/>
          </w:rPr>
          <m:t>=</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ij,t-1</m:t>
                </m:r>
              </m:sub>
              <m:sup>
                <m:r>
                  <w:rPr>
                    <w:rFonts w:ascii="Cambria Math" w:eastAsia="宋体" w:hAnsi="Cambria Math" w:cs="Times New Roman" w:hint="eastAsia"/>
                    <w:color w:val="000000"/>
                    <w:szCs w:val="21"/>
                  </w:rPr>
                  <m:t>rs</m:t>
                </m:r>
              </m:sup>
            </m:sSubSup>
          </m:num>
          <m:den>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ij,t-1</m:t>
                    </m:r>
                  </m:sub>
                  <m:sup>
                    <m:r>
                      <w:rPr>
                        <w:rFonts w:ascii="Cambria Math" w:eastAsia="宋体" w:hAnsi="Cambria Math" w:cs="Times New Roman" w:hint="eastAsia"/>
                        <w:color w:val="000000"/>
                        <w:szCs w:val="21"/>
                      </w:rPr>
                      <m:t>rs</m:t>
                    </m:r>
                  </m:sup>
                </m:sSubSup>
              </m:e>
            </m:nary>
            <m:r>
              <w:rPr>
                <w:rFonts w:ascii="Cambria Math" w:eastAsia="宋体" w:hAnsi="Cambria Math" w:cs="Times New Roman" w:hint="eastAsia"/>
                <w:color w:val="000000"/>
                <w:szCs w:val="21"/>
              </w:rPr>
              <m:t>+</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hj,t-1</m:t>
                    </m:r>
                  </m:sub>
                  <m:sup>
                    <m:r>
                      <w:rPr>
                        <w:rFonts w:ascii="Cambria Math" w:eastAsia="宋体" w:hAnsi="Cambria Math" w:cs="Times New Roman" w:hint="eastAsia"/>
                        <w:color w:val="000000"/>
                        <w:szCs w:val="21"/>
                      </w:rPr>
                      <m:t>rs</m:t>
                    </m:r>
                  </m:sup>
                </m:sSubSup>
              </m:e>
            </m:nary>
          </m:den>
        </m:f>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j,t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(9)</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ij,t-1</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hint="eastAsia"/>
          <w:color w:val="000000"/>
          <w:szCs w:val="21"/>
        </w:rPr>
        <w:t xml:space="preserve"> r</w:t>
      </w:r>
      <w:r>
        <w:rPr>
          <w:rFonts w:ascii="Times New Roman" w:eastAsia="宋体" w:hAnsi="Times New Roman" w:cs="Times New Roman"/>
          <w:color w:val="000000"/>
          <w:szCs w:val="21"/>
        </w:rPr>
        <w:t xml:space="preserve">epresents the demand orders that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makes to a sector </w:t>
      </w:r>
      <m:oMath>
        <m:r>
          <w:rPr>
            <w:rFonts w:ascii="Cambria Math" w:eastAsia="宋体" w:hAnsi="Cambria Math" w:cs="Times New Roman" w:hint="eastAsia"/>
            <w:color w:val="000000"/>
            <w:szCs w:val="21"/>
          </w:rPr>
          <m:t>j</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 xml:space="preserve">s </w:t>
      </w:r>
      <w:r>
        <w:rPr>
          <w:rFonts w:ascii="Times New Roman" w:eastAsia="宋体" w:hAnsi="Times New Roman" w:cs="Times New Roman"/>
          <w:color w:val="000000"/>
          <w:szCs w:val="21"/>
        </w:rPr>
        <w:t xml:space="preserve">at time period </w:t>
      </w:r>
      <m:oMath>
        <m:r>
          <w:rPr>
            <w:rFonts w:ascii="Cambria Math" w:eastAsia="宋体" w:hAnsi="Cambria Math" w:cs="Times New Roman" w:hint="eastAsia"/>
            <w:color w:val="000000"/>
            <w:szCs w:val="21"/>
          </w:rPr>
          <m:t>t</m:t>
        </m:r>
        <m:r>
          <w:rPr>
            <w:rFonts w:ascii="Cambria Math" w:eastAsia="MS Gothic" w:hAnsi="Cambria Math" w:cs="Times New Roman"/>
            <w:color w:val="000000"/>
            <w:szCs w:val="21"/>
          </w:rPr>
          <m:t>-</m:t>
        </m:r>
        <m:r>
          <w:rPr>
            <w:rFonts w:ascii="Cambria Math" w:eastAsia="宋体" w:hAnsi="Cambria Math" w:cs="Times New Roman" w:hint="eastAsia"/>
            <w:color w:val="000000"/>
            <w:szCs w:val="21"/>
          </w:rPr>
          <m:t>1</m:t>
        </m:r>
      </m:oMath>
      <w:r>
        <w:rPr>
          <w:rFonts w:ascii="Times New Roman" w:eastAsia="宋体" w:hAnsi="Times New Roman" w:cs="Times New Roman"/>
          <w:color w:val="000000"/>
          <w:szCs w:val="21"/>
        </w:rPr>
        <w:t xml:space="preserv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hj,t-1</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final demand </w:t>
      </w:r>
      <m:oMath>
        <m:r>
          <w:rPr>
            <w:rFonts w:ascii="Cambria Math" w:eastAsia="宋体" w:hAnsi="Cambria Math" w:cs="Times New Roman"/>
            <w:color w:val="000000"/>
            <w:szCs w:val="21"/>
          </w:rPr>
          <m:t>h</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of region</w:t>
      </w:r>
      <m:oMath>
        <m:r>
          <w:rPr>
            <w:rFonts w:ascii="Cambria Math" w:eastAsia="宋体" w:hAnsi="Cambria Math" w:cs="Times New Roman" w:hint="eastAsia"/>
            <w:color w:val="000000"/>
            <w:szCs w:val="21"/>
          </w:rPr>
          <m:t xml:space="preserve"> r</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during </w:t>
      </w:r>
      <m:oMath>
        <m:r>
          <w:rPr>
            <w:rFonts w:ascii="Cambria Math" w:eastAsia="宋体" w:hAnsi="Cambria Math" w:cs="Times New Roman" w:hint="eastAsia"/>
            <w:color w:val="000000"/>
            <w:szCs w:val="21"/>
          </w:rPr>
          <m:t>t</m:t>
        </m:r>
        <m:r>
          <w:rPr>
            <w:rFonts w:ascii="Cambria Math" w:eastAsia="MS Gothic" w:hAnsi="Cambria Math" w:cs="Times New Roman"/>
            <w:color w:val="000000"/>
            <w:szCs w:val="21"/>
          </w:rPr>
          <m:t>-</m:t>
        </m:r>
        <m:r>
          <w:rPr>
            <w:rFonts w:ascii="Cambria Math" w:eastAsia="宋体" w:hAnsi="Cambria Math" w:cs="Times New Roman" w:hint="eastAsia"/>
            <w:color w:val="000000"/>
            <w:szCs w:val="21"/>
          </w:rPr>
          <m:t>1</m:t>
        </m:r>
      </m:oMath>
      <w:r>
        <w:rPr>
          <w:rFonts w:ascii="Times New Roman" w:eastAsia="宋体" w:hAnsi="Times New Roman" w:cs="Times New Roman"/>
          <w:color w:val="000000"/>
          <w:szCs w:val="21"/>
        </w:rPr>
        <w:t xml:space="preserve">, and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j,t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m</w:t>
      </w:r>
      <w:r>
        <w:rPr>
          <w:rFonts w:ascii="Times New Roman" w:eastAsia="宋体" w:hAnsi="Times New Roman" w:cs="Times New Roman"/>
          <w:color w:val="000000"/>
          <w:szCs w:val="21"/>
        </w:rPr>
        <w:t xml:space="preserve">eans the production of sector </w:t>
      </w:r>
      <m:oMath>
        <m:r>
          <w:rPr>
            <w:rFonts w:ascii="Cambria Math" w:eastAsia="宋体" w:hAnsi="Cambria Math" w:cs="Times New Roman" w:hint="eastAsia"/>
            <w:color w:val="000000"/>
            <w:szCs w:val="21"/>
          </w:rPr>
          <m:t>j</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s</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Calculation of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ij,t-1</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hint="eastAsia"/>
          <w:color w:val="000000"/>
          <w:szCs w:val="21"/>
        </w:rPr>
        <w:t xml:space="preserve"> a</w:t>
      </w:r>
      <w:r>
        <w:rPr>
          <w:rFonts w:ascii="Times New Roman" w:eastAsia="宋体" w:hAnsi="Times New Roman" w:cs="Times New Roman"/>
          <w:color w:val="000000"/>
          <w:szCs w:val="21"/>
        </w:rPr>
        <w:t xml:space="preserve">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hj,t-1</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 calculated in the demand orders module.</w:t>
      </w:r>
    </w:p>
    <w:p w:rsidR="009C3710" w:rsidRDefault="00AE4745">
      <w:pPr>
        <w:adjustRightInd w:val="0"/>
        <w:snapToGrid w:val="0"/>
        <w:spacing w:beforeLines="50" w:before="156" w:line="360" w:lineRule="auto"/>
        <w:rPr>
          <w:rFonts w:ascii="Times New Roman" w:eastAsia="宋体" w:hAnsi="Times New Roman" w:cs="Times New Roman"/>
          <w:color w:val="000000"/>
          <w:szCs w:val="21"/>
        </w:rPr>
      </w:pPr>
      <w:r>
        <w:rPr>
          <w:rFonts w:ascii="Times New Roman" w:eastAsia="黑体" w:hAnsi="Times New Roman" w:cs="Times New Roman"/>
          <w:b/>
          <w:color w:val="000000"/>
          <w:szCs w:val="21"/>
        </w:rPr>
        <w:t>Labor supply</w:t>
      </w:r>
      <w:r>
        <w:rPr>
          <w:rFonts w:ascii="Times New Roman" w:eastAsia="黑体" w:hAnsi="Times New Roman" w:cs="Times New Roman" w:hint="eastAsia"/>
          <w:b/>
          <w:color w:val="000000"/>
          <w:szCs w:val="21"/>
        </w:rPr>
        <w:t xml:space="preserve">. </w:t>
      </w:r>
      <w:r>
        <w:rPr>
          <w:rFonts w:ascii="Times New Roman" w:eastAsia="宋体" w:hAnsi="Times New Roman" w:cs="Times New Roman" w:hint="eastAsia"/>
          <w:color w:val="000000"/>
          <w:szCs w:val="21"/>
        </w:rPr>
        <w:t>L</w:t>
      </w:r>
      <w:r>
        <w:rPr>
          <w:rFonts w:ascii="Times New Roman" w:eastAsia="宋体" w:hAnsi="Times New Roman" w:cs="Times New Roman"/>
          <w:color w:val="000000"/>
          <w:szCs w:val="21"/>
        </w:rPr>
        <w:t>abor supply from different sectors depends on the impact of strictness of lockdown during the pandemic and economic stimulation policies in the recovery processes. Assuming the pandemic lockdown measure in region</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lasts from </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to </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labor supply when</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equals </w:t>
      </w:r>
      <w:proofErr w:type="gramStart"/>
      <w:r>
        <w:rPr>
          <w:rFonts w:ascii="Times New Roman" w:eastAsia="宋体" w:hAnsi="Times New Roman" w:cs="Times New Roman"/>
          <w:color w:val="000000"/>
          <w:szCs w:val="21"/>
        </w:rPr>
        <w:t xml:space="preserve">to </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its</w:t>
      </w:r>
      <w:proofErr w:type="gramEnd"/>
      <w:r>
        <w:rPr>
          <w:rFonts w:ascii="Times New Roman" w:eastAsia="宋体" w:hAnsi="Times New Roman" w:cs="Times New Roman"/>
          <w:color w:val="000000"/>
          <w:szCs w:val="21"/>
        </w:rPr>
        <w:t xml:space="preserve"> initial state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Labor supply remains restricted during lockdown </w:t>
      </w:r>
      <w:r>
        <w:rPr>
          <w:rFonts w:ascii="Times New Roman" w:eastAsia="宋体" w:hAnsi="Times New Roman" w:cs="Times New Roman" w:hint="eastAsia"/>
          <w:color w:val="000000"/>
          <w:szCs w:val="21"/>
        </w:rPr>
        <w:t>(</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color w:val="000000"/>
          <w:szCs w:val="21"/>
        </w:rPr>
        <w:t xml:space="preserve">). Such restriction in sector </w:t>
      </w:r>
      <m:oMath>
        <m:r>
          <w:rPr>
            <w:rFonts w:ascii="Cambria Math" w:eastAsia="宋体" w:hAnsi="Cambria Math" w:cs="Times New Roman" w:hint="eastAsia"/>
            <w:color w:val="000000"/>
            <w:szCs w:val="21"/>
          </w:rPr>
          <m:t>i</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 affected by the strictness of lockdown measure which is represented as average decline of labor force in its region</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ω</m:t>
            </m:r>
          </m:e>
          <m:sub>
            <m:r>
              <w:rPr>
                <w:rFonts w:ascii="Cambria Math" w:eastAsia="宋体" w:hAnsi="Cambria Math" w:cs="Times New Roman" w:hint="eastAsia"/>
                <w:color w:val="000000"/>
                <w:szCs w:val="21"/>
              </w:rPr>
              <m:t>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and the sector’s sensitivity to lockdown measure </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γ</m:t>
            </m:r>
          </m:e>
          <m:sub>
            <m:r>
              <w:rPr>
                <w:rFonts w:ascii="Cambria Math" w:eastAsia="宋体" w:hAnsi="Cambria Math" w:cs="Times New Roman" w:hint="eastAsia"/>
                <w:color w:val="000000"/>
                <w:szCs w:val="21"/>
              </w:rPr>
              <m:t>i</m:t>
            </m:r>
          </m:sub>
        </m:sSub>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Labor supply of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r</w:t>
      </w:r>
      <w:r>
        <w:rPr>
          <w:rFonts w:ascii="Times New Roman" w:eastAsia="宋体" w:hAnsi="Times New Roman" w:cs="Times New Roman"/>
          <w:color w:val="000000"/>
          <w:szCs w:val="21"/>
        </w:rPr>
        <w:t xml:space="preserve"> returns to its normal level with the recovery rate of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θ</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after lockdowns (</w:t>
      </w:r>
      <m:oMath>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&gt;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w:t>
      </w:r>
      <m:oMath>
        <m:r>
          <w:rPr>
            <w:rFonts w:ascii="Cambria Math" w:eastAsia="宋体" w:hAnsi="Cambria Math" w:cs="Times New Roman" w:hint="eastAsia"/>
            <w:color w:val="000000"/>
            <w:szCs w:val="21"/>
          </w:rPr>
          <m:t xml:space="preserve"> </m:t>
        </m:r>
      </m:oMath>
      <w:r>
        <w:rPr>
          <w:rFonts w:ascii="Times New Roman" w:eastAsia="宋体" w:hAnsi="Times New Roman" w:cs="Times New Roman" w:hint="eastAsia"/>
          <w:color w:val="000000"/>
          <w:szCs w:val="21"/>
        </w:rPr>
        <w:t>L</w:t>
      </w:r>
      <w:r>
        <w:rPr>
          <w:rFonts w:ascii="Times New Roman" w:eastAsia="宋体" w:hAnsi="Times New Roman" w:cs="Times New Roman"/>
          <w:color w:val="000000"/>
          <w:szCs w:val="21"/>
        </w:rPr>
        <w:t xml:space="preserve">abor supply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oMath>
      <w:r>
        <w:rPr>
          <w:rFonts w:ascii="Times New Roman" w:eastAsia="宋体" w:hAnsi="Times New Roman" w:cs="Times New Roman"/>
          <w:color w:val="000000"/>
          <w:szCs w:val="21"/>
        </w:rPr>
        <w:t xml:space="preserve"> is calculated as: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m:rPr>
            <m:sty m:val="p"/>
          </m:rPr>
          <w:rPr>
            <w:rFonts w:ascii="Cambria Math" w:eastAsia="宋体" w:hAnsi="Cambria Math" w:cs="Times New Roman" w:hint="eastAsia"/>
            <w:color w:val="000000"/>
            <w:szCs w:val="21"/>
          </w:rPr>
          <m:t>=</m:t>
        </m:r>
        <m:d>
          <m:dPr>
            <m:begChr m:val="{"/>
            <m:endChr m:val=""/>
            <m:ctrlPr>
              <w:rPr>
                <w:rFonts w:ascii="Cambria Math" w:eastAsia="宋体" w:hAnsi="Cambria Math" w:cs="Times New Roman"/>
                <w:color w:val="000000"/>
                <w:szCs w:val="21"/>
              </w:rPr>
            </m:ctrlPr>
          </m:dPr>
          <m:e>
            <m:eqArr>
              <m:eqArrPr>
                <m:ctrlPr>
                  <w:rPr>
                    <w:rFonts w:ascii="Cambria Math" w:eastAsia="宋体" w:hAnsi="Cambria Math" w:cs="Times New Roman"/>
                    <w:color w:val="000000"/>
                    <w:szCs w:val="21"/>
                  </w:rPr>
                </m:ctrlPr>
              </m:eqArrPr>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e>
              <m:e>
                <m:d>
                  <m:dPr>
                    <m:ctrlPr>
                      <w:rPr>
                        <w:rFonts w:ascii="Cambria Math" w:eastAsia="宋体" w:hAnsi="Cambria Math" w:cs="Times New Roman"/>
                        <w:i/>
                        <w:color w:val="000000"/>
                        <w:szCs w:val="21"/>
                      </w:rPr>
                    </m:ctrlPr>
                  </m:dPr>
                  <m:e>
                    <m:r>
                      <w:rPr>
                        <w:rFonts w:ascii="Cambria Math" w:eastAsia="宋体" w:hAnsi="Cambria Math" w:cs="Times New Roman"/>
                        <w:color w:val="000000"/>
                        <w:szCs w:val="21"/>
                      </w:rPr>
                      <m:t>1-</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γ</m:t>
                        </m:r>
                      </m:e>
                      <m:sub>
                        <m:r>
                          <w:rPr>
                            <w:rFonts w:ascii="Cambria Math" w:eastAsia="宋体" w:hAnsi="Cambria Math" w:cs="Times New Roman" w:hint="eastAsia"/>
                            <w:color w:val="000000"/>
                            <w:szCs w:val="21"/>
                          </w:rPr>
                          <m:t>i</m:t>
                        </m:r>
                      </m:sub>
                    </m:sSub>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ω</m:t>
                        </m:r>
                      </m:e>
                      <m:sub>
                        <m:r>
                          <w:rPr>
                            <w:rFonts w:ascii="Cambria Math" w:eastAsia="宋体" w:hAnsi="Cambria Math" w:cs="Times New Roman" w:hint="eastAsia"/>
                            <w:color w:val="000000"/>
                            <w:szCs w:val="21"/>
                          </w:rPr>
                          <m:t>t</m:t>
                        </m:r>
                      </m:sub>
                      <m:sup>
                        <m:r>
                          <w:rPr>
                            <w:rFonts w:ascii="Cambria Math" w:eastAsia="宋体" w:hAnsi="Cambria Math" w:cs="Times New Roman" w:hint="eastAsia"/>
                            <w:color w:val="000000"/>
                            <w:szCs w:val="21"/>
                          </w:rPr>
                          <m:t>r</m:t>
                        </m:r>
                      </m:sup>
                    </m:sSubSup>
                  </m:e>
                </m:d>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i,0</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e>
              <m:e>
                <m:r>
                  <w:rPr>
                    <w:rFonts w:ascii="Cambria Math" w:eastAsia="宋体" w:hAnsi="Cambria Math" w:cs="Times New Roman" w:hint="eastAsia"/>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θ</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&gt;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e>
            </m:eqArr>
          </m:e>
        </m:d>
      </m:oMath>
      <w:r>
        <w:rPr>
          <w:rFonts w:ascii="Times New Roman" w:eastAsia="宋体" w:hAnsi="Times New Roman" w:cs="Times New Roman"/>
          <w:color w:val="000000"/>
          <w:szCs w:val="21"/>
        </w:rPr>
        <w:tab/>
        <w:t>(10)</w:t>
      </w:r>
    </w:p>
    <w:p w:rsidR="009C3710" w:rsidRDefault="00AE4745">
      <w:pPr>
        <w:adjustRightInd w:val="0"/>
        <w:snapToGrid w:val="0"/>
        <w:spacing w:beforeLines="50" w:before="156" w:line="360" w:lineRule="auto"/>
        <w:rPr>
          <w:rFonts w:ascii="Times New Roman" w:eastAsia="宋体" w:hAnsi="Times New Roman" w:cs="Times New Roman"/>
          <w:color w:val="000000"/>
          <w:szCs w:val="21"/>
        </w:rPr>
      </w:pPr>
      <w:r>
        <w:rPr>
          <w:rFonts w:ascii="Times New Roman" w:eastAsia="黑体" w:hAnsi="Times New Roman" w:cs="Times New Roman"/>
          <w:b/>
          <w:color w:val="000000"/>
          <w:szCs w:val="21"/>
        </w:rPr>
        <w:t>Demand orders</w:t>
      </w:r>
      <w:r>
        <w:rPr>
          <w:rFonts w:ascii="Times New Roman" w:eastAsia="黑体" w:hAnsi="Times New Roman" w:cs="Times New Roman" w:hint="eastAsia"/>
          <w:b/>
          <w:color w:val="000000"/>
          <w:szCs w:val="21"/>
        </w:rPr>
        <w:t xml:space="preserve">. </w:t>
      </w:r>
      <w:r>
        <w:rPr>
          <w:rFonts w:ascii="Times New Roman" w:eastAsia="宋体" w:hAnsi="Times New Roman" w:cs="Times New Roman" w:hint="eastAsia"/>
          <w:color w:val="000000"/>
          <w:szCs w:val="21"/>
        </w:rPr>
        <w:t>D</w:t>
      </w:r>
      <w:r>
        <w:rPr>
          <w:rFonts w:ascii="Times New Roman" w:eastAsia="宋体" w:hAnsi="Times New Roman" w:cs="Times New Roman"/>
          <w:color w:val="000000"/>
          <w:szCs w:val="21"/>
        </w:rPr>
        <w:t>emand orders consist of the need of firms and final consumers: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OD</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r>
          <w:rPr>
            <w:rFonts w:ascii="Cambria Math" w:eastAsia="宋体" w:hAnsi="Cambria Math" w:cs="Times New Roman" w:hint="eastAsia"/>
            <w:color w:val="000000"/>
            <w:szCs w:val="21"/>
          </w:rPr>
          <m:t>=</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s</m:t>
            </m:r>
          </m:sub>
          <m:sup/>
          <m:e>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j</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e>
            </m:nary>
          </m:e>
        </m:nary>
        <m:r>
          <w:rPr>
            <w:rFonts w:ascii="Cambria Math" w:eastAsia="宋体" w:hAnsi="Cambria Math" w:cs="Times New Roman" w:hint="eastAsia"/>
            <w:color w:val="000000"/>
            <w:szCs w:val="21"/>
          </w:rPr>
          <m:t xml:space="preserve"> +</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s</m:t>
            </m:r>
          </m:sub>
          <m:sup/>
          <m:e>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color w:val="000000"/>
                    <w:szCs w:val="21"/>
                  </w:rPr>
                  <m:t>h</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sr</m:t>
                    </m:r>
                  </m:sup>
                </m:sSubSup>
              </m:e>
            </m:nary>
          </m:e>
        </m:nary>
      </m:oMath>
      <w:r>
        <w:rPr>
          <w:rFonts w:ascii="Times New Roman" w:eastAsia="宋体" w:hAnsi="Times New Roman" w:cs="Times New Roman"/>
          <w:color w:val="000000"/>
          <w:szCs w:val="21"/>
        </w:rPr>
        <w:tab/>
        <w:t>(11),</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order that sector </w:t>
      </w:r>
      <m:oMath>
        <m:r>
          <w:rPr>
            <w:rFonts w:ascii="Cambria Math" w:eastAsia="宋体" w:hAnsi="Cambria Math" w:cs="Times New Roman" w:hint="eastAsia"/>
            <w:color w:val="000000"/>
            <w:szCs w:val="21"/>
          </w:rPr>
          <m:t>j</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 xml:space="preserve">s </w:t>
      </w:r>
      <w:r>
        <w:rPr>
          <w:rFonts w:ascii="Times New Roman" w:eastAsia="宋体" w:hAnsi="Times New Roman" w:cs="Times New Roman"/>
          <w:color w:val="000000"/>
          <w:szCs w:val="21"/>
        </w:rPr>
        <w:t xml:space="preserve">sends to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w:r>
        <w:rPr>
          <w:rFonts w:ascii="Times New Roman" w:eastAsia="宋体" w:hAnsi="Times New Roman" w:cs="Times New Roman"/>
          <w:i/>
          <w:color w:val="000000"/>
          <w:szCs w:val="21"/>
        </w:rPr>
        <w:t>r</w:t>
      </w:r>
      <w:r>
        <w:rPr>
          <w:rFonts w:ascii="Times New Roman" w:eastAsia="宋体" w:hAnsi="Times New Roman" w:cs="Times New Roman"/>
          <w:color w:val="000000"/>
          <w:szCs w:val="21"/>
        </w:rPr>
        <w:t xml:space="preserve"> (intermediate demand order), and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final (consumption or investment) demand </w:t>
      </w:r>
      <m:oMath>
        <m:r>
          <w:rPr>
            <w:rFonts w:ascii="Cambria Math" w:eastAsia="宋体" w:hAnsi="Cambria Math" w:cs="Times New Roman"/>
            <w:color w:val="000000"/>
            <w:szCs w:val="21"/>
          </w:rPr>
          <m:t xml:space="preserve">h </m:t>
        </m:r>
      </m:oMath>
      <w:r>
        <w:rPr>
          <w:rFonts w:ascii="Times New Roman" w:eastAsia="宋体" w:hAnsi="Times New Roman" w:cs="Times New Roman"/>
          <w:color w:val="000000"/>
          <w:szCs w:val="21"/>
        </w:rPr>
        <w:t xml:space="preserve">of region </w:t>
      </w:r>
      <m:oMath>
        <m:r>
          <w:rPr>
            <w:rFonts w:ascii="Cambria Math" w:eastAsia="宋体" w:hAnsi="Cambria Math" w:cs="Times New Roman" w:hint="eastAsia"/>
            <w:color w:val="000000"/>
            <w:szCs w:val="21"/>
          </w:rPr>
          <m:t>s</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to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final demand order).</w:t>
      </w:r>
    </w:p>
    <w:p w:rsidR="009C3710" w:rsidRDefault="00AE4745">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color w:val="000000"/>
          <w:szCs w:val="21"/>
        </w:rPr>
        <w:t>Firms are both the producer and consumer in the supply chain. While producing during the current period, they make purchase decisions to restore the inventory, so as to ensure sufficient supply of raw materials or intermediate products.</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Total amount of orders to product </w:t>
      </w:r>
      <m:oMath>
        <m:r>
          <w:rPr>
            <w:rFonts w:ascii="Cambria Math" w:eastAsia="宋体" w:hAnsi="Cambria Math" w:cs="Times New Roman" w:hint="eastAsia"/>
            <w:szCs w:val="21"/>
          </w:rPr>
          <m:t>i</m:t>
        </m:r>
      </m:oMath>
      <w:r>
        <w:rPr>
          <w:rFonts w:ascii="Times New Roman" w:eastAsia="宋体" w:hAnsi="Times New Roman" w:cs="Times New Roman" w:hint="eastAsia"/>
          <w:szCs w:val="21"/>
        </w:rPr>
        <w:t xml:space="preserve"> </w:t>
      </w:r>
      <w:r>
        <w:rPr>
          <w:rFonts w:ascii="Times New Roman" w:eastAsia="宋体" w:hAnsi="Times New Roman" w:cs="Times New Roman"/>
          <w:color w:val="000000"/>
          <w:szCs w:val="21"/>
        </w:rPr>
        <w:t xml:space="preserve">in sector </w:t>
      </w:r>
      <m:oMath>
        <m:r>
          <w:rPr>
            <w:rFonts w:ascii="Cambria Math" w:eastAsia="宋体" w:hAnsi="Cambria Math" w:cs="Times New Roman" w:hint="eastAsia"/>
            <w:szCs w:val="21"/>
          </w:rPr>
          <m:t>j</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of region </w:t>
      </w:r>
      <m:oMath>
        <m:r>
          <w:rPr>
            <w:rFonts w:ascii="Cambria Math" w:eastAsia="宋体" w:hAnsi="Cambria Math" w:cs="Times New Roman" w:hint="eastAsia"/>
            <w:szCs w:val="21"/>
          </w:rPr>
          <m:t>s</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during </w:t>
      </w:r>
      <m:oMath>
        <m:r>
          <w:rPr>
            <w:rFonts w:ascii="Cambria Math" w:eastAsia="宋体" w:hAnsi="Cambria Math" w:cs="Times New Roman" w:hint="eastAsia"/>
            <w:szCs w:val="21"/>
          </w:rPr>
          <m:t>t</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is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s,sum</m:t>
            </m:r>
          </m:sup>
        </m:sSubSup>
      </m:oMath>
      <w:r>
        <w:rPr>
          <w:rFonts w:ascii="Times New Roman" w:eastAsia="宋体" w:hAnsi="Times New Roman" w:cs="Times New Roman" w:hint="eastAsia"/>
          <w:szCs w:val="21"/>
        </w:rPr>
        <w:t>,</w:t>
      </w:r>
      <w:r>
        <w:rPr>
          <w:rFonts w:ascii="Times New Roman" w:eastAsia="宋体" w:hAnsi="Times New Roman" w:cs="Times New Roman"/>
          <w:szCs w:val="21"/>
        </w:rPr>
        <w:t xml:space="preserve"> and</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s,sum</m:t>
            </m:r>
          </m:sup>
        </m:sSubSup>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m:t>
            </m:r>
          </m:sub>
          <m:sup>
            <m:r>
              <w:rPr>
                <w:rFonts w:ascii="Cambria Math" w:eastAsia="宋体" w:hAnsi="Cambria Math" w:cs="Times New Roman" w:hint="eastAsia"/>
                <w:color w:val="000000"/>
                <w:szCs w:val="21"/>
              </w:rPr>
              <m:t>s,TG</m:t>
            </m:r>
          </m:sup>
        </m:sSubSup>
        <m:r>
          <w:rPr>
            <w:rFonts w:ascii="Cambria Math" w:eastAsia="宋体" w:hAnsi="Cambria Math" w:cs="Times New Roman"/>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(12)</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m:t>
            </m:r>
          </m:sub>
          <m:sup>
            <m:r>
              <w:rPr>
                <w:rFonts w:ascii="Cambria Math" w:eastAsia="宋体" w:hAnsi="Cambria Math" w:cs="Times New Roman" w:hint="eastAsia"/>
                <w:color w:val="000000"/>
                <w:szCs w:val="21"/>
              </w:rPr>
              <m:t>s,TG</m:t>
            </m:r>
          </m:sup>
        </m:sSubSup>
      </m:oMath>
      <w:r>
        <w:rPr>
          <w:rFonts w:ascii="Times New Roman" w:eastAsia="宋体" w:hAnsi="Times New Roman" w:cs="Times New Roman" w:hint="eastAsia"/>
          <w:szCs w:val="21"/>
        </w:rPr>
        <w:t xml:space="preserve"> </w:t>
      </w:r>
      <w:r>
        <w:rPr>
          <w:rFonts w:ascii="Times New Roman" w:eastAsia="宋体" w:hAnsi="Times New Roman" w:cs="Times New Roman"/>
          <w:szCs w:val="21"/>
        </w:rPr>
        <w:t>represents the storage target</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szCs w:val="21"/>
        </w:rPr>
        <w:t xml:space="preserve">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represents real storage at time </w:t>
      </w:r>
      <m:oMath>
        <m:r>
          <w:rPr>
            <w:rFonts w:ascii="Cambria Math" w:eastAsia="宋体" w:hAnsi="Cambria Math" w:cs="Times New Roman" w:hint="eastAsia"/>
            <w:szCs w:val="21"/>
          </w:rPr>
          <m:t>t</m:t>
        </m:r>
      </m:oMath>
      <w:r>
        <w:rPr>
          <w:rFonts w:ascii="Times New Roman" w:eastAsia="宋体" w:hAnsi="Times New Roman" w:cs="Times New Roman" w:hint="eastAsia"/>
          <w:szCs w:val="21"/>
        </w:rPr>
        <w:t>.</w:t>
      </w:r>
      <w:r>
        <w:rPr>
          <w:rFonts w:ascii="Times New Roman" w:eastAsia="宋体" w:hAnsi="Times New Roman" w:cs="Times New Roman"/>
          <w:szCs w:val="21"/>
        </w:rPr>
        <w:t xml:space="preserve"> Assuming that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m:t>
            </m:r>
          </m:sub>
          <m:sup>
            <m:r>
              <w:rPr>
                <w:rFonts w:ascii="Cambria Math" w:eastAsia="宋体" w:hAnsi="Cambria Math" w:cs="Times New Roman" w:hint="eastAsia"/>
                <w:color w:val="000000"/>
                <w:szCs w:val="21"/>
              </w:rPr>
              <m:t>s,TG</m:t>
            </m:r>
          </m:sup>
        </m:sSubSup>
      </m:oMath>
      <w:r>
        <w:rPr>
          <w:rFonts w:ascii="Times New Roman" w:eastAsia="宋体" w:hAnsi="Times New Roman" w:cs="Times New Roman" w:hint="eastAsia"/>
          <w:color w:val="000000"/>
          <w:szCs w:val="21"/>
        </w:rPr>
        <w:t xml:space="preserve"> i</w:t>
      </w:r>
      <w:r>
        <w:rPr>
          <w:rFonts w:ascii="Times New Roman" w:eastAsia="宋体" w:hAnsi="Times New Roman" w:cs="Times New Roman"/>
          <w:color w:val="000000"/>
          <w:szCs w:val="21"/>
        </w:rPr>
        <w:t xml:space="preserve">s </w:t>
      </w:r>
      <m:oMath>
        <m:r>
          <w:rPr>
            <w:rFonts w:ascii="Cambria Math" w:eastAsia="宋体" w:hAnsi="Cambria Math" w:cs="Times New Roman" w:hint="eastAsia"/>
            <w:color w:val="000000"/>
            <w:szCs w:val="21"/>
          </w:rPr>
          <m:t>ε</m:t>
        </m:r>
      </m:oMath>
      <w:r>
        <w:rPr>
          <w:rFonts w:ascii="Times New Roman" w:eastAsia="宋体" w:hAnsi="Times New Roman" w:cs="Times New Roman"/>
          <w:color w:val="000000"/>
          <w:szCs w:val="21"/>
        </w:rPr>
        <w:t xml:space="preserve"> times of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ji,0</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m:t>
            </m:r>
          </m:sub>
          <m:sup>
            <m:r>
              <w:rPr>
                <w:rFonts w:ascii="Cambria Math" w:eastAsia="宋体" w:hAnsi="Cambria Math" w:cs="Times New Roman" w:hint="eastAsia"/>
                <w:color w:val="000000"/>
                <w:szCs w:val="21"/>
              </w:rPr>
              <m:t>s,TG</m:t>
            </m:r>
          </m:sup>
        </m:sSubSup>
        <m:r>
          <w:rPr>
            <w:rFonts w:ascii="Cambria Math" w:eastAsia="宋体" w:hAnsi="Cambria Math" w:cs="Times New Roman" w:hint="eastAsia"/>
            <w:color w:val="000000"/>
            <w:szCs w:val="21"/>
          </w:rPr>
          <m:t>=ε</m:t>
        </m:r>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SG</m:t>
            </m:r>
          </m:e>
          <m:sub>
            <m:r>
              <w:rPr>
                <w:rFonts w:ascii="Cambria Math" w:eastAsia="宋体" w:hAnsi="Cambria Math" w:cs="Times New Roman" w:hint="eastAsia"/>
                <w:color w:val="000000"/>
                <w:szCs w:val="21"/>
              </w:rPr>
              <m:t>ji,0</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(13)</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hint="eastAsia"/>
          <w:szCs w:val="21"/>
        </w:rPr>
        <w:t>P</w:t>
      </w:r>
      <w:r>
        <w:rPr>
          <w:rFonts w:ascii="Times New Roman" w:eastAsia="宋体" w:hAnsi="Times New Roman" w:cs="Times New Roman"/>
          <w:szCs w:val="21"/>
        </w:rPr>
        <w:t xml:space="preserve">roducers issue their orders to suppliers based on targeted purchase amount. The E-ARIO simulates the decision process according to the principle that: if supply falls short of demand at current period </w:t>
      </w:r>
      <w:r>
        <w:rPr>
          <w:rFonts w:ascii="Times New Roman" w:eastAsia="宋体" w:hAnsi="Times New Roman" w:cs="Times New Roman" w:hint="eastAsia"/>
          <w:szCs w:val="21"/>
        </w:rPr>
        <w:t>(</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&lt;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r>
              <w:rPr>
                <w:rFonts w:ascii="Cambria Math" w:eastAsia="MS Gothic" w:hAnsi="Cambria Math" w:cs="Times New Roman"/>
                <w:color w:val="000000"/>
                <w:szCs w:val="21"/>
              </w:rPr>
              <m:t>-</m:t>
            </m:r>
            <m:r>
              <w:rPr>
                <w:rFonts w:ascii="Cambria Math" w:eastAsia="宋体" w:hAnsi="Cambria Math" w:cs="Times New Roman" w:hint="eastAsia"/>
                <w:color w:val="000000"/>
                <w:szCs w:val="21"/>
              </w:rPr>
              <m:t>1</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szCs w:val="21"/>
        </w:rPr>
        <w:t>)</w:t>
      </w:r>
      <w:r>
        <w:rPr>
          <w:rFonts w:ascii="Times New Roman" w:eastAsia="宋体" w:hAnsi="Times New Roman" w:cs="Times New Roman"/>
          <w:szCs w:val="21"/>
        </w:rPr>
        <w:t xml:space="preserve">, the company turns to other suppliers with surplus production for </w:t>
      </w:r>
      <w:r>
        <w:rPr>
          <w:rFonts w:ascii="Times New Roman" w:eastAsia="宋体" w:hAnsi="Times New Roman" w:cs="Times New Roman"/>
          <w:szCs w:val="21"/>
        </w:rPr>
        <w:lastRenderedPageBreak/>
        <w:t>replenishment</w:t>
      </w:r>
      <w:r>
        <w:rPr>
          <w:rFonts w:ascii="Times New Roman" w:eastAsia="宋体" w:hAnsi="Times New Roman" w:cs="Times New Roman"/>
          <w:color w:val="000000"/>
          <w:szCs w:val="21"/>
        </w:rPr>
        <w:t xml:space="preserve">, and the amount of replenishment equals to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r>
                  <w:rPr>
                    <w:rFonts w:ascii="Cambria Math" w:eastAsia="MS Gothic" w:hAnsi="Cambria Math" w:cs="Times New Roman"/>
                    <w:color w:val="000000"/>
                    <w:szCs w:val="21"/>
                  </w:rPr>
                  <m:t>-</m:t>
                </m:r>
                <m:r>
                  <w:rPr>
                    <w:rFonts w:ascii="Cambria Math" w:eastAsia="宋体" w:hAnsi="Cambria Math" w:cs="Times New Roman" w:hint="eastAsia"/>
                    <w:color w:val="000000"/>
                    <w:szCs w:val="21"/>
                  </w:rPr>
                  <m:t>1</m:t>
                </m:r>
              </m:sub>
              <m:sup>
                <m:r>
                  <w:rPr>
                    <w:rFonts w:ascii="Cambria Math" w:eastAsia="宋体" w:hAnsi="Cambria Math" w:cs="Times New Roman" w:hint="eastAsia"/>
                    <w:color w:val="000000"/>
                    <w:szCs w:val="21"/>
                  </w:rPr>
                  <m:t>sr</m:t>
                </m:r>
              </m:sup>
            </m:sSubSup>
            <m:r>
              <w:rPr>
                <w:rFonts w:ascii="Cambria Math" w:eastAsia="宋体" w:hAnsi="Cambria Math" w:cs="Times New Roman"/>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r>
              <w:rPr>
                <w:rFonts w:ascii="Cambria Math" w:eastAsia="宋体" w:hAnsi="Cambria Math" w:cs="Times New Roman" w:hint="eastAsia"/>
                <w:color w:val="000000"/>
                <w:szCs w:val="21"/>
              </w:rPr>
              <m:t>)</m:t>
            </m:r>
          </m:e>
        </m:nary>
      </m:oMath>
      <w:r>
        <w:rPr>
          <w:rFonts w:ascii="Times New Roman" w:eastAsia="宋体" w:hAnsi="Times New Roman" w:cs="Times New Roman"/>
          <w:color w:val="000000"/>
          <w:szCs w:val="21"/>
        </w:rPr>
        <w:tab/>
        <w:t>(14)</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A</w:t>
      </w:r>
      <w:r>
        <w:rPr>
          <w:rFonts w:ascii="Times New Roman" w:eastAsia="宋体" w:hAnsi="Times New Roman" w:cs="Times New Roman"/>
          <w:color w:val="000000"/>
          <w:szCs w:val="21"/>
        </w:rPr>
        <w:t xml:space="preserve">ssuming that replenishment </w:t>
      </w:r>
      <w:r>
        <w:rPr>
          <w:rFonts w:ascii="Times New Roman" w:eastAsia="宋体" w:hAnsi="Times New Roman" w:cs="Times New Roman" w:hint="eastAsia"/>
          <w:color w:val="000000"/>
          <w:szCs w:val="21"/>
        </w:rPr>
        <w:t>order</w:t>
      </w:r>
      <w:r>
        <w:rPr>
          <w:rFonts w:ascii="Times New Roman" w:eastAsia="宋体" w:hAnsi="Times New Roman" w:cs="Times New Roman"/>
          <w:color w:val="000000"/>
          <w:szCs w:val="21"/>
        </w:rPr>
        <w:t xml:space="preserve"> (that is backorder)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BO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allocated in line with proportion of surplus supply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OC</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among suppliers,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BO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r>
          <w:rPr>
            <w:rFonts w:ascii="Cambria Math" w:eastAsia="宋体" w:hAnsi="Cambria Math" w:cs="Times New Roman" w:hint="eastAsia"/>
            <w:color w:val="000000"/>
            <w:szCs w:val="21"/>
          </w:rPr>
          <m:t>=</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OC</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num>
          <m:den>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OC</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e>
            </m:nary>
          </m:den>
        </m:f>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(15)</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OC</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rs,max</m:t>
            </m:r>
          </m:sup>
        </m:sSubSup>
        <m:r>
          <w:rPr>
            <w:rFonts w:ascii="Cambria Math" w:eastAsia="宋体" w:hAnsi="Cambria Math" w:cs="Times New Roman"/>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t>
            </m:r>
          </m:sup>
        </m:sSubSup>
      </m:oMath>
      <w:r>
        <w:rPr>
          <w:rFonts w:ascii="Times New Roman" w:eastAsia="宋体" w:hAnsi="Times New Roman" w:cs="Times New Roman"/>
          <w:color w:val="000000"/>
          <w:szCs w:val="21"/>
        </w:rPr>
        <w:tab/>
        <w:t>(16)</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rs,max</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represents the maximum amount of product that sector </w:t>
      </w:r>
      <m:oMath>
        <m:r>
          <w:rPr>
            <w:rFonts w:ascii="Cambria Math" w:eastAsia="宋体" w:hAnsi="Cambria Math" w:cs="Times New Roman" w:hint="eastAsia"/>
            <w:szCs w:val="21"/>
          </w:rPr>
          <m:t>i</m:t>
        </m:r>
      </m:oMath>
      <w:r>
        <w:rPr>
          <w:rFonts w:ascii="Times New Roman" w:eastAsia="宋体" w:hAnsi="Times New Roman" w:cs="Times New Roman"/>
          <w:color w:val="000000"/>
          <w:szCs w:val="21"/>
        </w:rPr>
        <w:t xml:space="preserve"> in region </w:t>
      </w:r>
      <m:oMath>
        <m:r>
          <w:rPr>
            <w:rFonts w:ascii="Cambria Math" w:eastAsia="宋体" w:hAnsi="Cambria Math" w:cs="Times New Roman" w:hint="eastAsia"/>
            <w:szCs w:val="21"/>
          </w:rPr>
          <m:t>r</m:t>
        </m:r>
      </m:oMath>
      <w:r>
        <w:rPr>
          <w:rFonts w:ascii="Times New Roman" w:eastAsia="宋体" w:hAnsi="Times New Roman" w:cs="Times New Roman"/>
          <w:szCs w:val="21"/>
        </w:rPr>
        <w:t xml:space="preserve"> </w:t>
      </w:r>
      <w:r>
        <w:rPr>
          <w:rFonts w:ascii="Times New Roman" w:eastAsia="宋体" w:hAnsi="Times New Roman" w:cs="Times New Roman"/>
          <w:color w:val="000000"/>
          <w:szCs w:val="21"/>
        </w:rPr>
        <w:t>supplies to sector</w:t>
      </w:r>
      <m:oMath>
        <m:r>
          <w:rPr>
            <w:rFonts w:ascii="Cambria Math" w:eastAsia="宋体" w:hAnsi="Cambria Math" w:cs="Times New Roman" w:hint="eastAsia"/>
            <w:szCs w:val="21"/>
          </w:rPr>
          <m:t xml:space="preserve"> j</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in region </w:t>
      </w:r>
      <m:oMath>
        <m:r>
          <w:rPr>
            <w:rFonts w:ascii="Cambria Math" w:eastAsia="宋体" w:hAnsi="Cambria Math" w:cs="Times New Roman" w:hint="eastAsia"/>
            <w:szCs w:val="21"/>
          </w:rPr>
          <m:t>s</m:t>
        </m:r>
      </m:oMath>
      <w:r>
        <w:rPr>
          <w:rFonts w:ascii="Times New Roman" w:eastAsia="宋体" w:hAnsi="Times New Roman" w:cs="Times New Roman" w:hint="eastAsia"/>
          <w:szCs w:val="21"/>
        </w:rPr>
        <w:t>.</w:t>
      </w:r>
      <w:r>
        <w:rPr>
          <w:rFonts w:ascii="Times New Roman" w:eastAsia="宋体" w:hAnsi="Times New Roman" w:cs="Times New Roman"/>
          <w:szCs w:val="21"/>
        </w:rPr>
        <w:t xml:space="preserve"> This is determined by maximum capacity regardless of order </w:t>
      </w:r>
      <w:r>
        <w:rPr>
          <w:rFonts w:ascii="Times New Roman" w:eastAsia="宋体" w:hAnsi="Times New Roman" w:cs="Times New Roman" w:hint="eastAsia"/>
          <w:color w:val="000000"/>
          <w:szCs w:val="21"/>
        </w:rPr>
        <w:t>(</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r,max</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rs,max</m:t>
            </m:r>
          </m:sup>
        </m:sSubSup>
        <m:r>
          <m:rPr>
            <m:sty m:val="p"/>
          </m:rPr>
          <w:rPr>
            <w:rFonts w:ascii="Cambria Math" w:eastAsia="宋体" w:hAnsi="Cambria Math" w:cs="Times New Roman" w:hint="eastAsia"/>
            <w:color w:val="000000"/>
            <w:szCs w:val="21"/>
          </w:rPr>
          <m:t>=</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ji,t-1</m:t>
                </m:r>
              </m:sub>
              <m:sup>
                <m:r>
                  <w:rPr>
                    <w:rFonts w:ascii="Cambria Math" w:eastAsia="宋体" w:hAnsi="Cambria Math" w:cs="Times New Roman" w:hint="eastAsia"/>
                    <w:color w:val="000000"/>
                    <w:szCs w:val="21"/>
                  </w:rPr>
                  <m:t>rs</m:t>
                </m:r>
              </m:sup>
            </m:sSubSup>
          </m:num>
          <m:den>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color w:val="000000"/>
                        <w:szCs w:val="21"/>
                      </w:rPr>
                      <m:t>ji,t-1</m:t>
                    </m:r>
                  </m:sub>
                  <m:sup>
                    <m:r>
                      <w:rPr>
                        <w:rFonts w:ascii="Cambria Math" w:eastAsia="宋体" w:hAnsi="Cambria Math" w:cs="Times New Roman" w:hint="eastAsia"/>
                        <w:color w:val="000000"/>
                        <w:szCs w:val="21"/>
                      </w:rPr>
                      <m:t>rs</m:t>
                    </m:r>
                  </m:sup>
                </m:sSubSup>
              </m:e>
            </m:nary>
            <m:r>
              <w:rPr>
                <w:rFonts w:ascii="Cambria Math" w:eastAsia="宋体" w:hAnsi="Cambria Math" w:cs="Times New Roman" w:hint="eastAsia"/>
                <w:color w:val="000000"/>
                <w:szCs w:val="21"/>
              </w:rPr>
              <m:t>+</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jh,t-1</m:t>
                    </m:r>
                  </m:sub>
                  <m:sup>
                    <m:r>
                      <w:rPr>
                        <w:rFonts w:ascii="Cambria Math" w:eastAsia="宋体" w:hAnsi="Cambria Math" w:cs="Times New Roman" w:hint="eastAsia"/>
                        <w:color w:val="000000"/>
                        <w:szCs w:val="21"/>
                      </w:rPr>
                      <m:t>rs</m:t>
                    </m:r>
                  </m:sup>
                </m:sSubSup>
              </m:e>
            </m:nary>
          </m:den>
        </m:f>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r,max</m:t>
            </m:r>
          </m:sup>
        </m:sSubSup>
      </m:oMath>
      <w:r>
        <w:rPr>
          <w:rFonts w:ascii="Times New Roman" w:eastAsia="宋体" w:hAnsi="Times New Roman" w:cs="Times New Roman"/>
          <w:color w:val="000000"/>
          <w:szCs w:val="21"/>
        </w:rPr>
        <w:tab/>
        <w:t>(17)</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IOX</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r,max</m:t>
            </m:r>
          </m:sup>
        </m:sSubSup>
        <m:r>
          <m:rPr>
            <m:sty m:val="p"/>
          </m:rPr>
          <w:rPr>
            <w:rFonts w:ascii="Cambria Math" w:eastAsia="宋体" w:hAnsi="Cambria Math" w:cs="Times New Roman"/>
            <w:color w:val="000000"/>
            <w:szCs w:val="21"/>
          </w:rPr>
          <m:t>=min⁡(</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IOZ</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z</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den>
        </m:f>
        <m:r>
          <w:rPr>
            <w:rFonts w:ascii="Cambria Math" w:eastAsia="宋体" w:hAnsi="Cambria Math" w:cs="Times New Roman" w:hint="eastAsia"/>
            <w:color w:val="000000"/>
            <w:szCs w:val="21"/>
          </w:rPr>
          <m:t>,</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IOL</m:t>
                </m:r>
              </m:e>
              <m:sub>
                <m:r>
                  <w:rPr>
                    <w:rFonts w:ascii="Cambria Math" w:eastAsia="宋体" w:hAnsi="Cambria Math" w:cs="Times New Roman" w:hint="eastAsia"/>
                    <w:color w:val="000000"/>
                    <w:szCs w:val="21"/>
                  </w:rPr>
                  <m:t>i,t</m:t>
                </m:r>
              </m:sub>
              <m:sup>
                <m:r>
                  <w:rPr>
                    <w:rFonts w:ascii="Cambria Math" w:eastAsia="宋体" w:hAnsi="Cambria Math" w:cs="Times New Roman" w:hint="eastAsia"/>
                    <w:color w:val="000000"/>
                    <w:szCs w:val="21"/>
                  </w:rPr>
                  <m:t>r</m:t>
                </m:r>
              </m:sup>
            </m:sSubSup>
          </m:num>
          <m:den>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l</m:t>
                </m:r>
              </m:e>
              <m:sub>
                <m:r>
                  <w:rPr>
                    <w:rFonts w:ascii="Cambria Math" w:eastAsia="宋体" w:hAnsi="Cambria Math" w:cs="Times New Roman" w:hint="eastAsia"/>
                    <w:color w:val="000000"/>
                    <w:szCs w:val="21"/>
                  </w:rPr>
                  <m:t>i</m:t>
                </m:r>
              </m:sub>
              <m:sup>
                <m:r>
                  <w:rPr>
                    <w:rFonts w:ascii="Cambria Math" w:eastAsia="宋体" w:hAnsi="Cambria Math" w:cs="Times New Roman" w:hint="eastAsia"/>
                    <w:color w:val="000000"/>
                    <w:szCs w:val="21"/>
                  </w:rPr>
                  <m:t>r</m:t>
                </m:r>
              </m:sup>
            </m:sSubSup>
          </m:den>
        </m:f>
        <m:r>
          <w:rPr>
            <w:rFonts w:ascii="Cambria Math" w:eastAsia="宋体" w:hAnsi="Cambria Math" w:cs="Times New Roman" w:hint="eastAsia"/>
            <w:color w:val="000000"/>
            <w:szCs w:val="21"/>
          </w:rPr>
          <m:t>)</m:t>
        </m:r>
      </m:oMath>
      <w:r>
        <w:rPr>
          <w:rFonts w:ascii="Times New Roman" w:eastAsia="宋体" w:hAnsi="Times New Roman" w:cs="Times New Roman"/>
          <w:color w:val="000000"/>
          <w:szCs w:val="21"/>
        </w:rPr>
        <w:tab/>
        <w:t>(18)</w:t>
      </w:r>
    </w:p>
    <w:p w:rsidR="009C3710" w:rsidRDefault="00AE4745">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color w:val="000000"/>
          <w:szCs w:val="21"/>
        </w:rPr>
        <w:t xml:space="preserve">Assuming that firms have constant preference for suppliers, </w:t>
      </w:r>
      <w:r>
        <w:rPr>
          <w:rFonts w:ascii="Times New Roman" w:eastAsia="宋体" w:hAnsi="Times New Roman" w:cs="Times New Roman" w:hint="eastAsia"/>
          <w:color w:val="000000"/>
          <w:szCs w:val="21"/>
        </w:rPr>
        <w:t>and</w:t>
      </w:r>
      <w:r>
        <w:rPr>
          <w:rFonts w:ascii="Times New Roman" w:eastAsia="宋体" w:hAnsi="Times New Roman" w:cs="Times New Roman"/>
          <w:color w:val="000000"/>
          <w:szCs w:val="21"/>
        </w:rPr>
        <w:t xml:space="preserve"> therefore they make orders from initial supplier. Orders to initial suppliers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szCs w:val="21"/>
        </w:rPr>
        <w:t xml:space="preserve"> </w:t>
      </w:r>
      <w:r>
        <w:rPr>
          <w:rFonts w:ascii="Times New Roman" w:eastAsia="宋体" w:hAnsi="Times New Roman" w:cs="Times New Roman"/>
          <w:szCs w:val="21"/>
        </w:rPr>
        <w:t>are:</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r>
          <m:rPr>
            <m:sty m:val="p"/>
          </m:rPr>
          <w:rPr>
            <w:rFonts w:ascii="Cambria Math" w:eastAsia="宋体" w:hAnsi="Cambria Math" w:cs="Times New Roman" w:hint="eastAsia"/>
            <w:szCs w:val="21"/>
          </w:rPr>
          <m:t>=</m:t>
        </m:r>
        <m:f>
          <m:fPr>
            <m:ctrlPr>
              <w:rPr>
                <w:rFonts w:ascii="Cambria Math" w:eastAsia="宋体" w:hAnsi="Cambria Math" w:cs="Times New Roman"/>
                <w:szCs w:val="21"/>
              </w:rPr>
            </m:ctrlPr>
          </m:fPr>
          <m:num>
            <m:sSubSup>
              <m:sSubSupPr>
                <m:ctrlPr>
                  <w:rPr>
                    <w:rFonts w:ascii="Cambria Math" w:eastAsia="宋体" w:hAnsi="Cambria Math" w:cs="Times New Roman"/>
                    <w:i/>
                    <w:szCs w:val="21"/>
                  </w:rPr>
                </m:ctrlPr>
              </m:sSubSupPr>
              <m:e>
                <m:r>
                  <w:rPr>
                    <w:rFonts w:ascii="Cambria Math" w:eastAsia="宋体" w:hAnsi="Cambria Math" w:cs="Times New Roman" w:hint="eastAsia"/>
                    <w:szCs w:val="21"/>
                  </w:rPr>
                  <m:t>IOZ</m:t>
                </m:r>
              </m:e>
              <m:sub>
                <m:r>
                  <w:rPr>
                    <w:rFonts w:ascii="Cambria Math" w:eastAsia="宋体" w:hAnsi="Cambria Math" w:cs="Times New Roman" w:hint="eastAsia"/>
                    <w:szCs w:val="21"/>
                  </w:rPr>
                  <m:t>ij,0</m:t>
                </m:r>
              </m:sub>
              <m:sup>
                <m:r>
                  <w:rPr>
                    <w:rFonts w:ascii="Cambria Math" w:eastAsia="宋体" w:hAnsi="Cambria Math" w:cs="Times New Roman" w:hint="eastAsia"/>
                    <w:szCs w:val="21"/>
                  </w:rPr>
                  <m:t>rs</m:t>
                </m:r>
              </m:sup>
            </m:sSubSup>
          </m:num>
          <m:den>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szCs w:val="21"/>
                      </w:rPr>
                    </m:ctrlPr>
                  </m:sSubSupPr>
                  <m:e>
                    <m:r>
                      <w:rPr>
                        <w:rFonts w:ascii="Cambria Math" w:eastAsia="宋体" w:hAnsi="Cambria Math" w:cs="Times New Roman" w:hint="eastAsia"/>
                        <w:szCs w:val="21"/>
                      </w:rPr>
                      <m:t>IOZ</m:t>
                    </m:r>
                  </m:e>
                  <m:sub>
                    <m:r>
                      <w:rPr>
                        <w:rFonts w:ascii="Cambria Math" w:eastAsia="宋体" w:hAnsi="Cambria Math" w:cs="Times New Roman" w:hint="eastAsia"/>
                        <w:szCs w:val="21"/>
                      </w:rPr>
                      <m:t>ij,0</m:t>
                    </m:r>
                  </m:sub>
                  <m:sup>
                    <m:r>
                      <w:rPr>
                        <w:rFonts w:ascii="Cambria Math" w:eastAsia="宋体" w:hAnsi="Cambria Math" w:cs="Times New Roman" w:hint="eastAsia"/>
                        <w:szCs w:val="21"/>
                      </w:rPr>
                      <m:t>rs</m:t>
                    </m:r>
                  </m:sup>
                </m:sSubSup>
              </m:e>
            </m:nary>
          </m:den>
        </m:f>
        <m:r>
          <w:rPr>
            <w:rFonts w:ascii="Cambria Math" w:eastAsia="宋体" w:hAnsi="Cambria Math" w:cs="Times New Roman" w:hint="eastAsia"/>
            <w:szCs w:val="21"/>
          </w:rPr>
          <m:t>×</m:t>
        </m:r>
        <m:r>
          <w:rPr>
            <w:rFonts w:ascii="Cambria Math" w:eastAsia="宋体" w:hAnsi="Cambria Math" w:cs="Times New Roman" w:hint="eastAsia"/>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s,sum</m:t>
            </m:r>
          </m:sup>
        </m:sSubSup>
        <m:r>
          <w:rPr>
            <w:rFonts w:ascii="Cambria Math" w:eastAsia="宋体" w:hAnsi="Cambria Math" w:cs="Times New Roman"/>
            <w:color w:val="000000"/>
            <w:szCs w:val="21"/>
          </w:rPr>
          <m:t>-</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BO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e>
        </m:nary>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BO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color w:val="000000"/>
          <w:szCs w:val="21"/>
        </w:rPr>
        <w:tab/>
        <w:t>(19)</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hint="eastAsia"/>
          <w:szCs w:val="21"/>
        </w:rPr>
        <w:t>W</w:t>
      </w:r>
      <w:r>
        <w:rPr>
          <w:rFonts w:ascii="Times New Roman" w:eastAsia="宋体" w:hAnsi="Times New Roman" w:cs="Times New Roman"/>
          <w:szCs w:val="21"/>
        </w:rPr>
        <w:t xml:space="preserve">hen all suppliers have sufficient supply (supplies in this period could satisfy demand orders from last period,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AOF</m:t>
            </m:r>
          </m:e>
          <m:sub>
            <m:r>
              <w:rPr>
                <w:rFonts w:ascii="Cambria Math" w:eastAsia="宋体" w:hAnsi="Cambria Math" w:cs="Times New Roman" w:hint="eastAsia"/>
                <w:color w:val="000000"/>
                <w:szCs w:val="21"/>
              </w:rPr>
              <m:t>ij,t</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FOD</m:t>
            </m:r>
          </m:e>
          <m:sub>
            <m:r>
              <w:rPr>
                <w:rFonts w:ascii="Cambria Math" w:eastAsia="宋体" w:hAnsi="Cambria Math" w:cs="Times New Roman" w:hint="eastAsia"/>
                <w:color w:val="000000"/>
                <w:szCs w:val="21"/>
              </w:rPr>
              <m:t>ji,t</m:t>
            </m:r>
            <m:r>
              <w:rPr>
                <w:rFonts w:ascii="Cambria Math" w:eastAsia="MS Gothic" w:hAnsi="Cambria Math" w:cs="Times New Roman"/>
                <w:color w:val="000000"/>
                <w:szCs w:val="21"/>
              </w:rPr>
              <m:t>-</m:t>
            </m:r>
            <m:r>
              <w:rPr>
                <w:rFonts w:ascii="Cambria Math" w:eastAsia="宋体" w:hAnsi="Cambria Math" w:cs="Times New Roman" w:hint="eastAsia"/>
                <w:color w:val="000000"/>
                <w:szCs w:val="21"/>
              </w:rPr>
              <m:t>1</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szCs w:val="21"/>
        </w:rPr>
        <w:t>)</w:t>
      </w:r>
      <w:r>
        <w:rPr>
          <w:rFonts w:ascii="Times New Roman" w:eastAsia="宋体" w:hAnsi="Times New Roman" w:cs="Times New Roman"/>
          <w:szCs w:val="21"/>
        </w:rPr>
        <w:t xml:space="preserve">, supplier allocations of orders of sector </w:t>
      </w:r>
      <m:oMath>
        <m:r>
          <w:rPr>
            <w:rFonts w:ascii="Cambria Math" w:eastAsia="宋体" w:hAnsi="Cambria Math" w:cs="Times New Roman" w:hint="eastAsia"/>
            <w:color w:val="000000"/>
            <w:szCs w:val="21"/>
          </w:rPr>
          <m:t>j</m:t>
        </m:r>
      </m:oMath>
      <w:r>
        <w:rPr>
          <w:rFonts w:ascii="Times New Roman" w:eastAsia="宋体" w:hAnsi="Times New Roman" w:cs="Times New Roman"/>
          <w:szCs w:val="21"/>
        </w:rPr>
        <w:t xml:space="preserve"> from region </w:t>
      </w:r>
      <m:oMath>
        <m:r>
          <w:rPr>
            <w:rFonts w:ascii="Cambria Math" w:eastAsia="宋体" w:hAnsi="Cambria Math" w:cs="Times New Roman" w:hint="eastAsia"/>
            <w:color w:val="000000"/>
            <w:szCs w:val="21"/>
          </w:rPr>
          <m:t>s</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will be kept constant with previous period, and therefore backorder</w:t>
      </w:r>
      <m:oMath>
        <m:r>
          <w:rPr>
            <w:rFonts w:ascii="Cambria Math" w:eastAsia="宋体" w:hAnsi="Cambria Math" w:cs="Times New Roman" w:hint="eastAsia"/>
            <w:color w:val="000000"/>
            <w:szCs w:val="21"/>
          </w:rPr>
          <m:t xml:space="preserve"> </m:t>
        </m:r>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BO</m:t>
                </m:r>
              </m:e>
              <m:sub>
                <m:r>
                  <w:rPr>
                    <w:rFonts w:ascii="Cambria Math" w:eastAsia="宋体" w:hAnsi="Cambria Math" w:cs="Times New Roman" w:hint="eastAsia"/>
                    <w:color w:val="000000"/>
                    <w:szCs w:val="21"/>
                  </w:rPr>
                  <m:t>ji,t</m:t>
                </m:r>
              </m:sub>
              <m:sup>
                <m:r>
                  <w:rPr>
                    <w:rFonts w:ascii="Cambria Math" w:eastAsia="宋体" w:hAnsi="Cambria Math" w:cs="Times New Roman" w:hint="eastAsia"/>
                    <w:color w:val="000000"/>
                    <w:szCs w:val="21"/>
                  </w:rPr>
                  <m:t>sr</m:t>
                </m:r>
              </m:sup>
            </m:sSubSup>
          </m:e>
        </m:nary>
        <m:r>
          <w:rPr>
            <w:rFonts w:ascii="Cambria Math" w:eastAsia="宋体" w:hAnsi="Cambria Math" w:cs="Times New Roman" w:hint="eastAsia"/>
            <w:color w:val="000000"/>
            <w:szCs w:val="21"/>
          </w:rPr>
          <m:t>=0</m:t>
        </m:r>
      </m:oMath>
      <w:r>
        <w:rPr>
          <w:rFonts w:ascii="Times New Roman" w:eastAsia="宋体" w:hAnsi="Times New Roman" w:cs="Times New Roman"/>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Final demand orders at time </w:t>
      </w:r>
      <m:oMath>
        <m:r>
          <w:rPr>
            <w:rFonts w:ascii="Cambria Math" w:eastAsia="宋体" w:hAnsi="Cambria Math" w:cs="Times New Roman" w:hint="eastAsia"/>
            <w:color w:val="000000"/>
            <w:szCs w:val="21"/>
          </w:rPr>
          <m:t>t</m:t>
        </m:r>
      </m:oMath>
      <w:r>
        <w:rPr>
          <w:rFonts w:ascii="Times New Roman" w:eastAsia="宋体" w:hAnsi="Times New Roman" w:cs="Times New Roman"/>
          <w:color w:val="000000"/>
          <w:szCs w:val="21"/>
        </w:rPr>
        <w:t xml:space="preserve"> are sent to original suppliers according to demand proportions at initial equilibrium situation:</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sr</m:t>
            </m:r>
          </m:sup>
        </m:sSubSup>
        <m:r>
          <m:rPr>
            <m:sty m:val="p"/>
          </m:rPr>
          <w:rPr>
            <w:rFonts w:ascii="Cambria Math" w:eastAsia="宋体" w:hAnsi="Cambria Math" w:cs="Times New Roman" w:hint="eastAsia"/>
            <w:color w:val="000000"/>
            <w:szCs w:val="21"/>
          </w:rPr>
          <m:t>=</m:t>
        </m:r>
        <m:f>
          <m:fPr>
            <m:ctrlPr>
              <w:rPr>
                <w:rFonts w:ascii="Cambria Math" w:eastAsia="宋体" w:hAnsi="Cambria Math" w:cs="Times New Roman"/>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sr</m:t>
                </m:r>
              </m:sup>
            </m:sSubSup>
          </m:num>
          <m:den>
            <m:nary>
              <m:naryPr>
                <m:chr m:val="∑"/>
                <m:limLoc m:val="subSup"/>
                <m:supHide m:val="1"/>
                <m:ctrlPr>
                  <w:rPr>
                    <w:rFonts w:ascii="Cambria Math" w:eastAsia="宋体" w:hAnsi="Cambria Math" w:cs="Times New Roman"/>
                    <w:i/>
                    <w:color w:val="000000"/>
                    <w:szCs w:val="21"/>
                  </w:rPr>
                </m:ctrlPr>
              </m:naryPr>
              <m:sub>
                <m:r>
                  <w:rPr>
                    <w:rFonts w:ascii="Cambria Math" w:eastAsia="宋体" w:hAnsi="Cambria Math" w:cs="Times New Roman" w:hint="eastAsia"/>
                    <w:color w:val="000000"/>
                    <w:szCs w:val="21"/>
                  </w:rPr>
                  <m:t>r</m:t>
                </m:r>
              </m:sub>
              <m:sup/>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sr</m:t>
                    </m:r>
                  </m:sup>
                </m:sSubSup>
              </m:e>
            </m:nary>
          </m:den>
        </m:f>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(20)</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HOD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sr</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order from </w:t>
      </w:r>
      <m:oMath>
        <m:r>
          <w:rPr>
            <w:rFonts w:ascii="Cambria Math" w:eastAsia="宋体" w:hAnsi="Cambria Math" w:cs="Times New Roman"/>
            <w:color w:val="000000"/>
            <w:szCs w:val="21"/>
          </w:rPr>
          <m:t>h</m:t>
        </m:r>
      </m:oMath>
      <w:r>
        <w:rPr>
          <w:rFonts w:ascii="Times New Roman" w:eastAsia="宋体" w:hAnsi="Times New Roman" w:cs="Times New Roman"/>
          <w:color w:val="000000"/>
          <w:szCs w:val="21"/>
        </w:rPr>
        <w:t>th final demand to region</w:t>
      </w:r>
      <m:oMath>
        <m:r>
          <w:rPr>
            <w:rFonts w:ascii="Cambria Math" w:eastAsia="宋体" w:hAnsi="Cambria Math" w:cs="Times New Roman" w:hint="eastAsia"/>
            <w:color w:val="000000"/>
            <w:szCs w:val="21"/>
          </w:rPr>
          <m:t xml:space="preserve"> s</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to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at region </w:t>
      </w:r>
      <m:oMath>
        <m:r>
          <w:rPr>
            <w:rFonts w:ascii="Cambria Math" w:eastAsia="宋体" w:hAnsi="Cambria Math" w:cs="Times New Roman" w:hint="eastAsia"/>
            <w:color w:val="000000"/>
            <w:szCs w:val="21"/>
          </w:rPr>
          <m:t>r</m:t>
        </m:r>
      </m:oMath>
      <w:r>
        <w:rPr>
          <w:rFonts w:ascii="Times New Roman" w:eastAsia="宋体" w:hAnsi="Times New Roman" w:cs="Times New Roman"/>
          <w:color w:val="000000"/>
          <w:szCs w:val="21"/>
        </w:rPr>
        <w:t xml:space="preserve"> during time </w:t>
      </w:r>
      <m:oMath>
        <m:r>
          <w:rPr>
            <w:rFonts w:ascii="Cambria Math" w:eastAsia="宋体" w:hAnsi="Cambria Math" w:cs="Times New Roman" w:hint="eastAsia"/>
            <w:color w:val="000000"/>
            <w:szCs w:val="21"/>
          </w:rPr>
          <m:t>t</m:t>
        </m:r>
      </m:oMath>
      <w:r>
        <w:rPr>
          <w:rFonts w:ascii="Times New Roman" w:eastAsia="宋体" w:hAnsi="Times New Roman" w:cs="Times New Roman"/>
          <w:color w:val="000000"/>
          <w:szCs w:val="21"/>
        </w:rPr>
        <w:t xml:space="preserve">, and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represents the total demand from </w:t>
      </w:r>
      <m:oMath>
        <m:r>
          <w:rPr>
            <w:rFonts w:ascii="Cambria Math" w:eastAsia="宋体" w:hAnsi="Cambria Math" w:cs="Times New Roman"/>
            <w:color w:val="000000"/>
            <w:szCs w:val="21"/>
          </w:rPr>
          <m:t>h</m:t>
        </m:r>
      </m:oMath>
      <w:r>
        <w:rPr>
          <w:rFonts w:ascii="Times New Roman" w:eastAsia="宋体" w:hAnsi="Times New Roman" w:cs="Times New Roman"/>
          <w:color w:val="000000"/>
          <w:szCs w:val="21"/>
        </w:rPr>
        <w:t xml:space="preserve">th final demand to sector </w:t>
      </w:r>
      <m:oMath>
        <m:r>
          <w:rPr>
            <w:rFonts w:ascii="Cambria Math" w:eastAsia="宋体" w:hAnsi="Cambria Math" w:cs="Times New Roman" w:hint="eastAsia"/>
            <w:color w:val="000000"/>
            <w:szCs w:val="21"/>
          </w:rPr>
          <m:t>i</m:t>
        </m:r>
      </m:oMath>
      <w:r>
        <w:rPr>
          <w:rFonts w:ascii="Times New Roman" w:eastAsia="宋体" w:hAnsi="Times New Roman" w:cs="Times New Roman"/>
          <w:color w:val="000000"/>
          <w:szCs w:val="21"/>
        </w:rPr>
        <w:t xml:space="preserve"> in region</w:t>
      </w:r>
      <m:oMath>
        <m:r>
          <w:rPr>
            <w:rFonts w:ascii="Cambria Math" w:eastAsia="宋体" w:hAnsi="Cambria Math" w:cs="Times New Roman" w:hint="eastAsia"/>
            <w:color w:val="000000"/>
            <w:szCs w:val="21"/>
          </w:rPr>
          <m:t xml:space="preserve"> s</m:t>
        </m:r>
      </m:oMath>
      <w:r>
        <w:rPr>
          <w:rFonts w:ascii="Times New Roman" w:eastAsia="宋体" w:hAnsi="Times New Roman" w:cs="Times New Roman"/>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F</w:t>
      </w:r>
      <w:r>
        <w:rPr>
          <w:rFonts w:ascii="Times New Roman" w:eastAsia="宋体" w:hAnsi="Times New Roman" w:cs="Times New Roman"/>
          <w:color w:val="000000"/>
          <w:szCs w:val="21"/>
        </w:rPr>
        <w:t xml:space="preserve">inal demand </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 sensitive to pandemic controlling measures and economic recovery packages.</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If controlling measures in region </w:t>
      </w:r>
      <m:oMath>
        <m:r>
          <w:rPr>
            <w:rFonts w:ascii="Cambria Math" w:eastAsia="宋体" w:hAnsi="Cambria Math" w:cs="Times New Roman" w:hint="eastAsia"/>
            <w:color w:val="000000"/>
            <w:szCs w:val="21"/>
          </w:rPr>
          <m:t>s</m:t>
        </m:r>
      </m:oMath>
      <w:r>
        <w:rPr>
          <w:rFonts w:ascii="Times New Roman" w:eastAsia="宋体" w:hAnsi="Times New Roman" w:cs="Times New Roman"/>
          <w:color w:val="000000"/>
          <w:szCs w:val="21"/>
        </w:rPr>
        <w:t xml:space="preserve"> starts from </w:t>
      </w:r>
      <m:oMath>
        <m:r>
          <w:rPr>
            <w:rFonts w:ascii="Cambria Math" w:eastAsia="宋体" w:hAnsi="Cambria Math" w:cs="Times New Roman" w:hint="eastAsia"/>
            <w:color w:val="000000"/>
            <w:szCs w:val="21"/>
          </w:rPr>
          <m:t xml:space="preserve"> </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and ends at </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the </w:t>
      </w:r>
      <m:oMath>
        <m:r>
          <w:rPr>
            <w:rFonts w:ascii="Cambria Math" w:eastAsia="宋体" w:hAnsi="Cambria Math" w:cs="Times New Roman"/>
            <w:color w:val="000000"/>
            <w:szCs w:val="21"/>
          </w:rPr>
          <m:t>h</m:t>
        </m:r>
      </m:oMath>
      <w:r>
        <w:rPr>
          <w:rFonts w:ascii="Times New Roman" w:eastAsia="宋体" w:hAnsi="Times New Roman" w:cs="Times New Roman" w:hint="eastAsia"/>
          <w:color w:val="000000"/>
          <w:szCs w:val="21"/>
        </w:rPr>
        <w:t>t</w:t>
      </w:r>
      <w:r>
        <w:rPr>
          <w:rFonts w:ascii="Times New Roman" w:eastAsia="宋体" w:hAnsi="Times New Roman" w:cs="Times New Roman"/>
          <w:color w:val="000000"/>
          <w:szCs w:val="21"/>
        </w:rPr>
        <w:t>h final demand</w:t>
      </w:r>
      <m:oMath>
        <m:r>
          <w:rPr>
            <w:rFonts w:ascii="Cambria Math" w:eastAsia="宋体" w:hAnsi="Cambria Math" w:cs="Times New Roman" w:hint="eastAsia"/>
            <w:color w:val="000000"/>
            <w:szCs w:val="21"/>
          </w:rPr>
          <m:t xml:space="preserve"> </m:t>
        </m:r>
      </m:oMath>
      <w:r>
        <w:rPr>
          <w:rFonts w:ascii="Times New Roman" w:eastAsia="宋体" w:hAnsi="Times New Roman" w:cs="Times New Roman"/>
          <w:color w:val="000000"/>
          <w:szCs w:val="21"/>
        </w:rPr>
        <w:t>to sector</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i</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equals to its initial level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w:t>
      </w:r>
      <m:oMath>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oMath>
      <w:r>
        <w:rPr>
          <w:rFonts w:ascii="Times New Roman" w:eastAsia="宋体" w:hAnsi="Times New Roman" w:cs="Times New Roman"/>
          <w:color w:val="000000"/>
          <w:szCs w:val="21"/>
        </w:rPr>
        <w:t xml:space="preserve">). During controlling methods </w:t>
      </w:r>
      <w:r>
        <w:rPr>
          <w:rFonts w:ascii="Times New Roman" w:eastAsia="宋体" w:hAnsi="Times New Roman" w:cs="Times New Roman" w:hint="eastAsia"/>
          <w:color w:val="000000"/>
          <w:szCs w:val="21"/>
        </w:rPr>
        <w:t>(</w:t>
      </w:r>
      <m:oMath>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color w:val="000000"/>
          <w:szCs w:val="21"/>
        </w:rPr>
        <w:t xml:space="preserve">), the </w:t>
      </w:r>
      <m:oMath>
        <m:r>
          <w:rPr>
            <w:rFonts w:ascii="Cambria Math" w:eastAsia="宋体" w:hAnsi="Cambria Math" w:cs="Times New Roman"/>
            <w:color w:val="000000"/>
            <w:szCs w:val="21"/>
          </w:rPr>
          <m:t>h</m:t>
        </m:r>
      </m:oMath>
      <w:r>
        <w:rPr>
          <w:rFonts w:ascii="Times New Roman" w:eastAsia="宋体" w:hAnsi="Times New Roman" w:cs="Times New Roman" w:hint="eastAsia"/>
          <w:color w:val="000000"/>
          <w:szCs w:val="21"/>
        </w:rPr>
        <w:t>t</w:t>
      </w:r>
      <w:r>
        <w:rPr>
          <w:rFonts w:ascii="Times New Roman" w:eastAsia="宋体" w:hAnsi="Times New Roman" w:cs="Times New Roman"/>
          <w:color w:val="000000"/>
          <w:szCs w:val="21"/>
        </w:rPr>
        <w:t>h final demand</w:t>
      </w:r>
      <m:oMath>
        <m:r>
          <w:rPr>
            <w:rFonts w:ascii="Cambria Math" w:eastAsia="宋体" w:hAnsi="Cambria Math" w:cs="Times New Roman" w:hint="eastAsia"/>
            <w:color w:val="000000"/>
            <w:szCs w:val="21"/>
          </w:rPr>
          <m:t xml:space="preserve"> </m:t>
        </m:r>
      </m:oMath>
      <w:r>
        <w:rPr>
          <w:rFonts w:ascii="Times New Roman" w:eastAsia="宋体" w:hAnsi="Times New Roman" w:cs="Times New Roman"/>
          <w:color w:val="000000"/>
          <w:szCs w:val="21"/>
        </w:rPr>
        <w:t>to sector</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i</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 decided by the degree to which controlling measures affects the demand (represented by change in final demand</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β</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w:t>
      </w:r>
      <w:r>
        <w:rPr>
          <w:rFonts w:ascii="Times New Roman" w:eastAsia="宋体" w:hAnsi="Times New Roman" w:cs="Times New Roman" w:hint="eastAsia"/>
          <w:color w:val="000000"/>
          <w:szCs w:val="21"/>
        </w:rPr>
        <w:t>A</w:t>
      </w:r>
      <w:r>
        <w:rPr>
          <w:rFonts w:ascii="Times New Roman" w:eastAsia="宋体" w:hAnsi="Times New Roman" w:cs="Times New Roman"/>
          <w:color w:val="000000"/>
          <w:szCs w:val="21"/>
        </w:rPr>
        <w:t>fter controlling measures (</w:t>
      </w:r>
      <m:oMath>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&gt;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oMath>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 xml:space="preserve">, </w:t>
      </w:r>
      <w:r>
        <w:rPr>
          <w:rFonts w:ascii="Times New Roman" w:eastAsia="宋体" w:hAnsi="Times New Roman" w:cs="Times New Roman" w:hint="eastAsia"/>
          <w:color w:val="000000"/>
          <w:szCs w:val="21"/>
        </w:rPr>
        <w:t>t</w:t>
      </w:r>
      <w:r>
        <w:rPr>
          <w:rFonts w:ascii="Times New Roman" w:eastAsia="宋体" w:hAnsi="Times New Roman" w:cs="Times New Roman"/>
          <w:color w:val="000000"/>
          <w:szCs w:val="21"/>
        </w:rPr>
        <w:t xml:space="preserve">he final demand of region </w:t>
      </w:r>
      <m:oMath>
        <m:r>
          <w:rPr>
            <w:rFonts w:ascii="Cambria Math" w:eastAsia="宋体" w:hAnsi="Cambria Math" w:cs="Times New Roman" w:hint="eastAsia"/>
            <w:color w:val="000000"/>
            <w:szCs w:val="21"/>
          </w:rPr>
          <m:t xml:space="preserve"> s</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returns at the recovery rate of</w:t>
      </w:r>
      <w:r>
        <w:rPr>
          <w:rFonts w:ascii="Times New Roman" w:eastAsia="宋体" w:hAnsi="Times New Roman" w:cs="Times New Roman" w:hint="eastAsia"/>
          <w:color w:val="000000"/>
          <w:szCs w:val="21"/>
        </w:rPr>
        <w:t xml:space="preserve"> </w:t>
      </w:r>
      <m:oMath>
        <m:r>
          <w:rPr>
            <w:rFonts w:ascii="Cambria Math" w:eastAsia="宋体" w:hAnsi="Cambria Math" w:cs="Times New Roman" w:hint="eastAsia"/>
            <w:color w:val="000000"/>
            <w:szCs w:val="21"/>
          </w:rPr>
          <m:t xml:space="preserve"> </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υ</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every week. Final demand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 therefore calculated as: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r>
          <m:rPr>
            <m:sty m:val="p"/>
          </m:rPr>
          <w:rPr>
            <w:rFonts w:ascii="Cambria Math" w:eastAsia="宋体" w:hAnsi="Cambria Math" w:cs="Times New Roman" w:hint="eastAsia"/>
            <w:color w:val="000000"/>
            <w:szCs w:val="21"/>
          </w:rPr>
          <m:t>=</m:t>
        </m:r>
        <m:d>
          <m:dPr>
            <m:begChr m:val="{"/>
            <m:endChr m:val=""/>
            <m:ctrlPr>
              <w:rPr>
                <w:rFonts w:ascii="Cambria Math" w:eastAsia="宋体" w:hAnsi="Cambria Math" w:cs="Times New Roman"/>
                <w:color w:val="000000"/>
                <w:szCs w:val="21"/>
              </w:rPr>
            </m:ctrlPr>
          </m:dPr>
          <m:e>
            <m:eqArr>
              <m:eqArrPr>
                <m:ctrlPr>
                  <w:rPr>
                    <w:rFonts w:ascii="Cambria Math" w:eastAsia="宋体" w:hAnsi="Cambria Math" w:cs="Times New Roman"/>
                    <w:color w:val="000000"/>
                    <w:szCs w:val="21"/>
                  </w:rPr>
                </m:ctrlPr>
              </m:eqArrPr>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e>
              <m:e>
                <m:d>
                  <m:dPr>
                    <m:ctrlPr>
                      <w:rPr>
                        <w:rFonts w:ascii="Cambria Math" w:eastAsia="宋体" w:hAnsi="Cambria Math" w:cs="Times New Roman"/>
                        <w:i/>
                        <w:color w:val="000000"/>
                        <w:szCs w:val="21"/>
                      </w:rPr>
                    </m:ctrlPr>
                  </m:dPr>
                  <m:e>
                    <m:r>
                      <w:rPr>
                        <w:rFonts w:ascii="Cambria Math" w:eastAsia="宋体" w:hAnsi="Cambria Math" w:cs="Times New Roman"/>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β</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e>
                </m:d>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e>
              <m:e>
                <m:d>
                  <m:dPr>
                    <m:ctrlPr>
                      <w:rPr>
                        <w:rFonts w:ascii="Cambria Math" w:eastAsia="宋体" w:hAnsi="Cambria Math" w:cs="Times New Roman"/>
                        <w:i/>
                        <w:color w:val="000000"/>
                        <w:szCs w:val="21"/>
                      </w:rPr>
                    </m:ctrlPr>
                  </m:dPr>
                  <m:e>
                    <m:r>
                      <w:rPr>
                        <w:rFonts w:ascii="Cambria Math" w:eastAsia="宋体" w:hAnsi="Cambria Math" w:cs="Times New Roman" w:hint="eastAsia"/>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υ</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e>
                </m:d>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&gt;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e>
            </m:eqArr>
          </m:e>
        </m:d>
      </m:oMath>
      <w:r>
        <w:rPr>
          <w:rFonts w:ascii="Times New Roman" w:eastAsia="宋体" w:hAnsi="Times New Roman" w:cs="Times New Roman"/>
          <w:color w:val="000000"/>
          <w:szCs w:val="21"/>
        </w:rPr>
        <w:tab/>
        <w:t>(21)</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In economic stimulus scenarios, economic stimulus will affect output through stimulating </w:t>
      </w:r>
      <w:r>
        <w:rPr>
          <w:rFonts w:ascii="Times New Roman" w:eastAsia="宋体" w:hAnsi="Times New Roman" w:cs="Times New Roman" w:hint="eastAsia"/>
          <w:color w:val="000000"/>
          <w:szCs w:val="21"/>
        </w:rPr>
        <w:t>fina</w:t>
      </w:r>
      <w:r>
        <w:rPr>
          <w:rFonts w:ascii="Times New Roman" w:eastAsia="宋体" w:hAnsi="Times New Roman" w:cs="Times New Roman"/>
          <w:color w:val="000000"/>
          <w:szCs w:val="21"/>
        </w:rPr>
        <w:t>l demand (investment or consumption).</w:t>
      </w:r>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Therefore, the target sectors of economic stimulus will add </w:t>
      </w:r>
      <w:r>
        <w:rPr>
          <w:rFonts w:ascii="Times New Roman" w:eastAsia="宋体" w:hAnsi="Times New Roman" w:cs="Times New Roman"/>
          <w:color w:val="000000"/>
          <w:szCs w:val="21"/>
        </w:rPr>
        <w:lastRenderedPageBreak/>
        <w:t xml:space="preserve">an economic stimulus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to their demands in self-adaptive-recovery-only scenarios</w:t>
      </w:r>
      <w:r>
        <w:rPr>
          <w:rFonts w:ascii="Times New Roman" w:eastAsia="宋体" w:hAnsi="Times New Roman" w:cs="Times New Roman" w:hint="eastAsia"/>
          <w:color w:val="000000"/>
          <w:szCs w:val="21"/>
        </w:rPr>
        <w:t>:</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r>
          <m:rPr>
            <m:sty m:val="p"/>
          </m:rP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μ</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m:t>
            </m:r>
          </m:e>
          <m:sub>
            <m:r>
              <w:rPr>
                <w:rFonts w:ascii="Cambria Math" w:eastAsia="宋体" w:hAnsi="Cambria Math" w:cs="Times New Roman" w:hint="eastAsia"/>
                <w:color w:val="000000"/>
                <w:szCs w:val="21"/>
              </w:rPr>
              <m:t>sum</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ab/>
        <w:t>(22)</w:t>
      </w:r>
      <w:r>
        <w:rPr>
          <w:rFonts w:ascii="Times New Roman" w:eastAsia="宋体" w:hAnsi="Times New Roman" w:cs="Times New Roman" w:hint="eastAsia"/>
          <w:color w:val="000000"/>
          <w:szCs w:val="21"/>
        </w:rPr>
        <w:t>,</w:t>
      </w:r>
    </w:p>
    <w:p w:rsidR="009C3710" w:rsidRDefault="00AE4745">
      <w:pPr>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where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μ</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is the proportion of economic stimulation allocated to the </w:t>
      </w:r>
      <m:oMath>
        <m:r>
          <w:rPr>
            <w:rFonts w:ascii="Cambria Math" w:eastAsia="宋体" w:hAnsi="Cambria Math" w:cs="Times New Roman"/>
            <w:color w:val="000000"/>
            <w:szCs w:val="21"/>
          </w:rPr>
          <m:t>h</m:t>
        </m:r>
      </m:oMath>
      <w:r>
        <w:rPr>
          <w:rFonts w:ascii="Times New Roman" w:eastAsia="宋体" w:hAnsi="Times New Roman" w:cs="Times New Roman"/>
          <w:color w:val="000000"/>
          <w:szCs w:val="21"/>
        </w:rPr>
        <w:t xml:space="preserve">th final demand of region </w:t>
      </w:r>
      <m:oMath>
        <m:r>
          <w:rPr>
            <w:rFonts w:ascii="Cambria Math" w:eastAsia="宋体" w:hAnsi="Cambria Math" w:cs="Times New Roman" w:hint="eastAsia"/>
            <w:color w:val="000000"/>
            <w:szCs w:val="21"/>
          </w:rPr>
          <m:t xml:space="preserve"> s</m:t>
        </m:r>
      </m:oMath>
      <w:r>
        <w:rPr>
          <w:rFonts w:ascii="Times New Roman" w:eastAsia="宋体" w:hAnsi="Times New Roman" w:cs="Times New Roman"/>
          <w:color w:val="000000"/>
          <w:szCs w:val="21"/>
        </w:rPr>
        <w:t xml:space="preserve"> to sector </w:t>
      </w:r>
      <m:oMath>
        <m:r>
          <w:rPr>
            <w:rFonts w:ascii="Cambria Math" w:eastAsia="宋体" w:hAnsi="Cambria Math" w:cs="Times New Roman" w:hint="eastAsia"/>
            <w:color w:val="000000"/>
            <w:szCs w:val="21"/>
          </w:rPr>
          <m:t xml:space="preserve"> i</m:t>
        </m:r>
      </m:oMath>
      <w:r>
        <w:rPr>
          <w:rFonts w:ascii="Times New Roman" w:eastAsia="宋体" w:hAnsi="Times New Roman" w:cs="Times New Roman"/>
          <w:color w:val="000000"/>
          <w:szCs w:val="21"/>
        </w:rPr>
        <w:t xml:space="preserve">. Economic stimulus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m:t>
            </m:r>
          </m:e>
          <m:sub>
            <m:r>
              <w:rPr>
                <w:rFonts w:ascii="Cambria Math" w:eastAsia="宋体" w:hAnsi="Cambria Math" w:cs="Times New Roman" w:hint="eastAsia"/>
                <w:color w:val="000000"/>
                <w:szCs w:val="21"/>
              </w:rPr>
              <m:t>sum</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color w:val="000000"/>
          <w:szCs w:val="21"/>
        </w:rPr>
        <w:t xml:space="preserve"> is kept constant across policy scenarios in order to ensure comparability. </w:t>
      </w:r>
      <w:proofErr w:type="gramStart"/>
      <w:r>
        <w:rPr>
          <w:rFonts w:ascii="Times New Roman" w:eastAsia="宋体" w:hAnsi="Times New Roman" w:cs="Times New Roman"/>
          <w:color w:val="000000"/>
          <w:szCs w:val="21"/>
        </w:rPr>
        <w:t>()</w:t>
      </w:r>
      <w:r>
        <w:rPr>
          <w:rFonts w:ascii="Times New Roman" w:eastAsia="宋体" w:hAnsi="Times New Roman" w:cs="Times New Roman" w:hint="eastAsia"/>
          <w:color w:val="000000"/>
          <w:szCs w:val="21"/>
        </w:rPr>
        <w:t>L</w:t>
      </w:r>
      <w:r>
        <w:rPr>
          <w:rFonts w:ascii="Times New Roman" w:eastAsia="宋体" w:hAnsi="Times New Roman" w:cs="Times New Roman"/>
          <w:color w:val="000000"/>
          <w:szCs w:val="21"/>
        </w:rPr>
        <w:t>et</w:t>
      </w:r>
      <w:proofErr w:type="gramEnd"/>
      <w:r>
        <w:rPr>
          <w:rFonts w:ascii="Times New Roman" w:eastAsia="宋体" w:hAnsi="Times New Roman" w:cs="Times New Roman"/>
          <w:color w:val="000000"/>
          <w:szCs w:val="21"/>
        </w:rPr>
        <w:t xml:space="preserve"> </w:t>
      </w:r>
      <m:oMath>
        <m:r>
          <w:rPr>
            <w:rFonts w:ascii="Cambria Math" w:eastAsia="宋体" w:hAnsi="Cambria Math" w:cs="Times New Roman" w:hint="eastAsia"/>
            <w:color w:val="000000"/>
            <w:szCs w:val="21"/>
          </w:rPr>
          <m:t>p</m:t>
        </m:r>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 xml:space="preserve">represents the number of periods with economic stimulus, and the financial input for stimulus each period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MSP</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MSP</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f>
          <m:fPr>
            <m:ctrlPr>
              <w:rPr>
                <w:rFonts w:ascii="Cambria Math" w:eastAsia="宋体" w:hAnsi="Cambria Math" w:cs="Times New Roman"/>
                <w:i/>
                <w:color w:val="000000"/>
                <w:szCs w:val="21"/>
              </w:rPr>
            </m:ctrlPr>
          </m:fPr>
          <m:num>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num>
          <m:den>
            <m:r>
              <w:rPr>
                <w:rFonts w:ascii="Cambria Math" w:eastAsia="宋体" w:hAnsi="Cambria Math" w:cs="Times New Roman" w:hint="eastAsia"/>
                <w:color w:val="000000"/>
                <w:szCs w:val="21"/>
              </w:rPr>
              <m:t>p</m:t>
            </m:r>
          </m:den>
        </m:f>
      </m:oMath>
      <w:r>
        <w:rPr>
          <w:rFonts w:ascii="Times New Roman" w:eastAsia="宋体" w:hAnsi="Times New Roman" w:cs="Times New Roman"/>
          <w:color w:val="000000"/>
          <w:szCs w:val="21"/>
        </w:rPr>
        <w:tab/>
        <w:t>(23)</w:t>
      </w:r>
    </w:p>
    <w:p w:rsidR="009C3710" w:rsidRDefault="00AE4745">
      <w:pPr>
        <w:adjustRightInd w:val="0"/>
        <w:snapToGrid w:val="0"/>
        <w:spacing w:line="360" w:lineRule="auto"/>
        <w:rPr>
          <w:rFonts w:ascii="Times New Roman" w:eastAsia="宋体" w:hAnsi="Times New Roman" w:cs="Times New Roman"/>
          <w:color w:val="000000"/>
          <w:szCs w:val="21"/>
        </w:rPr>
      </w:pPr>
      <w:proofErr w:type="gramStart"/>
      <w:r>
        <w:rPr>
          <w:rFonts w:ascii="Times New Roman" w:eastAsia="宋体" w:hAnsi="Times New Roman" w:cs="Times New Roman" w:hint="eastAsia"/>
          <w:color w:val="000000"/>
          <w:szCs w:val="21"/>
        </w:rPr>
        <w:t>T</w:t>
      </w:r>
      <w:r>
        <w:rPr>
          <w:rFonts w:ascii="Times New Roman" w:eastAsia="宋体" w:hAnsi="Times New Roman" w:cs="Times New Roman"/>
          <w:color w:val="000000"/>
          <w:szCs w:val="21"/>
        </w:rPr>
        <w:t>herefore</w:t>
      </w:r>
      <w:proofErr w:type="gramEnd"/>
      <w:r>
        <w:rPr>
          <w:rFonts w:ascii="Times New Roman" w:eastAsia="宋体" w:hAnsi="Times New Roman" w:cs="Times New Roman"/>
          <w:color w:val="000000"/>
          <w:szCs w:val="21"/>
        </w:rPr>
        <w:t xml:space="preserve"> the final demand under stimulus</w:t>
      </w:r>
      <w:r>
        <w:rPr>
          <w:rFonts w:ascii="Times New Roman" w:eastAsia="宋体" w:hAnsi="Times New Roman" w:cs="Times New Roman" w:hint="eastAsia"/>
          <w:color w:val="000000"/>
          <w:szCs w:val="21"/>
        </w:rPr>
        <w:t xml:space="preserve"> </w:t>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oMath>
      <w:r>
        <w:rPr>
          <w:rFonts w:ascii="Times New Roman" w:eastAsia="宋体" w:hAnsi="Times New Roman" w:cs="Times New Roman" w:hint="eastAsia"/>
          <w:color w:val="000000"/>
          <w:szCs w:val="21"/>
        </w:rPr>
        <w:t xml:space="preserve"> </w:t>
      </w:r>
      <w:r>
        <w:rPr>
          <w:rFonts w:ascii="Times New Roman" w:eastAsia="宋体" w:hAnsi="Times New Roman" w:cs="Times New Roman"/>
          <w:color w:val="000000"/>
          <w:szCs w:val="21"/>
        </w:rPr>
        <w:t>is:</w:t>
      </w:r>
    </w:p>
    <w:p w:rsidR="009C3710" w:rsidRDefault="00AE4745">
      <w:pPr>
        <w:tabs>
          <w:tab w:val="center" w:pos="4154"/>
          <w:tab w:val="right" w:pos="8306"/>
        </w:tabs>
        <w:adjustRightInd w:val="0"/>
        <w:snapToGrid w:val="0"/>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b/>
      </w:r>
      <m:oMath>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r>
          <m:rPr>
            <m:sty m:val="p"/>
          </m:rPr>
          <w:rPr>
            <w:rFonts w:ascii="Cambria Math" w:eastAsia="宋体" w:hAnsi="Cambria Math" w:cs="Times New Roman" w:hint="eastAsia"/>
            <w:color w:val="000000"/>
            <w:szCs w:val="21"/>
          </w:rPr>
          <m:t>=</m:t>
        </m:r>
        <m:d>
          <m:dPr>
            <m:begChr m:val="{"/>
            <m:endChr m:val=""/>
            <m:ctrlPr>
              <w:rPr>
                <w:rFonts w:ascii="Cambria Math" w:eastAsia="宋体" w:hAnsi="Cambria Math" w:cs="Times New Roman"/>
                <w:color w:val="000000"/>
                <w:szCs w:val="21"/>
              </w:rPr>
            </m:ctrlPr>
          </m:dPr>
          <m:e>
            <m:eqArr>
              <m:eqArrPr>
                <m:ctrlPr>
                  <w:rPr>
                    <w:rFonts w:ascii="Cambria Math" w:eastAsia="宋体" w:hAnsi="Cambria Math" w:cs="Times New Roman"/>
                    <w:color w:val="000000"/>
                    <w:szCs w:val="21"/>
                  </w:rPr>
                </m:ctrlPr>
              </m:eqArrPr>
              <m:e>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e>
              <m:e>
                <m:d>
                  <m:dPr>
                    <m:ctrlPr>
                      <w:rPr>
                        <w:rFonts w:ascii="Cambria Math" w:eastAsia="宋体" w:hAnsi="Cambria Math" w:cs="Times New Roman"/>
                        <w:i/>
                        <w:color w:val="000000"/>
                        <w:szCs w:val="21"/>
                      </w:rPr>
                    </m:ctrlPr>
                  </m:dPr>
                  <m:e>
                    <m:r>
                      <w:rPr>
                        <w:rFonts w:ascii="Cambria Math" w:eastAsia="宋体" w:hAnsi="Cambria Math" w:cs="Times New Roman"/>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β</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e>
                </m:d>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hi,0</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1</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e>
              <m:e>
                <m:d>
                  <m:dPr>
                    <m:ctrlPr>
                      <w:rPr>
                        <w:rFonts w:ascii="Cambria Math" w:eastAsia="宋体" w:hAnsi="Cambria Math" w:cs="Times New Roman"/>
                        <w:i/>
                        <w:color w:val="000000"/>
                        <w:szCs w:val="21"/>
                      </w:rPr>
                    </m:ctrlPr>
                  </m:dPr>
                  <m:e>
                    <m:r>
                      <w:rPr>
                        <w:rFonts w:ascii="Cambria Math" w:eastAsia="宋体" w:hAnsi="Cambria Math" w:cs="Times New Roman" w:hint="eastAsia"/>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υ</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e>
                </m:d>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r>
                  <m:rPr>
                    <m:sty m:val="p"/>
                  </m:rP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m:rPr>
                    <m:sty m:val="p"/>
                  </m:rPr>
                  <w:rPr>
                    <w:rFonts w:ascii="Cambria Math" w:eastAsia="宋体" w:hAnsi="Cambria Math" w:cs="Times New Roman" w:hint="eastAsia"/>
                    <w:color w:val="000000"/>
                    <w:szCs w:val="21"/>
                  </w:rPr>
                  <m:t>&lt;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s</m:t>
                    </m:r>
                  </m:sub>
                </m:sSub>
                <m:ctrlPr>
                  <w:rPr>
                    <w:rFonts w:ascii="Cambria Math" w:eastAsia="宋体" w:hAnsi="Cambria Math" w:cs="Times New Roman"/>
                    <w:i/>
                    <w:color w:val="000000"/>
                    <w:szCs w:val="21"/>
                  </w:rPr>
                </m:ctrlPr>
              </m:e>
              <m:e>
                <m:d>
                  <m:dPr>
                    <m:ctrlPr>
                      <w:rPr>
                        <w:rFonts w:ascii="Cambria Math" w:eastAsia="宋体" w:hAnsi="Cambria Math" w:cs="Times New Roman"/>
                        <w:i/>
                        <w:color w:val="000000"/>
                        <w:szCs w:val="21"/>
                      </w:rPr>
                    </m:ctrlPr>
                  </m:dPr>
                  <m:e>
                    <m:r>
                      <w:rPr>
                        <w:rFonts w:ascii="Cambria Math" w:eastAsia="宋体" w:hAnsi="Cambria Math" w:cs="Times New Roman" w:hint="eastAsia"/>
                        <w:color w:val="000000"/>
                        <w:szCs w:val="21"/>
                      </w:rPr>
                      <m:t>1+</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υ</m:t>
                        </m:r>
                      </m:e>
                      <m:sub>
                        <m:r>
                          <w:rPr>
                            <w:rFonts w:ascii="Cambria Math" w:eastAsia="宋体" w:hAnsi="Cambria Math" w:cs="Times New Roman"/>
                            <w:color w:val="000000"/>
                            <w:szCs w:val="21"/>
                          </w:rPr>
                          <m:t>hi,t</m:t>
                        </m:r>
                      </m:sub>
                      <m:sup>
                        <m:r>
                          <w:rPr>
                            <w:rFonts w:ascii="Cambria Math" w:eastAsia="宋体" w:hAnsi="Cambria Math" w:cs="Times New Roman" w:hint="eastAsia"/>
                            <w:color w:val="000000"/>
                            <w:szCs w:val="21"/>
                          </w:rPr>
                          <m:t>s</m:t>
                        </m:r>
                      </m:sup>
                    </m:sSubSup>
                  </m:e>
                </m:d>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HD</m:t>
                    </m:r>
                  </m:e>
                  <m:sub>
                    <m:r>
                      <w:rPr>
                        <w:rFonts w:ascii="Cambria Math" w:eastAsia="宋体" w:hAnsi="Cambria Math" w:cs="Times New Roman"/>
                        <w:color w:val="000000"/>
                        <w:szCs w:val="21"/>
                      </w:rPr>
                      <m:t>hi,</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2</m:t>
                        </m:r>
                      </m:sub>
                    </m:sSub>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sSubSup>
                  <m:sSubSupPr>
                    <m:ctrlPr>
                      <w:rPr>
                        <w:rFonts w:ascii="Cambria Math" w:eastAsia="宋体" w:hAnsi="Cambria Math" w:cs="Times New Roman"/>
                        <w:i/>
                        <w:color w:val="000000"/>
                        <w:szCs w:val="21"/>
                      </w:rPr>
                    </m:ctrlPr>
                  </m:sSubSupPr>
                  <m:e>
                    <m:r>
                      <w:rPr>
                        <w:rFonts w:ascii="Cambria Math" w:eastAsia="宋体" w:hAnsi="Cambria Math" w:cs="Times New Roman" w:hint="eastAsia"/>
                        <w:color w:val="000000"/>
                        <w:szCs w:val="21"/>
                      </w:rPr>
                      <m:t>MSP</m:t>
                    </m:r>
                  </m:e>
                  <m:sub>
                    <m:r>
                      <w:rPr>
                        <w:rFonts w:ascii="Cambria Math" w:eastAsia="宋体" w:hAnsi="Cambria Math" w:cs="Times New Roman"/>
                        <w:color w:val="000000"/>
                        <w:szCs w:val="21"/>
                      </w:rPr>
                      <m:t>hi</m:t>
                    </m:r>
                  </m:sub>
                  <m:sup>
                    <m:r>
                      <w:rPr>
                        <w:rFonts w:ascii="Cambria Math" w:eastAsia="宋体" w:hAnsi="Cambria Math" w:cs="Times New Roman" w:hint="eastAsia"/>
                        <w:color w:val="000000"/>
                        <w:szCs w:val="21"/>
                      </w:rPr>
                      <m:t>s</m:t>
                    </m:r>
                  </m:sup>
                </m:sSubSup>
                <m:r>
                  <w:rPr>
                    <w:rFonts w:ascii="Cambria Math" w:eastAsia="宋体" w:hAnsi="Cambria Math" w:cs="Times New Roman" w:hint="eastAsia"/>
                    <w:color w:val="000000"/>
                    <w:szCs w:val="21"/>
                  </w:rPr>
                  <m:t>，</m:t>
                </m:r>
                <m:r>
                  <w:rPr>
                    <w:rFonts w:ascii="Cambria Math" w:eastAsia="宋体" w:hAnsi="Cambria Math" w:cs="Times New Roman" w:hint="eastAsia"/>
                    <w:color w:val="000000"/>
                    <w:szCs w:val="21"/>
                  </w:rPr>
                  <m:t>t</m:t>
                </m:r>
                <m:r>
                  <w:rPr>
                    <w:rFonts w:ascii="Cambria Math" w:eastAsia="宋体" w:hAnsi="Cambria Math" w:cs="Times New Roman" w:hint="eastAsia"/>
                    <w:color w:val="000000"/>
                    <w:szCs w:val="21"/>
                  </w:rPr>
                  <m:t>≥</m:t>
                </m:r>
                <m:sSub>
                  <m:sSubPr>
                    <m:ctrlPr>
                      <w:rPr>
                        <w:rFonts w:ascii="Cambria Math" w:eastAsia="宋体" w:hAnsi="Cambria Math" w:cs="Times New Roman"/>
                        <w:i/>
                        <w:color w:val="000000"/>
                        <w:szCs w:val="21"/>
                      </w:rPr>
                    </m:ctrlPr>
                  </m:sSubPr>
                  <m:e>
                    <m:r>
                      <w:rPr>
                        <w:rFonts w:ascii="Cambria Math" w:eastAsia="宋体" w:hAnsi="Cambria Math" w:cs="Times New Roman" w:hint="eastAsia"/>
                        <w:color w:val="000000"/>
                        <w:szCs w:val="21"/>
                      </w:rPr>
                      <m:t>t</m:t>
                    </m:r>
                  </m:e>
                  <m:sub>
                    <m:r>
                      <w:rPr>
                        <w:rFonts w:ascii="Cambria Math" w:eastAsia="宋体" w:hAnsi="Cambria Math" w:cs="Times New Roman" w:hint="eastAsia"/>
                        <w:color w:val="000000"/>
                        <w:szCs w:val="21"/>
                      </w:rPr>
                      <m:t>s</m:t>
                    </m:r>
                  </m:sub>
                </m:sSub>
              </m:e>
            </m:eqArr>
          </m:e>
        </m:d>
      </m:oMath>
      <w:r>
        <w:rPr>
          <w:rFonts w:ascii="Times New Roman" w:eastAsia="宋体" w:hAnsi="Times New Roman" w:cs="Times New Roman"/>
          <w:color w:val="000000"/>
          <w:szCs w:val="21"/>
        </w:rPr>
        <w:tab/>
        <w:t>(24)</w:t>
      </w:r>
    </w:p>
    <w:p w:rsidR="00BF47A9" w:rsidRDefault="00BF47A9">
      <w:pPr>
        <w:tabs>
          <w:tab w:val="center" w:pos="4154"/>
          <w:tab w:val="right" w:pos="8306"/>
        </w:tabs>
        <w:adjustRightInd w:val="0"/>
        <w:snapToGrid w:val="0"/>
        <w:spacing w:line="360" w:lineRule="auto"/>
        <w:rPr>
          <w:rFonts w:ascii="Times New Roman" w:eastAsia="宋体" w:hAnsi="Times New Roman" w:cs="Times New Roman" w:hint="eastAsia"/>
          <w:color w:val="000000"/>
          <w:szCs w:val="21"/>
        </w:rPr>
      </w:pPr>
    </w:p>
    <w:p w:rsidR="00BF47A9" w:rsidRDefault="00BF47A9" w:rsidP="00BF47A9">
      <w:pPr>
        <w:pStyle w:val="a8"/>
        <w:numPr>
          <w:ilvl w:val="1"/>
          <w:numId w:val="2"/>
        </w:numPr>
        <w:tabs>
          <w:tab w:val="clear" w:pos="1440"/>
        </w:tabs>
        <w:adjustRightInd w:val="0"/>
        <w:snapToGrid w:val="0"/>
        <w:spacing w:beforeLines="50" w:before="156" w:line="360" w:lineRule="auto"/>
        <w:ind w:left="284" w:firstLineChars="0" w:hanging="284"/>
        <w:rPr>
          <w:rFonts w:ascii="Times New Roman" w:eastAsia="黑体" w:hAnsi="Times New Roman" w:cs="Times New Roman"/>
          <w:b/>
          <w:color w:val="000000"/>
          <w:sz w:val="24"/>
          <w:szCs w:val="21"/>
        </w:rPr>
      </w:pPr>
      <w:r w:rsidRPr="00BF47A9">
        <w:rPr>
          <w:rFonts w:ascii="Times New Roman" w:eastAsia="黑体" w:hAnsi="Times New Roman" w:cs="Times New Roman" w:hint="eastAsia"/>
          <w:b/>
          <w:color w:val="000000"/>
          <w:sz w:val="24"/>
          <w:szCs w:val="21"/>
        </w:rPr>
        <w:t>Countr</w:t>
      </w:r>
      <w:r w:rsidRPr="00BF47A9">
        <w:rPr>
          <w:rFonts w:ascii="Times New Roman" w:eastAsia="黑体" w:hAnsi="Times New Roman" w:cs="Times New Roman"/>
          <w:b/>
          <w:color w:val="000000"/>
          <w:sz w:val="24"/>
          <w:szCs w:val="21"/>
        </w:rPr>
        <w:t>ies</w:t>
      </w:r>
      <w:r>
        <w:rPr>
          <w:rFonts w:ascii="Times New Roman" w:eastAsia="黑体" w:hAnsi="Times New Roman" w:cs="Times New Roman" w:hint="eastAsia"/>
          <w:b/>
          <w:color w:val="000000"/>
          <w:sz w:val="24"/>
          <w:szCs w:val="21"/>
        </w:rPr>
        <w:t>/</w:t>
      </w:r>
      <w:r>
        <w:rPr>
          <w:rFonts w:ascii="Times New Roman" w:eastAsia="黑体" w:hAnsi="Times New Roman" w:cs="Times New Roman"/>
          <w:b/>
          <w:color w:val="000000"/>
          <w:sz w:val="24"/>
          <w:szCs w:val="21"/>
        </w:rPr>
        <w:t>regions</w:t>
      </w:r>
      <w:r w:rsidRPr="00BF47A9">
        <w:rPr>
          <w:rFonts w:ascii="Times New Roman" w:eastAsia="黑体" w:hAnsi="Times New Roman" w:cs="Times New Roman"/>
          <w:b/>
          <w:color w:val="000000"/>
          <w:sz w:val="24"/>
          <w:szCs w:val="21"/>
        </w:rPr>
        <w:t xml:space="preserve"> in the E-ARIO model</w:t>
      </w:r>
    </w:p>
    <w:p w:rsidR="00677263" w:rsidRPr="00677263" w:rsidRDefault="00677263" w:rsidP="00677263">
      <w:pPr>
        <w:pStyle w:val="a8"/>
        <w:adjustRightInd w:val="0"/>
        <w:snapToGrid w:val="0"/>
        <w:spacing w:beforeLines="50" w:before="156" w:line="360" w:lineRule="auto"/>
        <w:ind w:firstLineChars="0" w:firstLine="0"/>
        <w:jc w:val="center"/>
        <w:rPr>
          <w:rFonts w:ascii="Times New Roman" w:eastAsia="黑体" w:hAnsi="Times New Roman" w:cs="Times New Roman" w:hint="eastAsia"/>
          <w:color w:val="000000"/>
          <w:szCs w:val="21"/>
        </w:rPr>
      </w:pPr>
      <w:r w:rsidRPr="00677263">
        <w:rPr>
          <w:rFonts w:ascii="Times New Roman" w:eastAsia="黑体" w:hAnsi="Times New Roman" w:cs="Times New Roman"/>
          <w:color w:val="000000"/>
          <w:szCs w:val="21"/>
        </w:rPr>
        <w:t>Table S</w:t>
      </w:r>
      <w:r>
        <w:rPr>
          <w:rFonts w:ascii="Times New Roman" w:eastAsia="黑体" w:hAnsi="Times New Roman" w:cs="Times New Roman"/>
          <w:color w:val="000000"/>
          <w:szCs w:val="21"/>
        </w:rPr>
        <w:t>1</w:t>
      </w:r>
      <w:r w:rsidRPr="00677263">
        <w:rPr>
          <w:rFonts w:ascii="Times New Roman" w:eastAsia="黑体" w:hAnsi="Times New Roman" w:cs="Times New Roman"/>
          <w:color w:val="000000"/>
          <w:szCs w:val="21"/>
        </w:rPr>
        <w:t xml:space="preserve">. </w:t>
      </w:r>
      <w:r w:rsidRPr="00677263">
        <w:rPr>
          <w:rFonts w:ascii="Times New Roman" w:eastAsia="黑体" w:hAnsi="Times New Roman" w:cs="Times New Roman"/>
          <w:color w:val="000000"/>
          <w:szCs w:val="21"/>
        </w:rPr>
        <w:t>Countries/regions</w:t>
      </w:r>
      <w:r w:rsidRPr="00677263">
        <w:rPr>
          <w:rFonts w:ascii="Times New Roman" w:eastAsia="黑体" w:hAnsi="Times New Roman" w:cs="Times New Roman"/>
          <w:color w:val="000000"/>
          <w:szCs w:val="21"/>
        </w:rPr>
        <w:t xml:space="preserve"> </w:t>
      </w:r>
      <w:r>
        <w:rPr>
          <w:rFonts w:ascii="Times New Roman" w:eastAsia="黑体" w:hAnsi="Times New Roman" w:cs="Times New Roman"/>
          <w:color w:val="000000"/>
          <w:szCs w:val="21"/>
        </w:rPr>
        <w:t>information</w:t>
      </w:r>
    </w:p>
    <w:tbl>
      <w:tblPr>
        <w:tblW w:w="6455"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200"/>
        <w:gridCol w:w="1919"/>
        <w:gridCol w:w="1417"/>
        <w:gridCol w:w="1919"/>
      </w:tblGrid>
      <w:tr w:rsidR="00BF47A9" w:rsidTr="00BF47A9">
        <w:trPr>
          <w:trHeight w:val="280"/>
          <w:tblHeader/>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N</w:t>
            </w:r>
            <w:r>
              <w:rPr>
                <w:rFonts w:ascii="Times New Roman" w:eastAsia="宋体" w:hAnsi="Times New Roman" w:cs="宋体"/>
                <w:color w:val="000000"/>
                <w:kern w:val="0"/>
                <w:szCs w:val="21"/>
              </w:rPr>
              <w:t>o.</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sidRPr="00BF47A9">
              <w:rPr>
                <w:rFonts w:ascii="Times New Roman" w:eastAsia="宋体" w:hAnsi="Times New Roman" w:cs="宋体"/>
                <w:color w:val="000000"/>
                <w:kern w:val="0"/>
                <w:szCs w:val="21"/>
              </w:rPr>
              <w:t>Countries/regions</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N</w:t>
            </w:r>
            <w:r>
              <w:rPr>
                <w:rFonts w:ascii="Times New Roman" w:eastAsia="宋体" w:hAnsi="Times New Roman" w:cs="宋体"/>
                <w:color w:val="000000"/>
                <w:kern w:val="0"/>
                <w:szCs w:val="21"/>
              </w:rPr>
              <w:t>o.</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sidRPr="00BF47A9">
              <w:rPr>
                <w:rFonts w:ascii="Times New Roman" w:eastAsia="宋体" w:hAnsi="Times New Roman" w:cs="宋体"/>
                <w:color w:val="000000"/>
                <w:kern w:val="0"/>
                <w:szCs w:val="21"/>
              </w:rPr>
              <w:t>Countries/regions</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Austria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26</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Slovenia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Belgium</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27</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Slovakia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Bulgaria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28</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United Kingdom</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Cyprus</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29</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United States</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5</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Czech Republic</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30</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Japan</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6</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Germany</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31</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China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7</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Denmark</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32</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Canada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8</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Estonia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33</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South Korea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9</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Spain</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34</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Brazil</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10</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Finland</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35</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India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11</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France</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36</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Mexico</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12</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Greece</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37</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Russia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13</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Croatia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38</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Australia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14</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Hungary</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39</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Switzerland</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15</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Ireland</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40</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Turkey</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16</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Italy</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41</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Taiwan, China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17</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Lithuania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42</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Norway</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18</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Luxembourg</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43</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Indonesia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19</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Latvia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44</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South Africa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20</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Malta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45</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proofErr w:type="spellStart"/>
            <w:r>
              <w:rPr>
                <w:rFonts w:ascii="Times New Roman" w:eastAsia="宋体" w:hAnsi="Times New Roman" w:cs="宋体" w:hint="eastAsia"/>
                <w:color w:val="000000"/>
                <w:kern w:val="0"/>
                <w:szCs w:val="21"/>
              </w:rPr>
              <w:t>RoW</w:t>
            </w:r>
            <w:proofErr w:type="spellEnd"/>
            <w:r>
              <w:rPr>
                <w:rFonts w:ascii="Times New Roman" w:eastAsia="宋体" w:hAnsi="Times New Roman" w:cs="宋体" w:hint="eastAsia"/>
                <w:color w:val="000000"/>
                <w:kern w:val="0"/>
                <w:szCs w:val="21"/>
              </w:rPr>
              <w:t xml:space="preserve"> Asia and Pacific</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21</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Netherlands</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46</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proofErr w:type="spellStart"/>
            <w:r>
              <w:rPr>
                <w:rFonts w:ascii="Times New Roman" w:eastAsia="宋体" w:hAnsi="Times New Roman" w:cs="宋体" w:hint="eastAsia"/>
                <w:color w:val="000000"/>
                <w:kern w:val="0"/>
                <w:szCs w:val="21"/>
              </w:rPr>
              <w:t>RoW</w:t>
            </w:r>
            <w:proofErr w:type="spellEnd"/>
            <w:r>
              <w:rPr>
                <w:rFonts w:ascii="Times New Roman" w:eastAsia="宋体" w:hAnsi="Times New Roman" w:cs="宋体" w:hint="eastAsia"/>
                <w:color w:val="000000"/>
                <w:kern w:val="0"/>
                <w:szCs w:val="21"/>
              </w:rPr>
              <w:t xml:space="preserve"> America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22</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Poland</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47</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proofErr w:type="spellStart"/>
            <w:r>
              <w:rPr>
                <w:rFonts w:ascii="Times New Roman" w:eastAsia="宋体" w:hAnsi="Times New Roman" w:cs="宋体" w:hint="eastAsia"/>
                <w:color w:val="000000"/>
                <w:kern w:val="0"/>
                <w:szCs w:val="21"/>
              </w:rPr>
              <w:t>RoW</w:t>
            </w:r>
            <w:proofErr w:type="spellEnd"/>
            <w:r>
              <w:rPr>
                <w:rFonts w:ascii="Times New Roman" w:eastAsia="宋体" w:hAnsi="Times New Roman" w:cs="宋体" w:hint="eastAsia"/>
                <w:color w:val="000000"/>
                <w:kern w:val="0"/>
                <w:szCs w:val="21"/>
              </w:rPr>
              <w:t xml:space="preserve"> Europe</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23</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Portugal</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48</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proofErr w:type="spellStart"/>
            <w:r>
              <w:rPr>
                <w:rFonts w:ascii="Times New Roman" w:eastAsia="宋体" w:hAnsi="Times New Roman" w:cs="宋体" w:hint="eastAsia"/>
                <w:color w:val="000000"/>
                <w:kern w:val="0"/>
                <w:szCs w:val="21"/>
              </w:rPr>
              <w:t>RoW</w:t>
            </w:r>
            <w:proofErr w:type="spellEnd"/>
            <w:r>
              <w:rPr>
                <w:rFonts w:ascii="Times New Roman" w:eastAsia="宋体" w:hAnsi="Times New Roman" w:cs="宋体" w:hint="eastAsia"/>
                <w:color w:val="000000"/>
                <w:kern w:val="0"/>
                <w:szCs w:val="21"/>
              </w:rPr>
              <w:t xml:space="preserve"> Africa</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24</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Romania</w:t>
            </w:r>
          </w:p>
        </w:tc>
        <w:tc>
          <w:tcPr>
            <w:tcW w:w="1417" w:type="dxa"/>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49</w:t>
            </w:r>
          </w:p>
        </w:tc>
        <w:tc>
          <w:tcPr>
            <w:tcW w:w="1919" w:type="dxa"/>
            <w:vAlign w:val="center"/>
          </w:tcPr>
          <w:p w:rsidR="00BF47A9" w:rsidRDefault="00BF47A9" w:rsidP="00BF47A9">
            <w:pPr>
              <w:widowControl/>
              <w:snapToGrid w:val="0"/>
              <w:jc w:val="left"/>
              <w:rPr>
                <w:rFonts w:ascii="Times New Roman" w:eastAsia="宋体" w:hAnsi="Times New Roman" w:cs="宋体"/>
                <w:color w:val="000000"/>
                <w:kern w:val="0"/>
                <w:szCs w:val="21"/>
              </w:rPr>
            </w:pPr>
            <w:proofErr w:type="spellStart"/>
            <w:r>
              <w:rPr>
                <w:rFonts w:ascii="Times New Roman" w:eastAsia="宋体" w:hAnsi="Times New Roman" w:cs="宋体" w:hint="eastAsia"/>
                <w:color w:val="000000"/>
                <w:kern w:val="0"/>
                <w:szCs w:val="21"/>
              </w:rPr>
              <w:t>RoW</w:t>
            </w:r>
            <w:proofErr w:type="spellEnd"/>
            <w:r>
              <w:rPr>
                <w:rFonts w:ascii="Times New Roman" w:eastAsia="宋体" w:hAnsi="Times New Roman" w:cs="宋体" w:hint="eastAsia"/>
                <w:color w:val="000000"/>
                <w:kern w:val="0"/>
                <w:szCs w:val="21"/>
              </w:rPr>
              <w:t xml:space="preserve"> Middle East</w:t>
            </w:r>
          </w:p>
        </w:tc>
      </w:tr>
      <w:tr w:rsidR="00BF47A9" w:rsidTr="00BF47A9">
        <w:trPr>
          <w:trHeight w:val="280"/>
          <w:jc w:val="center"/>
        </w:trPr>
        <w:tc>
          <w:tcPr>
            <w:tcW w:w="1200" w:type="dxa"/>
            <w:shd w:val="clear" w:color="auto" w:fill="auto"/>
            <w:noWrap/>
            <w:vAlign w:val="center"/>
          </w:tcPr>
          <w:p w:rsidR="00BF47A9" w:rsidRDefault="00BF47A9" w:rsidP="00BF47A9">
            <w:pPr>
              <w:widowControl/>
              <w:snapToGrid w:val="0"/>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25</w:t>
            </w:r>
          </w:p>
        </w:tc>
        <w:tc>
          <w:tcPr>
            <w:tcW w:w="1919" w:type="dxa"/>
            <w:shd w:val="clear" w:color="auto" w:fill="auto"/>
            <w:noWrap/>
            <w:vAlign w:val="center"/>
          </w:tcPr>
          <w:p w:rsidR="00BF47A9" w:rsidRDefault="00BF47A9" w:rsidP="00BF47A9">
            <w:pPr>
              <w:widowControl/>
              <w:snapToGrid w:val="0"/>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Sweden</w:t>
            </w:r>
          </w:p>
        </w:tc>
        <w:tc>
          <w:tcPr>
            <w:tcW w:w="1417" w:type="dxa"/>
          </w:tcPr>
          <w:p w:rsidR="00BF47A9" w:rsidRDefault="00BF47A9" w:rsidP="00BF47A9">
            <w:pPr>
              <w:widowControl/>
              <w:snapToGrid w:val="0"/>
              <w:jc w:val="left"/>
              <w:rPr>
                <w:rFonts w:ascii="Times New Roman" w:eastAsia="宋体" w:hAnsi="Times New Roman" w:cs="宋体" w:hint="eastAsia"/>
                <w:color w:val="000000"/>
                <w:kern w:val="0"/>
                <w:szCs w:val="21"/>
              </w:rPr>
            </w:pPr>
          </w:p>
        </w:tc>
        <w:tc>
          <w:tcPr>
            <w:tcW w:w="1919" w:type="dxa"/>
          </w:tcPr>
          <w:p w:rsidR="00BF47A9" w:rsidRDefault="00BF47A9" w:rsidP="00BF47A9">
            <w:pPr>
              <w:widowControl/>
              <w:snapToGrid w:val="0"/>
              <w:jc w:val="left"/>
              <w:rPr>
                <w:rFonts w:ascii="Times New Roman" w:eastAsia="宋体" w:hAnsi="Times New Roman" w:cs="宋体" w:hint="eastAsia"/>
                <w:color w:val="000000"/>
                <w:kern w:val="0"/>
                <w:szCs w:val="21"/>
              </w:rPr>
            </w:pPr>
          </w:p>
        </w:tc>
      </w:tr>
    </w:tbl>
    <w:p w:rsidR="00BF47A9" w:rsidRDefault="00BF47A9" w:rsidP="00BF47A9">
      <w:pPr>
        <w:pStyle w:val="a8"/>
        <w:tabs>
          <w:tab w:val="left" w:pos="1276"/>
          <w:tab w:val="center" w:pos="4154"/>
          <w:tab w:val="right" w:pos="8306"/>
        </w:tabs>
        <w:adjustRightInd w:val="0"/>
        <w:snapToGrid w:val="0"/>
        <w:spacing w:line="360" w:lineRule="auto"/>
        <w:ind w:left="284" w:firstLineChars="0" w:firstLine="0"/>
        <w:rPr>
          <w:rFonts w:ascii="Times New Roman" w:eastAsia="宋体" w:hAnsi="Times New Roman" w:cs="Times New Roman" w:hint="eastAsia"/>
          <w:color w:val="000000"/>
          <w:szCs w:val="21"/>
        </w:rPr>
      </w:pPr>
    </w:p>
    <w:p w:rsidR="00BF47A9" w:rsidRDefault="00BF47A9" w:rsidP="00BF47A9">
      <w:pPr>
        <w:pStyle w:val="a8"/>
        <w:numPr>
          <w:ilvl w:val="1"/>
          <w:numId w:val="2"/>
        </w:numPr>
        <w:tabs>
          <w:tab w:val="clear" w:pos="1440"/>
        </w:tabs>
        <w:adjustRightInd w:val="0"/>
        <w:snapToGrid w:val="0"/>
        <w:spacing w:beforeLines="50" w:before="156" w:line="360" w:lineRule="auto"/>
        <w:ind w:left="284" w:firstLineChars="0" w:hanging="284"/>
        <w:rPr>
          <w:rFonts w:ascii="Times New Roman" w:eastAsia="黑体" w:hAnsi="Times New Roman" w:cs="Times New Roman"/>
          <w:b/>
          <w:color w:val="000000"/>
          <w:sz w:val="24"/>
          <w:szCs w:val="21"/>
        </w:rPr>
      </w:pPr>
      <w:r w:rsidRPr="00BF47A9">
        <w:rPr>
          <w:rFonts w:ascii="Times New Roman" w:eastAsia="黑体" w:hAnsi="Times New Roman" w:cs="Times New Roman" w:hint="eastAsia"/>
          <w:b/>
          <w:color w:val="000000"/>
          <w:sz w:val="24"/>
          <w:szCs w:val="21"/>
        </w:rPr>
        <w:t>Sector</w:t>
      </w:r>
      <w:r w:rsidRPr="00BF47A9">
        <w:rPr>
          <w:rFonts w:ascii="Times New Roman" w:eastAsia="黑体" w:hAnsi="Times New Roman" w:cs="Times New Roman"/>
          <w:b/>
          <w:color w:val="000000"/>
          <w:sz w:val="24"/>
          <w:szCs w:val="21"/>
        </w:rPr>
        <w:t xml:space="preserve"> </w:t>
      </w:r>
      <w:r w:rsidR="00677263">
        <w:rPr>
          <w:rFonts w:ascii="Times New Roman" w:eastAsia="黑体" w:hAnsi="Times New Roman" w:cs="Times New Roman"/>
          <w:b/>
          <w:color w:val="000000"/>
          <w:sz w:val="24"/>
          <w:szCs w:val="21"/>
        </w:rPr>
        <w:t xml:space="preserve">information </w:t>
      </w:r>
      <w:r w:rsidRPr="00BF47A9">
        <w:rPr>
          <w:rFonts w:ascii="Times New Roman" w:eastAsia="黑体" w:hAnsi="Times New Roman" w:cs="Times New Roman"/>
          <w:b/>
          <w:color w:val="000000"/>
          <w:sz w:val="24"/>
          <w:szCs w:val="21"/>
        </w:rPr>
        <w:t>in the E-ARIO model</w:t>
      </w:r>
    </w:p>
    <w:p w:rsidR="00677263" w:rsidRPr="00677263" w:rsidRDefault="00677263" w:rsidP="00677263">
      <w:pPr>
        <w:pStyle w:val="a8"/>
        <w:adjustRightInd w:val="0"/>
        <w:snapToGrid w:val="0"/>
        <w:spacing w:beforeLines="50" w:before="156" w:line="360" w:lineRule="auto"/>
        <w:ind w:left="284" w:firstLineChars="0" w:firstLine="0"/>
        <w:jc w:val="center"/>
        <w:rPr>
          <w:rFonts w:ascii="Times New Roman" w:eastAsia="黑体" w:hAnsi="Times New Roman" w:cs="Times New Roman" w:hint="eastAsia"/>
          <w:color w:val="000000"/>
          <w:szCs w:val="21"/>
        </w:rPr>
      </w:pPr>
      <w:r w:rsidRPr="00677263">
        <w:rPr>
          <w:rFonts w:ascii="Times New Roman" w:eastAsia="黑体" w:hAnsi="Times New Roman" w:cs="Times New Roman"/>
          <w:color w:val="000000"/>
          <w:szCs w:val="21"/>
        </w:rPr>
        <w:t>Table S</w:t>
      </w:r>
      <w:r>
        <w:rPr>
          <w:rFonts w:ascii="Times New Roman" w:eastAsia="黑体" w:hAnsi="Times New Roman" w:cs="Times New Roman"/>
          <w:color w:val="000000"/>
          <w:szCs w:val="21"/>
        </w:rPr>
        <w:t>2</w:t>
      </w:r>
      <w:r w:rsidRPr="00677263">
        <w:rPr>
          <w:rFonts w:ascii="Times New Roman" w:eastAsia="黑体" w:hAnsi="Times New Roman" w:cs="Times New Roman"/>
          <w:color w:val="000000"/>
          <w:szCs w:val="21"/>
        </w:rPr>
        <w:t>. Sectors and sectoral parameters</w:t>
      </w:r>
    </w:p>
    <w:tbl>
      <w:tblPr>
        <w:tblW w:w="7938"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51"/>
        <w:gridCol w:w="3685"/>
        <w:gridCol w:w="1559"/>
        <w:gridCol w:w="1843"/>
      </w:tblGrid>
      <w:tr w:rsidR="00BF47A9" w:rsidRPr="00677263" w:rsidTr="000A4A99">
        <w:trPr>
          <w:trHeight w:val="300"/>
          <w:tblHeader/>
          <w:jc w:val="center"/>
        </w:trPr>
        <w:tc>
          <w:tcPr>
            <w:tcW w:w="851" w:type="dxa"/>
            <w:shd w:val="clear" w:color="auto" w:fill="auto"/>
            <w:vAlign w:val="center"/>
          </w:tcPr>
          <w:p w:rsidR="00BF47A9" w:rsidRPr="00677263" w:rsidRDefault="000A4A99" w:rsidP="000A4A99">
            <w:pPr>
              <w:snapToGrid w:val="0"/>
              <w:jc w:val="center"/>
              <w:rPr>
                <w:rFonts w:ascii="Times New Roman" w:eastAsia="宋体" w:hAnsi="Times New Roman" w:cs="Times New Roman"/>
                <w:szCs w:val="21"/>
              </w:rPr>
            </w:pPr>
            <w:r w:rsidRPr="00677263">
              <w:rPr>
                <w:rFonts w:ascii="Times New Roman" w:eastAsia="宋体" w:hAnsi="Times New Roman" w:cs="Times New Roman" w:hint="eastAsia"/>
                <w:szCs w:val="21"/>
              </w:rPr>
              <w:t>N</w:t>
            </w:r>
            <w:r w:rsidRPr="00677263">
              <w:rPr>
                <w:rFonts w:ascii="Times New Roman" w:eastAsia="宋体" w:hAnsi="Times New Roman" w:cs="Times New Roman"/>
                <w:szCs w:val="21"/>
              </w:rPr>
              <w:t>o.</w:t>
            </w:r>
          </w:p>
        </w:tc>
        <w:tc>
          <w:tcPr>
            <w:tcW w:w="3685" w:type="dxa"/>
            <w:tcBorders>
              <w:bottom w:val="single" w:sz="4" w:space="0" w:color="auto"/>
            </w:tcBorders>
            <w:shd w:val="clear" w:color="auto" w:fill="auto"/>
            <w:vAlign w:val="center"/>
          </w:tcPr>
          <w:p w:rsidR="00BF47A9" w:rsidRPr="00677263" w:rsidRDefault="000A4A99" w:rsidP="000A4A99">
            <w:pPr>
              <w:snapToGrid w:val="0"/>
              <w:jc w:val="center"/>
              <w:rPr>
                <w:rFonts w:ascii="Times New Roman" w:eastAsia="宋体" w:hAnsi="Times New Roman" w:cs="Times New Roman"/>
                <w:szCs w:val="21"/>
              </w:rPr>
            </w:pPr>
            <w:r w:rsidRPr="00677263">
              <w:rPr>
                <w:rFonts w:ascii="Times New Roman" w:eastAsia="宋体" w:hAnsi="Times New Roman" w:cs="Times New Roman" w:hint="eastAsia"/>
                <w:szCs w:val="21"/>
              </w:rPr>
              <w:t>S</w:t>
            </w:r>
            <w:r w:rsidRPr="00677263">
              <w:rPr>
                <w:rFonts w:ascii="Times New Roman" w:eastAsia="宋体" w:hAnsi="Times New Roman" w:cs="Times New Roman"/>
                <w:szCs w:val="21"/>
              </w:rPr>
              <w:t>ector</w:t>
            </w:r>
          </w:p>
        </w:tc>
        <w:tc>
          <w:tcPr>
            <w:tcW w:w="1559" w:type="dxa"/>
            <w:shd w:val="clear" w:color="auto" w:fill="auto"/>
            <w:noWrap/>
            <w:vAlign w:val="center"/>
          </w:tcPr>
          <w:p w:rsidR="00BF47A9" w:rsidRPr="00677263" w:rsidRDefault="000A4A99" w:rsidP="000A4A99">
            <w:pPr>
              <w:snapToGrid w:val="0"/>
              <w:jc w:val="center"/>
              <w:rPr>
                <w:rFonts w:ascii="Times New Roman" w:eastAsia="宋体" w:hAnsi="Times New Roman" w:cs="Times New Roman"/>
                <w:szCs w:val="21"/>
              </w:rPr>
            </w:pPr>
            <w:r w:rsidRPr="00677263">
              <w:rPr>
                <w:rFonts w:ascii="Times New Roman" w:eastAsia="宋体" w:hAnsi="Times New Roman" w:cs="Times New Roman"/>
                <w:szCs w:val="21"/>
              </w:rPr>
              <w:t>Sectoral sensitivity parameter</w:t>
            </w:r>
          </w:p>
        </w:tc>
        <w:tc>
          <w:tcPr>
            <w:tcW w:w="1843" w:type="dxa"/>
            <w:shd w:val="clear" w:color="auto" w:fill="auto"/>
            <w:noWrap/>
            <w:vAlign w:val="center"/>
          </w:tcPr>
          <w:p w:rsidR="00BF47A9" w:rsidRPr="00677263" w:rsidRDefault="000A4A99" w:rsidP="000A4A99">
            <w:pPr>
              <w:snapToGrid w:val="0"/>
              <w:jc w:val="center"/>
              <w:rPr>
                <w:rFonts w:ascii="Times New Roman" w:eastAsia="宋体" w:hAnsi="Times New Roman" w:cs="Times New Roman"/>
                <w:szCs w:val="21"/>
              </w:rPr>
            </w:pPr>
            <w:r w:rsidRPr="00677263">
              <w:rPr>
                <w:rFonts w:ascii="Times New Roman" w:eastAsia="宋体" w:hAnsi="Times New Roman" w:cs="Times New Roman"/>
                <w:szCs w:val="21"/>
              </w:rPr>
              <w:t>Corresponding to Google travel data classification</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widowControl/>
              <w:jc w:val="left"/>
              <w:rPr>
                <w:rFonts w:ascii="Times New Roman" w:hAnsi="Times New Roman" w:cs="Times New Roman"/>
                <w:color w:val="000000"/>
                <w:kern w:val="0"/>
                <w:sz w:val="22"/>
                <w:szCs w:val="22"/>
              </w:rPr>
            </w:pPr>
            <w:r w:rsidRPr="000A4A99">
              <w:rPr>
                <w:rFonts w:ascii="Times New Roman" w:hAnsi="Times New Roman" w:cs="Times New Roman"/>
                <w:color w:val="000000"/>
                <w:sz w:val="22"/>
                <w:szCs w:val="22"/>
              </w:rPr>
              <w:t>Cultivation of paddy rice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Cultivation of wheat</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Cultivation of cereal grains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Cultivation of vegetables, fruit, nuts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Cultivation of oil seeds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Cultivation of sugar cane, sugar beet</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Cultivation of plant-based fibers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Cultivation of crops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Cattle farming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Pigs farming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Poultry farming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Meat animals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Animal products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Raw milk</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Wool, silk-worm cocoons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Manure treatment (conventional), storage and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Manure treatment (biogas), storage and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Forestry, logging and related service activities (02)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Fishing, operating of fish hatcheries and fish farms; service activities incidental to fishing (05)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coal and lignite; extraction of peat (10)</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Extraction of crude petroleum and services related to crude oil extraction, excluding surveying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Extraction of natural gas and services related to natural gas extraction, excluding surveying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Extraction, liquefaction, and regasification of other petroleum and gaseous materials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Mining of uranium and thorium ores </w:t>
            </w:r>
            <w:r w:rsidRPr="000A4A99">
              <w:rPr>
                <w:rFonts w:ascii="Times New Roman" w:hAnsi="Times New Roman" w:cs="Times New Roman"/>
                <w:color w:val="000000"/>
                <w:sz w:val="22"/>
                <w:szCs w:val="22"/>
              </w:rPr>
              <w:lastRenderedPageBreak/>
              <w:t>(12)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iron ores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copper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nickel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Mining of </w:t>
            </w:r>
            <w:r w:rsidR="005E007E" w:rsidRPr="000A4A99">
              <w:rPr>
                <w:rFonts w:ascii="Times New Roman" w:hAnsi="Times New Roman" w:cs="Times New Roman"/>
                <w:color w:val="000000"/>
                <w:sz w:val="22"/>
                <w:szCs w:val="22"/>
              </w:rPr>
              <w:t>aluminum</w:t>
            </w:r>
            <w:r w:rsidRPr="000A4A99">
              <w:rPr>
                <w:rFonts w:ascii="Times New Roman" w:hAnsi="Times New Roman" w:cs="Times New Roman"/>
                <w:color w:val="000000"/>
                <w:sz w:val="22"/>
                <w:szCs w:val="22"/>
              </w:rPr>
              <w:t xml:space="preserve">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29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precious metal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lead, zinc and tin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Mining of other non-ferrous metal ores and concentrates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Quarrying of stone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Quarrying of sand and clay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Mining of chemical and fertilizer minerals, production of salt, other mining and quarrying </w:t>
            </w:r>
            <w:proofErr w:type="spellStart"/>
            <w:r w:rsidRPr="000A4A99">
              <w:rPr>
                <w:rFonts w:ascii="Times New Roman" w:hAnsi="Times New Roman" w:cs="Times New Roman"/>
                <w:color w:val="000000"/>
                <w:sz w:val="22"/>
                <w:szCs w:val="22"/>
              </w:rPr>
              <w:t>n.e.c.</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of meat cattle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of meat pigs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of meat poultry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Production of meat products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vegetable oils and fats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of dairy products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Processed rice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Sugar refining</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Processing of Food products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beverages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fish products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tobacco products (16)</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textiles (17)</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wearing apparel; dressing and dyeing of fur (18)</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Tanning and dressing of leather; manufacture of luggage, handbags, saddlery, harness and footwear (19)</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wood and of products of wood and cork, except furniture; manufacture of articles of straw and plaiting materials (20)</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Re-processing of secondary wood </w:t>
            </w:r>
            <w:r w:rsidRPr="000A4A99">
              <w:rPr>
                <w:rFonts w:ascii="Times New Roman" w:hAnsi="Times New Roman" w:cs="Times New Roman"/>
                <w:color w:val="000000"/>
                <w:sz w:val="22"/>
                <w:szCs w:val="22"/>
              </w:rPr>
              <w:lastRenderedPageBreak/>
              <w:t>material into new wood material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Pulp</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paper into new pulp</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Paper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Publishing, printing and reproduction of recorded media (22)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coke oven products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Petroleum Refinery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Processing of nuclear fuel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Plastics, basic</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plastic into new plastic</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N-</w:t>
            </w:r>
            <w:r w:rsidR="005E007E" w:rsidRPr="000A4A99">
              <w:rPr>
                <w:rFonts w:ascii="Times New Roman" w:hAnsi="Times New Roman" w:cs="Times New Roman"/>
                <w:color w:val="000000"/>
                <w:sz w:val="22"/>
                <w:szCs w:val="22"/>
              </w:rPr>
              <w:t>fertilizer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P- and other </w:t>
            </w:r>
            <w:r w:rsidR="005E007E" w:rsidRPr="000A4A99">
              <w:rPr>
                <w:rFonts w:ascii="Times New Roman" w:hAnsi="Times New Roman" w:cs="Times New Roman"/>
                <w:color w:val="000000"/>
                <w:sz w:val="22"/>
                <w:szCs w:val="22"/>
              </w:rPr>
              <w:t>fertilizer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Chemicals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rubber and plastic products (25)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glass and glass products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glass into new glass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ceramic goods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bricks, tiles and construction products, in baked clay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69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cement, lime and plaster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ash into clinker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Manufacture of other non-metallic mineral products </w:t>
            </w:r>
            <w:proofErr w:type="spellStart"/>
            <w:r w:rsidRPr="000A4A99">
              <w:rPr>
                <w:rFonts w:ascii="Times New Roman" w:hAnsi="Times New Roman" w:cs="Times New Roman"/>
                <w:color w:val="000000"/>
                <w:sz w:val="22"/>
                <w:szCs w:val="22"/>
              </w:rPr>
              <w:t>n.e.c.</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basic iron and steel and of ferro-alloys and first products thereof</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steel into new steel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Precious metals production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Re-processing of secondary </w:t>
            </w:r>
            <w:r w:rsidR="005E007E" w:rsidRPr="000A4A99">
              <w:rPr>
                <w:rFonts w:ascii="Times New Roman" w:hAnsi="Times New Roman" w:cs="Times New Roman"/>
                <w:color w:val="000000"/>
                <w:sz w:val="22"/>
                <w:szCs w:val="22"/>
              </w:rPr>
              <w:t>precious</w:t>
            </w:r>
            <w:r w:rsidRPr="000A4A99">
              <w:rPr>
                <w:rFonts w:ascii="Times New Roman" w:hAnsi="Times New Roman" w:cs="Times New Roman"/>
                <w:color w:val="000000"/>
                <w:sz w:val="22"/>
                <w:szCs w:val="22"/>
              </w:rPr>
              <w:t xml:space="preserve"> metals into new </w:t>
            </w:r>
            <w:r w:rsidR="005E007E" w:rsidRPr="000A4A99">
              <w:rPr>
                <w:rFonts w:ascii="Times New Roman" w:hAnsi="Times New Roman" w:cs="Times New Roman"/>
                <w:color w:val="000000"/>
                <w:sz w:val="22"/>
                <w:szCs w:val="22"/>
              </w:rPr>
              <w:t>precious</w:t>
            </w:r>
            <w:r w:rsidRPr="000A4A99">
              <w:rPr>
                <w:rFonts w:ascii="Times New Roman" w:hAnsi="Times New Roman" w:cs="Times New Roman"/>
                <w:color w:val="000000"/>
                <w:sz w:val="22"/>
                <w:szCs w:val="22"/>
              </w:rPr>
              <w:t xml:space="preserve"> metals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5E007E"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Aluminum</w:t>
            </w:r>
            <w:r w:rsidR="000A4A99" w:rsidRPr="000A4A99">
              <w:rPr>
                <w:rFonts w:ascii="Times New Roman" w:hAnsi="Times New Roman" w:cs="Times New Roman"/>
                <w:color w:val="000000"/>
                <w:sz w:val="22"/>
                <w:szCs w:val="22"/>
              </w:rPr>
              <w:t xml:space="preserve"> production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Re-processing of secondary </w:t>
            </w:r>
            <w:r w:rsidR="005E007E" w:rsidRPr="000A4A99">
              <w:rPr>
                <w:rFonts w:ascii="Times New Roman" w:hAnsi="Times New Roman" w:cs="Times New Roman"/>
                <w:color w:val="000000"/>
                <w:sz w:val="22"/>
                <w:szCs w:val="22"/>
              </w:rPr>
              <w:t>aluminum</w:t>
            </w:r>
            <w:r w:rsidRPr="000A4A99">
              <w:rPr>
                <w:rFonts w:ascii="Times New Roman" w:hAnsi="Times New Roman" w:cs="Times New Roman"/>
                <w:color w:val="000000"/>
                <w:sz w:val="22"/>
                <w:szCs w:val="22"/>
              </w:rPr>
              <w:t xml:space="preserve"> into new </w:t>
            </w:r>
            <w:r w:rsidR="005E007E" w:rsidRPr="000A4A99">
              <w:rPr>
                <w:rFonts w:ascii="Times New Roman" w:hAnsi="Times New Roman" w:cs="Times New Roman"/>
                <w:color w:val="000000"/>
                <w:sz w:val="22"/>
                <w:szCs w:val="22"/>
              </w:rPr>
              <w:t>aluminum</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78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Lead, zinc and tin production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79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lead into new lead, zinc and tin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Copper production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copper into new copper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Other non-ferrous metal production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other non-ferrous metals into new other non-ferrous metals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Casting of metals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fabricated metal products, except machinery and equipment (28)</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Manufacture of machinery and equipment </w:t>
            </w:r>
            <w:proofErr w:type="spellStart"/>
            <w:r w:rsidRPr="000A4A99">
              <w:rPr>
                <w:rFonts w:ascii="Times New Roman" w:hAnsi="Times New Roman" w:cs="Times New Roman"/>
                <w:color w:val="000000"/>
                <w:sz w:val="22"/>
                <w:szCs w:val="22"/>
              </w:rPr>
              <w:t>n.e.c.</w:t>
            </w:r>
            <w:proofErr w:type="spellEnd"/>
            <w:r w:rsidRPr="000A4A99">
              <w:rPr>
                <w:rFonts w:ascii="Times New Roman" w:hAnsi="Times New Roman" w:cs="Times New Roman"/>
                <w:color w:val="000000"/>
                <w:sz w:val="22"/>
                <w:szCs w:val="22"/>
              </w:rPr>
              <w:t xml:space="preserve"> (29)</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office machinery and computers (30)</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Manufacture of electrical machinery and apparatus </w:t>
            </w:r>
            <w:proofErr w:type="spellStart"/>
            <w:r w:rsidRPr="000A4A99">
              <w:rPr>
                <w:rFonts w:ascii="Times New Roman" w:hAnsi="Times New Roman" w:cs="Times New Roman"/>
                <w:color w:val="000000"/>
                <w:sz w:val="22"/>
                <w:szCs w:val="22"/>
              </w:rPr>
              <w:t>n.e.c.</w:t>
            </w:r>
            <w:proofErr w:type="spellEnd"/>
            <w:r w:rsidRPr="000A4A99">
              <w:rPr>
                <w:rFonts w:ascii="Times New Roman" w:hAnsi="Times New Roman" w:cs="Times New Roman"/>
                <w:color w:val="000000"/>
                <w:sz w:val="22"/>
                <w:szCs w:val="22"/>
              </w:rPr>
              <w:t xml:space="preserve"> (31)</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89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radio, television and communication equipment and apparatus (32)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medical, precision and optical instruments, watches and clocks (33)</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motor vehicles, trailers and semi-trailers (34)</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other transport equipment (35)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Manufacture of furniture; manufacturing </w:t>
            </w:r>
            <w:proofErr w:type="spellStart"/>
            <w:r w:rsidRPr="000A4A99">
              <w:rPr>
                <w:rFonts w:ascii="Times New Roman" w:hAnsi="Times New Roman" w:cs="Times New Roman"/>
                <w:color w:val="000000"/>
                <w:sz w:val="22"/>
                <w:szCs w:val="22"/>
              </w:rPr>
              <w:t>n.e.c.</w:t>
            </w:r>
            <w:proofErr w:type="spellEnd"/>
            <w:r w:rsidRPr="000A4A99">
              <w:rPr>
                <w:rFonts w:ascii="Times New Roman" w:hAnsi="Times New Roman" w:cs="Times New Roman"/>
                <w:color w:val="000000"/>
                <w:sz w:val="22"/>
                <w:szCs w:val="22"/>
              </w:rPr>
              <w:t xml:space="preserve"> (36)</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Recycling of waste and scrap</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Recycling of bottles by direct reuse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coal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gas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nuclear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99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hydro</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wind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petroleum and other oil derivatives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102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biomass and waste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solar photovoltaic</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solar thermal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tide, wave, ocean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Production of electricity by Geothermal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Production of electricity </w:t>
            </w:r>
            <w:proofErr w:type="spellStart"/>
            <w:r w:rsidRPr="000A4A99">
              <w:rPr>
                <w:rFonts w:ascii="Times New Roman" w:hAnsi="Times New Roman" w:cs="Times New Roman"/>
                <w:color w:val="000000"/>
                <w:sz w:val="22"/>
                <w:szCs w:val="22"/>
              </w:rPr>
              <w:t>n</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e</w:t>
            </w:r>
            <w:r w:rsidR="005E007E">
              <w:rPr>
                <w:rFonts w:ascii="Times New Roman" w:hAnsi="Times New Roman" w:cs="Times New Roman"/>
                <w:color w:val="000000"/>
                <w:sz w:val="22"/>
                <w:szCs w:val="22"/>
              </w:rPr>
              <w:t>.</w:t>
            </w:r>
            <w:r w:rsidRPr="000A4A99">
              <w:rPr>
                <w:rFonts w:ascii="Times New Roman" w:hAnsi="Times New Roman" w:cs="Times New Roman"/>
                <w:color w:val="000000"/>
                <w:sz w:val="22"/>
                <w:szCs w:val="22"/>
              </w:rPr>
              <w:t>c</w:t>
            </w:r>
            <w:r w:rsidR="005E007E">
              <w:rPr>
                <w:rFonts w:ascii="Times New Roman" w:hAnsi="Times New Roman" w:cs="Times New Roman"/>
                <w:color w:val="000000"/>
                <w:sz w:val="22"/>
                <w:szCs w:val="22"/>
              </w:rPr>
              <w:t>.</w:t>
            </w:r>
            <w:proofErr w:type="spellEnd"/>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Transmission of electricity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109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Distribution and trade of electricity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Manufacture of gas; distribution of gaseous fuels through mains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Steam and hot water supply</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Collection, purification and distribution of water (41)</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Construction (45)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Re-processing of secondary construction material into aggregates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Sale, maintenance, repair of motor vehicles, motor vehicles parts, motorcycles, motor cycles parts and </w:t>
            </w:r>
            <w:r w:rsidR="005E007E" w:rsidRPr="000A4A99">
              <w:rPr>
                <w:rFonts w:ascii="Times New Roman" w:hAnsi="Times New Roman" w:cs="Times New Roman"/>
                <w:color w:val="000000"/>
                <w:sz w:val="22"/>
                <w:szCs w:val="22"/>
              </w:rPr>
              <w:t>accessories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Retail sale of automotive fuel</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Wholesale trade and commission trade, except of motor vehicles and motorcycles (51)</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Retail trade, except of motor vehicles and motorcycles; repair of personal and household goods (52)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119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Hotels and restaurants (55)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Transport via railways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Other land transport</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Transport via pipelines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Sea and coastal water transport</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Inland water transport</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Air transport (62)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5</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Supporting and auxiliary transport activities; activities of travel agencies </w:t>
            </w:r>
            <w:r w:rsidRPr="000A4A99">
              <w:rPr>
                <w:rFonts w:ascii="Times New Roman" w:hAnsi="Times New Roman" w:cs="Times New Roman"/>
                <w:color w:val="000000"/>
                <w:sz w:val="22"/>
                <w:szCs w:val="22"/>
              </w:rPr>
              <w:lastRenderedPageBreak/>
              <w:t>(63)</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Post and telecommunications (64)</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Financial intermediation, except insurance and pension funding (65)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129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Insurance and pension funding, except compulsory social security (66)</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Activities auxiliary to financial intermediation (67)</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Real estate activities (70)</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Renting of machinery and equipment without operator and of personal and household goods (71)</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Computer and related activities (72)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Research and development (73)</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Other business activities (74)</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0.5</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Public administration and </w:t>
            </w:r>
            <w:r w:rsidR="005E007E" w:rsidRPr="000A4A99">
              <w:rPr>
                <w:rFonts w:ascii="Times New Roman" w:hAnsi="Times New Roman" w:cs="Times New Roman"/>
                <w:color w:val="000000"/>
                <w:sz w:val="22"/>
                <w:szCs w:val="22"/>
              </w:rPr>
              <w:t>defense</w:t>
            </w:r>
            <w:r w:rsidRPr="000A4A99">
              <w:rPr>
                <w:rFonts w:ascii="Times New Roman" w:hAnsi="Times New Roman" w:cs="Times New Roman"/>
                <w:color w:val="000000"/>
                <w:sz w:val="22"/>
                <w:szCs w:val="22"/>
              </w:rPr>
              <w:t>; compulsory social security (75)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Education (80)</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Health and social work (85)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4</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139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Food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Paper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Plastic</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Metals and Inert materials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Textiles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Wood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Incineration of waste: Oil/Hazardous waste</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proofErr w:type="spellStart"/>
            <w:r w:rsidRPr="000A4A99">
              <w:rPr>
                <w:rFonts w:ascii="Times New Roman" w:hAnsi="Times New Roman" w:cs="Times New Roman"/>
                <w:color w:val="000000"/>
                <w:sz w:val="22"/>
                <w:szCs w:val="22"/>
              </w:rPr>
              <w:t>Biogasification</w:t>
            </w:r>
            <w:proofErr w:type="spellEnd"/>
            <w:r w:rsidRPr="000A4A99">
              <w:rPr>
                <w:rFonts w:ascii="Times New Roman" w:hAnsi="Times New Roman" w:cs="Times New Roman"/>
                <w:color w:val="000000"/>
                <w:sz w:val="22"/>
                <w:szCs w:val="22"/>
              </w:rPr>
              <w:t xml:space="preserve"> of food waste, incl.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proofErr w:type="spellStart"/>
            <w:r w:rsidRPr="000A4A99">
              <w:rPr>
                <w:rFonts w:ascii="Times New Roman" w:hAnsi="Times New Roman" w:cs="Times New Roman"/>
                <w:color w:val="000000"/>
                <w:sz w:val="22"/>
                <w:szCs w:val="22"/>
              </w:rPr>
              <w:t>Biogasification</w:t>
            </w:r>
            <w:proofErr w:type="spellEnd"/>
            <w:r w:rsidRPr="000A4A99">
              <w:rPr>
                <w:rFonts w:ascii="Times New Roman" w:hAnsi="Times New Roman" w:cs="Times New Roman"/>
                <w:color w:val="000000"/>
                <w:sz w:val="22"/>
                <w:szCs w:val="22"/>
              </w:rPr>
              <w:t xml:space="preserve"> of paper, incl.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proofErr w:type="spellStart"/>
            <w:r w:rsidRPr="000A4A99">
              <w:rPr>
                <w:rFonts w:ascii="Times New Roman" w:hAnsi="Times New Roman" w:cs="Times New Roman"/>
                <w:color w:val="000000"/>
                <w:sz w:val="22"/>
                <w:szCs w:val="22"/>
              </w:rPr>
              <w:t>Biogasification</w:t>
            </w:r>
            <w:proofErr w:type="spellEnd"/>
            <w:r w:rsidRPr="000A4A99">
              <w:rPr>
                <w:rFonts w:ascii="Times New Roman" w:hAnsi="Times New Roman" w:cs="Times New Roman"/>
                <w:color w:val="000000"/>
                <w:sz w:val="22"/>
                <w:szCs w:val="22"/>
              </w:rPr>
              <w:t xml:space="preserve"> of sewage </w:t>
            </w:r>
            <w:r w:rsidR="005E007E" w:rsidRPr="000A4A99">
              <w:rPr>
                <w:rFonts w:ascii="Times New Roman" w:hAnsi="Times New Roman" w:cs="Times New Roman"/>
                <w:color w:val="000000"/>
                <w:sz w:val="22"/>
                <w:szCs w:val="22"/>
              </w:rPr>
              <w:t>sludge</w:t>
            </w:r>
            <w:r w:rsidRPr="000A4A99">
              <w:rPr>
                <w:rFonts w:ascii="Times New Roman" w:hAnsi="Times New Roman" w:cs="Times New Roman"/>
                <w:color w:val="000000"/>
                <w:sz w:val="22"/>
                <w:szCs w:val="22"/>
              </w:rPr>
              <w:t>, incl.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149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Composting of food waste, incl.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Composting of paper and wood, incl. land application</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Waste water treatment, food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Waste water treatment, other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Food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lastRenderedPageBreak/>
              <w:t>154</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Paper</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155</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Plastic</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156</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Inert/metal/hazardous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157</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Textiles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158</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Landfill of waste: Wood</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159</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 xml:space="preserve">Activities of membership </w:t>
            </w:r>
            <w:r w:rsidR="005E007E" w:rsidRPr="000A4A99">
              <w:rPr>
                <w:rFonts w:ascii="Times New Roman" w:hAnsi="Times New Roman" w:cs="Times New Roman"/>
                <w:color w:val="000000"/>
                <w:sz w:val="22"/>
                <w:szCs w:val="22"/>
              </w:rPr>
              <w:t>organization</w:t>
            </w:r>
            <w:r w:rsidRPr="000A4A99">
              <w:rPr>
                <w:rFonts w:ascii="Times New Roman" w:hAnsi="Times New Roman" w:cs="Times New Roman"/>
                <w:color w:val="000000"/>
                <w:sz w:val="22"/>
                <w:szCs w:val="22"/>
              </w:rPr>
              <w:t xml:space="preserve"> </w:t>
            </w:r>
            <w:proofErr w:type="spellStart"/>
            <w:r w:rsidRPr="000A4A99">
              <w:rPr>
                <w:rFonts w:ascii="Times New Roman" w:hAnsi="Times New Roman" w:cs="Times New Roman"/>
                <w:color w:val="000000"/>
                <w:sz w:val="22"/>
                <w:szCs w:val="22"/>
              </w:rPr>
              <w:t>n.e.</w:t>
            </w:r>
            <w:bookmarkStart w:id="0" w:name="_GoBack"/>
            <w:bookmarkEnd w:id="0"/>
            <w:r w:rsidRPr="000A4A99">
              <w:rPr>
                <w:rFonts w:ascii="Times New Roman" w:hAnsi="Times New Roman" w:cs="Times New Roman"/>
                <w:color w:val="000000"/>
                <w:sz w:val="22"/>
                <w:szCs w:val="22"/>
              </w:rPr>
              <w:t>c.</w:t>
            </w:r>
            <w:proofErr w:type="spellEnd"/>
            <w:r w:rsidRPr="000A4A99">
              <w:rPr>
                <w:rFonts w:ascii="Times New Roman" w:hAnsi="Times New Roman" w:cs="Times New Roman"/>
                <w:color w:val="000000"/>
                <w:sz w:val="22"/>
                <w:szCs w:val="22"/>
              </w:rPr>
              <w:t xml:space="preserve"> (91)</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160</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Recreational, cultural and sporting activities (92)</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3</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161</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Other service activities (93)</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162</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Private households with employed persons (95)</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r w:rsidR="000A4A99" w:rsidRPr="00BF47A9" w:rsidTr="000A4A99">
        <w:trPr>
          <w:trHeight w:val="300"/>
          <w:jc w:val="center"/>
        </w:trPr>
        <w:tc>
          <w:tcPr>
            <w:tcW w:w="851" w:type="dxa"/>
            <w:shd w:val="clear" w:color="auto" w:fill="auto"/>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163</w:t>
            </w:r>
          </w:p>
        </w:tc>
        <w:tc>
          <w:tcPr>
            <w:tcW w:w="3685" w:type="dxa"/>
            <w:tcBorders>
              <w:top w:val="single" w:sz="4" w:space="0" w:color="auto"/>
              <w:left w:val="nil"/>
              <w:bottom w:val="single" w:sz="4" w:space="0" w:color="auto"/>
              <w:right w:val="nil"/>
            </w:tcBorders>
            <w:shd w:val="clear" w:color="auto" w:fill="auto"/>
            <w:noWrap/>
            <w:vAlign w:val="center"/>
          </w:tcPr>
          <w:p w:rsidR="000A4A99" w:rsidRPr="000A4A99" w:rsidRDefault="000A4A99" w:rsidP="000A4A99">
            <w:pPr>
              <w:jc w:val="left"/>
              <w:rPr>
                <w:rFonts w:ascii="Times New Roman" w:hAnsi="Times New Roman" w:cs="Times New Roman"/>
                <w:color w:val="000000"/>
                <w:sz w:val="22"/>
                <w:szCs w:val="22"/>
              </w:rPr>
            </w:pPr>
            <w:r w:rsidRPr="000A4A99">
              <w:rPr>
                <w:rFonts w:ascii="Times New Roman" w:hAnsi="Times New Roman" w:cs="Times New Roman"/>
                <w:color w:val="000000"/>
                <w:sz w:val="22"/>
                <w:szCs w:val="22"/>
              </w:rPr>
              <w:t>Extra-territorial organizations and bodies</w:t>
            </w:r>
          </w:p>
        </w:tc>
        <w:tc>
          <w:tcPr>
            <w:tcW w:w="1559"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1</w:t>
            </w:r>
          </w:p>
        </w:tc>
        <w:tc>
          <w:tcPr>
            <w:tcW w:w="1843" w:type="dxa"/>
            <w:shd w:val="clear" w:color="auto" w:fill="auto"/>
            <w:noWrap/>
            <w:vAlign w:val="center"/>
          </w:tcPr>
          <w:p w:rsidR="000A4A99" w:rsidRPr="00BF47A9" w:rsidRDefault="000A4A99" w:rsidP="000A4A99">
            <w:pPr>
              <w:snapToGrid w:val="0"/>
              <w:jc w:val="center"/>
              <w:rPr>
                <w:rFonts w:ascii="Times New Roman" w:eastAsia="宋体" w:hAnsi="Times New Roman" w:cs="Times New Roman"/>
                <w:szCs w:val="21"/>
              </w:rPr>
            </w:pPr>
            <w:r w:rsidRPr="00BF47A9">
              <w:rPr>
                <w:rFonts w:ascii="Times New Roman" w:eastAsia="宋体" w:hAnsi="Times New Roman" w:cs="Times New Roman" w:hint="eastAsia"/>
                <w:szCs w:val="21"/>
              </w:rPr>
              <w:t>0</w:t>
            </w:r>
          </w:p>
        </w:tc>
      </w:tr>
    </w:tbl>
    <w:p w:rsidR="00BF47A9" w:rsidRPr="00BF47A9" w:rsidRDefault="00BF47A9" w:rsidP="00BF47A9">
      <w:pPr>
        <w:pStyle w:val="a8"/>
        <w:adjustRightInd w:val="0"/>
        <w:snapToGrid w:val="0"/>
        <w:spacing w:beforeLines="50" w:before="156" w:line="360" w:lineRule="auto"/>
        <w:ind w:left="284" w:firstLineChars="0" w:firstLine="0"/>
        <w:rPr>
          <w:rFonts w:ascii="Times New Roman" w:eastAsia="黑体" w:hAnsi="Times New Roman" w:cs="Times New Roman" w:hint="eastAsia"/>
          <w:b/>
          <w:color w:val="000000"/>
          <w:sz w:val="24"/>
          <w:szCs w:val="21"/>
        </w:rPr>
      </w:pPr>
    </w:p>
    <w:sectPr w:rsidR="00BF47A9" w:rsidRPr="00BF47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0491" w:rsidRDefault="007D0491" w:rsidP="00AE4745">
      <w:r>
        <w:separator/>
      </w:r>
    </w:p>
  </w:endnote>
  <w:endnote w:type="continuationSeparator" w:id="0">
    <w:p w:rsidR="007D0491" w:rsidRDefault="007D0491" w:rsidP="00AE4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0491" w:rsidRDefault="007D0491" w:rsidP="00AE4745">
      <w:r>
        <w:separator/>
      </w:r>
    </w:p>
  </w:footnote>
  <w:footnote w:type="continuationSeparator" w:id="0">
    <w:p w:rsidR="007D0491" w:rsidRDefault="007D0491" w:rsidP="00AE47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45CE801"/>
    <w:multiLevelType w:val="multilevel"/>
    <w:tmpl w:val="C45CE801"/>
    <w:lvl w:ilvl="0">
      <w:start w:val="1"/>
      <w:numFmt w:val="decimal"/>
      <w:suff w:val="space"/>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FFAF31D3"/>
    <w:multiLevelType w:val="multilevel"/>
    <w:tmpl w:val="FFAF31D3"/>
    <w:lvl w:ilvl="0">
      <w:start w:val="2"/>
      <w:numFmt w:val="decimal"/>
      <w:suff w:val="space"/>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710"/>
    <w:rsid w:val="000A4A99"/>
    <w:rsid w:val="00287BD8"/>
    <w:rsid w:val="002F6B6B"/>
    <w:rsid w:val="005E007E"/>
    <w:rsid w:val="00677263"/>
    <w:rsid w:val="007D0491"/>
    <w:rsid w:val="007F0F1C"/>
    <w:rsid w:val="009C3710"/>
    <w:rsid w:val="00AC4B92"/>
    <w:rsid w:val="00AE4745"/>
    <w:rsid w:val="00BF47A9"/>
    <w:rsid w:val="00F74028"/>
    <w:rsid w:val="390F2D17"/>
    <w:rsid w:val="51E64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460765"/>
  <w15:docId w15:val="{775EB14A-FE75-4D77-ABC5-F8CB3FB7D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E474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E4745"/>
    <w:rPr>
      <w:kern w:val="2"/>
      <w:sz w:val="18"/>
      <w:szCs w:val="18"/>
    </w:rPr>
  </w:style>
  <w:style w:type="paragraph" w:styleId="a5">
    <w:name w:val="footer"/>
    <w:basedOn w:val="a"/>
    <w:link w:val="a6"/>
    <w:rsid w:val="00AE4745"/>
    <w:pPr>
      <w:tabs>
        <w:tab w:val="center" w:pos="4153"/>
        <w:tab w:val="right" w:pos="8306"/>
      </w:tabs>
      <w:snapToGrid w:val="0"/>
      <w:jc w:val="left"/>
    </w:pPr>
    <w:rPr>
      <w:sz w:val="18"/>
      <w:szCs w:val="18"/>
    </w:rPr>
  </w:style>
  <w:style w:type="character" w:customStyle="1" w:styleId="a6">
    <w:name w:val="页脚 字符"/>
    <w:basedOn w:val="a0"/>
    <w:link w:val="a5"/>
    <w:rsid w:val="00AE4745"/>
    <w:rPr>
      <w:kern w:val="2"/>
      <w:sz w:val="18"/>
      <w:szCs w:val="18"/>
    </w:rPr>
  </w:style>
  <w:style w:type="character" w:customStyle="1" w:styleId="font01">
    <w:name w:val="font01"/>
    <w:basedOn w:val="a0"/>
    <w:rsid w:val="00F74028"/>
    <w:rPr>
      <w:rFonts w:ascii="Times New Roman" w:hAnsi="Times New Roman" w:cs="Times New Roman" w:hint="default"/>
      <w:b w:val="0"/>
      <w:bCs w:val="0"/>
      <w:i w:val="0"/>
      <w:iCs w:val="0"/>
      <w:strike w:val="0"/>
      <w:dstrike w:val="0"/>
      <w:color w:val="000000"/>
      <w:sz w:val="21"/>
      <w:szCs w:val="21"/>
      <w:u w:val="none"/>
      <w:effect w:val="none"/>
    </w:rPr>
  </w:style>
  <w:style w:type="character" w:styleId="a7">
    <w:name w:val="Hyperlink"/>
    <w:basedOn w:val="a0"/>
    <w:uiPriority w:val="99"/>
    <w:unhideWhenUsed/>
    <w:qFormat/>
    <w:rsid w:val="007F0F1C"/>
    <w:rPr>
      <w:color w:val="0000FF"/>
      <w:u w:val="single"/>
    </w:rPr>
  </w:style>
  <w:style w:type="paragraph" w:styleId="a8">
    <w:name w:val="List Paragraph"/>
    <w:basedOn w:val="a"/>
    <w:uiPriority w:val="99"/>
    <w:rsid w:val="00BF47A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779532">
      <w:bodyDiv w:val="1"/>
      <w:marLeft w:val="0"/>
      <w:marRight w:val="0"/>
      <w:marTop w:val="0"/>
      <w:marBottom w:val="0"/>
      <w:divBdr>
        <w:top w:val="none" w:sz="0" w:space="0" w:color="auto"/>
        <w:left w:val="none" w:sz="0" w:space="0" w:color="auto"/>
        <w:bottom w:val="none" w:sz="0" w:space="0" w:color="auto"/>
        <w:right w:val="none" w:sz="0" w:space="0" w:color="auto"/>
      </w:divBdr>
    </w:div>
    <w:div w:id="449931921">
      <w:bodyDiv w:val="1"/>
      <w:marLeft w:val="0"/>
      <w:marRight w:val="0"/>
      <w:marTop w:val="0"/>
      <w:marBottom w:val="0"/>
      <w:divBdr>
        <w:top w:val="none" w:sz="0" w:space="0" w:color="auto"/>
        <w:left w:val="none" w:sz="0" w:space="0" w:color="auto"/>
        <w:bottom w:val="none" w:sz="0" w:space="0" w:color="auto"/>
        <w:right w:val="none" w:sz="0" w:space="0" w:color="auto"/>
      </w:divBdr>
    </w:div>
    <w:div w:id="6981176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anwang@tsinghua.edu.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12</Pages>
  <Words>2951</Words>
  <Characters>16822</Characters>
  <Application>Microsoft Office Word</Application>
  <DocSecurity>0</DocSecurity>
  <Lines>140</Lines>
  <Paragraphs>39</Paragraphs>
  <ScaleCrop>false</ScaleCrop>
  <Company/>
  <LinksUpToDate>false</LinksUpToDate>
  <CharactersWithSpaces>19734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Yaxin ZHANG</cp:lastModifiedBy>
  <cp:revision>6</cp:revision>
  <dcterms:created xsi:type="dcterms:W3CDTF">2020-09-15T06:23:00Z</dcterms:created>
  <dcterms:modified xsi:type="dcterms:W3CDTF">2020-09-15T15:45:00Z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