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6C04" w14:textId="77777777" w:rsidR="001A2027" w:rsidRPr="007B3236" w:rsidRDefault="001A2027" w:rsidP="001A2027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  <w:sectPr w:rsidR="001A2027" w:rsidRPr="007B3236" w:rsidSect="00345FCD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F769700" w14:textId="1D8B0807" w:rsidR="00345FCD" w:rsidRDefault="00345FCD" w:rsidP="00345FCD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Supplementary Materials</w:t>
      </w:r>
    </w:p>
    <w:p w14:paraId="2529254D" w14:textId="77777777" w:rsidR="00345FCD" w:rsidRDefault="00345FCD" w:rsidP="008463D6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200D4787" w14:textId="038BCC4C" w:rsidR="001A2027" w:rsidRPr="0075752D" w:rsidRDefault="008061E5" w:rsidP="008463D6">
      <w:pPr>
        <w:spacing w:line="480" w:lineRule="auto"/>
        <w:rPr>
          <w:rFonts w:ascii="Arial" w:hAnsi="Arial" w:cs="Arial"/>
          <w:sz w:val="24"/>
          <w:szCs w:val="24"/>
        </w:rPr>
      </w:pPr>
      <w:r w:rsidRPr="59C02B13">
        <w:rPr>
          <w:rFonts w:ascii="Arial" w:hAnsi="Arial" w:cs="Arial"/>
          <w:b/>
          <w:bCs/>
          <w:sz w:val="24"/>
          <w:szCs w:val="24"/>
        </w:rPr>
        <w:t>Supplementary Table S</w:t>
      </w:r>
      <w:r w:rsidR="00F636B5">
        <w:rPr>
          <w:rFonts w:ascii="Arial" w:hAnsi="Arial" w:cs="Arial"/>
          <w:b/>
          <w:bCs/>
          <w:sz w:val="24"/>
          <w:szCs w:val="24"/>
        </w:rPr>
        <w:t>1</w:t>
      </w:r>
      <w:r w:rsidRPr="59C02B13">
        <w:rPr>
          <w:rFonts w:ascii="Arial" w:hAnsi="Arial" w:cs="Arial"/>
          <w:sz w:val="24"/>
          <w:szCs w:val="24"/>
        </w:rPr>
        <w:t xml:space="preserve">: Summary of the </w:t>
      </w:r>
      <w:r w:rsidR="22A98CB9" w:rsidRPr="59C02B13">
        <w:rPr>
          <w:rFonts w:ascii="Arial" w:hAnsi="Arial" w:cs="Arial"/>
          <w:sz w:val="24"/>
          <w:szCs w:val="24"/>
        </w:rPr>
        <w:t xml:space="preserve">nine </w:t>
      </w:r>
      <w:r w:rsidRPr="59C02B13">
        <w:rPr>
          <w:rFonts w:ascii="Arial" w:hAnsi="Arial" w:cs="Arial"/>
          <w:sz w:val="24"/>
          <w:szCs w:val="24"/>
        </w:rPr>
        <w:t>volatile organic compounds (VOCs) emitted by herbivore</w:t>
      </w:r>
      <w:r w:rsidR="003E13DE">
        <w:rPr>
          <w:rFonts w:ascii="Arial" w:hAnsi="Arial" w:cs="Arial"/>
          <w:sz w:val="24"/>
          <w:szCs w:val="24"/>
        </w:rPr>
        <w:t xml:space="preserve"> </w:t>
      </w:r>
      <w:r w:rsidRPr="59C02B13">
        <w:rPr>
          <w:rFonts w:ascii="Arial" w:hAnsi="Arial" w:cs="Arial"/>
          <w:sz w:val="24"/>
          <w:szCs w:val="24"/>
        </w:rPr>
        <w:t>damaged plants under no</w:t>
      </w:r>
      <w:r w:rsidR="5E377116" w:rsidRPr="59C02B13">
        <w:rPr>
          <w:rFonts w:ascii="Arial" w:hAnsi="Arial" w:cs="Arial"/>
          <w:sz w:val="24"/>
          <w:szCs w:val="24"/>
        </w:rPr>
        <w:t xml:space="preserve"> </w:t>
      </w:r>
      <w:r w:rsidRPr="59C02B13">
        <w:rPr>
          <w:rFonts w:ascii="Arial" w:hAnsi="Arial" w:cs="Arial"/>
          <w:sz w:val="24"/>
          <w:szCs w:val="24"/>
        </w:rPr>
        <w:t>salt and salt conditions. Values represent the mean ± </w:t>
      </w:r>
      <w:r w:rsidR="005470EB" w:rsidRPr="59C02B13">
        <w:rPr>
          <w:rFonts w:ascii="Arial" w:hAnsi="Arial" w:cs="Arial"/>
          <w:sz w:val="24"/>
          <w:szCs w:val="24"/>
        </w:rPr>
        <w:t>SEM</w:t>
      </w:r>
      <w:r w:rsidRPr="59C02B13">
        <w:rPr>
          <w:rFonts w:ascii="Arial" w:hAnsi="Arial" w:cs="Arial"/>
          <w:sz w:val="24"/>
          <w:szCs w:val="24"/>
        </w:rPr>
        <w:t xml:space="preserve"> of compound emission</w:t>
      </w:r>
      <w:r w:rsidR="0076280C" w:rsidRPr="59C02B13">
        <w:rPr>
          <w:rFonts w:ascii="Arial" w:hAnsi="Arial" w:cs="Arial"/>
          <w:sz w:val="24"/>
          <w:szCs w:val="24"/>
        </w:rPr>
        <w:t>s</w:t>
      </w:r>
      <w:r w:rsidRPr="59C02B13">
        <w:rPr>
          <w:rFonts w:ascii="Arial" w:hAnsi="Arial" w:cs="Arial"/>
          <w:sz w:val="24"/>
          <w:szCs w:val="24"/>
        </w:rPr>
        <w:t xml:space="preserve"> (ng) for No Salt Herbivory and Salt Herbivory treatments. </w:t>
      </w:r>
      <w:r w:rsidR="03DA46DD" w:rsidRPr="59C02B13">
        <w:rPr>
          <w:rFonts w:ascii="Arial" w:hAnsi="Arial" w:cs="Arial"/>
          <w:sz w:val="24"/>
          <w:szCs w:val="24"/>
        </w:rPr>
        <w:t xml:space="preserve">Chi square </w:t>
      </w:r>
      <w:r w:rsidRPr="59C02B13">
        <w:rPr>
          <w:rFonts w:ascii="Arial" w:hAnsi="Arial" w:cs="Arial"/>
          <w:sz w:val="24"/>
          <w:szCs w:val="24"/>
        </w:rPr>
        <w:t xml:space="preserve">were derived from </w:t>
      </w:r>
      <w:r w:rsidR="3CA795BA" w:rsidRPr="59C02B13">
        <w:rPr>
          <w:rFonts w:ascii="Arial" w:hAnsi="Arial" w:cs="Arial"/>
          <w:sz w:val="24"/>
          <w:szCs w:val="24"/>
        </w:rPr>
        <w:t xml:space="preserve">Anova (Type 2) of </w:t>
      </w:r>
      <w:proofErr w:type="spellStart"/>
      <w:r w:rsidRPr="59C02B13">
        <w:rPr>
          <w:rFonts w:ascii="Arial" w:hAnsi="Arial" w:cs="Arial"/>
          <w:sz w:val="24"/>
          <w:szCs w:val="24"/>
        </w:rPr>
        <w:t>quasiPoisson</w:t>
      </w:r>
      <w:proofErr w:type="spellEnd"/>
      <w:r w:rsidRPr="59C02B13">
        <w:rPr>
          <w:rFonts w:ascii="Arial" w:hAnsi="Arial" w:cs="Arial"/>
          <w:sz w:val="24"/>
          <w:szCs w:val="24"/>
        </w:rPr>
        <w:t xml:space="preserve"> generalized linear models (GLMs) comparing emission rates between treatments.</w:t>
      </w:r>
      <w:r w:rsidR="003254F1" w:rsidRPr="59C02B13">
        <w:rPr>
          <w:rFonts w:ascii="Arial" w:hAnsi="Arial" w:cs="Arial"/>
          <w:sz w:val="24"/>
          <w:szCs w:val="24"/>
        </w:rPr>
        <w:t xml:space="preserve"> </w:t>
      </w:r>
      <w:r w:rsidRPr="59C02B13">
        <w:rPr>
          <w:rFonts w:ascii="Arial" w:hAnsi="Arial" w:cs="Arial"/>
          <w:sz w:val="24"/>
          <w:szCs w:val="24"/>
        </w:rPr>
        <w:t xml:space="preserve">Positive estimates indicate higher emissions under salt herbivory, while negative estimates indicate suppression. Significance was assessed using </w:t>
      </w:r>
      <w:r w:rsidR="0048628E" w:rsidRPr="59C02B13">
        <w:rPr>
          <w:rFonts w:ascii="Arial" w:hAnsi="Arial" w:cs="Arial"/>
          <w:sz w:val="24"/>
          <w:szCs w:val="24"/>
        </w:rPr>
        <w:t>P</w:t>
      </w:r>
      <w:r w:rsidRPr="59C02B13">
        <w:rPr>
          <w:rFonts w:ascii="Arial" w:hAnsi="Arial" w:cs="Arial"/>
          <w:sz w:val="24"/>
          <w:szCs w:val="24"/>
        </w:rPr>
        <w:t>-values from the GLMs (</w:t>
      </w:r>
      <w:r w:rsidR="0048628E" w:rsidRPr="00916784">
        <w:rPr>
          <w:rFonts w:ascii="Arial" w:hAnsi="Arial" w:cs="Arial"/>
          <w:i/>
          <w:iCs/>
          <w:sz w:val="24"/>
          <w:szCs w:val="24"/>
        </w:rPr>
        <w:t>P</w:t>
      </w:r>
      <w:r w:rsidRPr="59C02B13">
        <w:rPr>
          <w:rFonts w:ascii="Arial" w:hAnsi="Arial" w:cs="Arial"/>
          <w:sz w:val="24"/>
          <w:szCs w:val="24"/>
        </w:rPr>
        <w:t> &lt; 0.05 considered significant</w:t>
      </w:r>
      <w:r w:rsidR="00A42E44" w:rsidRPr="59C02B13">
        <w:rPr>
          <w:rFonts w:ascii="Arial" w:hAnsi="Arial" w:cs="Arial"/>
          <w:sz w:val="24"/>
          <w:szCs w:val="24"/>
        </w:rPr>
        <w:t>, indicated with asterisks</w:t>
      </w:r>
      <w:r w:rsidRPr="59C02B13">
        <w:rPr>
          <w:rFonts w:ascii="Arial" w:hAnsi="Arial" w:cs="Arial"/>
          <w:sz w:val="24"/>
          <w:szCs w:val="24"/>
        </w:rPr>
        <w:t>).</w:t>
      </w:r>
    </w:p>
    <w:tbl>
      <w:tblPr>
        <w:tblStyle w:val="TableGrid"/>
        <w:tblW w:w="9705" w:type="dxa"/>
        <w:tblLook w:val="04A0" w:firstRow="1" w:lastRow="0" w:firstColumn="1" w:lastColumn="0" w:noHBand="0" w:noVBand="1"/>
      </w:tblPr>
      <w:tblGrid>
        <w:gridCol w:w="571"/>
        <w:gridCol w:w="2304"/>
        <w:gridCol w:w="1468"/>
        <w:gridCol w:w="1770"/>
        <w:gridCol w:w="1770"/>
        <w:gridCol w:w="1770"/>
        <w:gridCol w:w="52"/>
      </w:tblGrid>
      <w:tr w:rsidR="0082016E" w:rsidRPr="0075752D" w14:paraId="76628DD9" w14:textId="77777777" w:rsidTr="0075752D">
        <w:tc>
          <w:tcPr>
            <w:tcW w:w="571" w:type="dxa"/>
          </w:tcPr>
          <w:p w14:paraId="34A40EF5" w14:textId="3010462B" w:rsidR="0082016E" w:rsidRPr="0075752D" w:rsidRDefault="0082016E" w:rsidP="008463D6">
            <w:pPr>
              <w:spacing w:line="48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No.</w:t>
            </w:r>
          </w:p>
        </w:tc>
        <w:tc>
          <w:tcPr>
            <w:tcW w:w="2304" w:type="dxa"/>
          </w:tcPr>
          <w:p w14:paraId="20F9F06E" w14:textId="1B80BB74" w:rsidR="0082016E" w:rsidRPr="0075752D" w:rsidRDefault="0082016E" w:rsidP="008463D6">
            <w:pPr>
              <w:spacing w:line="48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52114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Compound</w:t>
            </w:r>
          </w:p>
          <w:p w14:paraId="332B194B" w14:textId="42FEE692" w:rsidR="0082016E" w:rsidRPr="0075752D" w:rsidRDefault="0082016E" w:rsidP="008201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</w:tcPr>
          <w:p w14:paraId="17761456" w14:textId="47E04E93" w:rsidR="0082016E" w:rsidRPr="0075752D" w:rsidRDefault="0082016E" w:rsidP="008463D6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52114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Chi-square</w:t>
            </w:r>
          </w:p>
        </w:tc>
        <w:tc>
          <w:tcPr>
            <w:tcW w:w="1770" w:type="dxa"/>
          </w:tcPr>
          <w:p w14:paraId="27F6EE2A" w14:textId="03332796" w:rsidR="0082016E" w:rsidRPr="0075752D" w:rsidRDefault="0082016E" w:rsidP="008463D6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52114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P-value</w:t>
            </w:r>
          </w:p>
        </w:tc>
        <w:tc>
          <w:tcPr>
            <w:tcW w:w="1770" w:type="dxa"/>
          </w:tcPr>
          <w:p w14:paraId="471B84F5" w14:textId="5C825239" w:rsidR="0082016E" w:rsidRPr="0075752D" w:rsidRDefault="0082016E" w:rsidP="008463D6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52114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No Salt Herbivory (ng, mean ± SE)</w:t>
            </w:r>
          </w:p>
        </w:tc>
        <w:tc>
          <w:tcPr>
            <w:tcW w:w="1822" w:type="dxa"/>
            <w:gridSpan w:val="2"/>
          </w:tcPr>
          <w:p w14:paraId="05C875F9" w14:textId="0E993F69" w:rsidR="0082016E" w:rsidRPr="0075752D" w:rsidRDefault="0082016E" w:rsidP="008463D6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52114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Salt Herbivory (ng, mean ± SE)</w:t>
            </w:r>
          </w:p>
        </w:tc>
      </w:tr>
      <w:tr w:rsidR="0082016E" w:rsidRPr="003E0DC9" w14:paraId="033D0E62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5D8BBE9C" w14:textId="7B60B2CA" w:rsidR="0082016E" w:rsidRPr="0075752D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304" w:type="dxa"/>
            <w:noWrap/>
            <w:hideMark/>
          </w:tcPr>
          <w:p w14:paraId="295B963A" w14:textId="7E59FEAA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Copaene Alpha</w:t>
            </w:r>
          </w:p>
        </w:tc>
        <w:tc>
          <w:tcPr>
            <w:tcW w:w="1468" w:type="dxa"/>
            <w:noWrap/>
            <w:hideMark/>
          </w:tcPr>
          <w:p w14:paraId="399F0012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160.8063</w:t>
            </w:r>
          </w:p>
        </w:tc>
        <w:tc>
          <w:tcPr>
            <w:tcW w:w="1770" w:type="dxa"/>
            <w:noWrap/>
            <w:hideMark/>
          </w:tcPr>
          <w:p w14:paraId="23D27394" w14:textId="260215E8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&lt;0.0001*</w:t>
            </w:r>
          </w:p>
        </w:tc>
        <w:tc>
          <w:tcPr>
            <w:tcW w:w="1770" w:type="dxa"/>
            <w:noWrap/>
            <w:hideMark/>
          </w:tcPr>
          <w:p w14:paraId="5BA8C1B7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2.436 ± 0.349</w:t>
            </w:r>
          </w:p>
        </w:tc>
        <w:tc>
          <w:tcPr>
            <w:tcW w:w="1770" w:type="dxa"/>
            <w:noWrap/>
            <w:hideMark/>
          </w:tcPr>
          <w:p w14:paraId="741C7839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 ± 0.000</w:t>
            </w:r>
          </w:p>
        </w:tc>
      </w:tr>
      <w:tr w:rsidR="0082016E" w:rsidRPr="003E0DC9" w14:paraId="78EA87D5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4F652C18" w14:textId="47B7E10D" w:rsidR="0082016E" w:rsidRPr="0075752D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304" w:type="dxa"/>
            <w:noWrap/>
            <w:hideMark/>
          </w:tcPr>
          <w:p w14:paraId="585D79D3" w14:textId="4A8AF1A5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Oxime , Methoxy Phenyl</w:t>
            </w:r>
          </w:p>
        </w:tc>
        <w:tc>
          <w:tcPr>
            <w:tcW w:w="1468" w:type="dxa"/>
            <w:noWrap/>
            <w:hideMark/>
          </w:tcPr>
          <w:p w14:paraId="151784A6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17.0256</w:t>
            </w:r>
          </w:p>
        </w:tc>
        <w:tc>
          <w:tcPr>
            <w:tcW w:w="1770" w:type="dxa"/>
            <w:noWrap/>
            <w:hideMark/>
          </w:tcPr>
          <w:p w14:paraId="42489B7D" w14:textId="029C3284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0.0008</w:t>
            </w: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770" w:type="dxa"/>
            <w:noWrap/>
            <w:hideMark/>
          </w:tcPr>
          <w:p w14:paraId="7681D350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1.517 ± 0.668</w:t>
            </w:r>
          </w:p>
        </w:tc>
        <w:tc>
          <w:tcPr>
            <w:tcW w:w="1770" w:type="dxa"/>
            <w:noWrap/>
            <w:hideMark/>
          </w:tcPr>
          <w:p w14:paraId="6D949A26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 ± 0.000</w:t>
            </w:r>
          </w:p>
        </w:tc>
      </w:tr>
      <w:tr w:rsidR="0082016E" w:rsidRPr="003E0DC9" w14:paraId="5222606C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47F392B2" w14:textId="74417853" w:rsidR="0082016E" w:rsidRPr="0075752D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304" w:type="dxa"/>
            <w:noWrap/>
            <w:hideMark/>
          </w:tcPr>
          <w:p w14:paraId="5869E319" w14:textId="3B9E6E20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</w:t>
            </w: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MTT</w:t>
            </w:r>
          </w:p>
        </w:tc>
        <w:tc>
          <w:tcPr>
            <w:tcW w:w="1468" w:type="dxa"/>
            <w:noWrap/>
            <w:hideMark/>
          </w:tcPr>
          <w:p w14:paraId="713A257F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16.8385</w:t>
            </w:r>
          </w:p>
        </w:tc>
        <w:tc>
          <w:tcPr>
            <w:tcW w:w="1770" w:type="dxa"/>
            <w:noWrap/>
            <w:hideMark/>
          </w:tcPr>
          <w:p w14:paraId="5EBD7D29" w14:textId="3D4A9EE9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0.0008</w:t>
            </w: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770" w:type="dxa"/>
            <w:noWrap/>
            <w:hideMark/>
          </w:tcPr>
          <w:p w14:paraId="267769D5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65.628 ± 16.225</w:t>
            </w:r>
          </w:p>
        </w:tc>
        <w:tc>
          <w:tcPr>
            <w:tcW w:w="1770" w:type="dxa"/>
            <w:noWrap/>
            <w:hideMark/>
          </w:tcPr>
          <w:p w14:paraId="4E23E559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16.087 ± 2.389</w:t>
            </w:r>
          </w:p>
        </w:tc>
      </w:tr>
      <w:tr w:rsidR="0082016E" w:rsidRPr="003E0DC9" w14:paraId="5D2EC3FF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2CA0ADAE" w14:textId="0EB208BC" w:rsidR="0082016E" w:rsidRPr="0075752D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304" w:type="dxa"/>
            <w:noWrap/>
            <w:hideMark/>
          </w:tcPr>
          <w:p w14:paraId="0BD9E7F4" w14:textId="44989533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Hexenol</w:t>
            </w:r>
            <w:proofErr w:type="spellEnd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3e</w:t>
            </w:r>
          </w:p>
        </w:tc>
        <w:tc>
          <w:tcPr>
            <w:tcW w:w="1468" w:type="dxa"/>
            <w:noWrap/>
            <w:hideMark/>
          </w:tcPr>
          <w:p w14:paraId="41A43184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16.5822</w:t>
            </w:r>
          </w:p>
        </w:tc>
        <w:tc>
          <w:tcPr>
            <w:tcW w:w="1770" w:type="dxa"/>
            <w:noWrap/>
            <w:hideMark/>
          </w:tcPr>
          <w:p w14:paraId="530C5F6E" w14:textId="72BF29E2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0.0008</w:t>
            </w: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770" w:type="dxa"/>
            <w:noWrap/>
            <w:hideMark/>
          </w:tcPr>
          <w:p w14:paraId="1CB5EDEF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0.848 ± 0.415</w:t>
            </w:r>
          </w:p>
        </w:tc>
        <w:tc>
          <w:tcPr>
            <w:tcW w:w="1770" w:type="dxa"/>
            <w:noWrap/>
            <w:hideMark/>
          </w:tcPr>
          <w:p w14:paraId="0A759DAE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8.362 ± 2.194</w:t>
            </w:r>
          </w:p>
        </w:tc>
      </w:tr>
      <w:tr w:rsidR="0082016E" w:rsidRPr="003E0DC9" w14:paraId="73EF3856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0C55EBFF" w14:textId="5F05BC15" w:rsidR="0082016E" w:rsidRPr="0075752D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304" w:type="dxa"/>
            <w:noWrap/>
            <w:hideMark/>
          </w:tcPr>
          <w:p w14:paraId="6621F8C8" w14:textId="6A3B9F2A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Eucarvone</w:t>
            </w:r>
            <w:proofErr w:type="spellEnd"/>
          </w:p>
        </w:tc>
        <w:tc>
          <w:tcPr>
            <w:tcW w:w="1468" w:type="dxa"/>
            <w:noWrap/>
            <w:hideMark/>
          </w:tcPr>
          <w:p w14:paraId="4052071E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7.8582</w:t>
            </w:r>
          </w:p>
        </w:tc>
        <w:tc>
          <w:tcPr>
            <w:tcW w:w="1770" w:type="dxa"/>
            <w:noWrap/>
            <w:hideMark/>
          </w:tcPr>
          <w:p w14:paraId="25E7EA68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0.0681</w:t>
            </w:r>
          </w:p>
        </w:tc>
        <w:tc>
          <w:tcPr>
            <w:tcW w:w="1770" w:type="dxa"/>
            <w:noWrap/>
            <w:hideMark/>
          </w:tcPr>
          <w:p w14:paraId="4D186FD2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 ± 0.000</w:t>
            </w:r>
          </w:p>
        </w:tc>
        <w:tc>
          <w:tcPr>
            <w:tcW w:w="1770" w:type="dxa"/>
            <w:noWrap/>
            <w:hideMark/>
          </w:tcPr>
          <w:p w14:paraId="3D86B58A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0.678 ± 0.369</w:t>
            </w:r>
          </w:p>
        </w:tc>
      </w:tr>
      <w:tr w:rsidR="0082016E" w:rsidRPr="003E0DC9" w14:paraId="02DCB626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0324994D" w14:textId="7A0D5CC6" w:rsidR="0082016E" w:rsidRPr="0075752D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304" w:type="dxa"/>
            <w:noWrap/>
            <w:hideMark/>
          </w:tcPr>
          <w:p w14:paraId="3B5126D7" w14:textId="554996A2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Geranyl Acetone</w:t>
            </w:r>
          </w:p>
        </w:tc>
        <w:tc>
          <w:tcPr>
            <w:tcW w:w="1468" w:type="dxa"/>
            <w:noWrap/>
            <w:hideMark/>
          </w:tcPr>
          <w:p w14:paraId="334BD9A7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7.5728</w:t>
            </w:r>
          </w:p>
        </w:tc>
        <w:tc>
          <w:tcPr>
            <w:tcW w:w="1770" w:type="dxa"/>
            <w:noWrap/>
            <w:hideMark/>
          </w:tcPr>
          <w:p w14:paraId="7FE9A372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0.0681</w:t>
            </w:r>
          </w:p>
        </w:tc>
        <w:tc>
          <w:tcPr>
            <w:tcW w:w="1770" w:type="dxa"/>
            <w:noWrap/>
            <w:hideMark/>
          </w:tcPr>
          <w:p w14:paraId="41304D11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 ± 0.000</w:t>
            </w:r>
          </w:p>
        </w:tc>
        <w:tc>
          <w:tcPr>
            <w:tcW w:w="1770" w:type="dxa"/>
            <w:noWrap/>
            <w:hideMark/>
          </w:tcPr>
          <w:p w14:paraId="75095A5E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0.618 ± 0.343</w:t>
            </w:r>
          </w:p>
        </w:tc>
      </w:tr>
      <w:tr w:rsidR="0082016E" w:rsidRPr="003E0DC9" w14:paraId="44BF81C0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59E8F9EE" w14:textId="6DAD0E64" w:rsidR="0082016E" w:rsidRPr="0075752D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304" w:type="dxa"/>
            <w:noWrap/>
            <w:hideMark/>
          </w:tcPr>
          <w:p w14:paraId="684475CB" w14:textId="2C4B2576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Muurolene</w:t>
            </w:r>
            <w:proofErr w:type="spellEnd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Alpha</w:t>
            </w:r>
          </w:p>
        </w:tc>
        <w:tc>
          <w:tcPr>
            <w:tcW w:w="1468" w:type="dxa"/>
            <w:noWrap/>
            <w:hideMark/>
          </w:tcPr>
          <w:p w14:paraId="2567CA1C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7.0451</w:t>
            </w:r>
          </w:p>
        </w:tc>
        <w:tc>
          <w:tcPr>
            <w:tcW w:w="1770" w:type="dxa"/>
            <w:noWrap/>
            <w:hideMark/>
          </w:tcPr>
          <w:p w14:paraId="19C16B17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0.0686</w:t>
            </w:r>
          </w:p>
        </w:tc>
        <w:tc>
          <w:tcPr>
            <w:tcW w:w="1770" w:type="dxa"/>
            <w:noWrap/>
            <w:hideMark/>
          </w:tcPr>
          <w:p w14:paraId="2C361FCF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 ± 0.000</w:t>
            </w:r>
          </w:p>
        </w:tc>
        <w:tc>
          <w:tcPr>
            <w:tcW w:w="1770" w:type="dxa"/>
            <w:noWrap/>
            <w:hideMark/>
          </w:tcPr>
          <w:p w14:paraId="336F027F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0.229 ± 0.132</w:t>
            </w:r>
          </w:p>
        </w:tc>
      </w:tr>
      <w:tr w:rsidR="0082016E" w:rsidRPr="003E0DC9" w14:paraId="4A38AA08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61028493" w14:textId="230DF2EA" w:rsidR="0082016E" w:rsidRPr="0075752D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304" w:type="dxa"/>
            <w:noWrap/>
            <w:hideMark/>
          </w:tcPr>
          <w:p w14:paraId="01E184C3" w14:textId="70E374BE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Elemene</w:t>
            </w:r>
            <w:proofErr w:type="spellEnd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Gamma</w:t>
            </w:r>
          </w:p>
        </w:tc>
        <w:tc>
          <w:tcPr>
            <w:tcW w:w="1468" w:type="dxa"/>
            <w:noWrap/>
            <w:hideMark/>
          </w:tcPr>
          <w:p w14:paraId="43AED06E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6.5604</w:t>
            </w:r>
          </w:p>
        </w:tc>
        <w:tc>
          <w:tcPr>
            <w:tcW w:w="1770" w:type="dxa"/>
            <w:noWrap/>
            <w:hideMark/>
          </w:tcPr>
          <w:p w14:paraId="247EF085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0.0758</w:t>
            </w:r>
          </w:p>
        </w:tc>
        <w:tc>
          <w:tcPr>
            <w:tcW w:w="1770" w:type="dxa"/>
            <w:noWrap/>
            <w:hideMark/>
          </w:tcPr>
          <w:p w14:paraId="34DDDFA8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0.238 ± 0.169</w:t>
            </w:r>
          </w:p>
        </w:tc>
        <w:tc>
          <w:tcPr>
            <w:tcW w:w="1770" w:type="dxa"/>
            <w:noWrap/>
            <w:hideMark/>
          </w:tcPr>
          <w:p w14:paraId="3ED9F27E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 ± 0.000</w:t>
            </w:r>
          </w:p>
        </w:tc>
      </w:tr>
      <w:tr w:rsidR="0082016E" w:rsidRPr="003E0DC9" w14:paraId="648A7794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16DCD90F" w14:textId="692CB3BA" w:rsidR="0082016E" w:rsidRPr="0075752D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304" w:type="dxa"/>
            <w:noWrap/>
            <w:hideMark/>
          </w:tcPr>
          <w:p w14:paraId="7ADFE213" w14:textId="34575ECE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Hexenal 3z</w:t>
            </w:r>
          </w:p>
        </w:tc>
        <w:tc>
          <w:tcPr>
            <w:tcW w:w="1468" w:type="dxa"/>
            <w:noWrap/>
            <w:hideMark/>
          </w:tcPr>
          <w:p w14:paraId="79F0E5B0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6.4674</w:t>
            </w:r>
          </w:p>
        </w:tc>
        <w:tc>
          <w:tcPr>
            <w:tcW w:w="1770" w:type="dxa"/>
            <w:noWrap/>
            <w:hideMark/>
          </w:tcPr>
          <w:p w14:paraId="29A89BA2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0.0758</w:t>
            </w:r>
          </w:p>
        </w:tc>
        <w:tc>
          <w:tcPr>
            <w:tcW w:w="1770" w:type="dxa"/>
            <w:noWrap/>
            <w:hideMark/>
          </w:tcPr>
          <w:p w14:paraId="446751B8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 ± 0.000</w:t>
            </w:r>
          </w:p>
        </w:tc>
        <w:tc>
          <w:tcPr>
            <w:tcW w:w="1770" w:type="dxa"/>
            <w:noWrap/>
            <w:hideMark/>
          </w:tcPr>
          <w:p w14:paraId="4AB6DEB4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1.489 ± 0.894</w:t>
            </w:r>
          </w:p>
        </w:tc>
      </w:tr>
      <w:tr w:rsidR="0082016E" w:rsidRPr="003E0DC9" w14:paraId="6BB74B9B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1B3E9C44" w14:textId="538CA30E" w:rsidR="0082016E" w:rsidRPr="0075752D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304" w:type="dxa"/>
            <w:noWrap/>
            <w:hideMark/>
          </w:tcPr>
          <w:p w14:paraId="2F1A60F4" w14:textId="03B03DC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Indole</w:t>
            </w:r>
          </w:p>
        </w:tc>
        <w:tc>
          <w:tcPr>
            <w:tcW w:w="1468" w:type="dxa"/>
            <w:noWrap/>
            <w:hideMark/>
          </w:tcPr>
          <w:p w14:paraId="2206319B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5.412</w:t>
            </w:r>
          </w:p>
        </w:tc>
        <w:tc>
          <w:tcPr>
            <w:tcW w:w="1770" w:type="dxa"/>
            <w:noWrap/>
            <w:hideMark/>
          </w:tcPr>
          <w:p w14:paraId="62A9CD4A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0.1254</w:t>
            </w:r>
          </w:p>
        </w:tc>
        <w:tc>
          <w:tcPr>
            <w:tcW w:w="1770" w:type="dxa"/>
            <w:noWrap/>
            <w:hideMark/>
          </w:tcPr>
          <w:p w14:paraId="273582C0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3.043 ± 1.107</w:t>
            </w:r>
          </w:p>
        </w:tc>
        <w:tc>
          <w:tcPr>
            <w:tcW w:w="1770" w:type="dxa"/>
            <w:noWrap/>
            <w:hideMark/>
          </w:tcPr>
          <w:p w14:paraId="4AE5C4AF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0.820 ± 0.338</w:t>
            </w:r>
          </w:p>
        </w:tc>
      </w:tr>
      <w:tr w:rsidR="0082016E" w:rsidRPr="003E0DC9" w14:paraId="29E92930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64C27463" w14:textId="30F44A4A" w:rsidR="0082016E" w:rsidRPr="0075752D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304" w:type="dxa"/>
            <w:noWrap/>
            <w:hideMark/>
          </w:tcPr>
          <w:p w14:paraId="71DC77EF" w14:textId="70AE2B5D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Linalool</w:t>
            </w:r>
          </w:p>
        </w:tc>
        <w:tc>
          <w:tcPr>
            <w:tcW w:w="1468" w:type="dxa"/>
            <w:noWrap/>
            <w:hideMark/>
          </w:tcPr>
          <w:p w14:paraId="31F20B21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5.1157</w:t>
            </w:r>
          </w:p>
        </w:tc>
        <w:tc>
          <w:tcPr>
            <w:tcW w:w="1770" w:type="dxa"/>
            <w:noWrap/>
            <w:hideMark/>
          </w:tcPr>
          <w:p w14:paraId="2DA1BBD8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0.1266</w:t>
            </w:r>
          </w:p>
        </w:tc>
        <w:tc>
          <w:tcPr>
            <w:tcW w:w="1770" w:type="dxa"/>
            <w:noWrap/>
            <w:hideMark/>
          </w:tcPr>
          <w:p w14:paraId="30B0128E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 ± 0.000</w:t>
            </w:r>
          </w:p>
        </w:tc>
        <w:tc>
          <w:tcPr>
            <w:tcW w:w="1770" w:type="dxa"/>
            <w:noWrap/>
            <w:hideMark/>
          </w:tcPr>
          <w:p w14:paraId="6DC49731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0.626 ± 0.423</w:t>
            </w:r>
          </w:p>
        </w:tc>
      </w:tr>
      <w:tr w:rsidR="0082016E" w:rsidRPr="003E0DC9" w14:paraId="13891F85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0FC82E42" w14:textId="00389CE7" w:rsidR="0082016E" w:rsidRPr="0075752D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304" w:type="dxa"/>
            <w:noWrap/>
            <w:hideMark/>
          </w:tcPr>
          <w:p w14:paraId="70DDEFF9" w14:textId="7163768F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Nonane N</w:t>
            </w:r>
          </w:p>
        </w:tc>
        <w:tc>
          <w:tcPr>
            <w:tcW w:w="1468" w:type="dxa"/>
            <w:noWrap/>
            <w:hideMark/>
          </w:tcPr>
          <w:p w14:paraId="0D4C25FC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4.8834</w:t>
            </w:r>
          </w:p>
        </w:tc>
        <w:tc>
          <w:tcPr>
            <w:tcW w:w="1770" w:type="dxa"/>
            <w:noWrap/>
            <w:hideMark/>
          </w:tcPr>
          <w:p w14:paraId="3D59F835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0.1266</w:t>
            </w:r>
          </w:p>
        </w:tc>
        <w:tc>
          <w:tcPr>
            <w:tcW w:w="1770" w:type="dxa"/>
            <w:noWrap/>
            <w:hideMark/>
          </w:tcPr>
          <w:p w14:paraId="3F93E3EB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 ± 0.000</w:t>
            </w:r>
          </w:p>
        </w:tc>
        <w:tc>
          <w:tcPr>
            <w:tcW w:w="1770" w:type="dxa"/>
            <w:noWrap/>
            <w:hideMark/>
          </w:tcPr>
          <w:p w14:paraId="279B7FF8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1.216 ± 0.840</w:t>
            </w:r>
          </w:p>
        </w:tc>
      </w:tr>
      <w:tr w:rsidR="0082016E" w:rsidRPr="003E0DC9" w14:paraId="1B269D8B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052E7F50" w14:textId="5AEB74A4" w:rsidR="0082016E" w:rsidRPr="0075752D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304" w:type="dxa"/>
            <w:noWrap/>
            <w:hideMark/>
          </w:tcPr>
          <w:p w14:paraId="0E8ADD4D" w14:textId="14C92F76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P </w:t>
            </w:r>
            <w:proofErr w:type="spellStart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Cumenol</w:t>
            </w:r>
            <w:proofErr w:type="spellEnd"/>
          </w:p>
        </w:tc>
        <w:tc>
          <w:tcPr>
            <w:tcW w:w="1468" w:type="dxa"/>
            <w:noWrap/>
            <w:hideMark/>
          </w:tcPr>
          <w:p w14:paraId="00589E5B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4.8728</w:t>
            </w:r>
          </w:p>
        </w:tc>
        <w:tc>
          <w:tcPr>
            <w:tcW w:w="1770" w:type="dxa"/>
            <w:noWrap/>
            <w:hideMark/>
          </w:tcPr>
          <w:p w14:paraId="62BFB231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0.1266</w:t>
            </w:r>
          </w:p>
        </w:tc>
        <w:tc>
          <w:tcPr>
            <w:tcW w:w="1770" w:type="dxa"/>
            <w:noWrap/>
            <w:hideMark/>
          </w:tcPr>
          <w:p w14:paraId="6F23F74A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 ± 0.000</w:t>
            </w:r>
          </w:p>
        </w:tc>
        <w:tc>
          <w:tcPr>
            <w:tcW w:w="1770" w:type="dxa"/>
            <w:noWrap/>
            <w:hideMark/>
          </w:tcPr>
          <w:p w14:paraId="51D2B2EA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0.114 ± 0.079</w:t>
            </w:r>
          </w:p>
        </w:tc>
      </w:tr>
      <w:tr w:rsidR="0082016E" w:rsidRPr="003E0DC9" w14:paraId="31ABF35B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1508679F" w14:textId="4D69E14B" w:rsidR="0082016E" w:rsidRPr="0075752D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304" w:type="dxa"/>
            <w:noWrap/>
            <w:hideMark/>
          </w:tcPr>
          <w:p w14:paraId="33768B81" w14:textId="49EFF149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Nerolidol Z</w:t>
            </w:r>
          </w:p>
        </w:tc>
        <w:tc>
          <w:tcPr>
            <w:tcW w:w="1468" w:type="dxa"/>
            <w:noWrap/>
            <w:hideMark/>
          </w:tcPr>
          <w:p w14:paraId="65D29B91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4.8573</w:t>
            </w:r>
          </w:p>
        </w:tc>
        <w:tc>
          <w:tcPr>
            <w:tcW w:w="1770" w:type="dxa"/>
            <w:noWrap/>
            <w:hideMark/>
          </w:tcPr>
          <w:p w14:paraId="5BA7035C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0.1266</w:t>
            </w:r>
          </w:p>
        </w:tc>
        <w:tc>
          <w:tcPr>
            <w:tcW w:w="1770" w:type="dxa"/>
            <w:noWrap/>
            <w:hideMark/>
          </w:tcPr>
          <w:p w14:paraId="3138B9AA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 ± 0.000</w:t>
            </w:r>
          </w:p>
        </w:tc>
        <w:tc>
          <w:tcPr>
            <w:tcW w:w="1770" w:type="dxa"/>
            <w:noWrap/>
            <w:hideMark/>
          </w:tcPr>
          <w:p w14:paraId="68376F0B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0.207 ± 0.143</w:t>
            </w:r>
          </w:p>
        </w:tc>
      </w:tr>
      <w:tr w:rsidR="0082016E" w:rsidRPr="003E0DC9" w14:paraId="5B47220C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7F25F3B1" w14:textId="5BF159B3" w:rsidR="0082016E" w:rsidRPr="0075752D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304" w:type="dxa"/>
            <w:noWrap/>
            <w:hideMark/>
          </w:tcPr>
          <w:p w14:paraId="2CA3B54A" w14:textId="601ACC8C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4 </w:t>
            </w:r>
            <w:proofErr w:type="spellStart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Oxohex</w:t>
            </w:r>
            <w:proofErr w:type="spellEnd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2 </w:t>
            </w:r>
            <w:proofErr w:type="spellStart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Enal</w:t>
            </w:r>
            <w:proofErr w:type="spellEnd"/>
          </w:p>
        </w:tc>
        <w:tc>
          <w:tcPr>
            <w:tcW w:w="1468" w:type="dxa"/>
            <w:noWrap/>
            <w:hideMark/>
          </w:tcPr>
          <w:p w14:paraId="1F6E9973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4.7199</w:t>
            </w:r>
          </w:p>
        </w:tc>
        <w:tc>
          <w:tcPr>
            <w:tcW w:w="1770" w:type="dxa"/>
            <w:noWrap/>
            <w:hideMark/>
          </w:tcPr>
          <w:p w14:paraId="710181C7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0.1286</w:t>
            </w:r>
          </w:p>
        </w:tc>
        <w:tc>
          <w:tcPr>
            <w:tcW w:w="1770" w:type="dxa"/>
            <w:noWrap/>
            <w:hideMark/>
          </w:tcPr>
          <w:p w14:paraId="61DCA78D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 ± 0.000</w:t>
            </w:r>
          </w:p>
        </w:tc>
        <w:tc>
          <w:tcPr>
            <w:tcW w:w="1770" w:type="dxa"/>
            <w:noWrap/>
            <w:hideMark/>
          </w:tcPr>
          <w:p w14:paraId="6914BA97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0.735 ± 0.517</w:t>
            </w:r>
          </w:p>
        </w:tc>
      </w:tr>
      <w:tr w:rsidR="0082016E" w:rsidRPr="003E0DC9" w14:paraId="46A7D1A6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4FB73052" w14:textId="26E83E8F" w:rsidR="0082016E" w:rsidRPr="0075752D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304" w:type="dxa"/>
            <w:noWrap/>
            <w:hideMark/>
          </w:tcPr>
          <w:p w14:paraId="52F2157A" w14:textId="41720F06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D </w:t>
            </w:r>
            <w:proofErr w:type="spellStart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Elemene</w:t>
            </w:r>
            <w:proofErr w:type="spellEnd"/>
          </w:p>
        </w:tc>
        <w:tc>
          <w:tcPr>
            <w:tcW w:w="1468" w:type="dxa"/>
            <w:noWrap/>
            <w:hideMark/>
          </w:tcPr>
          <w:p w14:paraId="2C2ED179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4.5234</w:t>
            </w:r>
          </w:p>
        </w:tc>
        <w:tc>
          <w:tcPr>
            <w:tcW w:w="1770" w:type="dxa"/>
            <w:noWrap/>
            <w:hideMark/>
          </w:tcPr>
          <w:p w14:paraId="1B26D4DE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0.1357</w:t>
            </w:r>
          </w:p>
        </w:tc>
        <w:tc>
          <w:tcPr>
            <w:tcW w:w="1770" w:type="dxa"/>
            <w:noWrap/>
            <w:hideMark/>
          </w:tcPr>
          <w:p w14:paraId="3BC10E2F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 ± 0.000</w:t>
            </w:r>
          </w:p>
        </w:tc>
        <w:tc>
          <w:tcPr>
            <w:tcW w:w="1770" w:type="dxa"/>
            <w:noWrap/>
            <w:hideMark/>
          </w:tcPr>
          <w:p w14:paraId="7849EA20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0.210 ± 0.151</w:t>
            </w:r>
          </w:p>
        </w:tc>
      </w:tr>
      <w:tr w:rsidR="0082016E" w:rsidRPr="003E0DC9" w14:paraId="5E852FA3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56EDAF7F" w14:textId="4C7387AA" w:rsidR="0082016E" w:rsidRPr="0075752D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17</w:t>
            </w:r>
          </w:p>
        </w:tc>
        <w:tc>
          <w:tcPr>
            <w:tcW w:w="2304" w:type="dxa"/>
            <w:noWrap/>
            <w:hideMark/>
          </w:tcPr>
          <w:p w14:paraId="2F22A93E" w14:textId="5700DB66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Hexenol</w:t>
            </w:r>
            <w:proofErr w:type="spellEnd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3z</w:t>
            </w:r>
          </w:p>
        </w:tc>
        <w:tc>
          <w:tcPr>
            <w:tcW w:w="1468" w:type="dxa"/>
            <w:noWrap/>
            <w:hideMark/>
          </w:tcPr>
          <w:p w14:paraId="5FC3847E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4.3828</w:t>
            </w:r>
          </w:p>
        </w:tc>
        <w:tc>
          <w:tcPr>
            <w:tcW w:w="1770" w:type="dxa"/>
            <w:noWrap/>
            <w:hideMark/>
          </w:tcPr>
          <w:p w14:paraId="6ABEAEDC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0.1392</w:t>
            </w:r>
          </w:p>
        </w:tc>
        <w:tc>
          <w:tcPr>
            <w:tcW w:w="1770" w:type="dxa"/>
            <w:noWrap/>
            <w:hideMark/>
          </w:tcPr>
          <w:p w14:paraId="30472D00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 ± 0.000</w:t>
            </w:r>
          </w:p>
        </w:tc>
        <w:tc>
          <w:tcPr>
            <w:tcW w:w="1770" w:type="dxa"/>
            <w:noWrap/>
            <w:hideMark/>
          </w:tcPr>
          <w:p w14:paraId="3596353D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0.953 ± 0.695</w:t>
            </w:r>
          </w:p>
        </w:tc>
      </w:tr>
      <w:tr w:rsidR="0082016E" w:rsidRPr="003E0DC9" w14:paraId="55684FA8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0DFDA1CC" w14:textId="33CA595B" w:rsidR="0082016E" w:rsidRPr="0075752D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304" w:type="dxa"/>
            <w:noWrap/>
            <w:hideMark/>
          </w:tcPr>
          <w:p w14:paraId="36816F2F" w14:textId="2E0196A9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Viridiflorene</w:t>
            </w:r>
            <w:proofErr w:type="spellEnd"/>
          </w:p>
        </w:tc>
        <w:tc>
          <w:tcPr>
            <w:tcW w:w="1468" w:type="dxa"/>
            <w:noWrap/>
            <w:hideMark/>
          </w:tcPr>
          <w:p w14:paraId="1E93384A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4.221</w:t>
            </w:r>
          </w:p>
        </w:tc>
        <w:tc>
          <w:tcPr>
            <w:tcW w:w="1770" w:type="dxa"/>
            <w:noWrap/>
            <w:hideMark/>
          </w:tcPr>
          <w:p w14:paraId="10E33D09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0.1427</w:t>
            </w:r>
          </w:p>
        </w:tc>
        <w:tc>
          <w:tcPr>
            <w:tcW w:w="1770" w:type="dxa"/>
            <w:noWrap/>
            <w:hideMark/>
          </w:tcPr>
          <w:p w14:paraId="78A9470D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0.386 ± 0.166</w:t>
            </w:r>
          </w:p>
        </w:tc>
        <w:tc>
          <w:tcPr>
            <w:tcW w:w="1770" w:type="dxa"/>
            <w:noWrap/>
            <w:hideMark/>
          </w:tcPr>
          <w:p w14:paraId="1117B430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0.073 ± 0.057</w:t>
            </w:r>
          </w:p>
        </w:tc>
      </w:tr>
      <w:tr w:rsidR="0082016E" w:rsidRPr="003E0DC9" w14:paraId="5D1DD4FF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7EA83E2F" w14:textId="57666F3E" w:rsidR="0082016E" w:rsidRPr="0075752D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304" w:type="dxa"/>
            <w:noWrap/>
            <w:hideMark/>
          </w:tcPr>
          <w:p w14:paraId="1DC4BF0B" w14:textId="1CCCFA3A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Selina 3,7(11) Diene</w:t>
            </w:r>
          </w:p>
        </w:tc>
        <w:tc>
          <w:tcPr>
            <w:tcW w:w="1468" w:type="dxa"/>
            <w:noWrap/>
            <w:hideMark/>
          </w:tcPr>
          <w:p w14:paraId="1FE1C8C3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4.1616</w:t>
            </w:r>
          </w:p>
        </w:tc>
        <w:tc>
          <w:tcPr>
            <w:tcW w:w="1770" w:type="dxa"/>
            <w:noWrap/>
            <w:hideMark/>
          </w:tcPr>
          <w:p w14:paraId="33DFAA6C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0.1427</w:t>
            </w:r>
          </w:p>
        </w:tc>
        <w:tc>
          <w:tcPr>
            <w:tcW w:w="1770" w:type="dxa"/>
            <w:noWrap/>
            <w:hideMark/>
          </w:tcPr>
          <w:p w14:paraId="2699B2F3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 ± 0.000</w:t>
            </w:r>
          </w:p>
        </w:tc>
        <w:tc>
          <w:tcPr>
            <w:tcW w:w="1770" w:type="dxa"/>
            <w:noWrap/>
            <w:hideMark/>
          </w:tcPr>
          <w:p w14:paraId="7172D337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0.137 ± 0.103</w:t>
            </w:r>
          </w:p>
        </w:tc>
      </w:tr>
      <w:tr w:rsidR="0082016E" w:rsidRPr="003E0DC9" w14:paraId="0243BB62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1130FAA3" w14:textId="4CF1F00B" w:rsidR="0082016E" w:rsidRPr="0075752D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304" w:type="dxa"/>
            <w:noWrap/>
            <w:hideMark/>
          </w:tcPr>
          <w:p w14:paraId="5C8129C1" w14:textId="0FDFA105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4,8,12 Trimethyl 1,3(Z),7(E),11 </w:t>
            </w:r>
            <w:proofErr w:type="spellStart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Tridecatetraene</w:t>
            </w:r>
            <w:proofErr w:type="spellEnd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Ej</w:t>
            </w:r>
            <w:proofErr w:type="spellEnd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Ren)</w:t>
            </w:r>
          </w:p>
        </w:tc>
        <w:tc>
          <w:tcPr>
            <w:tcW w:w="1468" w:type="dxa"/>
            <w:noWrap/>
            <w:hideMark/>
          </w:tcPr>
          <w:p w14:paraId="622BB943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3.3036</w:t>
            </w:r>
          </w:p>
        </w:tc>
        <w:tc>
          <w:tcPr>
            <w:tcW w:w="1770" w:type="dxa"/>
            <w:noWrap/>
            <w:hideMark/>
          </w:tcPr>
          <w:p w14:paraId="426F2B9D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0.1823</w:t>
            </w:r>
          </w:p>
        </w:tc>
        <w:tc>
          <w:tcPr>
            <w:tcW w:w="1770" w:type="dxa"/>
            <w:noWrap/>
            <w:hideMark/>
          </w:tcPr>
          <w:p w14:paraId="3DE8EB92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0.092 ± 0.092</w:t>
            </w:r>
          </w:p>
        </w:tc>
        <w:tc>
          <w:tcPr>
            <w:tcW w:w="1770" w:type="dxa"/>
            <w:noWrap/>
            <w:hideMark/>
          </w:tcPr>
          <w:p w14:paraId="2BA20919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 ± 0.000</w:t>
            </w:r>
          </w:p>
        </w:tc>
      </w:tr>
      <w:tr w:rsidR="0082016E" w:rsidRPr="003E0DC9" w14:paraId="37D7AB48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238AC1DA" w14:textId="22D488BA" w:rsidR="0082016E" w:rsidRPr="0075752D" w:rsidRDefault="00C76D09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304" w:type="dxa"/>
            <w:noWrap/>
            <w:hideMark/>
          </w:tcPr>
          <w:p w14:paraId="7B785406" w14:textId="40D0C10C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Nonanal</w:t>
            </w:r>
          </w:p>
        </w:tc>
        <w:tc>
          <w:tcPr>
            <w:tcW w:w="1468" w:type="dxa"/>
            <w:noWrap/>
            <w:hideMark/>
          </w:tcPr>
          <w:p w14:paraId="523C5794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3.3036</w:t>
            </w:r>
          </w:p>
        </w:tc>
        <w:tc>
          <w:tcPr>
            <w:tcW w:w="1770" w:type="dxa"/>
            <w:noWrap/>
            <w:hideMark/>
          </w:tcPr>
          <w:p w14:paraId="6FF89ACF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0.1823</w:t>
            </w:r>
          </w:p>
        </w:tc>
        <w:tc>
          <w:tcPr>
            <w:tcW w:w="1770" w:type="dxa"/>
            <w:noWrap/>
            <w:hideMark/>
          </w:tcPr>
          <w:p w14:paraId="2F57F36F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0.594 ± 0.594</w:t>
            </w:r>
          </w:p>
        </w:tc>
        <w:tc>
          <w:tcPr>
            <w:tcW w:w="1770" w:type="dxa"/>
            <w:noWrap/>
            <w:hideMark/>
          </w:tcPr>
          <w:p w14:paraId="5C22A318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 ± 0.000</w:t>
            </w:r>
          </w:p>
        </w:tc>
      </w:tr>
      <w:tr w:rsidR="0082016E" w:rsidRPr="003E0DC9" w14:paraId="73CF0AD6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49B80BB1" w14:textId="3A1553D0" w:rsidR="0082016E" w:rsidRPr="0075752D" w:rsidRDefault="00C76D09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304" w:type="dxa"/>
            <w:noWrap/>
            <w:hideMark/>
          </w:tcPr>
          <w:p w14:paraId="67D2C1A5" w14:textId="7C0E3FF1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Cumenol</w:t>
            </w:r>
            <w:proofErr w:type="spellEnd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O</w:t>
            </w:r>
          </w:p>
        </w:tc>
        <w:tc>
          <w:tcPr>
            <w:tcW w:w="1468" w:type="dxa"/>
            <w:noWrap/>
            <w:hideMark/>
          </w:tcPr>
          <w:p w14:paraId="1B5BC4A4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3.3036</w:t>
            </w:r>
          </w:p>
        </w:tc>
        <w:tc>
          <w:tcPr>
            <w:tcW w:w="1770" w:type="dxa"/>
            <w:noWrap/>
            <w:hideMark/>
          </w:tcPr>
          <w:p w14:paraId="2A93780F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0.1823</w:t>
            </w:r>
          </w:p>
        </w:tc>
        <w:tc>
          <w:tcPr>
            <w:tcW w:w="1770" w:type="dxa"/>
            <w:noWrap/>
            <w:hideMark/>
          </w:tcPr>
          <w:p w14:paraId="76719EEE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0.075 ± 0.075</w:t>
            </w:r>
          </w:p>
        </w:tc>
        <w:tc>
          <w:tcPr>
            <w:tcW w:w="1770" w:type="dxa"/>
            <w:noWrap/>
            <w:hideMark/>
          </w:tcPr>
          <w:p w14:paraId="7FEAF53C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 ± 0.000</w:t>
            </w:r>
          </w:p>
        </w:tc>
      </w:tr>
      <w:tr w:rsidR="0082016E" w:rsidRPr="003E0DC9" w14:paraId="6B1281CB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3381B757" w14:textId="5F7533DB" w:rsidR="0082016E" w:rsidRPr="0075752D" w:rsidRDefault="00C76D09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304" w:type="dxa"/>
            <w:noWrap/>
            <w:hideMark/>
          </w:tcPr>
          <w:p w14:paraId="68DFA050" w14:textId="023B2EDE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Gurjunene</w:t>
            </w:r>
            <w:proofErr w:type="spellEnd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Gamma</w:t>
            </w:r>
          </w:p>
        </w:tc>
        <w:tc>
          <w:tcPr>
            <w:tcW w:w="1468" w:type="dxa"/>
            <w:noWrap/>
            <w:hideMark/>
          </w:tcPr>
          <w:p w14:paraId="6615FE8B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3.3036</w:t>
            </w:r>
          </w:p>
        </w:tc>
        <w:tc>
          <w:tcPr>
            <w:tcW w:w="1770" w:type="dxa"/>
            <w:noWrap/>
            <w:hideMark/>
          </w:tcPr>
          <w:p w14:paraId="74D30065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0.1823</w:t>
            </w:r>
          </w:p>
        </w:tc>
        <w:tc>
          <w:tcPr>
            <w:tcW w:w="1770" w:type="dxa"/>
            <w:noWrap/>
            <w:hideMark/>
          </w:tcPr>
          <w:p w14:paraId="5DC32417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0.025 ± 0.025</w:t>
            </w:r>
          </w:p>
        </w:tc>
        <w:tc>
          <w:tcPr>
            <w:tcW w:w="1770" w:type="dxa"/>
            <w:noWrap/>
            <w:hideMark/>
          </w:tcPr>
          <w:p w14:paraId="224C7ADF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 ± 0.000</w:t>
            </w:r>
          </w:p>
        </w:tc>
      </w:tr>
      <w:tr w:rsidR="0082016E" w:rsidRPr="003E0DC9" w14:paraId="3F50CF80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1BFACDA5" w14:textId="4DB20BD3" w:rsidR="0082016E" w:rsidRPr="0075752D" w:rsidRDefault="00C76D09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304" w:type="dxa"/>
            <w:noWrap/>
            <w:hideMark/>
          </w:tcPr>
          <w:p w14:paraId="400A3F35" w14:textId="453BA376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Cumenol</w:t>
            </w:r>
            <w:proofErr w:type="spellEnd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M</w:t>
            </w:r>
          </w:p>
        </w:tc>
        <w:tc>
          <w:tcPr>
            <w:tcW w:w="1468" w:type="dxa"/>
            <w:noWrap/>
            <w:hideMark/>
          </w:tcPr>
          <w:p w14:paraId="6427B4D6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3.3036</w:t>
            </w:r>
          </w:p>
        </w:tc>
        <w:tc>
          <w:tcPr>
            <w:tcW w:w="1770" w:type="dxa"/>
            <w:noWrap/>
            <w:hideMark/>
          </w:tcPr>
          <w:p w14:paraId="625154C0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0.1823</w:t>
            </w:r>
          </w:p>
        </w:tc>
        <w:tc>
          <w:tcPr>
            <w:tcW w:w="1770" w:type="dxa"/>
            <w:noWrap/>
            <w:hideMark/>
          </w:tcPr>
          <w:p w14:paraId="652D2FE0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0.059 ± 0.059</w:t>
            </w:r>
          </w:p>
        </w:tc>
        <w:tc>
          <w:tcPr>
            <w:tcW w:w="1770" w:type="dxa"/>
            <w:noWrap/>
            <w:hideMark/>
          </w:tcPr>
          <w:p w14:paraId="11929452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 ± 0.000</w:t>
            </w:r>
          </w:p>
        </w:tc>
      </w:tr>
      <w:tr w:rsidR="0082016E" w:rsidRPr="003E0DC9" w14:paraId="6977C53B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752BFEF8" w14:textId="3A68C0CF" w:rsidR="0082016E" w:rsidRPr="0075752D" w:rsidRDefault="00C76D09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304" w:type="dxa"/>
            <w:noWrap/>
            <w:hideMark/>
          </w:tcPr>
          <w:p w14:paraId="1A3546CE" w14:textId="2B79A7ED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 Cymene</w:t>
            </w:r>
          </w:p>
        </w:tc>
        <w:tc>
          <w:tcPr>
            <w:tcW w:w="1468" w:type="dxa"/>
            <w:noWrap/>
            <w:hideMark/>
          </w:tcPr>
          <w:p w14:paraId="08EA167E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3.3036</w:t>
            </w:r>
          </w:p>
        </w:tc>
        <w:tc>
          <w:tcPr>
            <w:tcW w:w="1770" w:type="dxa"/>
            <w:noWrap/>
            <w:hideMark/>
          </w:tcPr>
          <w:p w14:paraId="176DA875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0.1823</w:t>
            </w:r>
          </w:p>
        </w:tc>
        <w:tc>
          <w:tcPr>
            <w:tcW w:w="1770" w:type="dxa"/>
            <w:noWrap/>
            <w:hideMark/>
          </w:tcPr>
          <w:p w14:paraId="64E44B52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0.151 ± 0.151</w:t>
            </w:r>
          </w:p>
        </w:tc>
        <w:tc>
          <w:tcPr>
            <w:tcW w:w="1770" w:type="dxa"/>
            <w:noWrap/>
            <w:hideMark/>
          </w:tcPr>
          <w:p w14:paraId="252A792F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 ± 0.000</w:t>
            </w:r>
          </w:p>
        </w:tc>
      </w:tr>
      <w:tr w:rsidR="0082016E" w:rsidRPr="003E0DC9" w14:paraId="55C8459E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1396B074" w14:textId="707B8444" w:rsidR="0082016E" w:rsidRPr="0075752D" w:rsidRDefault="00C76D09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304" w:type="dxa"/>
            <w:noWrap/>
            <w:hideMark/>
          </w:tcPr>
          <w:p w14:paraId="32D65B60" w14:textId="6E321D30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 Cymene</w:t>
            </w:r>
          </w:p>
        </w:tc>
        <w:tc>
          <w:tcPr>
            <w:tcW w:w="1468" w:type="dxa"/>
            <w:noWrap/>
            <w:hideMark/>
          </w:tcPr>
          <w:p w14:paraId="647C3DC7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3.2519</w:t>
            </w:r>
          </w:p>
        </w:tc>
        <w:tc>
          <w:tcPr>
            <w:tcW w:w="1770" w:type="dxa"/>
            <w:noWrap/>
            <w:hideMark/>
          </w:tcPr>
          <w:p w14:paraId="0D5AD536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0.1823</w:t>
            </w:r>
          </w:p>
        </w:tc>
        <w:tc>
          <w:tcPr>
            <w:tcW w:w="1770" w:type="dxa"/>
            <w:noWrap/>
            <w:hideMark/>
          </w:tcPr>
          <w:p w14:paraId="70B22AE4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6.182 ± 2.729</w:t>
            </w:r>
          </w:p>
        </w:tc>
        <w:tc>
          <w:tcPr>
            <w:tcW w:w="1770" w:type="dxa"/>
            <w:noWrap/>
            <w:hideMark/>
          </w:tcPr>
          <w:p w14:paraId="7E246875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1.702 ± 0.973</w:t>
            </w:r>
          </w:p>
        </w:tc>
      </w:tr>
      <w:tr w:rsidR="0082016E" w:rsidRPr="003E0DC9" w14:paraId="1EFEC660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47D4909C" w14:textId="6F9A5B8D" w:rsidR="0082016E" w:rsidRPr="0075752D" w:rsidRDefault="00C76D09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304" w:type="dxa"/>
            <w:noWrap/>
            <w:hideMark/>
          </w:tcPr>
          <w:p w14:paraId="7F2394A3" w14:textId="2CD6CF1F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Caryophyllene</w:t>
            </w:r>
          </w:p>
        </w:tc>
        <w:tc>
          <w:tcPr>
            <w:tcW w:w="1468" w:type="dxa"/>
            <w:noWrap/>
            <w:hideMark/>
          </w:tcPr>
          <w:p w14:paraId="130A340B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2.9566</w:t>
            </w:r>
          </w:p>
        </w:tc>
        <w:tc>
          <w:tcPr>
            <w:tcW w:w="1770" w:type="dxa"/>
            <w:noWrap/>
            <w:hideMark/>
          </w:tcPr>
          <w:p w14:paraId="097B432C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0.2108</w:t>
            </w:r>
          </w:p>
        </w:tc>
        <w:tc>
          <w:tcPr>
            <w:tcW w:w="1770" w:type="dxa"/>
            <w:noWrap/>
            <w:hideMark/>
          </w:tcPr>
          <w:p w14:paraId="58CC92CD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7.782 ± 6.463</w:t>
            </w:r>
          </w:p>
        </w:tc>
        <w:tc>
          <w:tcPr>
            <w:tcW w:w="1770" w:type="dxa"/>
            <w:noWrap/>
            <w:hideMark/>
          </w:tcPr>
          <w:p w14:paraId="3B289592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0.631 ± 0.419</w:t>
            </w:r>
          </w:p>
        </w:tc>
      </w:tr>
      <w:tr w:rsidR="0082016E" w:rsidRPr="003E0DC9" w14:paraId="50FEE4E3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060A1DFD" w14:textId="5E902109" w:rsidR="0082016E" w:rsidRPr="0075752D" w:rsidRDefault="00C76D09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2304" w:type="dxa"/>
            <w:noWrap/>
            <w:hideMark/>
          </w:tcPr>
          <w:p w14:paraId="2F0D1D87" w14:textId="29A6FB79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Nonanoic Acid</w:t>
            </w:r>
          </w:p>
        </w:tc>
        <w:tc>
          <w:tcPr>
            <w:tcW w:w="1468" w:type="dxa"/>
            <w:noWrap/>
            <w:hideMark/>
          </w:tcPr>
          <w:p w14:paraId="253296EA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2.8477</w:t>
            </w:r>
          </w:p>
        </w:tc>
        <w:tc>
          <w:tcPr>
            <w:tcW w:w="1770" w:type="dxa"/>
            <w:noWrap/>
            <w:hideMark/>
          </w:tcPr>
          <w:p w14:paraId="20D464CE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0.2146</w:t>
            </w:r>
          </w:p>
        </w:tc>
        <w:tc>
          <w:tcPr>
            <w:tcW w:w="1770" w:type="dxa"/>
            <w:noWrap/>
            <w:hideMark/>
          </w:tcPr>
          <w:p w14:paraId="0F2BE57E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2.979 ± 0.914</w:t>
            </w:r>
          </w:p>
        </w:tc>
        <w:tc>
          <w:tcPr>
            <w:tcW w:w="1770" w:type="dxa"/>
            <w:noWrap/>
            <w:hideMark/>
          </w:tcPr>
          <w:p w14:paraId="220FBE29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1.229 ± 0.555</w:t>
            </w:r>
          </w:p>
        </w:tc>
      </w:tr>
      <w:tr w:rsidR="0082016E" w:rsidRPr="003E0DC9" w14:paraId="38CC3D09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17E97726" w14:textId="611CE61E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2304" w:type="dxa"/>
            <w:noWrap/>
            <w:hideMark/>
          </w:tcPr>
          <w:p w14:paraId="5D9FC8EE" w14:textId="07F9DEEA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Guaiadiene</w:t>
            </w:r>
            <w:proofErr w:type="spellEnd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6,9</w:t>
            </w:r>
          </w:p>
        </w:tc>
        <w:tc>
          <w:tcPr>
            <w:tcW w:w="1468" w:type="dxa"/>
            <w:noWrap/>
            <w:hideMark/>
          </w:tcPr>
          <w:p w14:paraId="55EC44F3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2.8027</w:t>
            </w:r>
          </w:p>
        </w:tc>
        <w:tc>
          <w:tcPr>
            <w:tcW w:w="1770" w:type="dxa"/>
            <w:noWrap/>
            <w:hideMark/>
          </w:tcPr>
          <w:p w14:paraId="641E0D18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0.2146</w:t>
            </w:r>
          </w:p>
        </w:tc>
        <w:tc>
          <w:tcPr>
            <w:tcW w:w="1770" w:type="dxa"/>
            <w:noWrap/>
            <w:hideMark/>
          </w:tcPr>
          <w:p w14:paraId="6FE9445B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2.364 ± 0.511</w:t>
            </w:r>
          </w:p>
        </w:tc>
        <w:tc>
          <w:tcPr>
            <w:tcW w:w="1770" w:type="dxa"/>
            <w:noWrap/>
            <w:hideMark/>
          </w:tcPr>
          <w:p w14:paraId="62F053D0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1.146 ± 0.462</w:t>
            </w:r>
          </w:p>
        </w:tc>
      </w:tr>
      <w:tr w:rsidR="0082016E" w:rsidRPr="003E0DC9" w14:paraId="59E58460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1D700F09" w14:textId="36A52890" w:rsidR="0082016E" w:rsidRPr="0075752D" w:rsidRDefault="00C76D09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</w:t>
            </w:r>
            <w:r w:rsidR="0075752D"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304" w:type="dxa"/>
            <w:noWrap/>
            <w:hideMark/>
          </w:tcPr>
          <w:p w14:paraId="0E4E6062" w14:textId="6A822270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Caryophyllene Oxide</w:t>
            </w:r>
          </w:p>
        </w:tc>
        <w:tc>
          <w:tcPr>
            <w:tcW w:w="1468" w:type="dxa"/>
            <w:noWrap/>
            <w:hideMark/>
          </w:tcPr>
          <w:p w14:paraId="6FD44878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2.764</w:t>
            </w:r>
          </w:p>
        </w:tc>
        <w:tc>
          <w:tcPr>
            <w:tcW w:w="1770" w:type="dxa"/>
            <w:noWrap/>
            <w:hideMark/>
          </w:tcPr>
          <w:p w14:paraId="3DED1EA0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0.2146</w:t>
            </w:r>
          </w:p>
        </w:tc>
        <w:tc>
          <w:tcPr>
            <w:tcW w:w="1770" w:type="dxa"/>
            <w:noWrap/>
            <w:hideMark/>
          </w:tcPr>
          <w:p w14:paraId="4CBCC3DB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1.799 ± 0.614</w:t>
            </w:r>
          </w:p>
        </w:tc>
        <w:tc>
          <w:tcPr>
            <w:tcW w:w="1770" w:type="dxa"/>
            <w:noWrap/>
            <w:hideMark/>
          </w:tcPr>
          <w:p w14:paraId="00B27956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0.749 ± 0.306</w:t>
            </w:r>
          </w:p>
        </w:tc>
      </w:tr>
      <w:tr w:rsidR="0082016E" w:rsidRPr="003E0DC9" w14:paraId="06FFADB5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18EB960F" w14:textId="3D0996C9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2304" w:type="dxa"/>
            <w:noWrap/>
            <w:hideMark/>
          </w:tcPr>
          <w:p w14:paraId="55143031" w14:textId="0C8D0453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Ocimene (E) Beta</w:t>
            </w:r>
          </w:p>
        </w:tc>
        <w:tc>
          <w:tcPr>
            <w:tcW w:w="1468" w:type="dxa"/>
            <w:noWrap/>
            <w:hideMark/>
          </w:tcPr>
          <w:p w14:paraId="02899A87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2.5844</w:t>
            </w:r>
          </w:p>
        </w:tc>
        <w:tc>
          <w:tcPr>
            <w:tcW w:w="1770" w:type="dxa"/>
            <w:noWrap/>
            <w:hideMark/>
          </w:tcPr>
          <w:p w14:paraId="73F9CE88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0.2327</w:t>
            </w:r>
          </w:p>
        </w:tc>
        <w:tc>
          <w:tcPr>
            <w:tcW w:w="1770" w:type="dxa"/>
            <w:noWrap/>
            <w:hideMark/>
          </w:tcPr>
          <w:p w14:paraId="51753F07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15.361 ± 2.063</w:t>
            </w:r>
          </w:p>
        </w:tc>
        <w:tc>
          <w:tcPr>
            <w:tcW w:w="1770" w:type="dxa"/>
            <w:noWrap/>
            <w:hideMark/>
          </w:tcPr>
          <w:p w14:paraId="19FFD79F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21.238 ± 3.006</w:t>
            </w:r>
          </w:p>
        </w:tc>
      </w:tr>
      <w:tr w:rsidR="0082016E" w:rsidRPr="003E0DC9" w14:paraId="03B347D7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141B3565" w14:textId="44C7A8A1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2304" w:type="dxa"/>
            <w:noWrap/>
            <w:hideMark/>
          </w:tcPr>
          <w:p w14:paraId="19B79C0C" w14:textId="21AD657D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Pinene Beta</w:t>
            </w:r>
          </w:p>
        </w:tc>
        <w:tc>
          <w:tcPr>
            <w:tcW w:w="1468" w:type="dxa"/>
            <w:noWrap/>
            <w:hideMark/>
          </w:tcPr>
          <w:p w14:paraId="33EA410A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2.4817</w:t>
            </w:r>
          </w:p>
        </w:tc>
        <w:tc>
          <w:tcPr>
            <w:tcW w:w="1770" w:type="dxa"/>
            <w:noWrap/>
            <w:hideMark/>
          </w:tcPr>
          <w:p w14:paraId="3CCDFDD1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0.2408</w:t>
            </w:r>
          </w:p>
        </w:tc>
        <w:tc>
          <w:tcPr>
            <w:tcW w:w="1770" w:type="dxa"/>
            <w:noWrap/>
            <w:hideMark/>
          </w:tcPr>
          <w:p w14:paraId="458F04F4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2.191 ± 0.509</w:t>
            </w:r>
          </w:p>
        </w:tc>
        <w:tc>
          <w:tcPr>
            <w:tcW w:w="1770" w:type="dxa"/>
            <w:noWrap/>
            <w:hideMark/>
          </w:tcPr>
          <w:p w14:paraId="1ABDF02A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1.083 ± 0.442</w:t>
            </w:r>
          </w:p>
        </w:tc>
      </w:tr>
      <w:tr w:rsidR="0082016E" w:rsidRPr="003E0DC9" w14:paraId="461ECC59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187F1F00" w14:textId="338EEC47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2304" w:type="dxa"/>
            <w:noWrap/>
            <w:hideMark/>
          </w:tcPr>
          <w:p w14:paraId="0FD7A8A6" w14:textId="0A451D3B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Thujene Alpha</w:t>
            </w:r>
          </w:p>
        </w:tc>
        <w:tc>
          <w:tcPr>
            <w:tcW w:w="1468" w:type="dxa"/>
            <w:noWrap/>
            <w:hideMark/>
          </w:tcPr>
          <w:p w14:paraId="5F6D9BDB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2.3322</w:t>
            </w:r>
          </w:p>
        </w:tc>
        <w:tc>
          <w:tcPr>
            <w:tcW w:w="1770" w:type="dxa"/>
            <w:noWrap/>
            <w:hideMark/>
          </w:tcPr>
          <w:p w14:paraId="0B00F934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0.2498</w:t>
            </w:r>
          </w:p>
        </w:tc>
        <w:tc>
          <w:tcPr>
            <w:tcW w:w="1770" w:type="dxa"/>
            <w:noWrap/>
            <w:hideMark/>
          </w:tcPr>
          <w:p w14:paraId="3F64EECC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 ± 0.000</w:t>
            </w:r>
          </w:p>
        </w:tc>
        <w:tc>
          <w:tcPr>
            <w:tcW w:w="1770" w:type="dxa"/>
            <w:noWrap/>
            <w:hideMark/>
          </w:tcPr>
          <w:p w14:paraId="1E29D6B6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0.186 ± 0.186</w:t>
            </w:r>
          </w:p>
        </w:tc>
      </w:tr>
      <w:tr w:rsidR="0082016E" w:rsidRPr="003E0DC9" w14:paraId="296A60E0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5FB2D188" w14:textId="7F0B776C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2304" w:type="dxa"/>
            <w:noWrap/>
            <w:hideMark/>
          </w:tcPr>
          <w:p w14:paraId="26925012" w14:textId="55600529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Phellandrene Beta</w:t>
            </w:r>
          </w:p>
        </w:tc>
        <w:tc>
          <w:tcPr>
            <w:tcW w:w="1468" w:type="dxa"/>
            <w:noWrap/>
            <w:hideMark/>
          </w:tcPr>
          <w:p w14:paraId="56167EEE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2.3322</w:t>
            </w:r>
          </w:p>
        </w:tc>
        <w:tc>
          <w:tcPr>
            <w:tcW w:w="1770" w:type="dxa"/>
            <w:noWrap/>
            <w:hideMark/>
          </w:tcPr>
          <w:p w14:paraId="381059BC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0.2498</w:t>
            </w:r>
          </w:p>
        </w:tc>
        <w:tc>
          <w:tcPr>
            <w:tcW w:w="1770" w:type="dxa"/>
            <w:noWrap/>
            <w:hideMark/>
          </w:tcPr>
          <w:p w14:paraId="664F6300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 ± 0.000</w:t>
            </w:r>
          </w:p>
        </w:tc>
        <w:tc>
          <w:tcPr>
            <w:tcW w:w="1770" w:type="dxa"/>
            <w:noWrap/>
            <w:hideMark/>
          </w:tcPr>
          <w:p w14:paraId="0E95F1D0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11.574 ± 11.574</w:t>
            </w:r>
          </w:p>
        </w:tc>
      </w:tr>
      <w:tr w:rsidR="0082016E" w:rsidRPr="003E0DC9" w14:paraId="251DDE36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4778BC0A" w14:textId="4A0BE40E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2304" w:type="dxa"/>
            <w:noWrap/>
            <w:hideMark/>
          </w:tcPr>
          <w:p w14:paraId="71134092" w14:textId="3E11AF24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Jasmone Z</w:t>
            </w:r>
          </w:p>
        </w:tc>
        <w:tc>
          <w:tcPr>
            <w:tcW w:w="1468" w:type="dxa"/>
            <w:noWrap/>
            <w:hideMark/>
          </w:tcPr>
          <w:p w14:paraId="0AA12105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2.267</w:t>
            </w:r>
          </w:p>
        </w:tc>
        <w:tc>
          <w:tcPr>
            <w:tcW w:w="1770" w:type="dxa"/>
            <w:noWrap/>
            <w:hideMark/>
          </w:tcPr>
          <w:p w14:paraId="627C7995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0.2523</w:t>
            </w:r>
          </w:p>
        </w:tc>
        <w:tc>
          <w:tcPr>
            <w:tcW w:w="1770" w:type="dxa"/>
            <w:noWrap/>
            <w:hideMark/>
          </w:tcPr>
          <w:p w14:paraId="5C512EE1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0.310 ± 0.156</w:t>
            </w:r>
          </w:p>
        </w:tc>
        <w:tc>
          <w:tcPr>
            <w:tcW w:w="1770" w:type="dxa"/>
            <w:noWrap/>
            <w:hideMark/>
          </w:tcPr>
          <w:p w14:paraId="31806134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0.069 ± 0.069</w:t>
            </w:r>
          </w:p>
        </w:tc>
      </w:tr>
      <w:tr w:rsidR="0082016E" w:rsidRPr="003E0DC9" w14:paraId="22011C82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41DA74AD" w14:textId="2FBB322F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2304" w:type="dxa"/>
            <w:noWrap/>
            <w:hideMark/>
          </w:tcPr>
          <w:p w14:paraId="26ABA75D" w14:textId="652E720E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Humulene Alpha</w:t>
            </w:r>
          </w:p>
        </w:tc>
        <w:tc>
          <w:tcPr>
            <w:tcW w:w="1468" w:type="dxa"/>
            <w:noWrap/>
            <w:hideMark/>
          </w:tcPr>
          <w:p w14:paraId="22405289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1.8153</w:t>
            </w:r>
          </w:p>
        </w:tc>
        <w:tc>
          <w:tcPr>
            <w:tcW w:w="1770" w:type="dxa"/>
            <w:noWrap/>
            <w:hideMark/>
          </w:tcPr>
          <w:p w14:paraId="18AB0AA5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0.323</w:t>
            </w:r>
          </w:p>
        </w:tc>
        <w:tc>
          <w:tcPr>
            <w:tcW w:w="1770" w:type="dxa"/>
            <w:noWrap/>
            <w:hideMark/>
          </w:tcPr>
          <w:p w14:paraId="74C40A3F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7.335 ± 1.664</w:t>
            </w:r>
          </w:p>
        </w:tc>
        <w:tc>
          <w:tcPr>
            <w:tcW w:w="1770" w:type="dxa"/>
            <w:noWrap/>
            <w:hideMark/>
          </w:tcPr>
          <w:p w14:paraId="1FC9F678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4.895 ± 0.956</w:t>
            </w:r>
          </w:p>
        </w:tc>
      </w:tr>
      <w:tr w:rsidR="0082016E" w:rsidRPr="003E0DC9" w14:paraId="05988ED4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404DF6E6" w14:textId="5D93E1CE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2304" w:type="dxa"/>
            <w:noWrap/>
            <w:hideMark/>
          </w:tcPr>
          <w:p w14:paraId="1FAF6292" w14:textId="00E084A9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Cymene Ortho</w:t>
            </w:r>
          </w:p>
        </w:tc>
        <w:tc>
          <w:tcPr>
            <w:tcW w:w="1468" w:type="dxa"/>
            <w:noWrap/>
            <w:hideMark/>
          </w:tcPr>
          <w:p w14:paraId="26654F7C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1.5303</w:t>
            </w:r>
          </w:p>
        </w:tc>
        <w:tc>
          <w:tcPr>
            <w:tcW w:w="1770" w:type="dxa"/>
            <w:noWrap/>
            <w:hideMark/>
          </w:tcPr>
          <w:p w14:paraId="17A716B9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0.3823</w:t>
            </w:r>
          </w:p>
        </w:tc>
        <w:tc>
          <w:tcPr>
            <w:tcW w:w="1770" w:type="dxa"/>
            <w:noWrap/>
            <w:hideMark/>
          </w:tcPr>
          <w:p w14:paraId="001F8669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22.926 ± 5.637</w:t>
            </w:r>
          </w:p>
        </w:tc>
        <w:tc>
          <w:tcPr>
            <w:tcW w:w="1770" w:type="dxa"/>
            <w:noWrap/>
            <w:hideMark/>
          </w:tcPr>
          <w:p w14:paraId="54741D65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43.197 ± 16.184</w:t>
            </w:r>
          </w:p>
        </w:tc>
      </w:tr>
      <w:tr w:rsidR="0082016E" w:rsidRPr="003E0DC9" w14:paraId="4E9DD3DE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3C168A79" w14:textId="7D6BB5B0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2304" w:type="dxa"/>
            <w:noWrap/>
            <w:hideMark/>
          </w:tcPr>
          <w:p w14:paraId="48AC026D" w14:textId="10698B6D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Elemene</w:t>
            </w:r>
            <w:proofErr w:type="spellEnd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Beta</w:t>
            </w:r>
          </w:p>
        </w:tc>
        <w:tc>
          <w:tcPr>
            <w:tcW w:w="1468" w:type="dxa"/>
            <w:noWrap/>
            <w:hideMark/>
          </w:tcPr>
          <w:p w14:paraId="09E5FE45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1.3586</w:t>
            </w:r>
          </w:p>
        </w:tc>
        <w:tc>
          <w:tcPr>
            <w:tcW w:w="1770" w:type="dxa"/>
            <w:noWrap/>
            <w:hideMark/>
          </w:tcPr>
          <w:p w14:paraId="57585B68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0.4205</w:t>
            </w:r>
          </w:p>
        </w:tc>
        <w:tc>
          <w:tcPr>
            <w:tcW w:w="1770" w:type="dxa"/>
            <w:noWrap/>
            <w:hideMark/>
          </w:tcPr>
          <w:p w14:paraId="73B7836A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1.098 ± 0.300</w:t>
            </w:r>
          </w:p>
        </w:tc>
        <w:tc>
          <w:tcPr>
            <w:tcW w:w="1770" w:type="dxa"/>
            <w:noWrap/>
            <w:hideMark/>
          </w:tcPr>
          <w:p w14:paraId="62396328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0.626 ± 0.259</w:t>
            </w:r>
          </w:p>
        </w:tc>
      </w:tr>
      <w:tr w:rsidR="0082016E" w:rsidRPr="003E0DC9" w14:paraId="5AF181CA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6773F704" w14:textId="58CF7F77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2304" w:type="dxa"/>
            <w:noWrap/>
            <w:hideMark/>
          </w:tcPr>
          <w:p w14:paraId="17D5B96D" w14:textId="121FC276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Terpinolene</w:t>
            </w:r>
          </w:p>
        </w:tc>
        <w:tc>
          <w:tcPr>
            <w:tcW w:w="1468" w:type="dxa"/>
            <w:noWrap/>
            <w:hideMark/>
          </w:tcPr>
          <w:p w14:paraId="7D3752E6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1.2752</w:t>
            </w:r>
          </w:p>
        </w:tc>
        <w:tc>
          <w:tcPr>
            <w:tcW w:w="1770" w:type="dxa"/>
            <w:noWrap/>
            <w:hideMark/>
          </w:tcPr>
          <w:p w14:paraId="4E744C9F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0.4355</w:t>
            </w:r>
          </w:p>
        </w:tc>
        <w:tc>
          <w:tcPr>
            <w:tcW w:w="1770" w:type="dxa"/>
            <w:noWrap/>
            <w:hideMark/>
          </w:tcPr>
          <w:p w14:paraId="5EAC4E65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5.389 ± 1.048</w:t>
            </w:r>
          </w:p>
        </w:tc>
        <w:tc>
          <w:tcPr>
            <w:tcW w:w="1770" w:type="dxa"/>
            <w:noWrap/>
            <w:hideMark/>
          </w:tcPr>
          <w:p w14:paraId="13486258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8.020 ± 2.100</w:t>
            </w:r>
          </w:p>
        </w:tc>
      </w:tr>
      <w:tr w:rsidR="0082016E" w:rsidRPr="003E0DC9" w14:paraId="2D8EC18B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623E19E7" w14:textId="2EEE38F2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2304" w:type="dxa"/>
            <w:noWrap/>
            <w:hideMark/>
          </w:tcPr>
          <w:p w14:paraId="7E0D0895" w14:textId="323CD181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Germacrene B</w:t>
            </w:r>
          </w:p>
        </w:tc>
        <w:tc>
          <w:tcPr>
            <w:tcW w:w="1468" w:type="dxa"/>
            <w:noWrap/>
            <w:hideMark/>
          </w:tcPr>
          <w:p w14:paraId="550F330A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0.6665</w:t>
            </w:r>
          </w:p>
        </w:tc>
        <w:tc>
          <w:tcPr>
            <w:tcW w:w="1770" w:type="dxa"/>
            <w:noWrap/>
            <w:hideMark/>
          </w:tcPr>
          <w:p w14:paraId="4325EAAA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0.6622</w:t>
            </w:r>
          </w:p>
        </w:tc>
        <w:tc>
          <w:tcPr>
            <w:tcW w:w="1770" w:type="dxa"/>
            <w:noWrap/>
            <w:hideMark/>
          </w:tcPr>
          <w:p w14:paraId="20A8420B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0.232 ± 0.098</w:t>
            </w:r>
          </w:p>
        </w:tc>
        <w:tc>
          <w:tcPr>
            <w:tcW w:w="1770" w:type="dxa"/>
            <w:noWrap/>
            <w:hideMark/>
          </w:tcPr>
          <w:p w14:paraId="71FA6201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0.122 ± 0.086</w:t>
            </w:r>
          </w:p>
        </w:tc>
      </w:tr>
      <w:tr w:rsidR="0082016E" w:rsidRPr="003E0DC9" w14:paraId="729C6869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639A27CB" w14:textId="4624651F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2304" w:type="dxa"/>
            <w:noWrap/>
            <w:hideMark/>
          </w:tcPr>
          <w:p w14:paraId="58A3AAAA" w14:textId="3D3CE140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Sylvestrene</w:t>
            </w:r>
            <w:proofErr w:type="spellEnd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Iso</w:t>
            </w:r>
          </w:p>
        </w:tc>
        <w:tc>
          <w:tcPr>
            <w:tcW w:w="1468" w:type="dxa"/>
            <w:noWrap/>
            <w:hideMark/>
          </w:tcPr>
          <w:p w14:paraId="19D72C4E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0.6612</w:t>
            </w:r>
          </w:p>
        </w:tc>
        <w:tc>
          <w:tcPr>
            <w:tcW w:w="1770" w:type="dxa"/>
            <w:noWrap/>
            <w:hideMark/>
          </w:tcPr>
          <w:p w14:paraId="6ECB5911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0.6622</w:t>
            </w:r>
          </w:p>
        </w:tc>
        <w:tc>
          <w:tcPr>
            <w:tcW w:w="1770" w:type="dxa"/>
            <w:noWrap/>
            <w:hideMark/>
          </w:tcPr>
          <w:p w14:paraId="0A24CBE1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0.087 ± 0.087</w:t>
            </w:r>
          </w:p>
        </w:tc>
        <w:tc>
          <w:tcPr>
            <w:tcW w:w="1770" w:type="dxa"/>
            <w:noWrap/>
            <w:hideMark/>
          </w:tcPr>
          <w:p w14:paraId="40AE1D07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0.211 ± 0.124</w:t>
            </w:r>
          </w:p>
        </w:tc>
      </w:tr>
      <w:tr w:rsidR="0082016E" w:rsidRPr="003E0DC9" w14:paraId="40E6E219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4358857B" w14:textId="56DCF66F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2304" w:type="dxa"/>
            <w:noWrap/>
            <w:hideMark/>
          </w:tcPr>
          <w:p w14:paraId="755E804C" w14:textId="381CC905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Beta Myrcene</w:t>
            </w:r>
          </w:p>
        </w:tc>
        <w:tc>
          <w:tcPr>
            <w:tcW w:w="1468" w:type="dxa"/>
            <w:noWrap/>
            <w:hideMark/>
          </w:tcPr>
          <w:p w14:paraId="456CE310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0.644</w:t>
            </w:r>
          </w:p>
        </w:tc>
        <w:tc>
          <w:tcPr>
            <w:tcW w:w="1770" w:type="dxa"/>
            <w:noWrap/>
            <w:hideMark/>
          </w:tcPr>
          <w:p w14:paraId="7D4FB599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0.6622</w:t>
            </w:r>
          </w:p>
        </w:tc>
        <w:tc>
          <w:tcPr>
            <w:tcW w:w="1770" w:type="dxa"/>
            <w:noWrap/>
            <w:hideMark/>
          </w:tcPr>
          <w:p w14:paraId="75F6B826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19.069 ± 4.746</w:t>
            </w:r>
          </w:p>
        </w:tc>
        <w:tc>
          <w:tcPr>
            <w:tcW w:w="1770" w:type="dxa"/>
            <w:noWrap/>
            <w:hideMark/>
          </w:tcPr>
          <w:p w14:paraId="15037687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14.408 ± 3.542</w:t>
            </w:r>
          </w:p>
        </w:tc>
      </w:tr>
      <w:tr w:rsidR="0082016E" w:rsidRPr="003E0DC9" w14:paraId="2E8FD7AF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7968C1DE" w14:textId="350FC623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2304" w:type="dxa"/>
            <w:noWrap/>
            <w:hideMark/>
          </w:tcPr>
          <w:p w14:paraId="747CB6BD" w14:textId="332A50C1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Decanal N</w:t>
            </w:r>
          </w:p>
        </w:tc>
        <w:tc>
          <w:tcPr>
            <w:tcW w:w="1468" w:type="dxa"/>
            <w:noWrap/>
            <w:hideMark/>
          </w:tcPr>
          <w:p w14:paraId="6F7B72CF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0.5334</w:t>
            </w:r>
          </w:p>
        </w:tc>
        <w:tc>
          <w:tcPr>
            <w:tcW w:w="1770" w:type="dxa"/>
            <w:noWrap/>
            <w:hideMark/>
          </w:tcPr>
          <w:p w14:paraId="6DF05CAB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0.7133</w:t>
            </w:r>
          </w:p>
        </w:tc>
        <w:tc>
          <w:tcPr>
            <w:tcW w:w="1770" w:type="dxa"/>
            <w:noWrap/>
            <w:hideMark/>
          </w:tcPr>
          <w:p w14:paraId="391FF47F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6.412 ± 1.171</w:t>
            </w:r>
          </w:p>
        </w:tc>
        <w:tc>
          <w:tcPr>
            <w:tcW w:w="1770" w:type="dxa"/>
            <w:noWrap/>
            <w:hideMark/>
          </w:tcPr>
          <w:p w14:paraId="19F38707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7.596 ± 1.118</w:t>
            </w:r>
          </w:p>
        </w:tc>
      </w:tr>
      <w:tr w:rsidR="0082016E" w:rsidRPr="003E0DC9" w14:paraId="31642FBB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71AB83CB" w14:textId="27095BF4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2304" w:type="dxa"/>
            <w:noWrap/>
            <w:hideMark/>
          </w:tcPr>
          <w:p w14:paraId="5F521AA1" w14:textId="709DD2C3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B </w:t>
            </w:r>
            <w:proofErr w:type="spellStart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Elemene</w:t>
            </w:r>
            <w:proofErr w:type="spellEnd"/>
          </w:p>
        </w:tc>
        <w:tc>
          <w:tcPr>
            <w:tcW w:w="1468" w:type="dxa"/>
            <w:noWrap/>
            <w:hideMark/>
          </w:tcPr>
          <w:p w14:paraId="6BD48C52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0.4814</w:t>
            </w:r>
          </w:p>
        </w:tc>
        <w:tc>
          <w:tcPr>
            <w:tcW w:w="1770" w:type="dxa"/>
            <w:noWrap/>
            <w:hideMark/>
          </w:tcPr>
          <w:p w14:paraId="54180CF7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0.7317</w:t>
            </w:r>
          </w:p>
        </w:tc>
        <w:tc>
          <w:tcPr>
            <w:tcW w:w="1770" w:type="dxa"/>
            <w:noWrap/>
            <w:hideMark/>
          </w:tcPr>
          <w:p w14:paraId="39B63E37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25.001 ± 5.817</w:t>
            </w:r>
          </w:p>
        </w:tc>
        <w:tc>
          <w:tcPr>
            <w:tcW w:w="1770" w:type="dxa"/>
            <w:noWrap/>
            <w:hideMark/>
          </w:tcPr>
          <w:p w14:paraId="1F7D9FB2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20.348 ± 3.802</w:t>
            </w:r>
          </w:p>
        </w:tc>
      </w:tr>
      <w:tr w:rsidR="0082016E" w:rsidRPr="003E0DC9" w14:paraId="15C620FE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0306B983" w14:textId="40992BEE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2304" w:type="dxa"/>
            <w:noWrap/>
            <w:hideMark/>
          </w:tcPr>
          <w:p w14:paraId="6B87D805" w14:textId="72676125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Nonanal N</w:t>
            </w:r>
          </w:p>
        </w:tc>
        <w:tc>
          <w:tcPr>
            <w:tcW w:w="1468" w:type="dxa"/>
            <w:noWrap/>
            <w:hideMark/>
          </w:tcPr>
          <w:p w14:paraId="557735C5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0.4146</w:t>
            </w:r>
          </w:p>
        </w:tc>
        <w:tc>
          <w:tcPr>
            <w:tcW w:w="1770" w:type="dxa"/>
            <w:noWrap/>
            <w:hideMark/>
          </w:tcPr>
          <w:p w14:paraId="5956AD71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0.7602</w:t>
            </w:r>
          </w:p>
        </w:tc>
        <w:tc>
          <w:tcPr>
            <w:tcW w:w="1770" w:type="dxa"/>
            <w:noWrap/>
            <w:hideMark/>
          </w:tcPr>
          <w:p w14:paraId="6D48B0F3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10.261 ± 1.858</w:t>
            </w:r>
          </w:p>
        </w:tc>
        <w:tc>
          <w:tcPr>
            <w:tcW w:w="1770" w:type="dxa"/>
            <w:noWrap/>
            <w:hideMark/>
          </w:tcPr>
          <w:p w14:paraId="18B93F82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11.838 ± 1.604</w:t>
            </w:r>
          </w:p>
        </w:tc>
      </w:tr>
      <w:tr w:rsidR="0082016E" w:rsidRPr="003E0DC9" w14:paraId="74E67288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7E8D585D" w14:textId="13297D70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2304" w:type="dxa"/>
            <w:noWrap/>
            <w:hideMark/>
          </w:tcPr>
          <w:p w14:paraId="6CEC5DAD" w14:textId="221E46C3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Decanal</w:t>
            </w:r>
          </w:p>
        </w:tc>
        <w:tc>
          <w:tcPr>
            <w:tcW w:w="1468" w:type="dxa"/>
            <w:noWrap/>
            <w:hideMark/>
          </w:tcPr>
          <w:p w14:paraId="42D2B8E6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0.392</w:t>
            </w:r>
          </w:p>
        </w:tc>
        <w:tc>
          <w:tcPr>
            <w:tcW w:w="1770" w:type="dxa"/>
            <w:noWrap/>
            <w:hideMark/>
          </w:tcPr>
          <w:p w14:paraId="290C1D8F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0.7602</w:t>
            </w:r>
          </w:p>
        </w:tc>
        <w:tc>
          <w:tcPr>
            <w:tcW w:w="1770" w:type="dxa"/>
            <w:noWrap/>
            <w:hideMark/>
          </w:tcPr>
          <w:p w14:paraId="50D6ADCC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0.730 ± 0.300</w:t>
            </w:r>
          </w:p>
        </w:tc>
        <w:tc>
          <w:tcPr>
            <w:tcW w:w="1770" w:type="dxa"/>
            <w:noWrap/>
            <w:hideMark/>
          </w:tcPr>
          <w:p w14:paraId="56D64373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0.446 ± 0.311</w:t>
            </w:r>
          </w:p>
        </w:tc>
      </w:tr>
      <w:tr w:rsidR="0082016E" w:rsidRPr="003E0DC9" w14:paraId="26B22766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2F5BC23C" w14:textId="472F755C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2304" w:type="dxa"/>
            <w:noWrap/>
            <w:hideMark/>
          </w:tcPr>
          <w:p w14:paraId="47C4D0DA" w14:textId="248221EA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Cymene Para</w:t>
            </w:r>
          </w:p>
        </w:tc>
        <w:tc>
          <w:tcPr>
            <w:tcW w:w="1468" w:type="dxa"/>
            <w:noWrap/>
            <w:hideMark/>
          </w:tcPr>
          <w:p w14:paraId="648D285D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0.3758</w:t>
            </w:r>
          </w:p>
        </w:tc>
        <w:tc>
          <w:tcPr>
            <w:tcW w:w="1770" w:type="dxa"/>
            <w:noWrap/>
            <w:hideMark/>
          </w:tcPr>
          <w:p w14:paraId="16526A94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0.7602</w:t>
            </w:r>
          </w:p>
        </w:tc>
        <w:tc>
          <w:tcPr>
            <w:tcW w:w="1770" w:type="dxa"/>
            <w:noWrap/>
            <w:hideMark/>
          </w:tcPr>
          <w:p w14:paraId="72CF6DBB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8.130 ± 4.464</w:t>
            </w:r>
          </w:p>
        </w:tc>
        <w:tc>
          <w:tcPr>
            <w:tcW w:w="1770" w:type="dxa"/>
            <w:noWrap/>
            <w:hideMark/>
          </w:tcPr>
          <w:p w14:paraId="1AB18118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5.289 ± 2.266</w:t>
            </w:r>
          </w:p>
        </w:tc>
      </w:tr>
      <w:tr w:rsidR="0082016E" w:rsidRPr="003E0DC9" w14:paraId="69B9AA6B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04E1727F" w14:textId="1E2D0BF3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2304" w:type="dxa"/>
            <w:noWrap/>
            <w:hideMark/>
          </w:tcPr>
          <w:p w14:paraId="1B9E37F1" w14:textId="6059AD71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 Cymene</w:t>
            </w:r>
          </w:p>
        </w:tc>
        <w:tc>
          <w:tcPr>
            <w:tcW w:w="1468" w:type="dxa"/>
            <w:noWrap/>
            <w:hideMark/>
          </w:tcPr>
          <w:p w14:paraId="1FD4E1C2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0.3029</w:t>
            </w:r>
          </w:p>
        </w:tc>
        <w:tc>
          <w:tcPr>
            <w:tcW w:w="1770" w:type="dxa"/>
            <w:noWrap/>
            <w:hideMark/>
          </w:tcPr>
          <w:p w14:paraId="44E594B6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0.8032</w:t>
            </w:r>
          </w:p>
        </w:tc>
        <w:tc>
          <w:tcPr>
            <w:tcW w:w="1770" w:type="dxa"/>
            <w:noWrap/>
            <w:hideMark/>
          </w:tcPr>
          <w:p w14:paraId="3686DDAA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7.719 ± 4.276</w:t>
            </w:r>
          </w:p>
        </w:tc>
        <w:tc>
          <w:tcPr>
            <w:tcW w:w="1770" w:type="dxa"/>
            <w:noWrap/>
            <w:hideMark/>
          </w:tcPr>
          <w:p w14:paraId="6EF28A89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4.922 ± 2.986</w:t>
            </w:r>
          </w:p>
        </w:tc>
      </w:tr>
      <w:tr w:rsidR="0082016E" w:rsidRPr="003E0DC9" w14:paraId="3E4EB565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2623504C" w14:textId="6EE5B41D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2304" w:type="dxa"/>
            <w:noWrap/>
            <w:hideMark/>
          </w:tcPr>
          <w:p w14:paraId="12CBC66E" w14:textId="1C69E92E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Pinene Alpha</w:t>
            </w:r>
          </w:p>
        </w:tc>
        <w:tc>
          <w:tcPr>
            <w:tcW w:w="1468" w:type="dxa"/>
            <w:noWrap/>
            <w:hideMark/>
          </w:tcPr>
          <w:p w14:paraId="2E883198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0.2521</w:t>
            </w:r>
          </w:p>
        </w:tc>
        <w:tc>
          <w:tcPr>
            <w:tcW w:w="1770" w:type="dxa"/>
            <w:noWrap/>
            <w:hideMark/>
          </w:tcPr>
          <w:p w14:paraId="39E36092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0.8329</w:t>
            </w:r>
          </w:p>
        </w:tc>
        <w:tc>
          <w:tcPr>
            <w:tcW w:w="1770" w:type="dxa"/>
            <w:noWrap/>
            <w:hideMark/>
          </w:tcPr>
          <w:p w14:paraId="62FC9E66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47.453 ± 7.343</w:t>
            </w:r>
          </w:p>
        </w:tc>
        <w:tc>
          <w:tcPr>
            <w:tcW w:w="1770" w:type="dxa"/>
            <w:noWrap/>
            <w:hideMark/>
          </w:tcPr>
          <w:p w14:paraId="10559556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41.467 ± 8.934</w:t>
            </w:r>
          </w:p>
        </w:tc>
      </w:tr>
      <w:tr w:rsidR="0082016E" w:rsidRPr="003E0DC9" w14:paraId="265D927F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03303125" w14:textId="734F43D2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2304" w:type="dxa"/>
            <w:noWrap/>
            <w:hideMark/>
          </w:tcPr>
          <w:p w14:paraId="0B75A57F" w14:textId="33774F76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Dodecanal</w:t>
            </w:r>
          </w:p>
        </w:tc>
        <w:tc>
          <w:tcPr>
            <w:tcW w:w="1468" w:type="dxa"/>
            <w:noWrap/>
            <w:hideMark/>
          </w:tcPr>
          <w:p w14:paraId="3B5AAB1D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0.1923</w:t>
            </w:r>
          </w:p>
        </w:tc>
        <w:tc>
          <w:tcPr>
            <w:tcW w:w="1770" w:type="dxa"/>
            <w:noWrap/>
            <w:hideMark/>
          </w:tcPr>
          <w:p w14:paraId="2063574C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0.8559</w:t>
            </w:r>
          </w:p>
        </w:tc>
        <w:tc>
          <w:tcPr>
            <w:tcW w:w="1770" w:type="dxa"/>
            <w:noWrap/>
            <w:hideMark/>
          </w:tcPr>
          <w:p w14:paraId="1E18B755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0.347 ± 0.240</w:t>
            </w:r>
          </w:p>
        </w:tc>
        <w:tc>
          <w:tcPr>
            <w:tcW w:w="1770" w:type="dxa"/>
            <w:noWrap/>
            <w:hideMark/>
          </w:tcPr>
          <w:p w14:paraId="353DFE9D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0.511 ± 0.286</w:t>
            </w:r>
          </w:p>
        </w:tc>
      </w:tr>
      <w:tr w:rsidR="0082016E" w:rsidRPr="003E0DC9" w14:paraId="722E7A4F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48B9999B" w14:textId="1EC9E686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2304" w:type="dxa"/>
            <w:noWrap/>
            <w:hideMark/>
          </w:tcPr>
          <w:p w14:paraId="6EC9D439" w14:textId="75EAB89F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Isoledene</w:t>
            </w:r>
          </w:p>
        </w:tc>
        <w:tc>
          <w:tcPr>
            <w:tcW w:w="1468" w:type="dxa"/>
            <w:noWrap/>
            <w:hideMark/>
          </w:tcPr>
          <w:p w14:paraId="4FDF707D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0.1818</w:t>
            </w:r>
          </w:p>
        </w:tc>
        <w:tc>
          <w:tcPr>
            <w:tcW w:w="1770" w:type="dxa"/>
            <w:noWrap/>
            <w:hideMark/>
          </w:tcPr>
          <w:p w14:paraId="49EB46E6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0.8559</w:t>
            </w:r>
          </w:p>
        </w:tc>
        <w:tc>
          <w:tcPr>
            <w:tcW w:w="1770" w:type="dxa"/>
            <w:noWrap/>
            <w:hideMark/>
          </w:tcPr>
          <w:p w14:paraId="620BB713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0.137 ± 0.080</w:t>
            </w:r>
          </w:p>
        </w:tc>
        <w:tc>
          <w:tcPr>
            <w:tcW w:w="1770" w:type="dxa"/>
            <w:noWrap/>
            <w:hideMark/>
          </w:tcPr>
          <w:p w14:paraId="767B45B7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0.090 ± 0.073</w:t>
            </w:r>
          </w:p>
        </w:tc>
      </w:tr>
      <w:tr w:rsidR="0082016E" w:rsidRPr="003E0DC9" w14:paraId="50802483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0524975B" w14:textId="29F922F4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2304" w:type="dxa"/>
            <w:noWrap/>
            <w:hideMark/>
          </w:tcPr>
          <w:p w14:paraId="7C171A36" w14:textId="553FA18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Terpinene Gamma</w:t>
            </w:r>
          </w:p>
        </w:tc>
        <w:tc>
          <w:tcPr>
            <w:tcW w:w="1468" w:type="dxa"/>
            <w:noWrap/>
            <w:hideMark/>
          </w:tcPr>
          <w:p w14:paraId="1D559104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0.1511</w:t>
            </w:r>
          </w:p>
        </w:tc>
        <w:tc>
          <w:tcPr>
            <w:tcW w:w="1770" w:type="dxa"/>
            <w:noWrap/>
            <w:hideMark/>
          </w:tcPr>
          <w:p w14:paraId="76A9029E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0.875</w:t>
            </w:r>
          </w:p>
        </w:tc>
        <w:tc>
          <w:tcPr>
            <w:tcW w:w="1770" w:type="dxa"/>
            <w:noWrap/>
            <w:hideMark/>
          </w:tcPr>
          <w:p w14:paraId="4CD66221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6.149 ± 2.032</w:t>
            </w:r>
          </w:p>
        </w:tc>
        <w:tc>
          <w:tcPr>
            <w:tcW w:w="1770" w:type="dxa"/>
            <w:noWrap/>
            <w:hideMark/>
          </w:tcPr>
          <w:p w14:paraId="577F7A35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7.480 ± 2.714</w:t>
            </w:r>
          </w:p>
        </w:tc>
      </w:tr>
      <w:tr w:rsidR="0082016E" w:rsidRPr="003E0DC9" w14:paraId="64BE18C5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4AFEC024" w14:textId="10766C06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2304" w:type="dxa"/>
            <w:noWrap/>
            <w:hideMark/>
          </w:tcPr>
          <w:p w14:paraId="5F058696" w14:textId="47E583D1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Methyl Salicylate</w:t>
            </w:r>
          </w:p>
        </w:tc>
        <w:tc>
          <w:tcPr>
            <w:tcW w:w="1468" w:type="dxa"/>
            <w:noWrap/>
            <w:hideMark/>
          </w:tcPr>
          <w:p w14:paraId="72090FE4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0.1214</w:t>
            </w:r>
          </w:p>
        </w:tc>
        <w:tc>
          <w:tcPr>
            <w:tcW w:w="1770" w:type="dxa"/>
            <w:noWrap/>
            <w:hideMark/>
          </w:tcPr>
          <w:p w14:paraId="60B39124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0.8795</w:t>
            </w:r>
          </w:p>
        </w:tc>
        <w:tc>
          <w:tcPr>
            <w:tcW w:w="1770" w:type="dxa"/>
            <w:noWrap/>
            <w:hideMark/>
          </w:tcPr>
          <w:p w14:paraId="63D400E5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1.361 ± 0.510</w:t>
            </w:r>
          </w:p>
        </w:tc>
        <w:tc>
          <w:tcPr>
            <w:tcW w:w="1770" w:type="dxa"/>
            <w:noWrap/>
            <w:hideMark/>
          </w:tcPr>
          <w:p w14:paraId="573343D5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1.168 ± 0.278</w:t>
            </w:r>
          </w:p>
        </w:tc>
      </w:tr>
      <w:tr w:rsidR="0082016E" w:rsidRPr="003E0DC9" w14:paraId="27FB12D0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0D30BACD" w14:textId="663AD4E5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2304" w:type="dxa"/>
            <w:noWrap/>
            <w:hideMark/>
          </w:tcPr>
          <w:p w14:paraId="6BC927F6" w14:textId="196D3256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Germacrene D</w:t>
            </w:r>
          </w:p>
        </w:tc>
        <w:tc>
          <w:tcPr>
            <w:tcW w:w="1468" w:type="dxa"/>
            <w:noWrap/>
            <w:hideMark/>
          </w:tcPr>
          <w:p w14:paraId="1F0F05E0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0.1183</w:t>
            </w:r>
          </w:p>
        </w:tc>
        <w:tc>
          <w:tcPr>
            <w:tcW w:w="1770" w:type="dxa"/>
            <w:noWrap/>
            <w:hideMark/>
          </w:tcPr>
          <w:p w14:paraId="1E611F72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0.8795</w:t>
            </w:r>
          </w:p>
        </w:tc>
        <w:tc>
          <w:tcPr>
            <w:tcW w:w="1770" w:type="dxa"/>
            <w:noWrap/>
            <w:hideMark/>
          </w:tcPr>
          <w:p w14:paraId="0F000D51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1.843 ± 0.526</w:t>
            </w:r>
          </w:p>
        </w:tc>
        <w:tc>
          <w:tcPr>
            <w:tcW w:w="1770" w:type="dxa"/>
            <w:noWrap/>
            <w:hideMark/>
          </w:tcPr>
          <w:p w14:paraId="100B990C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1.600 ± 0.473</w:t>
            </w:r>
          </w:p>
        </w:tc>
      </w:tr>
      <w:tr w:rsidR="0082016E" w:rsidRPr="003E0DC9" w14:paraId="7443ACF9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2A0936C4" w14:textId="5CC25AFF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2304" w:type="dxa"/>
            <w:noWrap/>
            <w:hideMark/>
          </w:tcPr>
          <w:p w14:paraId="660D8AE7" w14:textId="21CBFF2D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Cumene</w:t>
            </w:r>
          </w:p>
        </w:tc>
        <w:tc>
          <w:tcPr>
            <w:tcW w:w="1468" w:type="dxa"/>
            <w:noWrap/>
            <w:hideMark/>
          </w:tcPr>
          <w:p w14:paraId="3096BBDA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0.0983</w:t>
            </w:r>
          </w:p>
        </w:tc>
        <w:tc>
          <w:tcPr>
            <w:tcW w:w="1770" w:type="dxa"/>
            <w:noWrap/>
            <w:hideMark/>
          </w:tcPr>
          <w:p w14:paraId="21B15E4F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0.8795</w:t>
            </w:r>
          </w:p>
        </w:tc>
        <w:tc>
          <w:tcPr>
            <w:tcW w:w="1770" w:type="dxa"/>
            <w:noWrap/>
            <w:hideMark/>
          </w:tcPr>
          <w:p w14:paraId="2C7BB473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7.162 ± 3.015</w:t>
            </w:r>
          </w:p>
        </w:tc>
        <w:tc>
          <w:tcPr>
            <w:tcW w:w="1770" w:type="dxa"/>
            <w:noWrap/>
            <w:hideMark/>
          </w:tcPr>
          <w:p w14:paraId="20C658A6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5.959 ± 2.438</w:t>
            </w:r>
          </w:p>
        </w:tc>
      </w:tr>
      <w:tr w:rsidR="0082016E" w:rsidRPr="003E0DC9" w14:paraId="6879EF21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1F9C4E1E" w14:textId="09868371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56</w:t>
            </w:r>
          </w:p>
        </w:tc>
        <w:tc>
          <w:tcPr>
            <w:tcW w:w="2304" w:type="dxa"/>
            <w:noWrap/>
            <w:hideMark/>
          </w:tcPr>
          <w:p w14:paraId="1294D917" w14:textId="24926794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Sabinene</w:t>
            </w:r>
          </w:p>
        </w:tc>
        <w:tc>
          <w:tcPr>
            <w:tcW w:w="1468" w:type="dxa"/>
            <w:noWrap/>
            <w:hideMark/>
          </w:tcPr>
          <w:p w14:paraId="7359041F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0.0786</w:t>
            </w:r>
          </w:p>
        </w:tc>
        <w:tc>
          <w:tcPr>
            <w:tcW w:w="1770" w:type="dxa"/>
            <w:noWrap/>
            <w:hideMark/>
          </w:tcPr>
          <w:p w14:paraId="38FFFF04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0.8795</w:t>
            </w:r>
          </w:p>
        </w:tc>
        <w:tc>
          <w:tcPr>
            <w:tcW w:w="1770" w:type="dxa"/>
            <w:noWrap/>
            <w:hideMark/>
          </w:tcPr>
          <w:p w14:paraId="4FE709B4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687.928 ± 91.762</w:t>
            </w:r>
          </w:p>
        </w:tc>
        <w:tc>
          <w:tcPr>
            <w:tcW w:w="1770" w:type="dxa"/>
            <w:noWrap/>
            <w:hideMark/>
          </w:tcPr>
          <w:p w14:paraId="6D6C22A4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734.342 ± 133.336</w:t>
            </w:r>
          </w:p>
        </w:tc>
      </w:tr>
      <w:tr w:rsidR="0082016E" w:rsidRPr="003E0DC9" w14:paraId="37F7F05B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6E10878A" w14:textId="25E40BFA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2304" w:type="dxa"/>
            <w:noWrap/>
            <w:hideMark/>
          </w:tcPr>
          <w:p w14:paraId="28D7A114" w14:textId="2158FDE2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Elemene</w:t>
            </w:r>
            <w:proofErr w:type="spellEnd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Delta</w:t>
            </w:r>
          </w:p>
        </w:tc>
        <w:tc>
          <w:tcPr>
            <w:tcW w:w="1468" w:type="dxa"/>
            <w:noWrap/>
            <w:hideMark/>
          </w:tcPr>
          <w:p w14:paraId="734B38CE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0.0738</w:t>
            </w:r>
          </w:p>
        </w:tc>
        <w:tc>
          <w:tcPr>
            <w:tcW w:w="1770" w:type="dxa"/>
            <w:noWrap/>
            <w:hideMark/>
          </w:tcPr>
          <w:p w14:paraId="27CF2E0C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0.8795</w:t>
            </w:r>
          </w:p>
        </w:tc>
        <w:tc>
          <w:tcPr>
            <w:tcW w:w="1770" w:type="dxa"/>
            <w:noWrap/>
            <w:hideMark/>
          </w:tcPr>
          <w:p w14:paraId="52265BE6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6.086 ± 1.518</w:t>
            </w:r>
          </w:p>
        </w:tc>
        <w:tc>
          <w:tcPr>
            <w:tcW w:w="1770" w:type="dxa"/>
            <w:noWrap/>
            <w:hideMark/>
          </w:tcPr>
          <w:p w14:paraId="24A062B8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5.407 ± 1.891</w:t>
            </w:r>
          </w:p>
        </w:tc>
      </w:tr>
      <w:tr w:rsidR="0082016E" w:rsidRPr="003E0DC9" w14:paraId="2BCA053D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0291E242" w14:textId="42373D92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2304" w:type="dxa"/>
            <w:noWrap/>
            <w:hideMark/>
          </w:tcPr>
          <w:p w14:paraId="3DCC9FC9" w14:textId="0ED45371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Isospathulenol</w:t>
            </w:r>
            <w:proofErr w:type="spellEnd"/>
          </w:p>
        </w:tc>
        <w:tc>
          <w:tcPr>
            <w:tcW w:w="1468" w:type="dxa"/>
            <w:noWrap/>
            <w:hideMark/>
          </w:tcPr>
          <w:p w14:paraId="6E1ABBDB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0.0707</w:t>
            </w:r>
          </w:p>
        </w:tc>
        <w:tc>
          <w:tcPr>
            <w:tcW w:w="1770" w:type="dxa"/>
            <w:noWrap/>
            <w:hideMark/>
          </w:tcPr>
          <w:p w14:paraId="12A5B899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0.8795</w:t>
            </w:r>
          </w:p>
        </w:tc>
        <w:tc>
          <w:tcPr>
            <w:tcW w:w="1770" w:type="dxa"/>
            <w:noWrap/>
            <w:hideMark/>
          </w:tcPr>
          <w:p w14:paraId="7AA778C1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3.536 ± 0.592</w:t>
            </w:r>
          </w:p>
        </w:tc>
        <w:tc>
          <w:tcPr>
            <w:tcW w:w="1770" w:type="dxa"/>
            <w:noWrap/>
            <w:hideMark/>
          </w:tcPr>
          <w:p w14:paraId="05D086A4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3.763 ± 0.608</w:t>
            </w:r>
          </w:p>
        </w:tc>
      </w:tr>
      <w:tr w:rsidR="0082016E" w:rsidRPr="003E0DC9" w14:paraId="103EE2FC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0C973EFB" w14:textId="679EF719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2304" w:type="dxa"/>
            <w:noWrap/>
            <w:hideMark/>
          </w:tcPr>
          <w:p w14:paraId="0037CFD4" w14:textId="771C1D26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Geranyl Linalool E,E</w:t>
            </w:r>
          </w:p>
        </w:tc>
        <w:tc>
          <w:tcPr>
            <w:tcW w:w="1468" w:type="dxa"/>
            <w:noWrap/>
            <w:hideMark/>
          </w:tcPr>
          <w:p w14:paraId="782CA33F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0.0481</w:t>
            </w:r>
          </w:p>
        </w:tc>
        <w:tc>
          <w:tcPr>
            <w:tcW w:w="1770" w:type="dxa"/>
            <w:noWrap/>
            <w:hideMark/>
          </w:tcPr>
          <w:p w14:paraId="637FA0AC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0.9051</w:t>
            </w:r>
          </w:p>
        </w:tc>
        <w:tc>
          <w:tcPr>
            <w:tcW w:w="1770" w:type="dxa"/>
            <w:noWrap/>
            <w:hideMark/>
          </w:tcPr>
          <w:p w14:paraId="3243C738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1.076 ± 0.576</w:t>
            </w:r>
          </w:p>
        </w:tc>
        <w:tc>
          <w:tcPr>
            <w:tcW w:w="1770" w:type="dxa"/>
            <w:noWrap/>
            <w:hideMark/>
          </w:tcPr>
          <w:p w14:paraId="6D3E75EC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0.920 ± 0.440</w:t>
            </w:r>
          </w:p>
        </w:tc>
      </w:tr>
      <w:tr w:rsidR="0082016E" w:rsidRPr="003E0DC9" w14:paraId="28909902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3115DFE3" w14:textId="69680597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2304" w:type="dxa"/>
            <w:noWrap/>
            <w:hideMark/>
          </w:tcPr>
          <w:p w14:paraId="5796A7F3" w14:textId="24AD8D63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Jasmone E</w:t>
            </w:r>
          </w:p>
        </w:tc>
        <w:tc>
          <w:tcPr>
            <w:tcW w:w="1468" w:type="dxa"/>
            <w:noWrap/>
            <w:hideMark/>
          </w:tcPr>
          <w:p w14:paraId="49B5FD47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0.0252</w:t>
            </w:r>
          </w:p>
        </w:tc>
        <w:tc>
          <w:tcPr>
            <w:tcW w:w="1770" w:type="dxa"/>
            <w:noWrap/>
            <w:hideMark/>
          </w:tcPr>
          <w:p w14:paraId="65C26B20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0.9423</w:t>
            </w:r>
          </w:p>
        </w:tc>
        <w:tc>
          <w:tcPr>
            <w:tcW w:w="1770" w:type="dxa"/>
            <w:noWrap/>
            <w:hideMark/>
          </w:tcPr>
          <w:p w14:paraId="6E949EC3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0.536 ± 0.379</w:t>
            </w:r>
          </w:p>
        </w:tc>
        <w:tc>
          <w:tcPr>
            <w:tcW w:w="1770" w:type="dxa"/>
            <w:noWrap/>
            <w:hideMark/>
          </w:tcPr>
          <w:p w14:paraId="569B8D82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0.471 ± 0.202</w:t>
            </w:r>
          </w:p>
        </w:tc>
      </w:tr>
      <w:tr w:rsidR="0082016E" w:rsidRPr="003E0DC9" w14:paraId="22094E75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3FDE23F8" w14:textId="0A65F993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2304" w:type="dxa"/>
            <w:noWrap/>
            <w:hideMark/>
          </w:tcPr>
          <w:p w14:paraId="4E4AA0F7" w14:textId="6ACC6F7E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1,7,7 Trimethyl 2 </w:t>
            </w:r>
            <w:proofErr w:type="spellStart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Vinylbicyclo</w:t>
            </w:r>
            <w:proofErr w:type="spellEnd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[2 2 1]</w:t>
            </w:r>
            <w:proofErr w:type="spellStart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Hept</w:t>
            </w:r>
            <w:proofErr w:type="spellEnd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2 Ene</w:t>
            </w:r>
          </w:p>
        </w:tc>
        <w:tc>
          <w:tcPr>
            <w:tcW w:w="1468" w:type="dxa"/>
            <w:noWrap/>
            <w:hideMark/>
          </w:tcPr>
          <w:p w14:paraId="200E0943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0.0123</w:t>
            </w:r>
          </w:p>
        </w:tc>
        <w:tc>
          <w:tcPr>
            <w:tcW w:w="1770" w:type="dxa"/>
            <w:noWrap/>
            <w:hideMark/>
          </w:tcPr>
          <w:p w14:paraId="55860789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0.9509</w:t>
            </w:r>
          </w:p>
        </w:tc>
        <w:tc>
          <w:tcPr>
            <w:tcW w:w="1770" w:type="dxa"/>
            <w:noWrap/>
            <w:hideMark/>
          </w:tcPr>
          <w:p w14:paraId="11DBF574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0.332 ± 0.239</w:t>
            </w:r>
          </w:p>
        </w:tc>
        <w:tc>
          <w:tcPr>
            <w:tcW w:w="1770" w:type="dxa"/>
            <w:noWrap/>
            <w:hideMark/>
          </w:tcPr>
          <w:p w14:paraId="3E641F15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0.303 ± 0.142</w:t>
            </w:r>
          </w:p>
        </w:tc>
      </w:tr>
      <w:tr w:rsidR="0082016E" w:rsidRPr="003E0DC9" w14:paraId="1A0C1EAE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4F7FAA7D" w14:textId="5692F053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2304" w:type="dxa"/>
            <w:noWrap/>
            <w:hideMark/>
          </w:tcPr>
          <w:p w14:paraId="5A13B292" w14:textId="5101DCC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Phellandrene Alpha</w:t>
            </w:r>
          </w:p>
        </w:tc>
        <w:tc>
          <w:tcPr>
            <w:tcW w:w="1468" w:type="dxa"/>
            <w:noWrap/>
            <w:hideMark/>
          </w:tcPr>
          <w:p w14:paraId="40B68399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0.0109</w:t>
            </w:r>
          </w:p>
        </w:tc>
        <w:tc>
          <w:tcPr>
            <w:tcW w:w="1770" w:type="dxa"/>
            <w:noWrap/>
            <w:hideMark/>
          </w:tcPr>
          <w:p w14:paraId="34E36863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0.9509</w:t>
            </w:r>
          </w:p>
        </w:tc>
        <w:tc>
          <w:tcPr>
            <w:tcW w:w="1770" w:type="dxa"/>
            <w:noWrap/>
            <w:hideMark/>
          </w:tcPr>
          <w:p w14:paraId="132875B5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43.921 ± 9.999</w:t>
            </w:r>
          </w:p>
        </w:tc>
        <w:tc>
          <w:tcPr>
            <w:tcW w:w="1770" w:type="dxa"/>
            <w:noWrap/>
            <w:hideMark/>
          </w:tcPr>
          <w:p w14:paraId="12386F22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41.818 ± 16.460</w:t>
            </w:r>
          </w:p>
        </w:tc>
      </w:tr>
      <w:tr w:rsidR="0082016E" w:rsidRPr="003E0DC9" w14:paraId="0E08CAA5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7AE90D99" w14:textId="3BD4B3C5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2304" w:type="dxa"/>
            <w:noWrap/>
            <w:hideMark/>
          </w:tcPr>
          <w:p w14:paraId="5E01BCF2" w14:textId="36948618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Terpinene Alpha</w:t>
            </w:r>
          </w:p>
        </w:tc>
        <w:tc>
          <w:tcPr>
            <w:tcW w:w="1468" w:type="dxa"/>
            <w:noWrap/>
            <w:hideMark/>
          </w:tcPr>
          <w:p w14:paraId="03BA718D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0.0093</w:t>
            </w:r>
          </w:p>
        </w:tc>
        <w:tc>
          <w:tcPr>
            <w:tcW w:w="1770" w:type="dxa"/>
            <w:noWrap/>
            <w:hideMark/>
          </w:tcPr>
          <w:p w14:paraId="22A2D556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0.9509</w:t>
            </w:r>
          </w:p>
        </w:tc>
        <w:tc>
          <w:tcPr>
            <w:tcW w:w="1770" w:type="dxa"/>
            <w:noWrap/>
            <w:hideMark/>
          </w:tcPr>
          <w:p w14:paraId="5BDF1709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0.883 ± 0.484</w:t>
            </w:r>
          </w:p>
        </w:tc>
        <w:tc>
          <w:tcPr>
            <w:tcW w:w="1770" w:type="dxa"/>
            <w:noWrap/>
            <w:hideMark/>
          </w:tcPr>
          <w:p w14:paraId="1883A976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0.816 ± 0.487</w:t>
            </w:r>
          </w:p>
        </w:tc>
      </w:tr>
      <w:tr w:rsidR="0082016E" w:rsidRPr="003E0DC9" w14:paraId="4365C2CF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6772FDFA" w14:textId="516F44B6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2304" w:type="dxa"/>
            <w:noWrap/>
            <w:hideMark/>
          </w:tcPr>
          <w:p w14:paraId="0252C6F4" w14:textId="259F32F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Premnaspirodiene</w:t>
            </w:r>
            <w:proofErr w:type="spellEnd"/>
          </w:p>
        </w:tc>
        <w:tc>
          <w:tcPr>
            <w:tcW w:w="1468" w:type="dxa"/>
            <w:noWrap/>
            <w:hideMark/>
          </w:tcPr>
          <w:p w14:paraId="3CA73C28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0.0023</w:t>
            </w:r>
          </w:p>
        </w:tc>
        <w:tc>
          <w:tcPr>
            <w:tcW w:w="1770" w:type="dxa"/>
            <w:noWrap/>
            <w:hideMark/>
          </w:tcPr>
          <w:p w14:paraId="76BBA93D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0.9758</w:t>
            </w:r>
          </w:p>
        </w:tc>
        <w:tc>
          <w:tcPr>
            <w:tcW w:w="1770" w:type="dxa"/>
            <w:noWrap/>
            <w:hideMark/>
          </w:tcPr>
          <w:p w14:paraId="185890C8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0.078 ± 0.078</w:t>
            </w:r>
          </w:p>
        </w:tc>
        <w:tc>
          <w:tcPr>
            <w:tcW w:w="1770" w:type="dxa"/>
            <w:noWrap/>
            <w:hideMark/>
          </w:tcPr>
          <w:p w14:paraId="18B719CE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0.083 ± 0.083</w:t>
            </w:r>
          </w:p>
        </w:tc>
      </w:tr>
      <w:tr w:rsidR="0082016E" w:rsidRPr="003E0DC9" w14:paraId="7806977B" w14:textId="77777777" w:rsidTr="0075752D">
        <w:trPr>
          <w:gridAfter w:val="1"/>
          <w:wAfter w:w="52" w:type="dxa"/>
          <w:trHeight w:val="288"/>
        </w:trPr>
        <w:tc>
          <w:tcPr>
            <w:tcW w:w="571" w:type="dxa"/>
          </w:tcPr>
          <w:p w14:paraId="781D8BA9" w14:textId="42C083B5" w:rsidR="0082016E" w:rsidRPr="0075752D" w:rsidRDefault="0075752D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5752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2304" w:type="dxa"/>
            <w:noWrap/>
            <w:hideMark/>
          </w:tcPr>
          <w:p w14:paraId="31EF6A46" w14:textId="28845780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Myrcene</w:t>
            </w:r>
          </w:p>
        </w:tc>
        <w:tc>
          <w:tcPr>
            <w:tcW w:w="1468" w:type="dxa"/>
            <w:noWrap/>
            <w:hideMark/>
          </w:tcPr>
          <w:p w14:paraId="48CCC88F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0.0001</w:t>
            </w:r>
          </w:p>
        </w:tc>
        <w:tc>
          <w:tcPr>
            <w:tcW w:w="1770" w:type="dxa"/>
            <w:noWrap/>
            <w:hideMark/>
          </w:tcPr>
          <w:p w14:paraId="7336FA93" w14:textId="77777777" w:rsidR="0082016E" w:rsidRPr="003E0DC9" w:rsidRDefault="0082016E" w:rsidP="003E0DC9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0.9921</w:t>
            </w:r>
          </w:p>
        </w:tc>
        <w:tc>
          <w:tcPr>
            <w:tcW w:w="1770" w:type="dxa"/>
            <w:noWrap/>
            <w:hideMark/>
          </w:tcPr>
          <w:p w14:paraId="1F37D76F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7.123 ± 2.483</w:t>
            </w:r>
          </w:p>
        </w:tc>
        <w:tc>
          <w:tcPr>
            <w:tcW w:w="1770" w:type="dxa"/>
            <w:noWrap/>
            <w:hideMark/>
          </w:tcPr>
          <w:p w14:paraId="3C5084E2" w14:textId="77777777" w:rsidR="0082016E" w:rsidRPr="003E0DC9" w:rsidRDefault="0082016E" w:rsidP="003E0DC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E0DC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7.091 ± 2.037</w:t>
            </w:r>
          </w:p>
        </w:tc>
      </w:tr>
    </w:tbl>
    <w:p w14:paraId="0C2340B4" w14:textId="77777777" w:rsidR="00E52114" w:rsidRDefault="00E52114" w:rsidP="008463D6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48D0359" w14:textId="77777777" w:rsidR="001603BF" w:rsidRDefault="001603BF" w:rsidP="008463D6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2462D69" w14:textId="77777777" w:rsidR="001603BF" w:rsidRDefault="001603BF" w:rsidP="008463D6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39C8AE3" w14:textId="77777777" w:rsidR="001603BF" w:rsidRDefault="001603BF" w:rsidP="008463D6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1BD3564" w14:textId="77777777" w:rsidR="001603BF" w:rsidRDefault="001603BF" w:rsidP="008463D6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E394314" w14:textId="77777777" w:rsidR="001603BF" w:rsidRDefault="001603BF" w:rsidP="008463D6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8418FCE" w14:textId="77777777" w:rsidR="001603BF" w:rsidRDefault="001603BF" w:rsidP="008463D6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FB1A08D" w14:textId="77777777" w:rsidR="001603BF" w:rsidRDefault="001603BF" w:rsidP="008463D6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9EF07BA" w14:textId="77777777" w:rsidR="001603BF" w:rsidRDefault="001603BF" w:rsidP="008463D6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05AF728" w14:textId="77777777" w:rsidR="001603BF" w:rsidRDefault="001603BF" w:rsidP="008463D6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3CFB8EA" w14:textId="77777777" w:rsidR="004E33BF" w:rsidRPr="007B3236" w:rsidRDefault="004E33BF" w:rsidP="004E33BF">
      <w:pPr>
        <w:pStyle w:val="NormalWeb"/>
        <w:spacing w:line="480" w:lineRule="auto"/>
        <w:jc w:val="center"/>
        <w:rPr>
          <w:rFonts w:ascii="Arial" w:hAnsi="Arial" w:cs="Arial"/>
        </w:rPr>
      </w:pPr>
      <w:r w:rsidRPr="007B3236">
        <w:rPr>
          <w:rFonts w:ascii="Arial" w:hAnsi="Arial" w:cs="Arial"/>
          <w:noProof/>
          <w14:ligatures w14:val="standardContextual"/>
        </w:rPr>
        <w:lastRenderedPageBreak/>
        <w:drawing>
          <wp:inline distT="0" distB="0" distL="0" distR="0" wp14:anchorId="7A7FE225" wp14:editId="1713A81F">
            <wp:extent cx="4688958" cy="2813375"/>
            <wp:effectExtent l="0" t="0" r="0" b="6350"/>
            <wp:docPr id="1827830707" name="Picture 5" descr="A graph showing different types of sal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830707" name="Picture 5" descr="A graph showing different types of sal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3446" cy="282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5CB2B" w14:textId="61DE0698" w:rsidR="004E33BF" w:rsidRPr="007B3236" w:rsidRDefault="00F636B5" w:rsidP="004E33BF">
      <w:pPr>
        <w:pStyle w:val="NormalWeb"/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Supplementary </w:t>
      </w:r>
      <w:r w:rsidR="004E33BF" w:rsidRPr="007B3236">
        <w:rPr>
          <w:rFonts w:ascii="Arial" w:hAnsi="Arial" w:cs="Arial"/>
          <w:b/>
          <w:bCs/>
        </w:rPr>
        <w:t>Fig. S1</w:t>
      </w:r>
      <w:r w:rsidR="004E33BF" w:rsidRPr="007B3236">
        <w:rPr>
          <w:rFonts w:ascii="Arial" w:hAnsi="Arial" w:cs="Arial"/>
        </w:rPr>
        <w:t xml:space="preserve"> The percentage of </w:t>
      </w:r>
      <w:r w:rsidR="004E33BF" w:rsidRPr="007B3236">
        <w:rPr>
          <w:rFonts w:ascii="Arial" w:hAnsi="Arial" w:cs="Arial"/>
          <w:i/>
          <w:iCs/>
          <w:color w:val="000000" w:themeColor="text1"/>
        </w:rPr>
        <w:t xml:space="preserve">M. </w:t>
      </w:r>
      <w:proofErr w:type="spellStart"/>
      <w:r w:rsidR="004E33BF" w:rsidRPr="007B3236">
        <w:rPr>
          <w:rFonts w:ascii="Arial" w:hAnsi="Arial" w:cs="Arial"/>
          <w:i/>
          <w:iCs/>
          <w:color w:val="000000" w:themeColor="text1"/>
        </w:rPr>
        <w:t>croicepes</w:t>
      </w:r>
      <w:proofErr w:type="spellEnd"/>
      <w:r w:rsidR="004E33BF" w:rsidRPr="007B3236">
        <w:rPr>
          <w:rFonts w:ascii="Arial" w:hAnsi="Arial" w:cs="Arial"/>
          <w:color w:val="000000" w:themeColor="text1"/>
        </w:rPr>
        <w:t xml:space="preserve"> wasps </w:t>
      </w:r>
      <w:r w:rsidR="004E33BF" w:rsidRPr="007B3236">
        <w:rPr>
          <w:rFonts w:ascii="Arial" w:hAnsi="Arial" w:cs="Arial"/>
        </w:rPr>
        <w:t xml:space="preserve">choices </w:t>
      </w:r>
      <w:r w:rsidR="004E33BF" w:rsidRPr="007B3236">
        <w:rPr>
          <w:rFonts w:ascii="Arial" w:hAnsi="Arial" w:cs="Arial"/>
          <w:color w:val="000000" w:themeColor="text1"/>
        </w:rPr>
        <w:t xml:space="preserve">in a Y-tube olfactometer </w:t>
      </w:r>
      <w:r w:rsidR="004E33BF" w:rsidRPr="007B3236">
        <w:rPr>
          <w:rFonts w:ascii="Arial" w:hAnsi="Arial" w:cs="Arial"/>
        </w:rPr>
        <w:t xml:space="preserve">experimental setup, with error bars representing the standard error of the mean. Significance levels: asterisks (** </w:t>
      </w:r>
      <w:r w:rsidR="004E33BF" w:rsidRPr="00A307FD">
        <w:rPr>
          <w:rFonts w:ascii="Arial" w:hAnsi="Arial" w:cs="Arial"/>
          <w:i/>
          <w:iCs/>
          <w:color w:val="000000" w:themeColor="text1"/>
        </w:rPr>
        <w:t>P</w:t>
      </w:r>
      <w:r w:rsidR="004E33BF" w:rsidRPr="007B3236">
        <w:rPr>
          <w:rFonts w:ascii="Arial" w:hAnsi="Arial" w:cs="Arial"/>
        </w:rPr>
        <w:t xml:space="preserve"> &lt;</w:t>
      </w:r>
      <w:r w:rsidR="004E33BF">
        <w:rPr>
          <w:rFonts w:ascii="Arial" w:hAnsi="Arial" w:cs="Arial"/>
        </w:rPr>
        <w:t xml:space="preserve"> </w:t>
      </w:r>
      <w:r w:rsidR="004E33BF" w:rsidRPr="007B3236">
        <w:rPr>
          <w:rFonts w:ascii="Arial" w:hAnsi="Arial" w:cs="Arial"/>
        </w:rPr>
        <w:t xml:space="preserve">0.001, *** </w:t>
      </w:r>
      <w:r w:rsidR="004E33BF" w:rsidRPr="00A307FD">
        <w:rPr>
          <w:rFonts w:ascii="Arial" w:hAnsi="Arial" w:cs="Arial"/>
          <w:i/>
          <w:iCs/>
          <w:color w:val="000000" w:themeColor="text1"/>
        </w:rPr>
        <w:t>P</w:t>
      </w:r>
      <w:r w:rsidR="004E33BF" w:rsidRPr="007B3236">
        <w:rPr>
          <w:rFonts w:ascii="Arial" w:hAnsi="Arial" w:cs="Arial"/>
        </w:rPr>
        <w:t xml:space="preserve"> &lt;</w:t>
      </w:r>
      <w:r w:rsidR="004E33BF">
        <w:rPr>
          <w:rFonts w:ascii="Arial" w:hAnsi="Arial" w:cs="Arial"/>
        </w:rPr>
        <w:t xml:space="preserve"> </w:t>
      </w:r>
      <w:r w:rsidR="004E33BF" w:rsidRPr="007B3236">
        <w:rPr>
          <w:rFonts w:ascii="Arial" w:hAnsi="Arial" w:cs="Arial"/>
        </w:rPr>
        <w:t>0.0001).</w:t>
      </w:r>
    </w:p>
    <w:p w14:paraId="5980017D" w14:textId="77777777" w:rsidR="004E33BF" w:rsidRDefault="004E33BF" w:rsidP="008463D6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17DBBAD" w14:textId="77777777" w:rsidR="004E33BF" w:rsidRDefault="004E33BF" w:rsidP="008463D6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0227356" w14:textId="77777777" w:rsidR="004E33BF" w:rsidRDefault="004E33BF" w:rsidP="008463D6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81B1CF6" w14:textId="77777777" w:rsidR="004E33BF" w:rsidRDefault="004E33BF" w:rsidP="008463D6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3A52F8F" w14:textId="77777777" w:rsidR="004E33BF" w:rsidRDefault="004E33BF" w:rsidP="008463D6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CC06870" w14:textId="77777777" w:rsidR="004E129D" w:rsidRDefault="004E129D" w:rsidP="008463D6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337C9CD" w14:textId="77777777" w:rsidR="004E129D" w:rsidRDefault="004E129D" w:rsidP="008463D6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E40AFF1" w14:textId="77777777" w:rsidR="004E129D" w:rsidRDefault="004E129D" w:rsidP="008463D6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460A66D" w14:textId="77777777" w:rsidR="004E129D" w:rsidRPr="0076280C" w:rsidRDefault="004E129D" w:rsidP="008463D6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sectPr w:rsidR="004E129D" w:rsidRPr="00762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36A3E" w14:textId="77777777" w:rsidR="00AD4D87" w:rsidRDefault="00AD4D87" w:rsidP="006B4E0E">
      <w:pPr>
        <w:spacing w:after="0" w:line="240" w:lineRule="auto"/>
      </w:pPr>
      <w:r>
        <w:separator/>
      </w:r>
    </w:p>
  </w:endnote>
  <w:endnote w:type="continuationSeparator" w:id="0">
    <w:p w14:paraId="06187B3B" w14:textId="77777777" w:rsidR="00AD4D87" w:rsidRDefault="00AD4D87" w:rsidP="006B4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557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7C8408" w14:textId="7FFF8BD7" w:rsidR="00345FCD" w:rsidRDefault="00345F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7494D5" w14:textId="77777777" w:rsidR="00345FCD" w:rsidRDefault="00345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C4C1F" w14:textId="77777777" w:rsidR="00AD4D87" w:rsidRDefault="00AD4D87" w:rsidP="006B4E0E">
      <w:pPr>
        <w:spacing w:after="0" w:line="240" w:lineRule="auto"/>
      </w:pPr>
      <w:r>
        <w:separator/>
      </w:r>
    </w:p>
  </w:footnote>
  <w:footnote w:type="continuationSeparator" w:id="0">
    <w:p w14:paraId="6AE2C777" w14:textId="77777777" w:rsidR="00AD4D87" w:rsidRDefault="00AD4D87" w:rsidP="006B4E0E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A1895"/>
    <w:multiLevelType w:val="hybridMultilevel"/>
    <w:tmpl w:val="6F404D5A"/>
    <w:lvl w:ilvl="0" w:tplc="FB36D096">
      <w:start w:val="1"/>
      <w:numFmt w:val="decimal"/>
      <w:lvlText w:val="%1."/>
      <w:lvlJc w:val="left"/>
      <w:pPr>
        <w:ind w:left="1020" w:hanging="360"/>
      </w:pPr>
    </w:lvl>
    <w:lvl w:ilvl="1" w:tplc="BC021DA0">
      <w:start w:val="1"/>
      <w:numFmt w:val="decimal"/>
      <w:lvlText w:val="%2."/>
      <w:lvlJc w:val="left"/>
      <w:pPr>
        <w:ind w:left="1020" w:hanging="360"/>
      </w:pPr>
    </w:lvl>
    <w:lvl w:ilvl="2" w:tplc="E2D221A4">
      <w:start w:val="1"/>
      <w:numFmt w:val="decimal"/>
      <w:lvlText w:val="%3."/>
      <w:lvlJc w:val="left"/>
      <w:pPr>
        <w:ind w:left="1020" w:hanging="360"/>
      </w:pPr>
    </w:lvl>
    <w:lvl w:ilvl="3" w:tplc="E5D266F8">
      <w:start w:val="1"/>
      <w:numFmt w:val="decimal"/>
      <w:lvlText w:val="%4."/>
      <w:lvlJc w:val="left"/>
      <w:pPr>
        <w:ind w:left="1020" w:hanging="360"/>
      </w:pPr>
    </w:lvl>
    <w:lvl w:ilvl="4" w:tplc="CDBEA7F4">
      <w:start w:val="1"/>
      <w:numFmt w:val="decimal"/>
      <w:lvlText w:val="%5."/>
      <w:lvlJc w:val="left"/>
      <w:pPr>
        <w:ind w:left="1020" w:hanging="360"/>
      </w:pPr>
    </w:lvl>
    <w:lvl w:ilvl="5" w:tplc="B03A2B50">
      <w:start w:val="1"/>
      <w:numFmt w:val="decimal"/>
      <w:lvlText w:val="%6."/>
      <w:lvlJc w:val="left"/>
      <w:pPr>
        <w:ind w:left="1020" w:hanging="360"/>
      </w:pPr>
    </w:lvl>
    <w:lvl w:ilvl="6" w:tplc="1BC6CCD4">
      <w:start w:val="1"/>
      <w:numFmt w:val="decimal"/>
      <w:lvlText w:val="%7."/>
      <w:lvlJc w:val="left"/>
      <w:pPr>
        <w:ind w:left="1020" w:hanging="360"/>
      </w:pPr>
    </w:lvl>
    <w:lvl w:ilvl="7" w:tplc="701416DE">
      <w:start w:val="1"/>
      <w:numFmt w:val="decimal"/>
      <w:lvlText w:val="%8."/>
      <w:lvlJc w:val="left"/>
      <w:pPr>
        <w:ind w:left="1020" w:hanging="360"/>
      </w:pPr>
    </w:lvl>
    <w:lvl w:ilvl="8" w:tplc="B93CBFA6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61B22B74"/>
    <w:multiLevelType w:val="hybridMultilevel"/>
    <w:tmpl w:val="7B58515C"/>
    <w:lvl w:ilvl="0" w:tplc="CC78A00E">
      <w:start w:val="1"/>
      <w:numFmt w:val="decimal"/>
      <w:lvlText w:val="%1."/>
      <w:lvlJc w:val="left"/>
      <w:pPr>
        <w:ind w:left="1020" w:hanging="360"/>
      </w:pPr>
    </w:lvl>
    <w:lvl w:ilvl="1" w:tplc="C0A04D4C">
      <w:start w:val="1"/>
      <w:numFmt w:val="decimal"/>
      <w:lvlText w:val="%2."/>
      <w:lvlJc w:val="left"/>
      <w:pPr>
        <w:ind w:left="1020" w:hanging="360"/>
      </w:pPr>
    </w:lvl>
    <w:lvl w:ilvl="2" w:tplc="CBC847A6">
      <w:start w:val="1"/>
      <w:numFmt w:val="decimal"/>
      <w:lvlText w:val="%3."/>
      <w:lvlJc w:val="left"/>
      <w:pPr>
        <w:ind w:left="1020" w:hanging="360"/>
      </w:pPr>
    </w:lvl>
    <w:lvl w:ilvl="3" w:tplc="29E496DE">
      <w:start w:val="1"/>
      <w:numFmt w:val="decimal"/>
      <w:lvlText w:val="%4."/>
      <w:lvlJc w:val="left"/>
      <w:pPr>
        <w:ind w:left="1020" w:hanging="360"/>
      </w:pPr>
    </w:lvl>
    <w:lvl w:ilvl="4" w:tplc="6C66FA6C">
      <w:start w:val="1"/>
      <w:numFmt w:val="decimal"/>
      <w:lvlText w:val="%5."/>
      <w:lvlJc w:val="left"/>
      <w:pPr>
        <w:ind w:left="1020" w:hanging="360"/>
      </w:pPr>
    </w:lvl>
    <w:lvl w:ilvl="5" w:tplc="ACC8E332">
      <w:start w:val="1"/>
      <w:numFmt w:val="decimal"/>
      <w:lvlText w:val="%6."/>
      <w:lvlJc w:val="left"/>
      <w:pPr>
        <w:ind w:left="1020" w:hanging="360"/>
      </w:pPr>
    </w:lvl>
    <w:lvl w:ilvl="6" w:tplc="9AF4063E">
      <w:start w:val="1"/>
      <w:numFmt w:val="decimal"/>
      <w:lvlText w:val="%7."/>
      <w:lvlJc w:val="left"/>
      <w:pPr>
        <w:ind w:left="1020" w:hanging="360"/>
      </w:pPr>
    </w:lvl>
    <w:lvl w:ilvl="7" w:tplc="BB5A1144">
      <w:start w:val="1"/>
      <w:numFmt w:val="decimal"/>
      <w:lvlText w:val="%8."/>
      <w:lvlJc w:val="left"/>
      <w:pPr>
        <w:ind w:left="1020" w:hanging="360"/>
      </w:pPr>
    </w:lvl>
    <w:lvl w:ilvl="8" w:tplc="9A3EB082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72F43D37"/>
    <w:multiLevelType w:val="hybridMultilevel"/>
    <w:tmpl w:val="5B786FF0"/>
    <w:lvl w:ilvl="0" w:tplc="C29A2FA2">
      <w:start w:val="1"/>
      <w:numFmt w:val="decimal"/>
      <w:lvlText w:val="%1."/>
      <w:lvlJc w:val="left"/>
      <w:pPr>
        <w:ind w:left="1020" w:hanging="360"/>
      </w:pPr>
    </w:lvl>
    <w:lvl w:ilvl="1" w:tplc="B20AC2A8">
      <w:start w:val="1"/>
      <w:numFmt w:val="decimal"/>
      <w:lvlText w:val="%2."/>
      <w:lvlJc w:val="left"/>
      <w:pPr>
        <w:ind w:left="1020" w:hanging="360"/>
      </w:pPr>
    </w:lvl>
    <w:lvl w:ilvl="2" w:tplc="330CD65C">
      <w:start w:val="1"/>
      <w:numFmt w:val="decimal"/>
      <w:lvlText w:val="%3."/>
      <w:lvlJc w:val="left"/>
      <w:pPr>
        <w:ind w:left="1020" w:hanging="360"/>
      </w:pPr>
    </w:lvl>
    <w:lvl w:ilvl="3" w:tplc="12DE1F4C">
      <w:start w:val="1"/>
      <w:numFmt w:val="decimal"/>
      <w:lvlText w:val="%4."/>
      <w:lvlJc w:val="left"/>
      <w:pPr>
        <w:ind w:left="1020" w:hanging="360"/>
      </w:pPr>
    </w:lvl>
    <w:lvl w:ilvl="4" w:tplc="28E6464A">
      <w:start w:val="1"/>
      <w:numFmt w:val="decimal"/>
      <w:lvlText w:val="%5."/>
      <w:lvlJc w:val="left"/>
      <w:pPr>
        <w:ind w:left="1020" w:hanging="360"/>
      </w:pPr>
    </w:lvl>
    <w:lvl w:ilvl="5" w:tplc="179AE8F6">
      <w:start w:val="1"/>
      <w:numFmt w:val="decimal"/>
      <w:lvlText w:val="%6."/>
      <w:lvlJc w:val="left"/>
      <w:pPr>
        <w:ind w:left="1020" w:hanging="360"/>
      </w:pPr>
    </w:lvl>
    <w:lvl w:ilvl="6" w:tplc="AAE82F58">
      <w:start w:val="1"/>
      <w:numFmt w:val="decimal"/>
      <w:lvlText w:val="%7."/>
      <w:lvlJc w:val="left"/>
      <w:pPr>
        <w:ind w:left="1020" w:hanging="360"/>
      </w:pPr>
    </w:lvl>
    <w:lvl w:ilvl="7" w:tplc="9DFEB01E">
      <w:start w:val="1"/>
      <w:numFmt w:val="decimal"/>
      <w:lvlText w:val="%8."/>
      <w:lvlJc w:val="left"/>
      <w:pPr>
        <w:ind w:left="1020" w:hanging="360"/>
      </w:pPr>
    </w:lvl>
    <w:lvl w:ilvl="8" w:tplc="18AA7BE0">
      <w:start w:val="1"/>
      <w:numFmt w:val="decimal"/>
      <w:lvlText w:val="%9."/>
      <w:lvlJc w:val="left"/>
      <w:pPr>
        <w:ind w:left="1020" w:hanging="360"/>
      </w:pPr>
    </w:lvl>
  </w:abstractNum>
  <w:num w:numId="1" w16cid:durableId="1997151911">
    <w:abstractNumId w:val="1"/>
  </w:num>
  <w:num w:numId="2" w16cid:durableId="1852377249">
    <w:abstractNumId w:val="0"/>
  </w:num>
  <w:num w:numId="3" w16cid:durableId="1429428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27"/>
    <w:rsid w:val="00010288"/>
    <w:rsid w:val="00057A8D"/>
    <w:rsid w:val="00067A79"/>
    <w:rsid w:val="00070DAF"/>
    <w:rsid w:val="00094658"/>
    <w:rsid w:val="001246DB"/>
    <w:rsid w:val="001300BA"/>
    <w:rsid w:val="0015780E"/>
    <w:rsid w:val="001603BF"/>
    <w:rsid w:val="001A2027"/>
    <w:rsid w:val="001A2D01"/>
    <w:rsid w:val="001D10B9"/>
    <w:rsid w:val="00206058"/>
    <w:rsid w:val="0021722B"/>
    <w:rsid w:val="00223171"/>
    <w:rsid w:val="00224CBE"/>
    <w:rsid w:val="00240D72"/>
    <w:rsid w:val="0024152D"/>
    <w:rsid w:val="002444BB"/>
    <w:rsid w:val="0028573C"/>
    <w:rsid w:val="00291BDA"/>
    <w:rsid w:val="002C6BF3"/>
    <w:rsid w:val="002E3369"/>
    <w:rsid w:val="003254F1"/>
    <w:rsid w:val="00330601"/>
    <w:rsid w:val="00344391"/>
    <w:rsid w:val="00345FCD"/>
    <w:rsid w:val="00346FB8"/>
    <w:rsid w:val="003C7A18"/>
    <w:rsid w:val="003E0DC9"/>
    <w:rsid w:val="003E13DE"/>
    <w:rsid w:val="003F79E6"/>
    <w:rsid w:val="00420450"/>
    <w:rsid w:val="0043359B"/>
    <w:rsid w:val="00450A03"/>
    <w:rsid w:val="0048628E"/>
    <w:rsid w:val="004C25E0"/>
    <w:rsid w:val="004E129D"/>
    <w:rsid w:val="004E33BF"/>
    <w:rsid w:val="005037B5"/>
    <w:rsid w:val="00530468"/>
    <w:rsid w:val="00541384"/>
    <w:rsid w:val="00546ED5"/>
    <w:rsid w:val="005470EB"/>
    <w:rsid w:val="00553A4D"/>
    <w:rsid w:val="005E7257"/>
    <w:rsid w:val="005E7579"/>
    <w:rsid w:val="00614E30"/>
    <w:rsid w:val="006345D0"/>
    <w:rsid w:val="0064180B"/>
    <w:rsid w:val="00644C8A"/>
    <w:rsid w:val="00655AE2"/>
    <w:rsid w:val="006806DB"/>
    <w:rsid w:val="006B4E0E"/>
    <w:rsid w:val="006C4B32"/>
    <w:rsid w:val="006D19C7"/>
    <w:rsid w:val="007259A0"/>
    <w:rsid w:val="00730F04"/>
    <w:rsid w:val="0075752D"/>
    <w:rsid w:val="0076280C"/>
    <w:rsid w:val="007837FC"/>
    <w:rsid w:val="00784297"/>
    <w:rsid w:val="007D27C6"/>
    <w:rsid w:val="007D7628"/>
    <w:rsid w:val="007E2991"/>
    <w:rsid w:val="007E585D"/>
    <w:rsid w:val="008061E5"/>
    <w:rsid w:val="0081564E"/>
    <w:rsid w:val="0082016E"/>
    <w:rsid w:val="00824CAF"/>
    <w:rsid w:val="0084196E"/>
    <w:rsid w:val="008463D6"/>
    <w:rsid w:val="008519A0"/>
    <w:rsid w:val="00873CB9"/>
    <w:rsid w:val="00884DEC"/>
    <w:rsid w:val="008A774D"/>
    <w:rsid w:val="008B6B97"/>
    <w:rsid w:val="008C669B"/>
    <w:rsid w:val="00916784"/>
    <w:rsid w:val="009862E8"/>
    <w:rsid w:val="00986DCE"/>
    <w:rsid w:val="00997BB5"/>
    <w:rsid w:val="009A457B"/>
    <w:rsid w:val="00A01D51"/>
    <w:rsid w:val="00A2128D"/>
    <w:rsid w:val="00A42E44"/>
    <w:rsid w:val="00A56F91"/>
    <w:rsid w:val="00A731BD"/>
    <w:rsid w:val="00AD0A2D"/>
    <w:rsid w:val="00AD4D87"/>
    <w:rsid w:val="00AE3350"/>
    <w:rsid w:val="00AF269A"/>
    <w:rsid w:val="00B02B9C"/>
    <w:rsid w:val="00B06A8F"/>
    <w:rsid w:val="00B17BCB"/>
    <w:rsid w:val="00B42653"/>
    <w:rsid w:val="00B45D4C"/>
    <w:rsid w:val="00B70595"/>
    <w:rsid w:val="00B90BDB"/>
    <w:rsid w:val="00B97016"/>
    <w:rsid w:val="00BF6D3C"/>
    <w:rsid w:val="00C272F2"/>
    <w:rsid w:val="00C428E3"/>
    <w:rsid w:val="00C6499E"/>
    <w:rsid w:val="00C66665"/>
    <w:rsid w:val="00C76D09"/>
    <w:rsid w:val="00C903CE"/>
    <w:rsid w:val="00CE499C"/>
    <w:rsid w:val="00D26B0B"/>
    <w:rsid w:val="00D7282C"/>
    <w:rsid w:val="00D756AA"/>
    <w:rsid w:val="00D878DE"/>
    <w:rsid w:val="00D90337"/>
    <w:rsid w:val="00D937B7"/>
    <w:rsid w:val="00DB4CF2"/>
    <w:rsid w:val="00E166E9"/>
    <w:rsid w:val="00E1771C"/>
    <w:rsid w:val="00E264A5"/>
    <w:rsid w:val="00E30187"/>
    <w:rsid w:val="00E34A34"/>
    <w:rsid w:val="00E52114"/>
    <w:rsid w:val="00E7707A"/>
    <w:rsid w:val="00E83AE1"/>
    <w:rsid w:val="00E927E9"/>
    <w:rsid w:val="00E950F6"/>
    <w:rsid w:val="00EB05F9"/>
    <w:rsid w:val="00ED663B"/>
    <w:rsid w:val="00F30A2A"/>
    <w:rsid w:val="00F539E2"/>
    <w:rsid w:val="00F636B5"/>
    <w:rsid w:val="00FD1485"/>
    <w:rsid w:val="00FD7BE8"/>
    <w:rsid w:val="03DA46DD"/>
    <w:rsid w:val="06244292"/>
    <w:rsid w:val="0C9EF7A8"/>
    <w:rsid w:val="1796FEEE"/>
    <w:rsid w:val="1A638FA6"/>
    <w:rsid w:val="1C7ED791"/>
    <w:rsid w:val="1CB11E76"/>
    <w:rsid w:val="1F7A4FCA"/>
    <w:rsid w:val="1F9B14CD"/>
    <w:rsid w:val="20386064"/>
    <w:rsid w:val="20727763"/>
    <w:rsid w:val="22A98CB9"/>
    <w:rsid w:val="247D83AE"/>
    <w:rsid w:val="2E8BB5E2"/>
    <w:rsid w:val="36C8F2EF"/>
    <w:rsid w:val="36FD5E0B"/>
    <w:rsid w:val="3810AB6A"/>
    <w:rsid w:val="3CA795BA"/>
    <w:rsid w:val="4142C58B"/>
    <w:rsid w:val="437536BF"/>
    <w:rsid w:val="488B47C5"/>
    <w:rsid w:val="50734DDF"/>
    <w:rsid w:val="544A6042"/>
    <w:rsid w:val="5924FFED"/>
    <w:rsid w:val="59C02B13"/>
    <w:rsid w:val="5E377116"/>
    <w:rsid w:val="5E43B1F2"/>
    <w:rsid w:val="64883008"/>
    <w:rsid w:val="66EDC96F"/>
    <w:rsid w:val="697866AF"/>
    <w:rsid w:val="6C63C801"/>
    <w:rsid w:val="6CDF1235"/>
    <w:rsid w:val="6D2F2F53"/>
    <w:rsid w:val="6FFB2C68"/>
    <w:rsid w:val="703BFDFD"/>
    <w:rsid w:val="733380B2"/>
    <w:rsid w:val="74672367"/>
    <w:rsid w:val="77244707"/>
    <w:rsid w:val="77A49E91"/>
    <w:rsid w:val="7947A7CA"/>
    <w:rsid w:val="7A4FF9FC"/>
    <w:rsid w:val="7CE57ECD"/>
    <w:rsid w:val="7D1BE596"/>
    <w:rsid w:val="7F2A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1005E"/>
  <w15:chartTrackingRefBased/>
  <w15:docId w15:val="{4F0A2F5B-4368-40FA-A310-A0091D53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02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20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0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0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0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0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0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0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0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0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02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02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2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02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A2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02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A2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A202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A2027"/>
    <w:pPr>
      <w:spacing w:after="0" w:line="240" w:lineRule="auto"/>
    </w:pPr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5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58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58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85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E585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97BB5"/>
    <w:pPr>
      <w:spacing w:after="0" w:line="240" w:lineRule="auto"/>
    </w:pPr>
    <w:rPr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AF269A"/>
  </w:style>
  <w:style w:type="paragraph" w:styleId="Header">
    <w:name w:val="header"/>
    <w:basedOn w:val="Normal"/>
    <w:link w:val="HeaderChar"/>
    <w:uiPriority w:val="99"/>
    <w:unhideWhenUsed/>
    <w:rsid w:val="006B4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E0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B4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E0E"/>
    <w:rPr>
      <w:sz w:val="22"/>
      <w:szCs w:val="22"/>
    </w:rPr>
  </w:style>
  <w:style w:type="table" w:styleId="GridTable1Light">
    <w:name w:val="Grid Table 1 Light"/>
    <w:basedOn w:val="TableNormal"/>
    <w:uiPriority w:val="46"/>
    <w:rsid w:val="0075752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rful">
    <w:name w:val="List Table 7 Colorful"/>
    <w:basedOn w:val="TableNormal"/>
    <w:uiPriority w:val="52"/>
    <w:rsid w:val="007575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7575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75752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879</Words>
  <Characters>4053</Characters>
  <Application>Microsoft Office Word</Application>
  <DocSecurity>0</DocSecurity>
  <Lines>506</Lines>
  <Paragraphs>493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Pawar, Sahil Vinod</dc:creator>
  <cp:keywords/>
  <dc:description/>
  <cp:lastModifiedBy>Pawar, Sahil</cp:lastModifiedBy>
  <cp:revision>113</cp:revision>
  <dcterms:created xsi:type="dcterms:W3CDTF">2025-08-10T22:30:00Z</dcterms:created>
  <dcterms:modified xsi:type="dcterms:W3CDTF">2025-11-16T20:02:00Z</dcterms:modified>
</cp:coreProperties>
</file>