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A307EE" w14:textId="26530428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  <w:r>
        <w:rPr>
          <w:rFonts w:ascii="Arial" w:hAnsi="Arial" w:cs="Arial"/>
          <w:noProof/>
          <w:szCs w:val="20"/>
          <w:lang w:bidi="fa-IR"/>
        </w:rPr>
        <w:drawing>
          <wp:anchor distT="0" distB="0" distL="114300" distR="114300" simplePos="0" relativeHeight="251659264" behindDoc="0" locked="0" layoutInCell="1" allowOverlap="1" wp14:anchorId="63DB90E7" wp14:editId="4166E0EB">
            <wp:simplePos x="0" y="0"/>
            <wp:positionH relativeFrom="column">
              <wp:posOffset>-201295</wp:posOffset>
            </wp:positionH>
            <wp:positionV relativeFrom="paragraph">
              <wp:posOffset>18297</wp:posOffset>
            </wp:positionV>
            <wp:extent cx="8420986" cy="6120204"/>
            <wp:effectExtent l="0" t="0" r="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4" t="1109" r="817" b="1343"/>
                    <a:stretch/>
                  </pic:blipFill>
                  <pic:spPr bwMode="auto">
                    <a:xfrm>
                      <a:off x="0" y="0"/>
                      <a:ext cx="8420986" cy="61202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C764D5" w14:textId="3069ABC3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62F56B25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6401297D" w14:textId="15D824CD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21090AD1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157B2A48" w14:textId="5CD4214C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13BA5B74" w14:textId="4665833C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65B03C0C" w14:textId="7A9D12BE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58B226C7" w14:textId="3BCE6B60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54B768A0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71F52CAD" w14:textId="512E52A2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0D933287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7A1E6C8C" w14:textId="035531ED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6DACCE1B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392E728E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4674D5F9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6F249646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20150334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6FF0C68C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5F229C51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4FEB7205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14491BEA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1EBB8427" w14:textId="77777777" w:rsidR="008402E0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</w:p>
    <w:p w14:paraId="6800330A" w14:textId="53C09907" w:rsidR="008402E0" w:rsidRPr="005914AF" w:rsidRDefault="008402E0" w:rsidP="008402E0">
      <w:pPr>
        <w:pStyle w:val="Heading2"/>
        <w:spacing w:after="0" w:line="240" w:lineRule="auto"/>
        <w:ind w:left="720" w:hanging="720"/>
        <w:rPr>
          <w:rFonts w:asciiTheme="majorBidi" w:hAnsiTheme="majorBidi"/>
          <w:sz w:val="24"/>
          <w:szCs w:val="24"/>
        </w:rPr>
      </w:pPr>
      <w:r w:rsidRPr="005914AF">
        <w:rPr>
          <w:rFonts w:asciiTheme="majorBidi" w:hAnsiTheme="majorBidi"/>
          <w:sz w:val="24"/>
          <w:szCs w:val="24"/>
        </w:rPr>
        <w:lastRenderedPageBreak/>
        <w:t xml:space="preserve">Table 1. </w:t>
      </w:r>
      <w:r w:rsidRPr="005914AF">
        <w:rPr>
          <w:rFonts w:asciiTheme="majorBidi" w:hAnsiTheme="majorBidi"/>
          <w:sz w:val="24"/>
          <w:szCs w:val="24"/>
        </w:rPr>
        <w:br/>
        <w:t>Extracted personalized drug combin</w:t>
      </w:r>
      <w:bookmarkStart w:id="0" w:name="_GoBack"/>
      <w:bookmarkEnd w:id="0"/>
      <w:r w:rsidRPr="005914AF">
        <w:rPr>
          <w:rFonts w:asciiTheme="majorBidi" w:hAnsiTheme="majorBidi"/>
          <w:sz w:val="24"/>
          <w:szCs w:val="24"/>
        </w:rPr>
        <w:t>ations.</w:t>
      </w:r>
    </w:p>
    <w:p w14:paraId="6AB2EEDB" w14:textId="773423EC" w:rsidR="008402E0" w:rsidRPr="005914AF" w:rsidRDefault="008402E0" w:rsidP="008402E0">
      <w:pPr>
        <w:spacing w:after="0" w:line="240" w:lineRule="auto"/>
        <w:ind w:left="1080" w:right="8" w:hanging="360"/>
        <w:jc w:val="both"/>
        <w:rPr>
          <w:rFonts w:asciiTheme="majorBidi" w:hAnsiTheme="majorBidi" w:cstheme="majorBidi"/>
        </w:rPr>
      </w:pPr>
      <w:r w:rsidRPr="005914AF">
        <w:rPr>
          <w:rFonts w:asciiTheme="majorBidi" w:hAnsiTheme="majorBidi" w:cstheme="majorBidi"/>
        </w:rPr>
        <w:t xml:space="preserve">Only specialized cancer drugs were included in the </w:t>
      </w:r>
      <w:r w:rsidRPr="005914AF">
        <w:rPr>
          <w:rFonts w:asciiTheme="majorBidi" w:hAnsiTheme="majorBidi" w:cstheme="majorBidi"/>
          <w:b/>
          <w:bCs/>
        </w:rPr>
        <w:t>Alpha</w:t>
      </w:r>
      <w:r w:rsidRPr="005914AF">
        <w:rPr>
          <w:rFonts w:asciiTheme="majorBidi" w:hAnsiTheme="majorBidi" w:cstheme="majorBidi"/>
        </w:rPr>
        <w:t xml:space="preserve"> group and, thus, in all drug combinations extracted from this group, while the </w:t>
      </w:r>
      <w:r w:rsidRPr="005914AF">
        <w:rPr>
          <w:rFonts w:asciiTheme="majorBidi" w:hAnsiTheme="majorBidi" w:cstheme="majorBidi"/>
          <w:b/>
        </w:rPr>
        <w:t>Beta</w:t>
      </w:r>
      <w:r w:rsidRPr="005914AF">
        <w:rPr>
          <w:rFonts w:asciiTheme="majorBidi" w:hAnsiTheme="majorBidi" w:cstheme="majorBidi"/>
        </w:rPr>
        <w:t xml:space="preserve"> group contained both specialized and nonspecialized drugs. Nonspecialized drugs are marked with </w:t>
      </w:r>
      <w:r w:rsidRPr="005914AF">
        <w:rPr>
          <w:rFonts w:asciiTheme="majorBidi" w:hAnsiTheme="majorBidi" w:cstheme="majorBidi"/>
          <w:b/>
          <w:bCs/>
        </w:rPr>
        <w:t>†</w:t>
      </w:r>
      <w:r w:rsidRPr="005914AF">
        <w:rPr>
          <w:rFonts w:asciiTheme="majorBidi" w:hAnsiTheme="majorBidi" w:cstheme="majorBidi"/>
        </w:rPr>
        <w:t>.</w:t>
      </w:r>
    </w:p>
    <w:p w14:paraId="6D82486F" w14:textId="5C1DC93F" w:rsidR="008402E0" w:rsidRDefault="008402E0" w:rsidP="008402E0">
      <w:pPr>
        <w:spacing w:after="0" w:line="240" w:lineRule="auto"/>
        <w:ind w:left="1080" w:right="8" w:hanging="360"/>
        <w:jc w:val="both"/>
        <w:rPr>
          <w:rStyle w:val="Heading1Char"/>
          <w:rFonts w:asciiTheme="majorBidi" w:hAnsiTheme="majorBidi"/>
          <w:b w:val="0"/>
          <w:bCs w:val="0"/>
          <w:szCs w:val="24"/>
        </w:rPr>
      </w:pPr>
      <w:r w:rsidRPr="005914AF">
        <w:rPr>
          <w:rFonts w:asciiTheme="majorBidi" w:hAnsiTheme="majorBidi" w:cstheme="majorBidi"/>
        </w:rPr>
        <w:t xml:space="preserve">The numbers within the </w:t>
      </w:r>
      <w:r w:rsidRPr="005914AF">
        <w:rPr>
          <w:rFonts w:asciiTheme="majorBidi" w:hAnsiTheme="majorBidi" w:cstheme="majorBidi"/>
          <w:b/>
          <w:bCs/>
        </w:rPr>
        <w:t>Bracket</w:t>
      </w:r>
      <w:r w:rsidRPr="005914AF">
        <w:rPr>
          <w:rFonts w:asciiTheme="majorBidi" w:hAnsiTheme="majorBidi" w:cstheme="majorBidi"/>
        </w:rPr>
        <w:t xml:space="preserve"> display the number of perturbed genes for each patient that were influenced by the drug.</w:t>
      </w:r>
    </w:p>
    <w:p w14:paraId="02BABC50" w14:textId="77FBBA27" w:rsidR="008402E0" w:rsidRDefault="008402E0"/>
    <w:sectPr w:rsidR="008402E0" w:rsidSect="008402E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20B0604020202020204"/>
    <w:charset w:val="B2"/>
    <w:family w:val="auto"/>
    <w:pitch w:val="variable"/>
    <w:sig w:usb0="00002001" w:usb1="80000000" w:usb2="00000008" w:usb3="00000000" w:csb0="0000004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2E0"/>
    <w:rsid w:val="008402E0"/>
    <w:rsid w:val="00C25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F399E"/>
  <w15:chartTrackingRefBased/>
  <w15:docId w15:val="{B80E95D6-C6D8-634F-A050-CD089ACBB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02E0"/>
    <w:pPr>
      <w:spacing w:after="160" w:line="259" w:lineRule="auto"/>
    </w:pPr>
    <w:rPr>
      <w:rFonts w:ascii="Times New Roman" w:eastAsiaTheme="minorHAnsi" w:hAnsi="Times New Roman" w:cs="B Nazanin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02E0"/>
    <w:pPr>
      <w:keepNext/>
      <w:keepLines/>
      <w:spacing w:after="0" w:line="480" w:lineRule="auto"/>
      <w:outlineLvl w:val="0"/>
    </w:pPr>
    <w:rPr>
      <w:rFonts w:asciiTheme="minorBidi" w:eastAsiaTheme="majorEastAsia" w:hAnsiTheme="minorBidi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02E0"/>
    <w:pPr>
      <w:keepNext/>
      <w:keepLines/>
      <w:spacing w:before="120" w:after="120"/>
      <w:outlineLvl w:val="1"/>
    </w:pPr>
    <w:rPr>
      <w:rFonts w:asciiTheme="minorBidi" w:eastAsiaTheme="majorEastAsia" w:hAnsiTheme="minorBidi" w:cstheme="majorBidi"/>
      <w:b/>
      <w:color w:val="000000" w:themeColor="text1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02E0"/>
    <w:rPr>
      <w:rFonts w:asciiTheme="minorBidi" w:eastAsiaTheme="majorEastAsia" w:hAnsiTheme="minorBidi" w:cstheme="majorBidi"/>
      <w:b/>
      <w:bCs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8402E0"/>
    <w:rPr>
      <w:rFonts w:asciiTheme="minorBidi" w:eastAsiaTheme="majorEastAsia" w:hAnsiTheme="minorBidi" w:cstheme="majorBidi"/>
      <w:b/>
      <w:color w:val="000000" w:themeColor="text1"/>
      <w:sz w:val="20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2021-08-25T16:15:00Z</dcterms:created>
  <dcterms:modified xsi:type="dcterms:W3CDTF">2021-08-25T16:16:00Z</dcterms:modified>
</cp:coreProperties>
</file>