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0709" w14:textId="231C7865" w:rsidR="000E3707" w:rsidRPr="005D0B75" w:rsidRDefault="000E3707" w:rsidP="00FA0FD7">
      <w:pPr>
        <w:spacing w:after="0" w:line="240" w:lineRule="auto"/>
        <w:jc w:val="both"/>
        <w:rPr>
          <w:rFonts w:asciiTheme="majorBidi" w:hAnsiTheme="majorBidi" w:cstheme="majorBidi"/>
          <w:sz w:val="28"/>
          <w:szCs w:val="28"/>
          <w:u w:val="single"/>
          <w:lang w:val="en-CA"/>
        </w:rPr>
      </w:pPr>
      <w:r w:rsidRPr="005D0B75">
        <w:rPr>
          <w:rFonts w:asciiTheme="majorBidi" w:hAnsiTheme="majorBidi" w:cstheme="majorBidi"/>
          <w:sz w:val="28"/>
          <w:szCs w:val="28"/>
          <w:u w:val="single"/>
          <w:lang w:val="en-CA"/>
        </w:rPr>
        <w:t xml:space="preserve">Supplementary File </w:t>
      </w:r>
      <w:r w:rsidR="00DA3D3E" w:rsidRPr="005D0B75">
        <w:rPr>
          <w:rFonts w:asciiTheme="majorBidi" w:hAnsiTheme="majorBidi" w:cstheme="majorBidi"/>
          <w:sz w:val="28"/>
          <w:szCs w:val="28"/>
          <w:u w:val="single"/>
          <w:lang w:val="en-CA"/>
        </w:rPr>
        <w:t>(</w:t>
      </w:r>
      <w:r w:rsidRPr="005D0B75">
        <w:rPr>
          <w:rFonts w:asciiTheme="majorBidi" w:hAnsiTheme="majorBidi" w:cstheme="majorBidi"/>
          <w:sz w:val="28"/>
          <w:szCs w:val="28"/>
          <w:u w:val="single"/>
          <w:lang w:val="en-CA"/>
        </w:rPr>
        <w:t>S</w:t>
      </w:r>
      <w:r w:rsidR="00DA3D3E" w:rsidRPr="005D0B75">
        <w:rPr>
          <w:rFonts w:asciiTheme="majorBidi" w:hAnsiTheme="majorBidi" w:cstheme="majorBidi"/>
          <w:sz w:val="28"/>
          <w:szCs w:val="28"/>
          <w:u w:val="single"/>
          <w:lang w:val="en-CA"/>
        </w:rPr>
        <w:t>2)</w:t>
      </w:r>
    </w:p>
    <w:tbl>
      <w:tblPr>
        <w:tblStyle w:val="LightList-Accent4"/>
        <w:tblW w:w="0" w:type="auto"/>
        <w:tblLook w:val="04A0" w:firstRow="1" w:lastRow="0" w:firstColumn="1" w:lastColumn="0" w:noHBand="0" w:noVBand="1"/>
      </w:tblPr>
      <w:tblGrid>
        <w:gridCol w:w="1572"/>
        <w:gridCol w:w="2169"/>
        <w:gridCol w:w="1352"/>
        <w:gridCol w:w="1134"/>
        <w:gridCol w:w="1560"/>
        <w:gridCol w:w="1553"/>
      </w:tblGrid>
      <w:tr w:rsidR="00DA3D3E" w:rsidRPr="00FA0FD7" w14:paraId="67FC32EF" w14:textId="77777777" w:rsidTr="00D7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F0346E" w14:textId="77777777" w:rsidR="00DA3D3E" w:rsidRPr="00FA0FD7" w:rsidRDefault="00DA3D3E" w:rsidP="00FA0FD7">
            <w:pPr>
              <w:pStyle w:val="NormalWeb"/>
              <w:spacing w:after="0" w:afterAutospacing="0" w:line="240" w:lineRule="auto"/>
              <w:jc w:val="both"/>
              <w:rPr>
                <w:rFonts w:asciiTheme="majorBidi" w:hAnsiTheme="majorBidi" w:cstheme="majorBidi"/>
                <w:sz w:val="20"/>
                <w:szCs w:val="20"/>
              </w:rPr>
            </w:pPr>
            <w:r w:rsidRPr="00FA0FD7">
              <w:rPr>
                <w:rFonts w:asciiTheme="majorBidi" w:hAnsiTheme="majorBidi" w:cstheme="majorBidi"/>
                <w:sz w:val="20"/>
                <w:szCs w:val="20"/>
              </w:rPr>
              <w:t>Platform</w:t>
            </w:r>
          </w:p>
        </w:tc>
        <w:tc>
          <w:tcPr>
            <w:tcW w:w="0" w:type="auto"/>
          </w:tcPr>
          <w:p w14:paraId="18182533" w14:textId="77777777" w:rsidR="00DA3D3E" w:rsidRPr="00FA0FD7" w:rsidRDefault="00DA3D3E" w:rsidP="00FA0FD7">
            <w:pPr>
              <w:pStyle w:val="NormalWeb"/>
              <w:spacing w:after="0" w:afterAutospacing="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0FD7">
              <w:rPr>
                <w:rFonts w:asciiTheme="majorBidi" w:hAnsiTheme="majorBidi" w:cstheme="majorBidi"/>
                <w:sz w:val="20"/>
                <w:szCs w:val="20"/>
              </w:rPr>
              <w:t>Database(s)</w:t>
            </w:r>
          </w:p>
        </w:tc>
        <w:tc>
          <w:tcPr>
            <w:tcW w:w="1352" w:type="dxa"/>
          </w:tcPr>
          <w:p w14:paraId="7157C2B5" w14:textId="77777777" w:rsidR="00DA3D3E" w:rsidRPr="00FA0FD7" w:rsidRDefault="00DA3D3E" w:rsidP="00FA0FD7">
            <w:pPr>
              <w:pStyle w:val="NormalWeb"/>
              <w:spacing w:after="0" w:afterAutospacing="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0FD7">
              <w:rPr>
                <w:rFonts w:asciiTheme="majorBidi" w:hAnsiTheme="majorBidi" w:cstheme="majorBidi"/>
                <w:sz w:val="20"/>
                <w:szCs w:val="20"/>
              </w:rPr>
              <w:t>Database coverage dates</w:t>
            </w:r>
          </w:p>
        </w:tc>
        <w:tc>
          <w:tcPr>
            <w:tcW w:w="1134" w:type="dxa"/>
          </w:tcPr>
          <w:p w14:paraId="4ED587E6" w14:textId="77777777" w:rsidR="00DA3D3E" w:rsidRPr="00FA0FD7" w:rsidRDefault="00DA3D3E" w:rsidP="00FA0FD7">
            <w:pPr>
              <w:pStyle w:val="NormalWeb"/>
              <w:spacing w:after="0" w:afterAutospacing="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0FD7">
              <w:rPr>
                <w:rFonts w:asciiTheme="majorBidi" w:hAnsiTheme="majorBidi" w:cstheme="majorBidi"/>
                <w:sz w:val="20"/>
                <w:szCs w:val="20"/>
              </w:rPr>
              <w:t># Results</w:t>
            </w:r>
          </w:p>
        </w:tc>
        <w:tc>
          <w:tcPr>
            <w:tcW w:w="1560" w:type="dxa"/>
          </w:tcPr>
          <w:p w14:paraId="70CB5CFE" w14:textId="77777777" w:rsidR="00DA3D3E" w:rsidRPr="00FA0FD7" w:rsidRDefault="00DA3D3E" w:rsidP="00FA0FD7">
            <w:pPr>
              <w:pStyle w:val="NormalWeb"/>
              <w:spacing w:after="0" w:afterAutospacing="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0FD7">
              <w:rPr>
                <w:rFonts w:asciiTheme="majorBidi" w:hAnsiTheme="majorBidi" w:cstheme="majorBidi"/>
                <w:sz w:val="20"/>
                <w:szCs w:val="20"/>
              </w:rPr>
              <w:t>Search Date</w:t>
            </w:r>
          </w:p>
        </w:tc>
        <w:tc>
          <w:tcPr>
            <w:tcW w:w="1553" w:type="dxa"/>
          </w:tcPr>
          <w:p w14:paraId="6344F873" w14:textId="77777777" w:rsidR="00DA3D3E" w:rsidRPr="00FA0FD7" w:rsidRDefault="00DA3D3E" w:rsidP="00FA0FD7">
            <w:pPr>
              <w:pStyle w:val="NormalWeb"/>
              <w:spacing w:after="0" w:afterAutospacing="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A0FD7">
              <w:rPr>
                <w:rFonts w:asciiTheme="majorBidi" w:hAnsiTheme="majorBidi" w:cstheme="majorBidi"/>
                <w:sz w:val="20"/>
                <w:szCs w:val="20"/>
              </w:rPr>
              <w:t>Remarks</w:t>
            </w:r>
          </w:p>
        </w:tc>
      </w:tr>
      <w:tr w:rsidR="00DA3D3E" w:rsidRPr="00FA0FD7" w14:paraId="7B990072" w14:textId="77777777" w:rsidTr="00D70A39">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0" w:type="auto"/>
          </w:tcPr>
          <w:p w14:paraId="513AEEE3" w14:textId="77777777" w:rsidR="00DA3D3E" w:rsidRPr="00FA0FD7" w:rsidRDefault="00DA3D3E" w:rsidP="00FA0FD7">
            <w:pPr>
              <w:pStyle w:val="NormalWeb"/>
              <w:spacing w:after="0" w:afterAutospacing="0" w:line="240" w:lineRule="auto"/>
              <w:jc w:val="both"/>
              <w:rPr>
                <w:rFonts w:asciiTheme="majorBidi" w:hAnsiTheme="majorBidi" w:cstheme="majorBidi"/>
                <w:b w:val="0"/>
                <w:bCs w:val="0"/>
                <w:sz w:val="20"/>
                <w:szCs w:val="20"/>
              </w:rPr>
            </w:pPr>
            <w:proofErr w:type="spellStart"/>
            <w:r w:rsidRPr="00FA0FD7">
              <w:rPr>
                <w:rFonts w:asciiTheme="majorBidi" w:hAnsiTheme="majorBidi" w:cstheme="majorBidi"/>
                <w:b w:val="0"/>
                <w:sz w:val="20"/>
                <w:szCs w:val="20"/>
              </w:rPr>
              <w:t>OvidSP</w:t>
            </w:r>
            <w:proofErr w:type="spellEnd"/>
          </w:p>
          <w:p w14:paraId="5CEB622A" w14:textId="77777777" w:rsidR="00DA3D3E" w:rsidRPr="00FA0FD7" w:rsidRDefault="00DA3D3E" w:rsidP="00FA0FD7">
            <w:pPr>
              <w:jc w:val="both"/>
              <w:rPr>
                <w:rFonts w:asciiTheme="majorBidi" w:hAnsiTheme="majorBidi" w:cstheme="majorBidi"/>
                <w:b w:val="0"/>
                <w:sz w:val="20"/>
                <w:szCs w:val="20"/>
                <w:lang w:eastAsia="en-CA"/>
              </w:rPr>
            </w:pPr>
          </w:p>
        </w:tc>
        <w:tc>
          <w:tcPr>
            <w:tcW w:w="0" w:type="auto"/>
          </w:tcPr>
          <w:p w14:paraId="4D21CE15" w14:textId="77777777" w:rsidR="00DA3D3E" w:rsidRPr="00FA0FD7" w:rsidRDefault="00DA3D3E" w:rsidP="00FA0F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rPr>
            </w:pPr>
            <w:r w:rsidRPr="00FA0FD7">
              <w:rPr>
                <w:rFonts w:asciiTheme="majorBidi" w:hAnsiTheme="majorBidi" w:cstheme="majorBidi"/>
                <w:bCs/>
                <w:sz w:val="20"/>
                <w:szCs w:val="20"/>
              </w:rPr>
              <w:t>Ovid MEDLINE ALL(R)</w:t>
            </w:r>
          </w:p>
        </w:tc>
        <w:tc>
          <w:tcPr>
            <w:tcW w:w="1352" w:type="dxa"/>
          </w:tcPr>
          <w:p w14:paraId="24EBD9E4" w14:textId="77777777" w:rsidR="00DA3D3E" w:rsidRPr="00FA0FD7" w:rsidRDefault="00DA3D3E"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1946 -</w:t>
            </w:r>
          </w:p>
        </w:tc>
        <w:tc>
          <w:tcPr>
            <w:tcW w:w="1134" w:type="dxa"/>
          </w:tcPr>
          <w:p w14:paraId="0712C6A4" w14:textId="77777777" w:rsidR="00DA3D3E" w:rsidRPr="00FA0FD7" w:rsidRDefault="00DA3D3E"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1460</w:t>
            </w:r>
          </w:p>
        </w:tc>
        <w:tc>
          <w:tcPr>
            <w:tcW w:w="1560" w:type="dxa"/>
          </w:tcPr>
          <w:p w14:paraId="765B27A4" w14:textId="076FAC30" w:rsidR="00DA3D3E"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59D28083" w14:textId="77777777" w:rsidR="00DA3D3E" w:rsidRPr="00FA0FD7" w:rsidRDefault="00DA3D3E"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000000"/>
                <w:sz w:val="20"/>
                <w:szCs w:val="20"/>
              </w:rPr>
            </w:pPr>
          </w:p>
        </w:tc>
      </w:tr>
      <w:tr w:rsidR="00D70A39" w:rsidRPr="00FA0FD7" w14:paraId="5731040D" w14:textId="77777777" w:rsidTr="00D70A39">
        <w:tc>
          <w:tcPr>
            <w:cnfStyle w:val="001000000000" w:firstRow="0" w:lastRow="0" w:firstColumn="1" w:lastColumn="0" w:oddVBand="0" w:evenVBand="0" w:oddHBand="0" w:evenHBand="0" w:firstRowFirstColumn="0" w:firstRowLastColumn="0" w:lastRowFirstColumn="0" w:lastRowLastColumn="0"/>
            <w:tcW w:w="0" w:type="auto"/>
          </w:tcPr>
          <w:p w14:paraId="37B313F8" w14:textId="77777777" w:rsidR="00D70A39" w:rsidRPr="00FA0FD7" w:rsidRDefault="00D70A39" w:rsidP="00FA0FD7">
            <w:pPr>
              <w:pStyle w:val="NormalWeb"/>
              <w:spacing w:after="0" w:afterAutospacing="0" w:line="240" w:lineRule="auto"/>
              <w:jc w:val="both"/>
              <w:rPr>
                <w:rFonts w:asciiTheme="majorBidi" w:hAnsiTheme="majorBidi" w:cstheme="majorBidi"/>
                <w:b w:val="0"/>
                <w:color w:val="000000"/>
                <w:sz w:val="20"/>
                <w:szCs w:val="20"/>
              </w:rPr>
            </w:pPr>
            <w:proofErr w:type="spellStart"/>
            <w:r w:rsidRPr="00FA0FD7">
              <w:rPr>
                <w:rFonts w:asciiTheme="majorBidi" w:hAnsiTheme="majorBidi" w:cstheme="majorBidi"/>
                <w:b w:val="0"/>
                <w:sz w:val="20"/>
                <w:szCs w:val="20"/>
              </w:rPr>
              <w:t>OvidSP</w:t>
            </w:r>
            <w:proofErr w:type="spellEnd"/>
          </w:p>
        </w:tc>
        <w:tc>
          <w:tcPr>
            <w:tcW w:w="0" w:type="auto"/>
          </w:tcPr>
          <w:p w14:paraId="6C11E2FD" w14:textId="77777777" w:rsidR="00D70A39" w:rsidRPr="00FA0FD7" w:rsidRDefault="00D70A39" w:rsidP="00FA0F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szCs w:val="20"/>
              </w:rPr>
            </w:pPr>
            <w:r w:rsidRPr="00FA0FD7">
              <w:rPr>
                <w:rFonts w:asciiTheme="majorBidi" w:hAnsiTheme="majorBidi" w:cstheme="majorBidi"/>
                <w:bCs/>
                <w:sz w:val="20"/>
                <w:szCs w:val="20"/>
              </w:rPr>
              <w:t>EMBASE Classic + EMBASE</w:t>
            </w:r>
          </w:p>
          <w:p w14:paraId="053DF235" w14:textId="77777777" w:rsidR="00D70A39" w:rsidRPr="00FA0FD7" w:rsidRDefault="00D70A39" w:rsidP="00FA0F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szCs w:val="20"/>
              </w:rPr>
            </w:pPr>
          </w:p>
        </w:tc>
        <w:tc>
          <w:tcPr>
            <w:tcW w:w="1352" w:type="dxa"/>
          </w:tcPr>
          <w:p w14:paraId="34819D1E"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1947 -</w:t>
            </w:r>
          </w:p>
        </w:tc>
        <w:tc>
          <w:tcPr>
            <w:tcW w:w="1134" w:type="dxa"/>
          </w:tcPr>
          <w:p w14:paraId="6B7554C6"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2016</w:t>
            </w:r>
          </w:p>
        </w:tc>
        <w:tc>
          <w:tcPr>
            <w:tcW w:w="1560" w:type="dxa"/>
          </w:tcPr>
          <w:p w14:paraId="0F4217B5" w14:textId="5665C03D"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540B7915"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000000"/>
                <w:sz w:val="20"/>
                <w:szCs w:val="20"/>
              </w:rPr>
            </w:pPr>
          </w:p>
        </w:tc>
      </w:tr>
      <w:tr w:rsidR="00D70A39" w:rsidRPr="00FA0FD7" w14:paraId="3FDC2D7E" w14:textId="77777777" w:rsidTr="00D70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75565F" w14:textId="77777777" w:rsidR="00D70A39" w:rsidRPr="00FA0FD7" w:rsidRDefault="00D70A39" w:rsidP="00FA0FD7">
            <w:pPr>
              <w:pStyle w:val="NormalWeb"/>
              <w:spacing w:after="0" w:afterAutospacing="0" w:line="240" w:lineRule="auto"/>
              <w:jc w:val="both"/>
              <w:rPr>
                <w:rFonts w:asciiTheme="majorBidi" w:hAnsiTheme="majorBidi" w:cstheme="majorBidi"/>
                <w:b w:val="0"/>
                <w:bCs w:val="0"/>
                <w:sz w:val="20"/>
                <w:szCs w:val="20"/>
              </w:rPr>
            </w:pPr>
            <w:r w:rsidRPr="00FA0FD7">
              <w:rPr>
                <w:rFonts w:asciiTheme="majorBidi" w:hAnsiTheme="majorBidi" w:cstheme="majorBidi"/>
                <w:b w:val="0"/>
                <w:bCs w:val="0"/>
                <w:sz w:val="20"/>
                <w:szCs w:val="20"/>
              </w:rPr>
              <w:t>Scopus</w:t>
            </w:r>
          </w:p>
        </w:tc>
        <w:tc>
          <w:tcPr>
            <w:tcW w:w="0" w:type="auto"/>
          </w:tcPr>
          <w:p w14:paraId="467F205A" w14:textId="77777777" w:rsidR="00D70A39" w:rsidRPr="00FA0FD7" w:rsidRDefault="00D70A39" w:rsidP="00FA0F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rPr>
            </w:pPr>
            <w:r w:rsidRPr="00FA0FD7">
              <w:rPr>
                <w:rFonts w:asciiTheme="majorBidi" w:hAnsiTheme="majorBidi" w:cstheme="majorBidi"/>
                <w:bCs/>
                <w:sz w:val="20"/>
                <w:szCs w:val="20"/>
              </w:rPr>
              <w:t>Scopus</w:t>
            </w:r>
          </w:p>
        </w:tc>
        <w:tc>
          <w:tcPr>
            <w:tcW w:w="1352" w:type="dxa"/>
          </w:tcPr>
          <w:p w14:paraId="1608EC1F"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Inception -</w:t>
            </w:r>
          </w:p>
        </w:tc>
        <w:tc>
          <w:tcPr>
            <w:tcW w:w="1134" w:type="dxa"/>
          </w:tcPr>
          <w:p w14:paraId="6F57296A"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2722</w:t>
            </w:r>
          </w:p>
        </w:tc>
        <w:tc>
          <w:tcPr>
            <w:tcW w:w="1560" w:type="dxa"/>
          </w:tcPr>
          <w:p w14:paraId="7DDCC4A2" w14:textId="6EC5C51A"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0D278313"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000000"/>
                <w:sz w:val="20"/>
                <w:szCs w:val="20"/>
              </w:rPr>
            </w:pPr>
          </w:p>
        </w:tc>
      </w:tr>
      <w:tr w:rsidR="00D70A39" w:rsidRPr="00FA0FD7" w14:paraId="71561D2C" w14:textId="77777777" w:rsidTr="00D70A39">
        <w:tc>
          <w:tcPr>
            <w:cnfStyle w:val="001000000000" w:firstRow="0" w:lastRow="0" w:firstColumn="1" w:lastColumn="0" w:oddVBand="0" w:evenVBand="0" w:oddHBand="0" w:evenHBand="0" w:firstRowFirstColumn="0" w:firstRowLastColumn="0" w:lastRowFirstColumn="0" w:lastRowLastColumn="0"/>
            <w:tcW w:w="0" w:type="auto"/>
          </w:tcPr>
          <w:p w14:paraId="7CCA2073" w14:textId="77777777" w:rsidR="00D70A39" w:rsidRPr="00FA0FD7" w:rsidRDefault="00D70A39" w:rsidP="00FA0FD7">
            <w:pPr>
              <w:pStyle w:val="NormalWeb"/>
              <w:spacing w:after="0" w:afterAutospacing="0" w:line="240" w:lineRule="auto"/>
              <w:jc w:val="both"/>
              <w:rPr>
                <w:rFonts w:asciiTheme="majorBidi" w:hAnsiTheme="majorBidi" w:cstheme="majorBidi"/>
                <w:b w:val="0"/>
                <w:color w:val="000000"/>
                <w:sz w:val="20"/>
                <w:szCs w:val="20"/>
              </w:rPr>
            </w:pPr>
            <w:r w:rsidRPr="00FA0FD7">
              <w:rPr>
                <w:rFonts w:asciiTheme="majorBidi" w:hAnsiTheme="majorBidi" w:cstheme="majorBidi"/>
                <w:b w:val="0"/>
                <w:sz w:val="20"/>
                <w:szCs w:val="20"/>
              </w:rPr>
              <w:t>Web of Science</w:t>
            </w:r>
          </w:p>
        </w:tc>
        <w:tc>
          <w:tcPr>
            <w:tcW w:w="0" w:type="auto"/>
          </w:tcPr>
          <w:p w14:paraId="714BC845" w14:textId="61AA5B44"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szCs w:val="20"/>
              </w:rPr>
            </w:pPr>
            <w:r w:rsidRPr="00FA0FD7">
              <w:rPr>
                <w:rFonts w:asciiTheme="majorBidi" w:hAnsiTheme="majorBidi" w:cstheme="majorBidi"/>
                <w:bCs/>
                <w:sz w:val="20"/>
                <w:szCs w:val="20"/>
              </w:rPr>
              <w:t>SCI, ISTP, BSCI, ESCI</w:t>
            </w:r>
          </w:p>
        </w:tc>
        <w:tc>
          <w:tcPr>
            <w:tcW w:w="1352" w:type="dxa"/>
          </w:tcPr>
          <w:p w14:paraId="034EFFDF"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1900 -</w:t>
            </w:r>
          </w:p>
        </w:tc>
        <w:tc>
          <w:tcPr>
            <w:tcW w:w="1134" w:type="dxa"/>
          </w:tcPr>
          <w:p w14:paraId="08BACAC8"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1613</w:t>
            </w:r>
          </w:p>
        </w:tc>
        <w:tc>
          <w:tcPr>
            <w:tcW w:w="1560" w:type="dxa"/>
          </w:tcPr>
          <w:p w14:paraId="01021A0D" w14:textId="68EB70E1"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5B6CA07F"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000000"/>
                <w:sz w:val="20"/>
                <w:szCs w:val="20"/>
              </w:rPr>
            </w:pPr>
          </w:p>
        </w:tc>
      </w:tr>
      <w:tr w:rsidR="00D70A39" w:rsidRPr="00FA0FD7" w14:paraId="43886B4A" w14:textId="77777777" w:rsidTr="00D70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AA168D" w14:textId="77777777" w:rsidR="00D70A39" w:rsidRPr="00FA0FD7" w:rsidRDefault="00D70A39" w:rsidP="00FA0FD7">
            <w:pPr>
              <w:pStyle w:val="NormalWeb"/>
              <w:spacing w:after="0" w:afterAutospacing="0" w:line="240" w:lineRule="auto"/>
              <w:jc w:val="both"/>
              <w:rPr>
                <w:rFonts w:asciiTheme="majorBidi" w:hAnsiTheme="majorBidi" w:cstheme="majorBidi"/>
                <w:b w:val="0"/>
                <w:bCs w:val="0"/>
                <w:sz w:val="20"/>
                <w:szCs w:val="20"/>
              </w:rPr>
            </w:pPr>
            <w:proofErr w:type="spellStart"/>
            <w:r w:rsidRPr="00FA0FD7">
              <w:rPr>
                <w:rFonts w:asciiTheme="majorBidi" w:hAnsiTheme="majorBidi" w:cstheme="majorBidi"/>
                <w:b w:val="0"/>
                <w:bCs w:val="0"/>
                <w:sz w:val="20"/>
                <w:szCs w:val="20"/>
              </w:rPr>
              <w:t>OvidSP</w:t>
            </w:r>
            <w:proofErr w:type="spellEnd"/>
          </w:p>
        </w:tc>
        <w:tc>
          <w:tcPr>
            <w:tcW w:w="0" w:type="auto"/>
          </w:tcPr>
          <w:p w14:paraId="0B2FD28D"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rPr>
            </w:pPr>
            <w:r w:rsidRPr="00FA0FD7">
              <w:rPr>
                <w:rFonts w:asciiTheme="majorBidi" w:hAnsiTheme="majorBidi" w:cstheme="majorBidi"/>
                <w:bCs/>
                <w:sz w:val="20"/>
                <w:szCs w:val="20"/>
              </w:rPr>
              <w:t>Global Health, Global Health Archive</w:t>
            </w:r>
          </w:p>
        </w:tc>
        <w:tc>
          <w:tcPr>
            <w:tcW w:w="1352" w:type="dxa"/>
          </w:tcPr>
          <w:p w14:paraId="44AD2EF5"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1910 -</w:t>
            </w:r>
          </w:p>
        </w:tc>
        <w:tc>
          <w:tcPr>
            <w:tcW w:w="1134" w:type="dxa"/>
          </w:tcPr>
          <w:p w14:paraId="42EF4EA3"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1579</w:t>
            </w:r>
          </w:p>
        </w:tc>
        <w:tc>
          <w:tcPr>
            <w:tcW w:w="1560" w:type="dxa"/>
          </w:tcPr>
          <w:p w14:paraId="71A890B0" w14:textId="2B600B6D"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6F3AF2FB"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000000"/>
                <w:sz w:val="20"/>
                <w:szCs w:val="20"/>
              </w:rPr>
            </w:pPr>
          </w:p>
        </w:tc>
      </w:tr>
      <w:tr w:rsidR="00D70A39" w:rsidRPr="00FA0FD7" w14:paraId="17B3B1BD" w14:textId="77777777" w:rsidTr="00D70A39">
        <w:tc>
          <w:tcPr>
            <w:cnfStyle w:val="001000000000" w:firstRow="0" w:lastRow="0" w:firstColumn="1" w:lastColumn="0" w:oddVBand="0" w:evenVBand="0" w:oddHBand="0" w:evenHBand="0" w:firstRowFirstColumn="0" w:firstRowLastColumn="0" w:lastRowFirstColumn="0" w:lastRowLastColumn="0"/>
            <w:tcW w:w="0" w:type="auto"/>
          </w:tcPr>
          <w:p w14:paraId="6388C322" w14:textId="77777777" w:rsidR="00D70A39" w:rsidRPr="00FA0FD7" w:rsidRDefault="00D70A39" w:rsidP="00FA0FD7">
            <w:pPr>
              <w:pStyle w:val="NormalWeb"/>
              <w:spacing w:after="0" w:afterAutospacing="0" w:line="240" w:lineRule="auto"/>
              <w:jc w:val="both"/>
              <w:rPr>
                <w:rFonts w:asciiTheme="majorBidi" w:hAnsiTheme="majorBidi" w:cstheme="majorBidi"/>
                <w:b w:val="0"/>
                <w:color w:val="000000"/>
                <w:sz w:val="20"/>
                <w:szCs w:val="20"/>
              </w:rPr>
            </w:pPr>
            <w:r w:rsidRPr="00FA0FD7">
              <w:rPr>
                <w:rFonts w:asciiTheme="majorBidi" w:hAnsiTheme="majorBidi" w:cstheme="majorBidi"/>
                <w:b w:val="0"/>
                <w:sz w:val="20"/>
                <w:szCs w:val="20"/>
              </w:rPr>
              <w:t>EBSCOhost</w:t>
            </w:r>
          </w:p>
        </w:tc>
        <w:tc>
          <w:tcPr>
            <w:tcW w:w="0" w:type="auto"/>
          </w:tcPr>
          <w:p w14:paraId="10B2D39C" w14:textId="77777777" w:rsidR="00D70A39" w:rsidRPr="00FA0FD7" w:rsidRDefault="00D70A39" w:rsidP="00FA0FD7">
            <w:pPr>
              <w:pStyle w:val="NormalWeb"/>
              <w:spacing w:before="0" w:beforeAutospacing="0"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szCs w:val="20"/>
              </w:rPr>
            </w:pPr>
            <w:r w:rsidRPr="00FA0FD7">
              <w:rPr>
                <w:rFonts w:asciiTheme="majorBidi" w:hAnsiTheme="majorBidi" w:cstheme="majorBidi"/>
                <w:bCs/>
                <w:sz w:val="20"/>
                <w:szCs w:val="20"/>
              </w:rPr>
              <w:t>CINAHL</w:t>
            </w:r>
          </w:p>
          <w:p w14:paraId="376CBC7F" w14:textId="77777777" w:rsidR="00D70A39" w:rsidRPr="00FA0FD7" w:rsidRDefault="00D70A39" w:rsidP="00FA0FD7">
            <w:pPr>
              <w:pStyle w:val="NormalWeb"/>
              <w:spacing w:before="0" w:beforeAutospacing="0"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0"/>
                <w:szCs w:val="20"/>
              </w:rPr>
            </w:pPr>
          </w:p>
        </w:tc>
        <w:tc>
          <w:tcPr>
            <w:tcW w:w="1352" w:type="dxa"/>
          </w:tcPr>
          <w:p w14:paraId="61883026"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Inception -</w:t>
            </w:r>
          </w:p>
        </w:tc>
        <w:tc>
          <w:tcPr>
            <w:tcW w:w="1134" w:type="dxa"/>
          </w:tcPr>
          <w:p w14:paraId="40ABFDBE"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346</w:t>
            </w:r>
          </w:p>
        </w:tc>
        <w:tc>
          <w:tcPr>
            <w:tcW w:w="1560" w:type="dxa"/>
          </w:tcPr>
          <w:p w14:paraId="213236FF" w14:textId="710EE056"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7779D37F"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000000"/>
                <w:sz w:val="20"/>
                <w:szCs w:val="20"/>
              </w:rPr>
            </w:pPr>
          </w:p>
        </w:tc>
      </w:tr>
      <w:tr w:rsidR="00D70A39" w:rsidRPr="00FA0FD7" w14:paraId="46E8D898" w14:textId="77777777" w:rsidTr="00D70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B66A36" w14:textId="77777777" w:rsidR="00D70A39" w:rsidRPr="00FA0FD7" w:rsidRDefault="00D70A39" w:rsidP="00FA0FD7">
            <w:pPr>
              <w:pStyle w:val="NormalWeb"/>
              <w:spacing w:after="0" w:afterAutospacing="0" w:line="240" w:lineRule="auto"/>
              <w:jc w:val="both"/>
              <w:rPr>
                <w:rFonts w:asciiTheme="majorBidi" w:hAnsiTheme="majorBidi" w:cstheme="majorBidi"/>
                <w:b w:val="0"/>
                <w:color w:val="000000"/>
                <w:sz w:val="20"/>
                <w:szCs w:val="20"/>
              </w:rPr>
            </w:pPr>
            <w:r w:rsidRPr="00FA0FD7">
              <w:rPr>
                <w:rFonts w:asciiTheme="majorBidi" w:hAnsiTheme="majorBidi" w:cstheme="majorBidi"/>
                <w:b w:val="0"/>
                <w:color w:val="000000"/>
                <w:sz w:val="20"/>
                <w:szCs w:val="20"/>
              </w:rPr>
              <w:t>Global Index Medicus</w:t>
            </w:r>
          </w:p>
        </w:tc>
        <w:tc>
          <w:tcPr>
            <w:tcW w:w="0" w:type="auto"/>
          </w:tcPr>
          <w:p w14:paraId="68158F8D"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LILACS</w:t>
            </w:r>
          </w:p>
        </w:tc>
        <w:tc>
          <w:tcPr>
            <w:tcW w:w="1352" w:type="dxa"/>
          </w:tcPr>
          <w:p w14:paraId="1E3110AE"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Inception -</w:t>
            </w:r>
          </w:p>
        </w:tc>
        <w:tc>
          <w:tcPr>
            <w:tcW w:w="1134" w:type="dxa"/>
          </w:tcPr>
          <w:p w14:paraId="5B59B1BC"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198</w:t>
            </w:r>
          </w:p>
        </w:tc>
        <w:tc>
          <w:tcPr>
            <w:tcW w:w="1560" w:type="dxa"/>
          </w:tcPr>
          <w:p w14:paraId="1B0460ED" w14:textId="2A5C68B6"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3653C63D"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000000"/>
                <w:sz w:val="20"/>
                <w:szCs w:val="20"/>
              </w:rPr>
            </w:pPr>
          </w:p>
        </w:tc>
      </w:tr>
      <w:tr w:rsidR="00D70A39" w:rsidRPr="00FA0FD7" w14:paraId="0B180FF9" w14:textId="77777777" w:rsidTr="00D70A39">
        <w:tc>
          <w:tcPr>
            <w:cnfStyle w:val="001000000000" w:firstRow="0" w:lastRow="0" w:firstColumn="1" w:lastColumn="0" w:oddVBand="0" w:evenVBand="0" w:oddHBand="0" w:evenHBand="0" w:firstRowFirstColumn="0" w:firstRowLastColumn="0" w:lastRowFirstColumn="0" w:lastRowLastColumn="0"/>
            <w:tcW w:w="0" w:type="auto"/>
          </w:tcPr>
          <w:p w14:paraId="6DCA0F2A" w14:textId="77777777" w:rsidR="00D70A39" w:rsidRPr="00FA0FD7" w:rsidRDefault="00D70A39" w:rsidP="00FA0FD7">
            <w:pPr>
              <w:pStyle w:val="NormalWeb"/>
              <w:spacing w:after="0" w:afterAutospacing="0" w:line="240" w:lineRule="auto"/>
              <w:jc w:val="both"/>
              <w:rPr>
                <w:rFonts w:asciiTheme="majorBidi" w:hAnsiTheme="majorBidi" w:cstheme="majorBidi"/>
                <w:b w:val="0"/>
                <w:color w:val="000000"/>
                <w:sz w:val="20"/>
                <w:szCs w:val="20"/>
              </w:rPr>
            </w:pPr>
            <w:r w:rsidRPr="00FA0FD7">
              <w:rPr>
                <w:rFonts w:asciiTheme="majorBidi" w:hAnsiTheme="majorBidi" w:cstheme="majorBidi"/>
                <w:b w:val="0"/>
                <w:color w:val="000000"/>
                <w:sz w:val="20"/>
                <w:szCs w:val="20"/>
              </w:rPr>
              <w:t>Global Index Medicus</w:t>
            </w:r>
          </w:p>
        </w:tc>
        <w:tc>
          <w:tcPr>
            <w:tcW w:w="0" w:type="auto"/>
          </w:tcPr>
          <w:p w14:paraId="7BB4B730"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IMSEAR</w:t>
            </w:r>
          </w:p>
        </w:tc>
        <w:tc>
          <w:tcPr>
            <w:tcW w:w="1352" w:type="dxa"/>
          </w:tcPr>
          <w:p w14:paraId="5EE4B33B"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Inception -</w:t>
            </w:r>
          </w:p>
        </w:tc>
        <w:tc>
          <w:tcPr>
            <w:tcW w:w="1134" w:type="dxa"/>
          </w:tcPr>
          <w:p w14:paraId="06BCD5F3"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98</w:t>
            </w:r>
          </w:p>
        </w:tc>
        <w:tc>
          <w:tcPr>
            <w:tcW w:w="1560" w:type="dxa"/>
          </w:tcPr>
          <w:p w14:paraId="156873E4" w14:textId="01021030"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2B919544" w14:textId="77777777" w:rsidR="00D70A39" w:rsidRPr="00FA0FD7" w:rsidRDefault="00D70A39"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D70A39" w:rsidRPr="00FA0FD7" w14:paraId="3FC4193E" w14:textId="77777777" w:rsidTr="00D70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2974C3" w14:textId="77777777" w:rsidR="00D70A39" w:rsidRPr="00FA0FD7" w:rsidRDefault="00D70A39" w:rsidP="00FA0FD7">
            <w:pPr>
              <w:pStyle w:val="NormalWeb"/>
              <w:spacing w:after="0" w:afterAutospacing="0" w:line="240" w:lineRule="auto"/>
              <w:jc w:val="both"/>
              <w:rPr>
                <w:rFonts w:asciiTheme="majorBidi" w:hAnsiTheme="majorBidi" w:cstheme="majorBidi"/>
                <w:b w:val="0"/>
                <w:color w:val="000000"/>
                <w:sz w:val="20"/>
                <w:szCs w:val="20"/>
              </w:rPr>
            </w:pPr>
            <w:r w:rsidRPr="00FA0FD7">
              <w:rPr>
                <w:rFonts w:asciiTheme="majorBidi" w:hAnsiTheme="majorBidi" w:cstheme="majorBidi"/>
                <w:b w:val="0"/>
                <w:color w:val="000000"/>
                <w:sz w:val="20"/>
                <w:szCs w:val="20"/>
              </w:rPr>
              <w:t>EBSCOhost</w:t>
            </w:r>
          </w:p>
        </w:tc>
        <w:tc>
          <w:tcPr>
            <w:tcW w:w="0" w:type="auto"/>
          </w:tcPr>
          <w:p w14:paraId="12712440"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Africa-Wide Information</w:t>
            </w:r>
          </w:p>
        </w:tc>
        <w:tc>
          <w:tcPr>
            <w:tcW w:w="1352" w:type="dxa"/>
          </w:tcPr>
          <w:p w14:paraId="198862B3"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Inception -</w:t>
            </w:r>
          </w:p>
        </w:tc>
        <w:tc>
          <w:tcPr>
            <w:tcW w:w="1134" w:type="dxa"/>
          </w:tcPr>
          <w:p w14:paraId="203F3064"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77</w:t>
            </w:r>
          </w:p>
        </w:tc>
        <w:tc>
          <w:tcPr>
            <w:tcW w:w="1560" w:type="dxa"/>
          </w:tcPr>
          <w:p w14:paraId="33302B1F" w14:textId="2631A0DD"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June 11, 2024</w:t>
            </w:r>
          </w:p>
        </w:tc>
        <w:tc>
          <w:tcPr>
            <w:tcW w:w="1553" w:type="dxa"/>
          </w:tcPr>
          <w:p w14:paraId="5A53111B" w14:textId="77777777" w:rsidR="00D70A39" w:rsidRPr="00FA0FD7" w:rsidRDefault="00D70A39" w:rsidP="00FA0FD7">
            <w:pPr>
              <w:pStyle w:val="NormalWeb"/>
              <w:spacing w:after="0" w:afterAutospacing="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Limited to African Journals Online</w:t>
            </w:r>
          </w:p>
        </w:tc>
      </w:tr>
      <w:tr w:rsidR="00DA3D3E" w:rsidRPr="00FA0FD7" w14:paraId="6DBB8D07" w14:textId="77777777" w:rsidTr="00D70A39">
        <w:tc>
          <w:tcPr>
            <w:cnfStyle w:val="001000000000" w:firstRow="0" w:lastRow="0" w:firstColumn="1" w:lastColumn="0" w:oddVBand="0" w:evenVBand="0" w:oddHBand="0" w:evenHBand="0" w:firstRowFirstColumn="0" w:firstRowLastColumn="0" w:lastRowFirstColumn="0" w:lastRowLastColumn="0"/>
            <w:tcW w:w="0" w:type="auto"/>
          </w:tcPr>
          <w:p w14:paraId="61093098" w14:textId="77777777" w:rsidR="00DA3D3E" w:rsidRPr="00FA0FD7" w:rsidRDefault="00DA3D3E" w:rsidP="00FA0FD7">
            <w:pPr>
              <w:pStyle w:val="NormalWeb"/>
              <w:spacing w:after="0" w:afterAutospacing="0" w:line="240" w:lineRule="auto"/>
              <w:jc w:val="both"/>
              <w:rPr>
                <w:rFonts w:asciiTheme="majorBidi" w:hAnsiTheme="majorBidi" w:cstheme="majorBidi"/>
                <w:b w:val="0"/>
                <w:color w:val="000000"/>
                <w:sz w:val="20"/>
                <w:szCs w:val="20"/>
              </w:rPr>
            </w:pPr>
          </w:p>
        </w:tc>
        <w:tc>
          <w:tcPr>
            <w:tcW w:w="0" w:type="auto"/>
          </w:tcPr>
          <w:p w14:paraId="389A2597" w14:textId="77777777" w:rsidR="00DA3D3E" w:rsidRPr="00FA0FD7" w:rsidRDefault="00DA3D3E"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b/>
                <w:bCs/>
                <w:sz w:val="20"/>
                <w:szCs w:val="20"/>
              </w:rPr>
              <w:t>TOTAL NUMBER OF RECORDS</w:t>
            </w:r>
          </w:p>
        </w:tc>
        <w:tc>
          <w:tcPr>
            <w:tcW w:w="1352" w:type="dxa"/>
          </w:tcPr>
          <w:p w14:paraId="0CA0DAB0" w14:textId="77777777" w:rsidR="00DA3D3E" w:rsidRPr="00FA0FD7" w:rsidRDefault="00DA3D3E"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134" w:type="dxa"/>
          </w:tcPr>
          <w:p w14:paraId="11F25AB2" w14:textId="08DDB8F4" w:rsidR="00DA3D3E" w:rsidRPr="00FA0FD7" w:rsidRDefault="00DA3D3E"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FA0FD7">
              <w:rPr>
                <w:rFonts w:asciiTheme="majorBidi" w:hAnsiTheme="majorBidi" w:cstheme="majorBidi"/>
                <w:color w:val="000000"/>
                <w:sz w:val="20"/>
                <w:szCs w:val="20"/>
              </w:rPr>
              <w:t>10109</w:t>
            </w:r>
          </w:p>
        </w:tc>
        <w:tc>
          <w:tcPr>
            <w:tcW w:w="1560" w:type="dxa"/>
          </w:tcPr>
          <w:p w14:paraId="198E2074" w14:textId="77777777" w:rsidR="00DA3D3E" w:rsidRPr="00FA0FD7" w:rsidRDefault="00DA3D3E"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553" w:type="dxa"/>
          </w:tcPr>
          <w:p w14:paraId="4D2A6041" w14:textId="77777777" w:rsidR="00DA3D3E" w:rsidRPr="00FA0FD7" w:rsidRDefault="00DA3D3E" w:rsidP="00FA0FD7">
            <w:pPr>
              <w:pStyle w:val="NormalWeb"/>
              <w:spacing w:after="0" w:afterAutospacing="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bl>
    <w:p w14:paraId="031A9540" w14:textId="77777777" w:rsidR="000E3707" w:rsidRPr="00FA0FD7" w:rsidRDefault="000E3707" w:rsidP="00FA0FD7">
      <w:pPr>
        <w:spacing w:after="0" w:line="240" w:lineRule="auto"/>
        <w:jc w:val="both"/>
        <w:rPr>
          <w:rFonts w:asciiTheme="majorBidi" w:hAnsiTheme="majorBidi" w:cstheme="majorBidi"/>
          <w:sz w:val="20"/>
          <w:szCs w:val="20"/>
          <w:lang w:val="en-CA"/>
        </w:rPr>
      </w:pPr>
    </w:p>
    <w:p w14:paraId="61FBEEF0" w14:textId="3BD8C755" w:rsidR="000E3707" w:rsidRPr="00FA0FD7" w:rsidRDefault="000E3707" w:rsidP="00FA0FD7">
      <w:pPr>
        <w:pStyle w:val="Heading2"/>
        <w:spacing w:after="0" w:line="240" w:lineRule="auto"/>
        <w:jc w:val="both"/>
        <w:rPr>
          <w:rFonts w:asciiTheme="majorBidi" w:hAnsiTheme="majorBidi"/>
          <w:sz w:val="20"/>
          <w:szCs w:val="20"/>
          <w:lang w:val="en-CA"/>
        </w:rPr>
      </w:pPr>
      <w:r w:rsidRPr="00FA0FD7">
        <w:rPr>
          <w:rFonts w:asciiTheme="majorBidi" w:hAnsiTheme="majorBidi"/>
          <w:sz w:val="20"/>
          <w:szCs w:val="20"/>
          <w:lang w:val="en-CA"/>
        </w:rPr>
        <w:t>Ovid MEDLINE ALL (Ovid)</w:t>
      </w:r>
    </w:p>
    <w:tbl>
      <w:tblPr>
        <w:tblStyle w:val="TableGrid"/>
        <w:tblW w:w="0" w:type="auto"/>
        <w:tblLook w:val="04A0" w:firstRow="1" w:lastRow="0" w:firstColumn="1" w:lastColumn="0" w:noHBand="0" w:noVBand="1"/>
      </w:tblPr>
      <w:tblGrid>
        <w:gridCol w:w="846"/>
        <w:gridCol w:w="7465"/>
        <w:gridCol w:w="1039"/>
      </w:tblGrid>
      <w:tr w:rsidR="00BF66EB" w:rsidRPr="00FA0FD7" w14:paraId="55A24E47" w14:textId="77777777" w:rsidTr="00D15760">
        <w:tc>
          <w:tcPr>
            <w:tcW w:w="9350" w:type="dxa"/>
            <w:gridSpan w:val="3"/>
          </w:tcPr>
          <w:p w14:paraId="18321D7F" w14:textId="15ECE34D"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Ovid MEDLINE(R) ALL &lt;1946 to June 10, 2024&gt;</w:t>
            </w:r>
          </w:p>
        </w:tc>
      </w:tr>
      <w:tr w:rsidR="000E3707" w:rsidRPr="00FA0FD7" w14:paraId="6DB05E63" w14:textId="77777777" w:rsidTr="00BF66EB">
        <w:tc>
          <w:tcPr>
            <w:tcW w:w="846" w:type="dxa"/>
          </w:tcPr>
          <w:p w14:paraId="1669A5FB" w14:textId="5C08A53F" w:rsidR="000E3707" w:rsidRPr="00FA0FD7" w:rsidRDefault="000E3707"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1</w:t>
            </w:r>
            <w:r w:rsidRPr="00FA0FD7">
              <w:rPr>
                <w:rFonts w:asciiTheme="majorBidi" w:hAnsiTheme="majorBidi" w:cstheme="majorBidi"/>
                <w:iCs/>
                <w:sz w:val="20"/>
                <w:szCs w:val="20"/>
                <w:lang w:val="en-CA"/>
              </w:rPr>
              <w:tab/>
            </w:r>
          </w:p>
        </w:tc>
        <w:tc>
          <w:tcPr>
            <w:tcW w:w="7465" w:type="dxa"/>
          </w:tcPr>
          <w:p w14:paraId="6E115C8E" w14:textId="6E0BB9E1"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Community Health Workers/ or Quackery/ or (Informal* or Semi-qualified or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un-qualified or unqualified or un-trained or Untrained or Non-formal* or "Less than fully qualified" or ((Alternative or folk or traditional) adj2 (practitioner* or provider* or therapist* or worker*)) or Patent medicine vendor* or quack* or Compounder* or (Rural adj3 (practitioner* or provider*)) or detailer* or ((local or non-graduate or private or non-registered) adj (health* or medical) adj2 (practitioner* or provider*)) or (Drug adj (seller* or vendor* or wholesaler*)) or Shopkeeper* or "shop keeper*" or Hakeem* or ((alternative or faith or folk or natural or spiritual or traditional) adj2 Healer*) or ((barefoot or Village) adj (aide* or doctor* or health worker* or volunteer*)) or Individual practitioner* or (lay adj (practitioner* or provider* or worker*)) or non physician* or nonphysician* or ("complementary and alternative" adj2 (practitioner* or provider*)) or herbalist* or birth* attendant* or (community health adj (aide* or educator* or worker*)) or community based practitioner* or (indigenous adj (healer* or provider* or practitioner*)) or non-state actor* or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adj2 (sector* or worker*))).</w:t>
            </w:r>
            <w:proofErr w:type="spellStart"/>
            <w:r w:rsidRPr="00FA0FD7">
              <w:rPr>
                <w:rFonts w:asciiTheme="majorBidi" w:hAnsiTheme="majorBidi" w:cstheme="majorBidi"/>
                <w:iCs/>
                <w:sz w:val="20"/>
                <w:szCs w:val="20"/>
                <w:lang w:val="en-CA"/>
              </w:rPr>
              <w:t>mp</w:t>
            </w:r>
            <w:proofErr w:type="spellEnd"/>
            <w:r w:rsidRPr="00FA0FD7">
              <w:rPr>
                <w:rFonts w:asciiTheme="majorBidi" w:hAnsiTheme="majorBidi" w:cstheme="majorBidi"/>
                <w:iCs/>
                <w:sz w:val="20"/>
                <w:szCs w:val="20"/>
                <w:lang w:val="en-CA"/>
              </w:rPr>
              <w:t>. or (((alternative or folk or traditional) adj medicine) or healer*).</w:t>
            </w:r>
            <w:proofErr w:type="spellStart"/>
            <w:r w:rsidRPr="00FA0FD7">
              <w:rPr>
                <w:rFonts w:asciiTheme="majorBidi" w:hAnsiTheme="majorBidi" w:cstheme="majorBidi"/>
                <w:iCs/>
                <w:sz w:val="20"/>
                <w:szCs w:val="20"/>
                <w:lang w:val="en-CA"/>
              </w:rPr>
              <w:t>ti</w:t>
            </w:r>
            <w:proofErr w:type="spellEnd"/>
            <w:r w:rsidRPr="00FA0FD7">
              <w:rPr>
                <w:rFonts w:asciiTheme="majorBidi" w:hAnsiTheme="majorBidi" w:cstheme="majorBidi"/>
                <w:iCs/>
                <w:sz w:val="20"/>
                <w:szCs w:val="20"/>
                <w:lang w:val="en-CA"/>
              </w:rPr>
              <w:t>.</w:t>
            </w:r>
            <w:r w:rsidRPr="00FA0FD7">
              <w:rPr>
                <w:rFonts w:asciiTheme="majorBidi" w:hAnsiTheme="majorBidi" w:cstheme="majorBidi"/>
                <w:iCs/>
                <w:sz w:val="20"/>
                <w:szCs w:val="20"/>
                <w:lang w:val="en-CA"/>
              </w:rPr>
              <w:tab/>
            </w:r>
          </w:p>
        </w:tc>
        <w:tc>
          <w:tcPr>
            <w:tcW w:w="1039" w:type="dxa"/>
          </w:tcPr>
          <w:p w14:paraId="207A7EF6" w14:textId="77777777"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87080</w:t>
            </w:r>
          </w:p>
          <w:p w14:paraId="2B18B3A4" w14:textId="77777777" w:rsidR="000E3707" w:rsidRPr="00FA0FD7" w:rsidRDefault="000E3707" w:rsidP="00FA0FD7">
            <w:pPr>
              <w:jc w:val="both"/>
              <w:rPr>
                <w:rFonts w:asciiTheme="majorBidi" w:hAnsiTheme="majorBidi" w:cstheme="majorBidi"/>
                <w:iCs/>
                <w:sz w:val="20"/>
                <w:szCs w:val="20"/>
                <w:lang w:val="en-CA"/>
              </w:rPr>
            </w:pPr>
          </w:p>
        </w:tc>
      </w:tr>
      <w:tr w:rsidR="000E3707" w:rsidRPr="00FA0FD7" w14:paraId="5A631091" w14:textId="77777777" w:rsidTr="00BF66EB">
        <w:tc>
          <w:tcPr>
            <w:tcW w:w="846" w:type="dxa"/>
          </w:tcPr>
          <w:p w14:paraId="2221E491" w14:textId="009EF7F3"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2</w:t>
            </w:r>
          </w:p>
        </w:tc>
        <w:tc>
          <w:tcPr>
            <w:tcW w:w="7465" w:type="dxa"/>
          </w:tcPr>
          <w:p w14:paraId="094A5809" w14:textId="04640AE8"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Anti-Infective Agents/ or exp Anti-Bacterial Agents/</w:t>
            </w:r>
            <w:r w:rsidRPr="00FA0FD7">
              <w:rPr>
                <w:rFonts w:asciiTheme="majorBidi" w:hAnsiTheme="majorBidi" w:cstheme="majorBidi"/>
                <w:iCs/>
                <w:sz w:val="20"/>
                <w:szCs w:val="20"/>
                <w:lang w:val="en-CA"/>
              </w:rPr>
              <w:tab/>
            </w:r>
          </w:p>
        </w:tc>
        <w:tc>
          <w:tcPr>
            <w:tcW w:w="1039" w:type="dxa"/>
          </w:tcPr>
          <w:p w14:paraId="041FFE15" w14:textId="2011A0AB"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876890</w:t>
            </w:r>
          </w:p>
        </w:tc>
      </w:tr>
      <w:tr w:rsidR="000E3707" w:rsidRPr="00FA0FD7" w14:paraId="3FC15B28" w14:textId="77777777" w:rsidTr="00BF66EB">
        <w:tc>
          <w:tcPr>
            <w:tcW w:w="846" w:type="dxa"/>
          </w:tcPr>
          <w:p w14:paraId="257F7992" w14:textId="31756B37"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3</w:t>
            </w:r>
          </w:p>
        </w:tc>
        <w:tc>
          <w:tcPr>
            <w:tcW w:w="7465" w:type="dxa"/>
          </w:tcPr>
          <w:p w14:paraId="2667A949" w14:textId="6FD198C2"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(anti bacterial* or antibacterial* or antibiotic* or anti </w:t>
            </w:r>
            <w:proofErr w:type="spellStart"/>
            <w:r w:rsidRPr="00FA0FD7">
              <w:rPr>
                <w:rFonts w:asciiTheme="majorBidi" w:hAnsiTheme="majorBidi" w:cstheme="majorBidi"/>
                <w:iCs/>
                <w:sz w:val="20"/>
                <w:szCs w:val="20"/>
                <w:lang w:val="en-CA"/>
              </w:rPr>
              <w:t>infecti</w:t>
            </w:r>
            <w:proofErr w:type="spellEnd"/>
            <w:r w:rsidRPr="00FA0FD7">
              <w:rPr>
                <w:rFonts w:asciiTheme="majorBidi" w:hAnsiTheme="majorBidi" w:cstheme="majorBidi"/>
                <w:iCs/>
                <w:sz w:val="20"/>
                <w:szCs w:val="20"/>
                <w:lang w:val="en-CA"/>
              </w:rPr>
              <w:t xml:space="preserve">* or </w:t>
            </w:r>
            <w:proofErr w:type="spellStart"/>
            <w:r w:rsidRPr="00FA0FD7">
              <w:rPr>
                <w:rFonts w:asciiTheme="majorBidi" w:hAnsiTheme="majorBidi" w:cstheme="majorBidi"/>
                <w:iCs/>
                <w:sz w:val="20"/>
                <w:szCs w:val="20"/>
                <w:lang w:val="en-CA"/>
              </w:rPr>
              <w:t>antiinfecti</w:t>
            </w:r>
            <w:proofErr w:type="spellEnd"/>
            <w:r w:rsidRPr="00FA0FD7">
              <w:rPr>
                <w:rFonts w:asciiTheme="majorBidi" w:hAnsiTheme="majorBidi" w:cstheme="majorBidi"/>
                <w:iCs/>
                <w:sz w:val="20"/>
                <w:szCs w:val="20"/>
                <w:lang w:val="en-CA"/>
              </w:rPr>
              <w:t>* or antimicrobial* or anti microbial*).</w:t>
            </w:r>
            <w:proofErr w:type="spellStart"/>
            <w:r w:rsidRPr="00FA0FD7">
              <w:rPr>
                <w:rFonts w:asciiTheme="majorBidi" w:hAnsiTheme="majorBidi" w:cstheme="majorBidi"/>
                <w:iCs/>
                <w:sz w:val="20"/>
                <w:szCs w:val="20"/>
                <w:lang w:val="en-CA"/>
              </w:rPr>
              <w:t>ti,ab,kf</w:t>
            </w:r>
            <w:proofErr w:type="spellEnd"/>
            <w:r w:rsidRPr="00FA0FD7">
              <w:rPr>
                <w:rFonts w:asciiTheme="majorBidi" w:hAnsiTheme="majorBidi" w:cstheme="majorBidi"/>
                <w:iCs/>
                <w:sz w:val="20"/>
                <w:szCs w:val="20"/>
                <w:lang w:val="en-CA"/>
              </w:rPr>
              <w:t>.</w:t>
            </w:r>
          </w:p>
        </w:tc>
        <w:tc>
          <w:tcPr>
            <w:tcW w:w="1039" w:type="dxa"/>
          </w:tcPr>
          <w:p w14:paraId="71D627CA" w14:textId="68ADE17C"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700586</w:t>
            </w:r>
          </w:p>
        </w:tc>
      </w:tr>
      <w:tr w:rsidR="000E3707" w:rsidRPr="00FA0FD7" w14:paraId="0AE947E8" w14:textId="77777777" w:rsidTr="00BF66EB">
        <w:tc>
          <w:tcPr>
            <w:tcW w:w="846" w:type="dxa"/>
          </w:tcPr>
          <w:p w14:paraId="77D2E139" w14:textId="3F56D16E"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4</w:t>
            </w:r>
          </w:p>
        </w:tc>
        <w:tc>
          <w:tcPr>
            <w:tcW w:w="7465" w:type="dxa"/>
          </w:tcPr>
          <w:p w14:paraId="701743C9" w14:textId="75C10E23"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2 or 3</w:t>
            </w:r>
          </w:p>
        </w:tc>
        <w:tc>
          <w:tcPr>
            <w:tcW w:w="1039" w:type="dxa"/>
          </w:tcPr>
          <w:p w14:paraId="47906E6E" w14:textId="50C07795"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1211949</w:t>
            </w:r>
          </w:p>
        </w:tc>
      </w:tr>
      <w:tr w:rsidR="000E3707" w:rsidRPr="00FA0FD7" w14:paraId="25BEECE0" w14:textId="77777777" w:rsidTr="00BF66EB">
        <w:tc>
          <w:tcPr>
            <w:tcW w:w="846" w:type="dxa"/>
          </w:tcPr>
          <w:p w14:paraId="32784FDF" w14:textId="692D6BA6"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5</w:t>
            </w:r>
          </w:p>
        </w:tc>
        <w:tc>
          <w:tcPr>
            <w:tcW w:w="7465" w:type="dxa"/>
          </w:tcPr>
          <w:p w14:paraId="4C9CE784" w14:textId="0DB0D945"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1 and 4</w:t>
            </w:r>
          </w:p>
        </w:tc>
        <w:tc>
          <w:tcPr>
            <w:tcW w:w="1039" w:type="dxa"/>
          </w:tcPr>
          <w:p w14:paraId="3A6A9410" w14:textId="25E23A4B" w:rsidR="000E3707"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1460</w:t>
            </w:r>
          </w:p>
        </w:tc>
      </w:tr>
    </w:tbl>
    <w:p w14:paraId="0A44291A" w14:textId="77777777" w:rsidR="000E3707" w:rsidRPr="00FA0FD7" w:rsidRDefault="000E3707" w:rsidP="00FA0FD7">
      <w:pPr>
        <w:spacing w:after="0" w:line="240" w:lineRule="auto"/>
        <w:jc w:val="both"/>
        <w:rPr>
          <w:rFonts w:asciiTheme="majorBidi" w:hAnsiTheme="majorBidi" w:cstheme="majorBidi"/>
          <w:iCs/>
          <w:sz w:val="20"/>
          <w:szCs w:val="20"/>
        </w:rPr>
      </w:pPr>
    </w:p>
    <w:p w14:paraId="6782415E" w14:textId="5FCFFAD9" w:rsidR="00BF66EB" w:rsidRPr="00FA0FD7" w:rsidRDefault="000E3707" w:rsidP="00FA0FD7">
      <w:pPr>
        <w:pStyle w:val="Heading2"/>
        <w:spacing w:after="0" w:line="240" w:lineRule="auto"/>
        <w:jc w:val="both"/>
        <w:rPr>
          <w:rFonts w:asciiTheme="majorBidi" w:hAnsiTheme="majorBidi"/>
          <w:sz w:val="20"/>
          <w:szCs w:val="20"/>
          <w:lang w:val="en-CA"/>
        </w:rPr>
      </w:pPr>
      <w:r w:rsidRPr="00FA0FD7">
        <w:rPr>
          <w:rFonts w:asciiTheme="majorBidi" w:hAnsiTheme="majorBidi"/>
          <w:sz w:val="20"/>
          <w:szCs w:val="20"/>
          <w:lang w:val="en-CA"/>
        </w:rPr>
        <w:t xml:space="preserve">Embase </w:t>
      </w:r>
      <w:proofErr w:type="spellStart"/>
      <w:r w:rsidRPr="00FA0FD7">
        <w:rPr>
          <w:rFonts w:asciiTheme="majorBidi" w:hAnsiTheme="majorBidi"/>
          <w:sz w:val="20"/>
          <w:szCs w:val="20"/>
          <w:lang w:val="en-CA"/>
        </w:rPr>
        <w:t>Classic+Embase</w:t>
      </w:r>
      <w:proofErr w:type="spellEnd"/>
      <w:r w:rsidRPr="00FA0FD7">
        <w:rPr>
          <w:rFonts w:asciiTheme="majorBidi" w:hAnsiTheme="majorBidi"/>
          <w:sz w:val="20"/>
          <w:szCs w:val="20"/>
          <w:lang w:val="en-CA"/>
        </w:rPr>
        <w:t xml:space="preserve"> (Ovid)</w:t>
      </w:r>
    </w:p>
    <w:tbl>
      <w:tblPr>
        <w:tblStyle w:val="TableGrid"/>
        <w:tblW w:w="0" w:type="auto"/>
        <w:tblLook w:val="04A0" w:firstRow="1" w:lastRow="0" w:firstColumn="1" w:lastColumn="0" w:noHBand="0" w:noVBand="1"/>
      </w:tblPr>
      <w:tblGrid>
        <w:gridCol w:w="842"/>
        <w:gridCol w:w="7469"/>
        <w:gridCol w:w="1039"/>
      </w:tblGrid>
      <w:tr w:rsidR="00BF66EB" w:rsidRPr="00FA0FD7" w14:paraId="55933349" w14:textId="77777777" w:rsidTr="0009525C">
        <w:tc>
          <w:tcPr>
            <w:tcW w:w="9350" w:type="dxa"/>
            <w:gridSpan w:val="3"/>
          </w:tcPr>
          <w:p w14:paraId="329D3F53" w14:textId="1337D416"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Embase </w:t>
            </w:r>
            <w:proofErr w:type="spellStart"/>
            <w:r w:rsidRPr="00FA0FD7">
              <w:rPr>
                <w:rFonts w:asciiTheme="majorBidi" w:hAnsiTheme="majorBidi" w:cstheme="majorBidi"/>
                <w:iCs/>
                <w:sz w:val="20"/>
                <w:szCs w:val="20"/>
                <w:lang w:val="en-CA"/>
              </w:rPr>
              <w:t>Classic+Embase</w:t>
            </w:r>
            <w:proofErr w:type="spellEnd"/>
            <w:r w:rsidRPr="00FA0FD7">
              <w:rPr>
                <w:rFonts w:asciiTheme="majorBidi" w:hAnsiTheme="majorBidi" w:cstheme="majorBidi"/>
                <w:iCs/>
                <w:sz w:val="20"/>
                <w:szCs w:val="20"/>
                <w:lang w:val="en-CA"/>
              </w:rPr>
              <w:t xml:space="preserve"> &lt;1947 to 2024 June 10&gt;</w:t>
            </w:r>
          </w:p>
        </w:tc>
      </w:tr>
      <w:tr w:rsidR="00BF66EB" w:rsidRPr="00FA0FD7" w14:paraId="06002EF0" w14:textId="77777777" w:rsidTr="00BF66EB">
        <w:tc>
          <w:tcPr>
            <w:tcW w:w="842" w:type="dxa"/>
          </w:tcPr>
          <w:p w14:paraId="5C6F4D22" w14:textId="13EE4303"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lastRenderedPageBreak/>
              <w:t>1</w:t>
            </w:r>
          </w:p>
        </w:tc>
        <w:tc>
          <w:tcPr>
            <w:tcW w:w="7469" w:type="dxa"/>
          </w:tcPr>
          <w:p w14:paraId="34EEFA8D" w14:textId="119BEE2C"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t xml:space="preserve">*health auxiliary/ or *quackery/ or (Informal* or Semi-qualified or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un-qualified or unqualified or un-trained or Untrained or Non-formal* or "Less than fully qualified" or ((Alternative or folk or traditional) adj2 (practitioner* or provider* or therapist* or worker*)) or Patent medicine vendor* or quack* or Compounder* or (Rural adj3 (practitioner* or provider*)) or detailer* or ((local or non-graduate or private or non-registered) adj (health* or medical) adj2 (practitioner* or provider*)) or (Drug adj (seller* or vendor* or wholesaler*)) or Shopkeeper* or "shop keeper*" or Hakeem* or ((alternative or faith or folk or natural or spiritual or traditional) adj2 Healer*) or ((barefoot or Village) adj (aide* or doctor* or health worker* or volunteer*)) or Individual practitioner* or (lay adj (practitioner* or provider* or worker*)) or non physician* or nonphysician* or ("complementary and alternative" adj2 (practitioner* or provider*)) or herbalist* or birth* attendant* or (community health adj (aide* or educator* or worker*)) or community based practitioner* or (indigenous adj (healer* or provider* or practitioner*)) or non-state actor* or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adj2 (sector* or worker*))).</w:t>
            </w:r>
            <w:proofErr w:type="spellStart"/>
            <w:r w:rsidRPr="00FA0FD7">
              <w:rPr>
                <w:rFonts w:asciiTheme="majorBidi" w:hAnsiTheme="majorBidi" w:cstheme="majorBidi"/>
                <w:iCs/>
                <w:sz w:val="20"/>
                <w:szCs w:val="20"/>
                <w:lang w:val="en-CA"/>
              </w:rPr>
              <w:t>mp</w:t>
            </w:r>
            <w:proofErr w:type="spellEnd"/>
            <w:r w:rsidRPr="00FA0FD7">
              <w:rPr>
                <w:rFonts w:asciiTheme="majorBidi" w:hAnsiTheme="majorBidi" w:cstheme="majorBidi"/>
                <w:iCs/>
                <w:sz w:val="20"/>
                <w:szCs w:val="20"/>
                <w:lang w:val="en-CA"/>
              </w:rPr>
              <w:t>. or (((alternative or folk or traditional) adj medicine) or healer*).</w:t>
            </w:r>
            <w:proofErr w:type="spellStart"/>
            <w:r w:rsidRPr="00FA0FD7">
              <w:rPr>
                <w:rFonts w:asciiTheme="majorBidi" w:hAnsiTheme="majorBidi" w:cstheme="majorBidi"/>
                <w:iCs/>
                <w:sz w:val="20"/>
                <w:szCs w:val="20"/>
                <w:lang w:val="en-CA"/>
              </w:rPr>
              <w:t>ti</w:t>
            </w:r>
            <w:proofErr w:type="spellEnd"/>
            <w:r w:rsidRPr="00FA0FD7">
              <w:rPr>
                <w:rFonts w:asciiTheme="majorBidi" w:hAnsiTheme="majorBidi" w:cstheme="majorBidi"/>
                <w:iCs/>
                <w:sz w:val="20"/>
                <w:szCs w:val="20"/>
                <w:lang w:val="en-CA"/>
              </w:rPr>
              <w:t>.</w:t>
            </w:r>
            <w:r w:rsidRPr="00FA0FD7">
              <w:rPr>
                <w:rFonts w:asciiTheme="majorBidi" w:hAnsiTheme="majorBidi" w:cstheme="majorBidi"/>
                <w:iCs/>
                <w:sz w:val="20"/>
                <w:szCs w:val="20"/>
                <w:lang w:val="en-CA"/>
              </w:rPr>
              <w:tab/>
            </w:r>
          </w:p>
        </w:tc>
        <w:tc>
          <w:tcPr>
            <w:tcW w:w="1039" w:type="dxa"/>
          </w:tcPr>
          <w:p w14:paraId="4F0ECDF6" w14:textId="369FCDA7"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t>102605</w:t>
            </w:r>
          </w:p>
        </w:tc>
      </w:tr>
      <w:tr w:rsidR="00BF66EB" w:rsidRPr="00FA0FD7" w14:paraId="4252AFB2" w14:textId="77777777" w:rsidTr="00BF66EB">
        <w:tc>
          <w:tcPr>
            <w:tcW w:w="842" w:type="dxa"/>
          </w:tcPr>
          <w:p w14:paraId="50155520" w14:textId="7717E64F"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t>2</w:t>
            </w:r>
          </w:p>
        </w:tc>
        <w:tc>
          <w:tcPr>
            <w:tcW w:w="7469" w:type="dxa"/>
          </w:tcPr>
          <w:p w14:paraId="5D6F7F58" w14:textId="404D6098"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t>*</w:t>
            </w:r>
            <w:proofErr w:type="spellStart"/>
            <w:r w:rsidRPr="00FA0FD7">
              <w:rPr>
                <w:rFonts w:asciiTheme="majorBidi" w:hAnsiTheme="majorBidi" w:cstheme="majorBidi"/>
                <w:iCs/>
                <w:sz w:val="20"/>
                <w:szCs w:val="20"/>
                <w:lang w:val="en-CA"/>
              </w:rPr>
              <w:t>antiinfective</w:t>
            </w:r>
            <w:proofErr w:type="spellEnd"/>
            <w:r w:rsidRPr="00FA0FD7">
              <w:rPr>
                <w:rFonts w:asciiTheme="majorBidi" w:hAnsiTheme="majorBidi" w:cstheme="majorBidi"/>
                <w:iCs/>
                <w:sz w:val="20"/>
                <w:szCs w:val="20"/>
                <w:lang w:val="en-CA"/>
              </w:rPr>
              <w:t xml:space="preserve"> agent/ or antibiotic agent/ or exp *antibiotic agent/</w:t>
            </w:r>
          </w:p>
        </w:tc>
        <w:tc>
          <w:tcPr>
            <w:tcW w:w="1039" w:type="dxa"/>
          </w:tcPr>
          <w:p w14:paraId="19754131" w14:textId="4A879143"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t>1115377</w:t>
            </w:r>
          </w:p>
        </w:tc>
      </w:tr>
      <w:tr w:rsidR="00BF66EB" w:rsidRPr="00FA0FD7" w14:paraId="6C178B31" w14:textId="77777777" w:rsidTr="00BF66EB">
        <w:tc>
          <w:tcPr>
            <w:tcW w:w="842" w:type="dxa"/>
          </w:tcPr>
          <w:p w14:paraId="792B10A9" w14:textId="7D0690ED"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t>3</w:t>
            </w:r>
          </w:p>
        </w:tc>
        <w:tc>
          <w:tcPr>
            <w:tcW w:w="7469" w:type="dxa"/>
          </w:tcPr>
          <w:p w14:paraId="042B0ACD" w14:textId="11E2AEEA"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t xml:space="preserve">(anti bacterial* or antibacterial* or antibiotic* or anti </w:t>
            </w:r>
            <w:proofErr w:type="spellStart"/>
            <w:r w:rsidRPr="00FA0FD7">
              <w:rPr>
                <w:rFonts w:asciiTheme="majorBidi" w:hAnsiTheme="majorBidi" w:cstheme="majorBidi"/>
                <w:iCs/>
                <w:sz w:val="20"/>
                <w:szCs w:val="20"/>
                <w:lang w:val="en-CA"/>
              </w:rPr>
              <w:t>infecti</w:t>
            </w:r>
            <w:proofErr w:type="spellEnd"/>
            <w:r w:rsidRPr="00FA0FD7">
              <w:rPr>
                <w:rFonts w:asciiTheme="majorBidi" w:hAnsiTheme="majorBidi" w:cstheme="majorBidi"/>
                <w:iCs/>
                <w:sz w:val="20"/>
                <w:szCs w:val="20"/>
                <w:lang w:val="en-CA"/>
              </w:rPr>
              <w:t xml:space="preserve">* or </w:t>
            </w:r>
            <w:proofErr w:type="spellStart"/>
            <w:r w:rsidRPr="00FA0FD7">
              <w:rPr>
                <w:rFonts w:asciiTheme="majorBidi" w:hAnsiTheme="majorBidi" w:cstheme="majorBidi"/>
                <w:iCs/>
                <w:sz w:val="20"/>
                <w:szCs w:val="20"/>
                <w:lang w:val="en-CA"/>
              </w:rPr>
              <w:t>antiinfecti</w:t>
            </w:r>
            <w:proofErr w:type="spellEnd"/>
            <w:r w:rsidRPr="00FA0FD7">
              <w:rPr>
                <w:rFonts w:asciiTheme="majorBidi" w:hAnsiTheme="majorBidi" w:cstheme="majorBidi"/>
                <w:iCs/>
                <w:sz w:val="20"/>
                <w:szCs w:val="20"/>
                <w:lang w:val="en-CA"/>
              </w:rPr>
              <w:t>* or antimicrobial* or anti microbial*).</w:t>
            </w:r>
            <w:proofErr w:type="spellStart"/>
            <w:r w:rsidRPr="00FA0FD7">
              <w:rPr>
                <w:rFonts w:asciiTheme="majorBidi" w:hAnsiTheme="majorBidi" w:cstheme="majorBidi"/>
                <w:iCs/>
                <w:sz w:val="20"/>
                <w:szCs w:val="20"/>
                <w:lang w:val="en-CA"/>
              </w:rPr>
              <w:t>ti,ab,kf</w:t>
            </w:r>
            <w:proofErr w:type="spellEnd"/>
            <w:r w:rsidRPr="00FA0FD7">
              <w:rPr>
                <w:rFonts w:asciiTheme="majorBidi" w:hAnsiTheme="majorBidi" w:cstheme="majorBidi"/>
                <w:iCs/>
                <w:sz w:val="20"/>
                <w:szCs w:val="20"/>
                <w:lang w:val="en-CA"/>
              </w:rPr>
              <w:t>.</w:t>
            </w:r>
          </w:p>
        </w:tc>
        <w:tc>
          <w:tcPr>
            <w:tcW w:w="1039" w:type="dxa"/>
          </w:tcPr>
          <w:p w14:paraId="024A0111" w14:textId="14C21865"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lang w:val="en-CA"/>
              </w:rPr>
              <w:t>955430</w:t>
            </w:r>
          </w:p>
        </w:tc>
      </w:tr>
      <w:tr w:rsidR="00BF66EB" w:rsidRPr="00FA0FD7" w14:paraId="260F5B7F" w14:textId="77777777" w:rsidTr="00BF66EB">
        <w:tc>
          <w:tcPr>
            <w:tcW w:w="842" w:type="dxa"/>
          </w:tcPr>
          <w:p w14:paraId="5E43C279" w14:textId="6FE2C633"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rPr>
              <w:t>4</w:t>
            </w:r>
          </w:p>
        </w:tc>
        <w:tc>
          <w:tcPr>
            <w:tcW w:w="7469" w:type="dxa"/>
          </w:tcPr>
          <w:p w14:paraId="68888D79" w14:textId="3CF4B35D"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rPr>
              <w:t>2 or 3</w:t>
            </w:r>
          </w:p>
        </w:tc>
        <w:tc>
          <w:tcPr>
            <w:tcW w:w="1039" w:type="dxa"/>
          </w:tcPr>
          <w:p w14:paraId="59A83BEA" w14:textId="7F59DD65"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rPr>
              <w:t>1588497</w:t>
            </w:r>
          </w:p>
        </w:tc>
      </w:tr>
      <w:tr w:rsidR="00BF66EB" w:rsidRPr="00FA0FD7" w14:paraId="717579F9" w14:textId="77777777" w:rsidTr="00BF66EB">
        <w:tc>
          <w:tcPr>
            <w:tcW w:w="842" w:type="dxa"/>
          </w:tcPr>
          <w:p w14:paraId="3635E8A9" w14:textId="7251245C"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rPr>
              <w:t>5</w:t>
            </w:r>
          </w:p>
        </w:tc>
        <w:tc>
          <w:tcPr>
            <w:tcW w:w="7469" w:type="dxa"/>
          </w:tcPr>
          <w:p w14:paraId="4D2B66D9" w14:textId="5B805935"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rPr>
              <w:t>1 and 4</w:t>
            </w:r>
          </w:p>
        </w:tc>
        <w:tc>
          <w:tcPr>
            <w:tcW w:w="1039" w:type="dxa"/>
          </w:tcPr>
          <w:p w14:paraId="1515694D" w14:textId="0BB821D8" w:rsidR="00BF66EB" w:rsidRPr="00FA0FD7" w:rsidRDefault="00BF66EB" w:rsidP="00FA0FD7">
            <w:pPr>
              <w:jc w:val="both"/>
              <w:rPr>
                <w:rFonts w:asciiTheme="majorBidi" w:hAnsiTheme="majorBidi" w:cstheme="majorBidi"/>
                <w:sz w:val="20"/>
                <w:szCs w:val="20"/>
                <w:lang w:val="en-CA"/>
              </w:rPr>
            </w:pPr>
            <w:r w:rsidRPr="00FA0FD7">
              <w:rPr>
                <w:rFonts w:asciiTheme="majorBidi" w:hAnsiTheme="majorBidi" w:cstheme="majorBidi"/>
                <w:iCs/>
                <w:sz w:val="20"/>
                <w:szCs w:val="20"/>
              </w:rPr>
              <w:t>2016</w:t>
            </w:r>
          </w:p>
        </w:tc>
      </w:tr>
    </w:tbl>
    <w:p w14:paraId="7EC70838" w14:textId="596912E4"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ab/>
      </w:r>
    </w:p>
    <w:p w14:paraId="0EBB60FE" w14:textId="77777777" w:rsidR="000E3707" w:rsidRPr="00FA0FD7" w:rsidRDefault="000E3707" w:rsidP="00FA0FD7">
      <w:pPr>
        <w:pStyle w:val="Heading2"/>
        <w:spacing w:after="0" w:line="240" w:lineRule="auto"/>
        <w:jc w:val="both"/>
        <w:rPr>
          <w:rFonts w:asciiTheme="majorBidi" w:hAnsiTheme="majorBidi"/>
          <w:sz w:val="20"/>
          <w:szCs w:val="20"/>
          <w:lang w:val="en-CA"/>
        </w:rPr>
      </w:pPr>
      <w:r w:rsidRPr="00FA0FD7">
        <w:rPr>
          <w:rFonts w:asciiTheme="majorBidi" w:hAnsiTheme="majorBidi"/>
          <w:sz w:val="20"/>
          <w:szCs w:val="20"/>
          <w:lang w:val="en-CA"/>
        </w:rPr>
        <w:t>Scopus</w:t>
      </w:r>
    </w:p>
    <w:p w14:paraId="3E505E9D" w14:textId="77777777" w:rsidR="00BF66EB"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(TITLE-ABS("Informal*") OR TITLE-ABS("Semi-qualified") OR TITLE-ABS("</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OR TITLE-ABS("un-qualified") OR TITLE-ABS("unqualified") OR TITLE-ABS("un-trained") OR TITLE-ABS("Untrained") OR TITLE-ABS("Non-formal") OR TITLE-ABS("Less than fully qualified") OR ((TITLE-ABS("Alternative") OR TITLE-ABS("folk") OR TITLE-ABS("traditional")) W/2 (TITLE-ABS("practitioner*") OR TITLE-ABS("provider*") OR TITLE-ABS("therapist*") OR TITLE-ABS("worker*"))) OR TITLE-ABS("Patent medicine vendor*") OR TITLE-ABS("quack*") OR TITLE-ABS("Compounder*") OR (TITLE-ABS("Rural") W/3 (TITLE-ABS("practitioner*") OR TITLE-ABS("provider*"))) OR TITLE-ABS("detailer*") OR ((TITLE-ABS("local") OR TITLE-ABS("non-graduate") OR TITLE-ABS("private") OR TITLE-ABS("non-registered")) W/1 (TITLE-ABS("health*") OR TITLE-ABS("medical")) W/2 (TITLE-ABS("practitioner*") OR TITLE-ABS("provider*"))) OR (TITLE-ABS("Drug") W/1 (TITLE-ABS("seller*") OR TITLE-ABS("vendor*") OR TITLE-ABS("wholesaler*"))) OR TITLE-ABS("Shopkeeper*") OR TITLE-ABS("shop keeper*") OR TITLE-ABS("Hakeem*") OR ((TITLE-ABS("alternative") OR TITLE-ABS("faith") OR TITLE-ABS("folk") OR TITLE-ABS("natural") OR TITLE-ABS("spiritual") OR TITLE-ABS("traditional")) W/2 TITLE-ABS("Healer*")) OR ((TITLE-ABS("barefoot") OR TITLE-ABS("Village")) W/1 (TITLE-ABS("aide*") OR TITLE-ABS("doctor*") OR TITLE-ABS("health worker*") OR TITLE-ABS("volunteer*"))) OR TITLE-ABS("Individual practitioner*") OR (TITLE-ABS("lay") W/1 (TITLE-ABS("practitioner*") OR TITLE-ABS("provider*") OR TITLE-ABS("worker*"))) OR TITLE-ABS("non physician*") OR TITLE-ABS("nonphysician*") OR (TITLE-ABS("complementary and alternative") W/2 (TITLE-ABS("practitioner*") OR TITLE-ABS("provider*"))) OR TITLE-ABS("herbalist*") OR TITLE-ABS("birth* attendant*") OR (TITLE-ABS("community health") W/1 (TITLE-ABS("aide*") OR TITLE-ABS("educator*") OR TITLE-ABS("worker*"))) OR TITLE-ABS("community based practitioner*") OR (TITLE-ABS("indigenous") W/1 (TITLE-ABS("healer*") OR TITLE-ABS("provider*") OR TITLE-ABS("practitioner*"))) OR TITLE-ABS("non-state actor*") OR (TITLE-ABS("</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xml:space="preserve">*") W/2 (TITLE-ABS("sector*") OR TITLE-ABS("worker*")))) OR (((TITLE("alternative") OR TITLE("folk") OR TITLE("traditional")) W/1 TITLE("medicine")) OR TITLE("healer*")) </w:t>
      </w:r>
    </w:p>
    <w:p w14:paraId="430DE692" w14:textId="77777777" w:rsidR="00BF66EB"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AND </w:t>
      </w:r>
    </w:p>
    <w:p w14:paraId="4584B2E2" w14:textId="2C4A8CF2"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TITLE-ABS("anti bacterial*" OR antibacterial* OR antibiotic* OR "anti </w:t>
      </w:r>
      <w:proofErr w:type="spellStart"/>
      <w:r w:rsidRPr="00FA0FD7">
        <w:rPr>
          <w:rFonts w:asciiTheme="majorBidi" w:hAnsiTheme="majorBidi" w:cstheme="majorBidi"/>
          <w:iCs/>
          <w:sz w:val="20"/>
          <w:szCs w:val="20"/>
          <w:lang w:val="en-CA"/>
        </w:rPr>
        <w:t>infecti</w:t>
      </w:r>
      <w:proofErr w:type="spellEnd"/>
      <w:r w:rsidRPr="00FA0FD7">
        <w:rPr>
          <w:rFonts w:asciiTheme="majorBidi" w:hAnsiTheme="majorBidi" w:cstheme="majorBidi"/>
          <w:iCs/>
          <w:sz w:val="20"/>
          <w:szCs w:val="20"/>
          <w:lang w:val="en-CA"/>
        </w:rPr>
        <w:t xml:space="preserve">*" OR </w:t>
      </w:r>
      <w:proofErr w:type="spellStart"/>
      <w:r w:rsidRPr="00FA0FD7">
        <w:rPr>
          <w:rFonts w:asciiTheme="majorBidi" w:hAnsiTheme="majorBidi" w:cstheme="majorBidi"/>
          <w:iCs/>
          <w:sz w:val="20"/>
          <w:szCs w:val="20"/>
          <w:lang w:val="en-CA"/>
        </w:rPr>
        <w:t>antiinfecti</w:t>
      </w:r>
      <w:proofErr w:type="spellEnd"/>
      <w:r w:rsidRPr="00FA0FD7">
        <w:rPr>
          <w:rFonts w:asciiTheme="majorBidi" w:hAnsiTheme="majorBidi" w:cstheme="majorBidi"/>
          <w:iCs/>
          <w:sz w:val="20"/>
          <w:szCs w:val="20"/>
          <w:lang w:val="en-CA"/>
        </w:rPr>
        <w:t>* OR "anti microbial*" OR antimicrobial*)</w:t>
      </w:r>
    </w:p>
    <w:p w14:paraId="095CD530" w14:textId="77777777" w:rsidR="000E3707" w:rsidRPr="00FA0FD7" w:rsidRDefault="000E3707" w:rsidP="00FA0FD7">
      <w:pPr>
        <w:spacing w:after="0" w:line="240" w:lineRule="auto"/>
        <w:jc w:val="both"/>
        <w:rPr>
          <w:rFonts w:asciiTheme="majorBidi" w:hAnsiTheme="majorBidi" w:cstheme="majorBidi"/>
          <w:iCs/>
          <w:sz w:val="20"/>
          <w:szCs w:val="20"/>
          <w:lang w:val="en-CA"/>
        </w:rPr>
      </w:pPr>
    </w:p>
    <w:p w14:paraId="2D5E6B87" w14:textId="77777777" w:rsidR="000E3707" w:rsidRPr="00FA0FD7" w:rsidRDefault="000E3707" w:rsidP="00FA0FD7">
      <w:pPr>
        <w:pStyle w:val="Heading2"/>
        <w:spacing w:after="0" w:line="240" w:lineRule="auto"/>
        <w:jc w:val="both"/>
        <w:rPr>
          <w:rFonts w:asciiTheme="majorBidi" w:hAnsiTheme="majorBidi"/>
          <w:sz w:val="20"/>
          <w:szCs w:val="20"/>
          <w:lang w:val="en-CA"/>
        </w:rPr>
      </w:pPr>
      <w:r w:rsidRPr="00FA0FD7">
        <w:rPr>
          <w:rFonts w:asciiTheme="majorBidi" w:hAnsiTheme="majorBidi"/>
          <w:sz w:val="20"/>
          <w:szCs w:val="20"/>
          <w:lang w:val="en-CA"/>
        </w:rPr>
        <w:t>Web of Science Core Collection (WOS.SCI,WOS.ISTP,WOS.BSCI,WOS.ESCI)</w:t>
      </w:r>
    </w:p>
    <w:p w14:paraId="1A4FF3F6"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Web of Science Search Strategy (v0.1)</w:t>
      </w:r>
    </w:p>
    <w:p w14:paraId="084ED6A6"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Database: Web of Science Core Collection</w:t>
      </w:r>
    </w:p>
    <w:p w14:paraId="538D4D35"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Entitlements:</w:t>
      </w:r>
    </w:p>
    <w:p w14:paraId="6ED7DF37"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lastRenderedPageBreak/>
        <w:t>- WOS.IC: 1993 to 2024</w:t>
      </w:r>
    </w:p>
    <w:p w14:paraId="6A9B2F93"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WOS.CCR: 1985 to 2024</w:t>
      </w:r>
    </w:p>
    <w:p w14:paraId="5E7CF823"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WOS.SCI: 1900 to 2024</w:t>
      </w:r>
    </w:p>
    <w:p w14:paraId="7B483978"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WOS.AHCI: 1975 to 2024</w:t>
      </w:r>
    </w:p>
    <w:p w14:paraId="1CD199DF"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WOS.BHCI: 2005 to 2024</w:t>
      </w:r>
    </w:p>
    <w:p w14:paraId="3008BB6E"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WOS.BSCI: 2005 to 2024</w:t>
      </w:r>
    </w:p>
    <w:p w14:paraId="5A0B465F"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WOS.ESCI: 2005 to 2024</w:t>
      </w:r>
    </w:p>
    <w:p w14:paraId="7D979B6D"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WOS.ISTP: 1990 to 2024</w:t>
      </w:r>
    </w:p>
    <w:p w14:paraId="3C329A89"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WOS.SSCI: 1900 to 2024</w:t>
      </w:r>
    </w:p>
    <w:p w14:paraId="7C5F5002"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WOS.ISSHP: 1990 to 2024</w:t>
      </w:r>
    </w:p>
    <w:p w14:paraId="6F8D5F8C" w14:textId="77777777" w:rsidR="000E3707" w:rsidRPr="00FA0FD7" w:rsidRDefault="000E3707" w:rsidP="00FA0FD7">
      <w:pPr>
        <w:spacing w:after="0" w:line="240" w:lineRule="auto"/>
        <w:jc w:val="both"/>
        <w:rPr>
          <w:rFonts w:asciiTheme="majorBidi" w:hAnsiTheme="majorBidi" w:cstheme="majorBidi"/>
          <w:iCs/>
          <w:sz w:val="20"/>
          <w:szCs w:val="20"/>
          <w:lang w:val="en-CA"/>
        </w:rPr>
      </w:pPr>
    </w:p>
    <w:p w14:paraId="1D9783C2"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Searches:</w:t>
      </w:r>
    </w:p>
    <w:p w14:paraId="54BD6B36" w14:textId="3EC8DEF1"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Search: (TS=(Informal* OR Semi-qualified OR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un-qualified OR unqualified OR un-trained OR Untrained OR Non-formal* OR "Less than fully qualified" OR ((Alternative OR folk OR traditional) NEAR/2 (practitioner* OR provider* OR therapist* OR worker*)) OR "Patent medicine vendor*" OR quack* OR Compounder* OR (Rural NEAR/3 (practitioner* OR provider*)) OR detailer* OR ((local OR non-graduate OR private OR non-registered) NEAR/0 (health* OR medical) NEAR/2 (practitioner* OR provider*)) OR (Drug NEAR/0 (seller* OR vendor* OR wholesaler*)) OR Shopkeeper* OR "shop keeper*" OR Hakeem* OR ((alternative OR faith OR folk OR natural OR spiritual OR traditional) NEAR/2 Healer*) OR ((barefoot OR Village) NEAR/0 (aide* OR doctor* OR "health worker*" OR volunteer*)) OR "Individual practitioner*" OR (lay NEAR/0 (practitioner* OR provider* OR worker*)) OR "non physician*" OR nonphysician* OR ("complementary and alternative" NEAR/2 (practitioner* OR provider*)) OR herbalist* OR "birth* attendant*" OR ("community health" NEAR/0 (aide* OR educator* OR worker*)) OR "community based practitioner*" OR (indigenous NEAR/0 (healer* OR provider* OR practitioner*)) OR "non-state actor*" OR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NEAR/2 (sector* OR worker*))) OR TI=(((alternative OR folk OR traditional) NEAR/0 medicine) OR healer*))</w:t>
      </w:r>
    </w:p>
    <w:p w14:paraId="01C6EA03"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AND</w:t>
      </w:r>
    </w:p>
    <w:p w14:paraId="470C1E13"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TS=("anti bacterial*" OR antibacterial* OR antibiotic* OR "anti </w:t>
      </w:r>
      <w:proofErr w:type="spellStart"/>
      <w:r w:rsidRPr="00FA0FD7">
        <w:rPr>
          <w:rFonts w:asciiTheme="majorBidi" w:hAnsiTheme="majorBidi" w:cstheme="majorBidi"/>
          <w:iCs/>
          <w:sz w:val="20"/>
          <w:szCs w:val="20"/>
          <w:lang w:val="en-CA"/>
        </w:rPr>
        <w:t>infecti</w:t>
      </w:r>
      <w:proofErr w:type="spellEnd"/>
      <w:r w:rsidRPr="00FA0FD7">
        <w:rPr>
          <w:rFonts w:asciiTheme="majorBidi" w:hAnsiTheme="majorBidi" w:cstheme="majorBidi"/>
          <w:iCs/>
          <w:sz w:val="20"/>
          <w:szCs w:val="20"/>
          <w:lang w:val="en-CA"/>
        </w:rPr>
        <w:t xml:space="preserve">*" OR </w:t>
      </w:r>
      <w:proofErr w:type="spellStart"/>
      <w:r w:rsidRPr="00FA0FD7">
        <w:rPr>
          <w:rFonts w:asciiTheme="majorBidi" w:hAnsiTheme="majorBidi" w:cstheme="majorBidi"/>
          <w:iCs/>
          <w:sz w:val="20"/>
          <w:szCs w:val="20"/>
          <w:lang w:val="en-CA"/>
        </w:rPr>
        <w:t>antiinfecti</w:t>
      </w:r>
      <w:proofErr w:type="spellEnd"/>
      <w:r w:rsidRPr="00FA0FD7">
        <w:rPr>
          <w:rFonts w:asciiTheme="majorBidi" w:hAnsiTheme="majorBidi" w:cstheme="majorBidi"/>
          <w:iCs/>
          <w:sz w:val="20"/>
          <w:szCs w:val="20"/>
          <w:lang w:val="en-CA"/>
        </w:rPr>
        <w:t>* OR "anti microbial*" OR antimicrobial*)</w:t>
      </w:r>
      <w:r w:rsidRPr="00FA0FD7">
        <w:rPr>
          <w:rFonts w:asciiTheme="majorBidi" w:hAnsiTheme="majorBidi" w:cstheme="majorBidi"/>
          <w:iCs/>
          <w:sz w:val="20"/>
          <w:szCs w:val="20"/>
          <w:lang w:val="en-CA"/>
        </w:rPr>
        <w:tab/>
      </w:r>
    </w:p>
    <w:p w14:paraId="36EAA675"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Editions: WOS.SCI,WOS.ISTP,WOS.BSCI,WOS.ESCI</w:t>
      </w:r>
      <w:r w:rsidRPr="00FA0FD7">
        <w:rPr>
          <w:rFonts w:asciiTheme="majorBidi" w:hAnsiTheme="majorBidi" w:cstheme="majorBidi"/>
          <w:iCs/>
          <w:sz w:val="20"/>
          <w:szCs w:val="20"/>
          <w:lang w:val="en-CA"/>
        </w:rPr>
        <w:tab/>
      </w:r>
      <w:r w:rsidRPr="00FA0FD7">
        <w:rPr>
          <w:rFonts w:asciiTheme="majorBidi" w:hAnsiTheme="majorBidi" w:cstheme="majorBidi"/>
          <w:iCs/>
          <w:sz w:val="20"/>
          <w:szCs w:val="20"/>
          <w:lang w:val="en-CA"/>
        </w:rPr>
        <w:tab/>
      </w:r>
      <w:r w:rsidRPr="00FA0FD7">
        <w:rPr>
          <w:rFonts w:asciiTheme="majorBidi" w:hAnsiTheme="majorBidi" w:cstheme="majorBidi"/>
          <w:iCs/>
          <w:sz w:val="20"/>
          <w:szCs w:val="20"/>
          <w:lang w:val="en-CA"/>
        </w:rPr>
        <w:tab/>
      </w:r>
    </w:p>
    <w:p w14:paraId="6300A208"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Date Run: Tue Jun 11 2024 16:50:15 GMT-0400 (Eastern Daylight Time)</w:t>
      </w:r>
      <w:r w:rsidRPr="00FA0FD7">
        <w:rPr>
          <w:rFonts w:asciiTheme="majorBidi" w:hAnsiTheme="majorBidi" w:cstheme="majorBidi"/>
          <w:iCs/>
          <w:sz w:val="20"/>
          <w:szCs w:val="20"/>
          <w:lang w:val="en-CA"/>
        </w:rPr>
        <w:tab/>
      </w:r>
      <w:r w:rsidRPr="00FA0FD7">
        <w:rPr>
          <w:rFonts w:asciiTheme="majorBidi" w:hAnsiTheme="majorBidi" w:cstheme="majorBidi"/>
          <w:iCs/>
          <w:sz w:val="20"/>
          <w:szCs w:val="20"/>
          <w:lang w:val="en-CA"/>
        </w:rPr>
        <w:tab/>
      </w:r>
    </w:p>
    <w:p w14:paraId="0D21ED29" w14:textId="2F06AB85" w:rsidR="00FA0FD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Results: 1613</w:t>
      </w:r>
    </w:p>
    <w:p w14:paraId="518D9697" w14:textId="77777777" w:rsidR="000E3707" w:rsidRPr="00FA0FD7" w:rsidRDefault="000E3707" w:rsidP="00FA0FD7">
      <w:pPr>
        <w:pStyle w:val="Heading2"/>
        <w:spacing w:after="0" w:line="240" w:lineRule="auto"/>
        <w:jc w:val="both"/>
        <w:rPr>
          <w:rFonts w:asciiTheme="majorBidi" w:hAnsiTheme="majorBidi"/>
          <w:sz w:val="20"/>
          <w:szCs w:val="20"/>
          <w:lang w:val="en-CA"/>
        </w:rPr>
      </w:pPr>
      <w:r w:rsidRPr="00FA0FD7">
        <w:rPr>
          <w:rFonts w:asciiTheme="majorBidi" w:hAnsiTheme="majorBidi"/>
          <w:sz w:val="20"/>
          <w:szCs w:val="20"/>
          <w:lang w:val="en-CA"/>
        </w:rPr>
        <w:t>Global Health and Global Health Archive (Ovid)</w:t>
      </w:r>
    </w:p>
    <w:p w14:paraId="3603EB58" w14:textId="29C2CE33" w:rsidR="000E3707" w:rsidRPr="00FA0FD7" w:rsidRDefault="000E3707" w:rsidP="00FA0FD7">
      <w:pPr>
        <w:spacing w:after="0" w:line="240" w:lineRule="auto"/>
        <w:jc w:val="both"/>
        <w:rPr>
          <w:rFonts w:asciiTheme="majorBidi" w:hAnsiTheme="majorBidi" w:cstheme="majorBidi"/>
          <w:iCs/>
          <w:sz w:val="20"/>
          <w:szCs w:val="20"/>
          <w:lang w:val="en-CA"/>
        </w:rPr>
      </w:pPr>
    </w:p>
    <w:tbl>
      <w:tblPr>
        <w:tblStyle w:val="TableGrid"/>
        <w:tblW w:w="0" w:type="auto"/>
        <w:tblLook w:val="04A0" w:firstRow="1" w:lastRow="0" w:firstColumn="1" w:lastColumn="0" w:noHBand="0" w:noVBand="1"/>
      </w:tblPr>
      <w:tblGrid>
        <w:gridCol w:w="846"/>
        <w:gridCol w:w="7654"/>
        <w:gridCol w:w="850"/>
      </w:tblGrid>
      <w:tr w:rsidR="00BF66EB" w:rsidRPr="00FA0FD7" w14:paraId="0C5B1335" w14:textId="77777777" w:rsidTr="00B16F44">
        <w:tc>
          <w:tcPr>
            <w:tcW w:w="9350" w:type="dxa"/>
            <w:gridSpan w:val="3"/>
          </w:tcPr>
          <w:p w14:paraId="4112E153" w14:textId="1A3980A6"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Global Health &lt;1973 to 2024 Week 22&gt; and Global Health Archive &lt;1910 to 1972&gt;</w:t>
            </w:r>
          </w:p>
        </w:tc>
      </w:tr>
      <w:tr w:rsidR="00BF66EB" w:rsidRPr="00FA0FD7" w14:paraId="3D9E5736" w14:textId="77777777" w:rsidTr="00BF66EB">
        <w:tc>
          <w:tcPr>
            <w:tcW w:w="846" w:type="dxa"/>
          </w:tcPr>
          <w:p w14:paraId="1CFC9ADE" w14:textId="7487863A"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1</w:t>
            </w:r>
          </w:p>
        </w:tc>
        <w:tc>
          <w:tcPr>
            <w:tcW w:w="7654" w:type="dxa"/>
          </w:tcPr>
          <w:p w14:paraId="21CDFC7C" w14:textId="68F38CD0"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community health workers/ or medical auxiliaries/ or traditional birth attendants/ or traditional healers/ or (Informal* or Semi-qualified or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un-qualified or unqualified or un-trained or Untrained or Non-formal* or "Less than fully qualified" or ((Alternative or folk or traditional) adj2 (practitioner* or provider* or therapist* or worker*)) or Patent medicine vendor* or quack* or Compounder* or (Rural adj3 (practitioner* or provider*)) or detailer* or ((local or non-graduate or private or non-registered) adj (health* or medical) adj2 (practitioner* or provider*)) or (Drug adj (seller* or vendor* or wholesaler*)) or Shopkeeper* or "shop keeper*" or Hakeem* or ((alternative or faith or folk or natural or spiritual or traditional) adj2 Healer*) or ((barefoot or Village) adj (aide* or doctor* or health worker* or volunteer*)) or Individual practitioner* or (lay adj (practitioner* or provider* or worker*)) or non physician* or nonphysician* or ("complementary and alternative" adj2 (practitioner* or provider*)) or herbalist* or birth* attendant* or (community health adj (aide* or educator* or worker*)) or community based practitioner* or (indigenous adj (healer* or provider* or practitioner*)) or non-state actor* or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adj2 (sector* or worker*))).</w:t>
            </w:r>
            <w:proofErr w:type="spellStart"/>
            <w:r w:rsidRPr="00FA0FD7">
              <w:rPr>
                <w:rFonts w:asciiTheme="majorBidi" w:hAnsiTheme="majorBidi" w:cstheme="majorBidi"/>
                <w:iCs/>
                <w:sz w:val="20"/>
                <w:szCs w:val="20"/>
                <w:lang w:val="en-CA"/>
              </w:rPr>
              <w:t>mp</w:t>
            </w:r>
            <w:proofErr w:type="spellEnd"/>
            <w:r w:rsidRPr="00FA0FD7">
              <w:rPr>
                <w:rFonts w:asciiTheme="majorBidi" w:hAnsiTheme="majorBidi" w:cstheme="majorBidi"/>
                <w:iCs/>
                <w:sz w:val="20"/>
                <w:szCs w:val="20"/>
                <w:lang w:val="en-CA"/>
              </w:rPr>
              <w:t>. or (((alternative or folk or traditional) adj medicine) or healer*).</w:t>
            </w:r>
            <w:proofErr w:type="spellStart"/>
            <w:r w:rsidRPr="00FA0FD7">
              <w:rPr>
                <w:rFonts w:asciiTheme="majorBidi" w:hAnsiTheme="majorBidi" w:cstheme="majorBidi"/>
                <w:iCs/>
                <w:sz w:val="20"/>
                <w:szCs w:val="20"/>
                <w:lang w:val="en-CA"/>
              </w:rPr>
              <w:t>ti</w:t>
            </w:r>
            <w:proofErr w:type="spellEnd"/>
            <w:r w:rsidRPr="00FA0FD7">
              <w:rPr>
                <w:rFonts w:asciiTheme="majorBidi" w:hAnsiTheme="majorBidi" w:cstheme="majorBidi"/>
                <w:iCs/>
                <w:sz w:val="20"/>
                <w:szCs w:val="20"/>
                <w:lang w:val="en-CA"/>
              </w:rPr>
              <w:t>.</w:t>
            </w:r>
          </w:p>
        </w:tc>
        <w:tc>
          <w:tcPr>
            <w:tcW w:w="850" w:type="dxa"/>
          </w:tcPr>
          <w:p w14:paraId="765BDF9C" w14:textId="35597161"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37033</w:t>
            </w:r>
          </w:p>
        </w:tc>
      </w:tr>
      <w:tr w:rsidR="00BF66EB" w:rsidRPr="00FA0FD7" w14:paraId="3B432B5C" w14:textId="77777777" w:rsidTr="00BF66EB">
        <w:tc>
          <w:tcPr>
            <w:tcW w:w="846" w:type="dxa"/>
          </w:tcPr>
          <w:p w14:paraId="7E84900D" w14:textId="5C613204"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2</w:t>
            </w:r>
          </w:p>
        </w:tc>
        <w:tc>
          <w:tcPr>
            <w:tcW w:w="7654" w:type="dxa"/>
          </w:tcPr>
          <w:p w14:paraId="3E972FF8" w14:textId="60ADB7F6"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 antibiotics/</w:t>
            </w:r>
          </w:p>
        </w:tc>
        <w:tc>
          <w:tcPr>
            <w:tcW w:w="850" w:type="dxa"/>
          </w:tcPr>
          <w:p w14:paraId="491810A3" w14:textId="2CA211C5"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281079</w:t>
            </w:r>
          </w:p>
        </w:tc>
      </w:tr>
      <w:tr w:rsidR="00BF66EB" w:rsidRPr="00FA0FD7" w14:paraId="3D64C020" w14:textId="77777777" w:rsidTr="00BF66EB">
        <w:tc>
          <w:tcPr>
            <w:tcW w:w="846" w:type="dxa"/>
          </w:tcPr>
          <w:p w14:paraId="1AE342B7" w14:textId="39D0993A"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3</w:t>
            </w:r>
          </w:p>
        </w:tc>
        <w:tc>
          <w:tcPr>
            <w:tcW w:w="7654" w:type="dxa"/>
          </w:tcPr>
          <w:p w14:paraId="1B83153D" w14:textId="27007018"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(anti bacterial* or antibacterial* or antibiotic* or anti </w:t>
            </w:r>
            <w:proofErr w:type="spellStart"/>
            <w:r w:rsidRPr="00FA0FD7">
              <w:rPr>
                <w:rFonts w:asciiTheme="majorBidi" w:hAnsiTheme="majorBidi" w:cstheme="majorBidi"/>
                <w:iCs/>
                <w:sz w:val="20"/>
                <w:szCs w:val="20"/>
                <w:lang w:val="en-CA"/>
              </w:rPr>
              <w:t>infecti</w:t>
            </w:r>
            <w:proofErr w:type="spellEnd"/>
            <w:r w:rsidRPr="00FA0FD7">
              <w:rPr>
                <w:rFonts w:asciiTheme="majorBidi" w:hAnsiTheme="majorBidi" w:cstheme="majorBidi"/>
                <w:iCs/>
                <w:sz w:val="20"/>
                <w:szCs w:val="20"/>
                <w:lang w:val="en-CA"/>
              </w:rPr>
              <w:t xml:space="preserve">* or </w:t>
            </w:r>
            <w:proofErr w:type="spellStart"/>
            <w:r w:rsidRPr="00FA0FD7">
              <w:rPr>
                <w:rFonts w:asciiTheme="majorBidi" w:hAnsiTheme="majorBidi" w:cstheme="majorBidi"/>
                <w:iCs/>
                <w:sz w:val="20"/>
                <w:szCs w:val="20"/>
                <w:lang w:val="en-CA"/>
              </w:rPr>
              <w:t>antiinfecti</w:t>
            </w:r>
            <w:proofErr w:type="spellEnd"/>
            <w:r w:rsidRPr="00FA0FD7">
              <w:rPr>
                <w:rFonts w:asciiTheme="majorBidi" w:hAnsiTheme="majorBidi" w:cstheme="majorBidi"/>
                <w:iCs/>
                <w:sz w:val="20"/>
                <w:szCs w:val="20"/>
                <w:lang w:val="en-CA"/>
              </w:rPr>
              <w:t>* or anti microbial* or antimicrobial*).</w:t>
            </w:r>
            <w:proofErr w:type="spellStart"/>
            <w:r w:rsidRPr="00FA0FD7">
              <w:rPr>
                <w:rFonts w:asciiTheme="majorBidi" w:hAnsiTheme="majorBidi" w:cstheme="majorBidi"/>
                <w:iCs/>
                <w:sz w:val="20"/>
                <w:szCs w:val="20"/>
                <w:lang w:val="en-CA"/>
              </w:rPr>
              <w:t>ti,ab</w:t>
            </w:r>
            <w:proofErr w:type="spellEnd"/>
            <w:r w:rsidRPr="00FA0FD7">
              <w:rPr>
                <w:rFonts w:asciiTheme="majorBidi" w:hAnsiTheme="majorBidi" w:cstheme="majorBidi"/>
                <w:iCs/>
                <w:sz w:val="20"/>
                <w:szCs w:val="20"/>
                <w:lang w:val="en-CA"/>
              </w:rPr>
              <w:t>.</w:t>
            </w:r>
          </w:p>
        </w:tc>
        <w:tc>
          <w:tcPr>
            <w:tcW w:w="850" w:type="dxa"/>
          </w:tcPr>
          <w:p w14:paraId="0ED285D4" w14:textId="7C9933BE"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299493</w:t>
            </w:r>
          </w:p>
        </w:tc>
      </w:tr>
      <w:tr w:rsidR="00BF66EB" w:rsidRPr="00FA0FD7" w14:paraId="4EE55771" w14:textId="77777777" w:rsidTr="00BF66EB">
        <w:tc>
          <w:tcPr>
            <w:tcW w:w="846" w:type="dxa"/>
          </w:tcPr>
          <w:p w14:paraId="5D2B689C" w14:textId="430B3918"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4</w:t>
            </w:r>
          </w:p>
        </w:tc>
        <w:tc>
          <w:tcPr>
            <w:tcW w:w="7654" w:type="dxa"/>
          </w:tcPr>
          <w:p w14:paraId="65591278" w14:textId="759EAD3E"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2 or 3</w:t>
            </w:r>
          </w:p>
        </w:tc>
        <w:tc>
          <w:tcPr>
            <w:tcW w:w="850" w:type="dxa"/>
          </w:tcPr>
          <w:p w14:paraId="252671B8" w14:textId="36013675"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419190</w:t>
            </w:r>
          </w:p>
        </w:tc>
      </w:tr>
      <w:tr w:rsidR="00BF66EB" w:rsidRPr="00FA0FD7" w14:paraId="7DE197EF" w14:textId="77777777" w:rsidTr="00BF66EB">
        <w:tc>
          <w:tcPr>
            <w:tcW w:w="846" w:type="dxa"/>
          </w:tcPr>
          <w:p w14:paraId="4F585B59" w14:textId="5A42815B"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5</w:t>
            </w:r>
          </w:p>
        </w:tc>
        <w:tc>
          <w:tcPr>
            <w:tcW w:w="7654" w:type="dxa"/>
          </w:tcPr>
          <w:p w14:paraId="0BB5423F" w14:textId="2D7D822A"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1 and 4</w:t>
            </w:r>
          </w:p>
        </w:tc>
        <w:tc>
          <w:tcPr>
            <w:tcW w:w="850" w:type="dxa"/>
          </w:tcPr>
          <w:p w14:paraId="43BB275B" w14:textId="16DA6A5A" w:rsidR="00BF66EB" w:rsidRPr="00FA0FD7" w:rsidRDefault="00BF66EB" w:rsidP="00FA0FD7">
            <w:pPr>
              <w:jc w:val="both"/>
              <w:rPr>
                <w:rFonts w:asciiTheme="majorBidi" w:hAnsiTheme="majorBidi" w:cstheme="majorBidi"/>
                <w:iCs/>
                <w:sz w:val="20"/>
                <w:szCs w:val="20"/>
                <w:lang w:val="en-CA"/>
              </w:rPr>
            </w:pPr>
            <w:r w:rsidRPr="00FA0FD7">
              <w:rPr>
                <w:rFonts w:asciiTheme="majorBidi" w:hAnsiTheme="majorBidi" w:cstheme="majorBidi"/>
                <w:iCs/>
                <w:sz w:val="20"/>
                <w:szCs w:val="20"/>
              </w:rPr>
              <w:t>1579</w:t>
            </w:r>
          </w:p>
        </w:tc>
      </w:tr>
    </w:tbl>
    <w:p w14:paraId="526A2EFC" w14:textId="468D75FF" w:rsidR="000E3707" w:rsidRPr="00FA0FD7" w:rsidRDefault="000E3707" w:rsidP="00FA0FD7">
      <w:pPr>
        <w:spacing w:after="0" w:line="240" w:lineRule="auto"/>
        <w:jc w:val="both"/>
        <w:rPr>
          <w:rFonts w:asciiTheme="majorBidi" w:hAnsiTheme="majorBidi" w:cstheme="majorBidi"/>
          <w:iCs/>
          <w:sz w:val="20"/>
          <w:szCs w:val="20"/>
          <w:lang w:val="en-CA"/>
        </w:rPr>
      </w:pPr>
    </w:p>
    <w:p w14:paraId="59F7F8D4" w14:textId="77777777" w:rsidR="000E3707" w:rsidRPr="00FA0FD7" w:rsidRDefault="000E3707" w:rsidP="00FA0FD7">
      <w:pPr>
        <w:pStyle w:val="Heading2"/>
        <w:spacing w:after="0" w:line="240" w:lineRule="auto"/>
        <w:jc w:val="both"/>
        <w:rPr>
          <w:rFonts w:asciiTheme="majorBidi" w:hAnsiTheme="majorBidi"/>
          <w:sz w:val="20"/>
          <w:szCs w:val="20"/>
          <w:lang w:val="en-CA"/>
        </w:rPr>
      </w:pPr>
      <w:r w:rsidRPr="00FA0FD7">
        <w:rPr>
          <w:rFonts w:asciiTheme="majorBidi" w:hAnsiTheme="majorBidi"/>
          <w:sz w:val="20"/>
          <w:szCs w:val="20"/>
          <w:lang w:val="en-CA"/>
        </w:rPr>
        <w:lastRenderedPageBreak/>
        <w:t>CINAHL Plus with Full Text (EBSCOhost)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3"/>
        <w:gridCol w:w="4157"/>
        <w:gridCol w:w="2269"/>
        <w:gridCol w:w="1226"/>
        <w:gridCol w:w="1276"/>
      </w:tblGrid>
      <w:tr w:rsidR="00DA3D3E" w:rsidRPr="00FA0FD7" w14:paraId="1D870F83" w14:textId="77777777" w:rsidTr="00DA3D3E">
        <w:tc>
          <w:tcPr>
            <w:tcW w:w="423" w:type="dxa"/>
            <w:tcMar>
              <w:top w:w="90" w:type="dxa"/>
              <w:left w:w="90" w:type="dxa"/>
              <w:bottom w:w="90" w:type="dxa"/>
              <w:right w:w="90" w:type="dxa"/>
            </w:tcMar>
            <w:vAlign w:val="bottom"/>
            <w:hideMark/>
          </w:tcPr>
          <w:p w14:paraId="61DF0CD5" w14:textId="77777777" w:rsidR="00DA3D3E" w:rsidRPr="00FA0FD7" w:rsidRDefault="00DA3D3E" w:rsidP="00FA0FD7">
            <w:pPr>
              <w:spacing w:after="0" w:line="240" w:lineRule="auto"/>
              <w:jc w:val="both"/>
              <w:rPr>
                <w:rFonts w:asciiTheme="majorBidi" w:hAnsiTheme="majorBidi" w:cstheme="majorBidi"/>
                <w:b/>
                <w:bCs/>
                <w:iCs/>
                <w:sz w:val="20"/>
                <w:szCs w:val="20"/>
              </w:rPr>
            </w:pPr>
            <w:r w:rsidRPr="00FA0FD7">
              <w:rPr>
                <w:rFonts w:asciiTheme="majorBidi" w:hAnsiTheme="majorBidi" w:cstheme="majorBidi"/>
                <w:b/>
                <w:bCs/>
                <w:iCs/>
                <w:sz w:val="20"/>
                <w:szCs w:val="20"/>
              </w:rPr>
              <w:t>#</w:t>
            </w:r>
          </w:p>
        </w:tc>
        <w:tc>
          <w:tcPr>
            <w:tcW w:w="4157" w:type="dxa"/>
            <w:tcMar>
              <w:top w:w="90" w:type="dxa"/>
              <w:left w:w="90" w:type="dxa"/>
              <w:bottom w:w="90" w:type="dxa"/>
              <w:right w:w="90" w:type="dxa"/>
            </w:tcMar>
            <w:vAlign w:val="bottom"/>
            <w:hideMark/>
          </w:tcPr>
          <w:p w14:paraId="19C699AC" w14:textId="77777777" w:rsidR="00DA3D3E" w:rsidRPr="00FA0FD7" w:rsidRDefault="00DA3D3E" w:rsidP="00FA0FD7">
            <w:pPr>
              <w:spacing w:after="0" w:line="240" w:lineRule="auto"/>
              <w:jc w:val="both"/>
              <w:rPr>
                <w:rFonts w:asciiTheme="majorBidi" w:hAnsiTheme="majorBidi" w:cstheme="majorBidi"/>
                <w:b/>
                <w:bCs/>
                <w:iCs/>
                <w:sz w:val="20"/>
                <w:szCs w:val="20"/>
              </w:rPr>
            </w:pPr>
            <w:r w:rsidRPr="00FA0FD7">
              <w:rPr>
                <w:rFonts w:asciiTheme="majorBidi" w:hAnsiTheme="majorBidi" w:cstheme="majorBidi"/>
                <w:b/>
                <w:bCs/>
                <w:iCs/>
                <w:sz w:val="20"/>
                <w:szCs w:val="20"/>
              </w:rPr>
              <w:t>Query</w:t>
            </w:r>
          </w:p>
        </w:tc>
        <w:tc>
          <w:tcPr>
            <w:tcW w:w="2269" w:type="dxa"/>
            <w:tcMar>
              <w:top w:w="90" w:type="dxa"/>
              <w:left w:w="90" w:type="dxa"/>
              <w:bottom w:w="90" w:type="dxa"/>
              <w:right w:w="90" w:type="dxa"/>
            </w:tcMar>
            <w:vAlign w:val="bottom"/>
            <w:hideMark/>
          </w:tcPr>
          <w:p w14:paraId="73020C69" w14:textId="77777777" w:rsidR="00DA3D3E" w:rsidRPr="00FA0FD7" w:rsidRDefault="00DA3D3E" w:rsidP="00FA0FD7">
            <w:pPr>
              <w:spacing w:after="0" w:line="240" w:lineRule="auto"/>
              <w:jc w:val="both"/>
              <w:rPr>
                <w:rFonts w:asciiTheme="majorBidi" w:hAnsiTheme="majorBidi" w:cstheme="majorBidi"/>
                <w:b/>
                <w:bCs/>
                <w:iCs/>
                <w:sz w:val="20"/>
                <w:szCs w:val="20"/>
              </w:rPr>
            </w:pPr>
            <w:proofErr w:type="spellStart"/>
            <w:r w:rsidRPr="00FA0FD7">
              <w:rPr>
                <w:rFonts w:asciiTheme="majorBidi" w:hAnsiTheme="majorBidi" w:cstheme="majorBidi"/>
                <w:b/>
                <w:bCs/>
                <w:iCs/>
                <w:sz w:val="20"/>
                <w:szCs w:val="20"/>
              </w:rPr>
              <w:t>Limiters</w:t>
            </w:r>
            <w:proofErr w:type="spellEnd"/>
            <w:r w:rsidRPr="00FA0FD7">
              <w:rPr>
                <w:rFonts w:asciiTheme="majorBidi" w:hAnsiTheme="majorBidi" w:cstheme="majorBidi"/>
                <w:b/>
                <w:bCs/>
                <w:iCs/>
                <w:sz w:val="20"/>
                <w:szCs w:val="20"/>
              </w:rPr>
              <w:t>/</w:t>
            </w:r>
            <w:proofErr w:type="spellStart"/>
            <w:r w:rsidRPr="00FA0FD7">
              <w:rPr>
                <w:rFonts w:asciiTheme="majorBidi" w:hAnsiTheme="majorBidi" w:cstheme="majorBidi"/>
                <w:b/>
                <w:bCs/>
                <w:iCs/>
                <w:sz w:val="20"/>
                <w:szCs w:val="20"/>
              </w:rPr>
              <w:t>Expanders</w:t>
            </w:r>
            <w:proofErr w:type="spellEnd"/>
          </w:p>
        </w:tc>
        <w:tc>
          <w:tcPr>
            <w:tcW w:w="1226" w:type="dxa"/>
            <w:tcMar>
              <w:top w:w="90" w:type="dxa"/>
              <w:left w:w="90" w:type="dxa"/>
              <w:bottom w:w="90" w:type="dxa"/>
              <w:right w:w="90" w:type="dxa"/>
            </w:tcMar>
            <w:vAlign w:val="bottom"/>
            <w:hideMark/>
          </w:tcPr>
          <w:p w14:paraId="30A30970" w14:textId="77777777" w:rsidR="00DA3D3E" w:rsidRPr="00FA0FD7" w:rsidRDefault="00DA3D3E" w:rsidP="00FA0FD7">
            <w:pPr>
              <w:spacing w:after="0" w:line="240" w:lineRule="auto"/>
              <w:jc w:val="both"/>
              <w:rPr>
                <w:rFonts w:asciiTheme="majorBidi" w:hAnsiTheme="majorBidi" w:cstheme="majorBidi"/>
                <w:b/>
                <w:bCs/>
                <w:iCs/>
                <w:sz w:val="20"/>
                <w:szCs w:val="20"/>
              </w:rPr>
            </w:pPr>
            <w:r w:rsidRPr="00FA0FD7">
              <w:rPr>
                <w:rFonts w:asciiTheme="majorBidi" w:hAnsiTheme="majorBidi" w:cstheme="majorBidi"/>
                <w:b/>
                <w:bCs/>
                <w:iCs/>
                <w:sz w:val="20"/>
                <w:szCs w:val="20"/>
              </w:rPr>
              <w:t>Last Run Via</w:t>
            </w:r>
          </w:p>
        </w:tc>
        <w:tc>
          <w:tcPr>
            <w:tcW w:w="1276" w:type="dxa"/>
            <w:tcMar>
              <w:top w:w="90" w:type="dxa"/>
              <w:left w:w="90" w:type="dxa"/>
              <w:bottom w:w="90" w:type="dxa"/>
              <w:right w:w="90" w:type="dxa"/>
            </w:tcMar>
            <w:vAlign w:val="bottom"/>
            <w:hideMark/>
          </w:tcPr>
          <w:p w14:paraId="79ADD9BD" w14:textId="77777777" w:rsidR="00DA3D3E" w:rsidRPr="00FA0FD7" w:rsidRDefault="00DA3D3E" w:rsidP="00FA0FD7">
            <w:pPr>
              <w:spacing w:after="0" w:line="240" w:lineRule="auto"/>
              <w:jc w:val="both"/>
              <w:rPr>
                <w:rFonts w:asciiTheme="majorBidi" w:hAnsiTheme="majorBidi" w:cstheme="majorBidi"/>
                <w:b/>
                <w:bCs/>
                <w:iCs/>
                <w:sz w:val="20"/>
                <w:szCs w:val="20"/>
              </w:rPr>
            </w:pPr>
            <w:proofErr w:type="spellStart"/>
            <w:r w:rsidRPr="00FA0FD7">
              <w:rPr>
                <w:rFonts w:asciiTheme="majorBidi" w:hAnsiTheme="majorBidi" w:cstheme="majorBidi"/>
                <w:b/>
                <w:bCs/>
                <w:iCs/>
                <w:sz w:val="20"/>
                <w:szCs w:val="20"/>
              </w:rPr>
              <w:t>Results</w:t>
            </w:r>
            <w:proofErr w:type="spellEnd"/>
          </w:p>
        </w:tc>
      </w:tr>
      <w:tr w:rsidR="00DA3D3E" w:rsidRPr="00FA0FD7" w14:paraId="7A169DD5" w14:textId="77777777" w:rsidTr="00DA3D3E">
        <w:tc>
          <w:tcPr>
            <w:tcW w:w="423" w:type="dxa"/>
            <w:tcMar>
              <w:top w:w="90" w:type="dxa"/>
              <w:left w:w="90" w:type="dxa"/>
              <w:bottom w:w="90" w:type="dxa"/>
              <w:right w:w="90" w:type="dxa"/>
            </w:tcMar>
            <w:vAlign w:val="bottom"/>
            <w:hideMark/>
          </w:tcPr>
          <w:p w14:paraId="616AE523"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S1</w:t>
            </w:r>
          </w:p>
        </w:tc>
        <w:tc>
          <w:tcPr>
            <w:tcW w:w="4157" w:type="dxa"/>
            <w:tcMar>
              <w:top w:w="90" w:type="dxa"/>
              <w:left w:w="90" w:type="dxa"/>
              <w:bottom w:w="90" w:type="dxa"/>
              <w:right w:w="90" w:type="dxa"/>
            </w:tcMar>
            <w:vAlign w:val="bottom"/>
            <w:hideMark/>
          </w:tcPr>
          <w:p w14:paraId="64C7ACCC"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(MH "Community Health Workers") OR (MH "Rural Health Personnel")</w:t>
            </w:r>
          </w:p>
        </w:tc>
        <w:tc>
          <w:tcPr>
            <w:tcW w:w="2269" w:type="dxa"/>
            <w:tcMar>
              <w:top w:w="90" w:type="dxa"/>
              <w:left w:w="90" w:type="dxa"/>
              <w:bottom w:w="90" w:type="dxa"/>
              <w:right w:w="90" w:type="dxa"/>
            </w:tcMar>
            <w:vAlign w:val="bottom"/>
            <w:hideMark/>
          </w:tcPr>
          <w:p w14:paraId="5B3CFA9B"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Expanders - Apply equivalent subjects</w:t>
            </w:r>
            <w:r w:rsidRPr="00FA0FD7">
              <w:rPr>
                <w:rFonts w:asciiTheme="majorBidi" w:hAnsiTheme="majorBidi" w:cstheme="majorBidi"/>
                <w:iCs/>
                <w:sz w:val="20"/>
                <w:szCs w:val="20"/>
                <w:lang w:val="en-CA"/>
              </w:rPr>
              <w:br/>
              <w:t>Search modes - Boolean/Phrase</w:t>
            </w:r>
          </w:p>
        </w:tc>
        <w:tc>
          <w:tcPr>
            <w:tcW w:w="1226" w:type="dxa"/>
            <w:tcMar>
              <w:top w:w="90" w:type="dxa"/>
              <w:left w:w="90" w:type="dxa"/>
              <w:bottom w:w="90" w:type="dxa"/>
              <w:right w:w="90" w:type="dxa"/>
            </w:tcMar>
            <w:vAlign w:val="bottom"/>
            <w:hideMark/>
          </w:tcPr>
          <w:p w14:paraId="4D66E6BF"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CINAHL Plus with Full Text</w:t>
            </w:r>
          </w:p>
        </w:tc>
        <w:tc>
          <w:tcPr>
            <w:tcW w:w="1276" w:type="dxa"/>
            <w:tcMar>
              <w:top w:w="90" w:type="dxa"/>
              <w:left w:w="90" w:type="dxa"/>
              <w:bottom w:w="90" w:type="dxa"/>
              <w:right w:w="90" w:type="dxa"/>
            </w:tcMar>
            <w:vAlign w:val="bottom"/>
            <w:hideMark/>
          </w:tcPr>
          <w:p w14:paraId="7FAF1070"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5,524</w:t>
            </w:r>
          </w:p>
        </w:tc>
      </w:tr>
      <w:tr w:rsidR="00DA3D3E" w:rsidRPr="00FA0FD7" w14:paraId="6A846BE9" w14:textId="77777777" w:rsidTr="00DA3D3E">
        <w:tc>
          <w:tcPr>
            <w:tcW w:w="423" w:type="dxa"/>
            <w:tcMar>
              <w:top w:w="90" w:type="dxa"/>
              <w:left w:w="90" w:type="dxa"/>
              <w:bottom w:w="90" w:type="dxa"/>
              <w:right w:w="90" w:type="dxa"/>
            </w:tcMar>
            <w:vAlign w:val="bottom"/>
            <w:hideMark/>
          </w:tcPr>
          <w:p w14:paraId="50B1EC0A"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S2</w:t>
            </w:r>
          </w:p>
        </w:tc>
        <w:tc>
          <w:tcPr>
            <w:tcW w:w="4157" w:type="dxa"/>
            <w:tcMar>
              <w:top w:w="90" w:type="dxa"/>
              <w:left w:w="90" w:type="dxa"/>
              <w:bottom w:w="90" w:type="dxa"/>
              <w:right w:w="90" w:type="dxa"/>
            </w:tcMar>
            <w:vAlign w:val="bottom"/>
            <w:hideMark/>
          </w:tcPr>
          <w:p w14:paraId="5BF24F32"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(MH "</w:t>
            </w:r>
            <w:proofErr w:type="spellStart"/>
            <w:r w:rsidRPr="00FA0FD7">
              <w:rPr>
                <w:rFonts w:asciiTheme="majorBidi" w:hAnsiTheme="majorBidi" w:cstheme="majorBidi"/>
                <w:iCs/>
                <w:sz w:val="20"/>
                <w:szCs w:val="20"/>
              </w:rPr>
              <w:t>Quackery</w:t>
            </w:r>
            <w:proofErr w:type="spellEnd"/>
            <w:r w:rsidRPr="00FA0FD7">
              <w:rPr>
                <w:rFonts w:asciiTheme="majorBidi" w:hAnsiTheme="majorBidi" w:cstheme="majorBidi"/>
                <w:iCs/>
                <w:sz w:val="20"/>
                <w:szCs w:val="20"/>
              </w:rPr>
              <w:t>")</w:t>
            </w:r>
          </w:p>
        </w:tc>
        <w:tc>
          <w:tcPr>
            <w:tcW w:w="2269" w:type="dxa"/>
            <w:tcMar>
              <w:top w:w="90" w:type="dxa"/>
              <w:left w:w="90" w:type="dxa"/>
              <w:bottom w:w="90" w:type="dxa"/>
              <w:right w:w="90" w:type="dxa"/>
            </w:tcMar>
            <w:vAlign w:val="bottom"/>
            <w:hideMark/>
          </w:tcPr>
          <w:p w14:paraId="79D51D48"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Expanders - Apply equivalent subjects</w:t>
            </w:r>
            <w:r w:rsidRPr="00FA0FD7">
              <w:rPr>
                <w:rFonts w:asciiTheme="majorBidi" w:hAnsiTheme="majorBidi" w:cstheme="majorBidi"/>
                <w:iCs/>
                <w:sz w:val="20"/>
                <w:szCs w:val="20"/>
                <w:lang w:val="en-CA"/>
              </w:rPr>
              <w:br/>
              <w:t>Search modes - Boolean/Phrase</w:t>
            </w:r>
          </w:p>
        </w:tc>
        <w:tc>
          <w:tcPr>
            <w:tcW w:w="1226" w:type="dxa"/>
            <w:tcMar>
              <w:top w:w="90" w:type="dxa"/>
              <w:left w:w="90" w:type="dxa"/>
              <w:bottom w:w="90" w:type="dxa"/>
              <w:right w:w="90" w:type="dxa"/>
            </w:tcMar>
            <w:vAlign w:val="bottom"/>
            <w:hideMark/>
          </w:tcPr>
          <w:p w14:paraId="7FD1577A"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CINAHL Plus with Full Text</w:t>
            </w:r>
          </w:p>
        </w:tc>
        <w:tc>
          <w:tcPr>
            <w:tcW w:w="1276" w:type="dxa"/>
            <w:tcMar>
              <w:top w:w="90" w:type="dxa"/>
              <w:left w:w="90" w:type="dxa"/>
              <w:bottom w:w="90" w:type="dxa"/>
              <w:right w:w="90" w:type="dxa"/>
            </w:tcMar>
            <w:vAlign w:val="bottom"/>
            <w:hideMark/>
          </w:tcPr>
          <w:p w14:paraId="1D15DB22"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577</w:t>
            </w:r>
          </w:p>
        </w:tc>
      </w:tr>
      <w:tr w:rsidR="00DA3D3E" w:rsidRPr="00FA0FD7" w14:paraId="2D69E6A2" w14:textId="77777777" w:rsidTr="00DA3D3E">
        <w:tc>
          <w:tcPr>
            <w:tcW w:w="423" w:type="dxa"/>
            <w:tcMar>
              <w:top w:w="90" w:type="dxa"/>
              <w:left w:w="90" w:type="dxa"/>
              <w:bottom w:w="90" w:type="dxa"/>
              <w:right w:w="90" w:type="dxa"/>
            </w:tcMar>
            <w:vAlign w:val="bottom"/>
            <w:hideMark/>
          </w:tcPr>
          <w:p w14:paraId="752CAB33"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S3</w:t>
            </w:r>
          </w:p>
        </w:tc>
        <w:tc>
          <w:tcPr>
            <w:tcW w:w="4157" w:type="dxa"/>
            <w:tcMar>
              <w:top w:w="90" w:type="dxa"/>
              <w:left w:w="90" w:type="dxa"/>
              <w:bottom w:w="90" w:type="dxa"/>
              <w:right w:w="90" w:type="dxa"/>
            </w:tcMar>
            <w:vAlign w:val="bottom"/>
            <w:hideMark/>
          </w:tcPr>
          <w:p w14:paraId="0E6C100D"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((TI Informal* OR AB Informal*) OR (TI Semi-qualified OR AB Semi-qualified) OR (TI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AB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(TI un-qualified OR AB un-qualified) OR (TI unqualified OR AB unqualified) OR (TI un-trained OR AB un-trained) OR (TI Untrained OR AB Untrained) OR (TI Non-formal* OR AB Non-formal*) OR (TI "Less than fully qualified" OR AB "Less than fully qualified") OR (((TI Alternative OR AB Alternative) OR (TI folk OR AB folk) OR (TI traditional OR AB traditional)) N2 ((TI practitioner* OR AB practitioner*) OR (TI provider* OR AB provider*) OR (TI therapist* OR AB therapist*) OR (TI worker* OR AB worker*))) OR (TI "Patent medicine vendor*" OR AB "Patent medicine vendor*") OR (TI quack* OR AB quack*) OR (TI Compounder* OR AB Compounder*) OR ((TI Rural OR AB Rural) N3 ((TI practitioner* OR AB practitioner*) OR (TI provider* OR AB provider*))) OR (TI detailer* OR AB detailer*) OR (((TI local OR AB local) OR (TI non-graduate OR AB non-graduate) OR (TI private OR AB private) OR (TI non-registered OR AB non-registered)) W1 ((TI health* OR AB health*) OR (TI medical OR AB medical)) N2 ((TI practitioner* OR AB practitioner*) OR (TI </w:t>
            </w:r>
            <w:r w:rsidRPr="00FA0FD7">
              <w:rPr>
                <w:rFonts w:asciiTheme="majorBidi" w:hAnsiTheme="majorBidi" w:cstheme="majorBidi"/>
                <w:iCs/>
                <w:sz w:val="20"/>
                <w:szCs w:val="20"/>
                <w:lang w:val="en-CA"/>
              </w:rPr>
              <w:lastRenderedPageBreak/>
              <w:t xml:space="preserve">provider* OR AB provider*))) OR ((TI Drug OR AB Drug) W1 ((TI seller* OR AB seller*) OR (TI vendor* OR AB vendor*) OR (TI wholesaler* OR AB wholesaler*))) OR (TI Shopkeeper* OR AB Shopkeeper*) OR (TI "shop keeper*" OR AB "shop keeper*") OR (TI Hakeem* OR AB Hakeem*) OR (((TI alternative OR AB alternative) OR (TI faith OR AB faith) OR (TI folk OR AB folk) OR (TI natural OR AB natural) OR (TI spiritual OR AB spiritual) OR (TI traditional OR AB traditional)) N2 (TI Healer* OR AB Healer*)) OR (((TI barefoot OR AB barefoot) OR (TI Village OR AB Village)) W1 ((TI aide* OR AB aide*) OR (TI doctor* OR AB doctor*) OR (TI "health worker*" OR AB "health worker*") OR (TI volunteer* OR AB volunteer*))) OR (TI "Individual practitioner*" OR AB "Individual practitioner*") OR ((TI lay OR AB lay) W1 ((TI practitioner* OR AB practitioner*) OR (TI provider* OR AB provider*) OR (TI worker* OR AB worker*))) OR (TI "non physician*" OR AB "non physician*") OR (TI nonphysician* OR AB nonphysician*) OR ((TI "complementary and alternative" OR AB "complementary and alternative") N2 ((TI practitioner* OR AB practitioner*) OR (TI provider* OR AB provider*))) OR (TI herbalist* OR AB herbalist*) OR (TI "birth* attendant*" OR AB "birth* attendant*") OR ((TI "community health" OR AB "community health") W1 ((TI aide* OR AB aide*) OR (TI educator* OR AB educator*) OR (TI worker* OR AB worker*))) OR (TI "community based practitioner*" OR AB "community based practitioner*") OR ((TI indigenous OR AB indigenous) W1 ((TI healer* OR AB healer*) OR (TI provider* OR AB provider*) OR (TI practitioner* OR AB practitioner*))) OR (TI "non-state actor*" OR AB "non-state actor*") OR ((TI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xml:space="preserve">* OR AB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N2 ((TI sector* OR AB sector*) OR (TI worker* OR AB worker*)))) OR (((TI alternative OR TI folk OR TI traditional) W1 TI medicine) OR TI healer*)</w:t>
            </w:r>
          </w:p>
        </w:tc>
        <w:tc>
          <w:tcPr>
            <w:tcW w:w="2269" w:type="dxa"/>
            <w:tcMar>
              <w:top w:w="90" w:type="dxa"/>
              <w:left w:w="90" w:type="dxa"/>
              <w:bottom w:w="90" w:type="dxa"/>
              <w:right w:w="90" w:type="dxa"/>
            </w:tcMar>
            <w:vAlign w:val="bottom"/>
            <w:hideMark/>
          </w:tcPr>
          <w:p w14:paraId="62B071C7"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lastRenderedPageBreak/>
              <w:t>Expanders - Apply equivalent subjects</w:t>
            </w:r>
            <w:r w:rsidRPr="00FA0FD7">
              <w:rPr>
                <w:rFonts w:asciiTheme="majorBidi" w:hAnsiTheme="majorBidi" w:cstheme="majorBidi"/>
                <w:iCs/>
                <w:sz w:val="20"/>
                <w:szCs w:val="20"/>
                <w:lang w:val="en-CA"/>
              </w:rPr>
              <w:br/>
              <w:t>Search modes - Boolean/Phrase</w:t>
            </w:r>
          </w:p>
        </w:tc>
        <w:tc>
          <w:tcPr>
            <w:tcW w:w="1226" w:type="dxa"/>
            <w:tcMar>
              <w:top w:w="90" w:type="dxa"/>
              <w:left w:w="90" w:type="dxa"/>
              <w:bottom w:w="90" w:type="dxa"/>
              <w:right w:w="90" w:type="dxa"/>
            </w:tcMar>
            <w:vAlign w:val="bottom"/>
            <w:hideMark/>
          </w:tcPr>
          <w:p w14:paraId="2609BBD5"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CINAHL Plus with Full Text</w:t>
            </w:r>
          </w:p>
        </w:tc>
        <w:tc>
          <w:tcPr>
            <w:tcW w:w="1276" w:type="dxa"/>
            <w:tcMar>
              <w:top w:w="90" w:type="dxa"/>
              <w:left w:w="90" w:type="dxa"/>
              <w:bottom w:w="90" w:type="dxa"/>
              <w:right w:w="90" w:type="dxa"/>
            </w:tcMar>
            <w:vAlign w:val="bottom"/>
            <w:hideMark/>
          </w:tcPr>
          <w:p w14:paraId="5E779A5E"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36,859</w:t>
            </w:r>
          </w:p>
        </w:tc>
      </w:tr>
      <w:tr w:rsidR="00DA3D3E" w:rsidRPr="00FA0FD7" w14:paraId="78414BCB" w14:textId="77777777" w:rsidTr="00DA3D3E">
        <w:tc>
          <w:tcPr>
            <w:tcW w:w="423" w:type="dxa"/>
            <w:tcMar>
              <w:top w:w="90" w:type="dxa"/>
              <w:left w:w="90" w:type="dxa"/>
              <w:bottom w:w="90" w:type="dxa"/>
              <w:right w:w="90" w:type="dxa"/>
            </w:tcMar>
            <w:vAlign w:val="bottom"/>
            <w:hideMark/>
          </w:tcPr>
          <w:p w14:paraId="52C1B090"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S4</w:t>
            </w:r>
          </w:p>
        </w:tc>
        <w:tc>
          <w:tcPr>
            <w:tcW w:w="4157" w:type="dxa"/>
            <w:tcMar>
              <w:top w:w="90" w:type="dxa"/>
              <w:left w:w="90" w:type="dxa"/>
              <w:bottom w:w="90" w:type="dxa"/>
              <w:right w:w="90" w:type="dxa"/>
            </w:tcMar>
            <w:vAlign w:val="bottom"/>
            <w:hideMark/>
          </w:tcPr>
          <w:p w14:paraId="5DCEBA1D"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S1 OR S2 OR S3</w:t>
            </w:r>
          </w:p>
        </w:tc>
        <w:tc>
          <w:tcPr>
            <w:tcW w:w="2269" w:type="dxa"/>
            <w:tcMar>
              <w:top w:w="90" w:type="dxa"/>
              <w:left w:w="90" w:type="dxa"/>
              <w:bottom w:w="90" w:type="dxa"/>
              <w:right w:w="90" w:type="dxa"/>
            </w:tcMar>
            <w:vAlign w:val="bottom"/>
            <w:hideMark/>
          </w:tcPr>
          <w:p w14:paraId="5EC6C246"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Expanders - Apply equivalent subjects</w:t>
            </w:r>
            <w:r w:rsidRPr="00FA0FD7">
              <w:rPr>
                <w:rFonts w:asciiTheme="majorBidi" w:hAnsiTheme="majorBidi" w:cstheme="majorBidi"/>
                <w:iCs/>
                <w:sz w:val="20"/>
                <w:szCs w:val="20"/>
                <w:lang w:val="en-CA"/>
              </w:rPr>
              <w:br/>
              <w:t>Search modes - Boolean/Phrase</w:t>
            </w:r>
          </w:p>
        </w:tc>
        <w:tc>
          <w:tcPr>
            <w:tcW w:w="1226" w:type="dxa"/>
            <w:tcMar>
              <w:top w:w="90" w:type="dxa"/>
              <w:left w:w="90" w:type="dxa"/>
              <w:bottom w:w="90" w:type="dxa"/>
              <w:right w:w="90" w:type="dxa"/>
            </w:tcMar>
            <w:vAlign w:val="bottom"/>
            <w:hideMark/>
          </w:tcPr>
          <w:p w14:paraId="0A17EC2C"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 xml:space="preserve">Database - CINAHL </w:t>
            </w:r>
            <w:r w:rsidRPr="00FA0FD7">
              <w:rPr>
                <w:rFonts w:asciiTheme="majorBidi" w:hAnsiTheme="majorBidi" w:cstheme="majorBidi"/>
                <w:iCs/>
                <w:sz w:val="20"/>
                <w:szCs w:val="20"/>
                <w:lang w:val="en-CA"/>
              </w:rPr>
              <w:lastRenderedPageBreak/>
              <w:t>Plus with Full Text</w:t>
            </w:r>
          </w:p>
        </w:tc>
        <w:tc>
          <w:tcPr>
            <w:tcW w:w="1276" w:type="dxa"/>
            <w:tcMar>
              <w:top w:w="90" w:type="dxa"/>
              <w:left w:w="90" w:type="dxa"/>
              <w:bottom w:w="90" w:type="dxa"/>
              <w:right w:w="90" w:type="dxa"/>
            </w:tcMar>
            <w:vAlign w:val="bottom"/>
            <w:hideMark/>
          </w:tcPr>
          <w:p w14:paraId="52CC074F"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lastRenderedPageBreak/>
              <w:t>40,266</w:t>
            </w:r>
          </w:p>
        </w:tc>
      </w:tr>
      <w:tr w:rsidR="00DA3D3E" w:rsidRPr="00FA0FD7" w14:paraId="7D5607A0" w14:textId="77777777" w:rsidTr="00DA3D3E">
        <w:tc>
          <w:tcPr>
            <w:tcW w:w="423" w:type="dxa"/>
            <w:tcMar>
              <w:top w:w="90" w:type="dxa"/>
              <w:left w:w="90" w:type="dxa"/>
              <w:bottom w:w="90" w:type="dxa"/>
              <w:right w:w="90" w:type="dxa"/>
            </w:tcMar>
            <w:vAlign w:val="bottom"/>
            <w:hideMark/>
          </w:tcPr>
          <w:p w14:paraId="7C05B2BD"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S5</w:t>
            </w:r>
          </w:p>
        </w:tc>
        <w:tc>
          <w:tcPr>
            <w:tcW w:w="4157" w:type="dxa"/>
            <w:tcMar>
              <w:top w:w="90" w:type="dxa"/>
              <w:left w:w="90" w:type="dxa"/>
              <w:bottom w:w="90" w:type="dxa"/>
              <w:right w:w="90" w:type="dxa"/>
            </w:tcMar>
            <w:vAlign w:val="bottom"/>
            <w:hideMark/>
          </w:tcPr>
          <w:p w14:paraId="7C68113D"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(MH "</w:t>
            </w:r>
            <w:proofErr w:type="spellStart"/>
            <w:r w:rsidRPr="00FA0FD7">
              <w:rPr>
                <w:rFonts w:asciiTheme="majorBidi" w:hAnsiTheme="majorBidi" w:cstheme="majorBidi"/>
                <w:iCs/>
                <w:sz w:val="20"/>
                <w:szCs w:val="20"/>
                <w:lang w:val="en-CA"/>
              </w:rPr>
              <w:t>Antiinfective</w:t>
            </w:r>
            <w:proofErr w:type="spellEnd"/>
            <w:r w:rsidRPr="00FA0FD7">
              <w:rPr>
                <w:rFonts w:asciiTheme="majorBidi" w:hAnsiTheme="majorBidi" w:cstheme="majorBidi"/>
                <w:iCs/>
                <w:sz w:val="20"/>
                <w:szCs w:val="20"/>
                <w:lang w:val="en-CA"/>
              </w:rPr>
              <w:t xml:space="preserve"> Agents") OR (MH "Antibiotics+") OR (MM "Antitubercular Agents") OR (MH "</w:t>
            </w:r>
            <w:proofErr w:type="spellStart"/>
            <w:r w:rsidRPr="00FA0FD7">
              <w:rPr>
                <w:rFonts w:asciiTheme="majorBidi" w:hAnsiTheme="majorBidi" w:cstheme="majorBidi"/>
                <w:iCs/>
                <w:sz w:val="20"/>
                <w:szCs w:val="20"/>
                <w:lang w:val="en-CA"/>
              </w:rPr>
              <w:t>Leprostatic</w:t>
            </w:r>
            <w:proofErr w:type="spellEnd"/>
            <w:r w:rsidRPr="00FA0FD7">
              <w:rPr>
                <w:rFonts w:asciiTheme="majorBidi" w:hAnsiTheme="majorBidi" w:cstheme="majorBidi"/>
                <w:iCs/>
                <w:sz w:val="20"/>
                <w:szCs w:val="20"/>
                <w:lang w:val="en-CA"/>
              </w:rPr>
              <w:t xml:space="preserve"> Agents+")</w:t>
            </w:r>
          </w:p>
        </w:tc>
        <w:tc>
          <w:tcPr>
            <w:tcW w:w="2269" w:type="dxa"/>
            <w:tcMar>
              <w:top w:w="90" w:type="dxa"/>
              <w:left w:w="90" w:type="dxa"/>
              <w:bottom w:w="90" w:type="dxa"/>
              <w:right w:w="90" w:type="dxa"/>
            </w:tcMar>
            <w:vAlign w:val="bottom"/>
            <w:hideMark/>
          </w:tcPr>
          <w:p w14:paraId="3F6A4932"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Expanders - Apply equivalent subjects</w:t>
            </w:r>
            <w:r w:rsidRPr="00FA0FD7">
              <w:rPr>
                <w:rFonts w:asciiTheme="majorBidi" w:hAnsiTheme="majorBidi" w:cstheme="majorBidi"/>
                <w:iCs/>
                <w:sz w:val="20"/>
                <w:szCs w:val="20"/>
                <w:lang w:val="en-CA"/>
              </w:rPr>
              <w:br/>
              <w:t>Search modes - Boolean/Phrase</w:t>
            </w:r>
          </w:p>
        </w:tc>
        <w:tc>
          <w:tcPr>
            <w:tcW w:w="1226" w:type="dxa"/>
            <w:tcMar>
              <w:top w:w="90" w:type="dxa"/>
              <w:left w:w="90" w:type="dxa"/>
              <w:bottom w:w="90" w:type="dxa"/>
              <w:right w:w="90" w:type="dxa"/>
            </w:tcMar>
            <w:vAlign w:val="bottom"/>
            <w:hideMark/>
          </w:tcPr>
          <w:p w14:paraId="6B86E817"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CINAHL Plus with Full Text</w:t>
            </w:r>
          </w:p>
        </w:tc>
        <w:tc>
          <w:tcPr>
            <w:tcW w:w="1276" w:type="dxa"/>
            <w:tcMar>
              <w:top w:w="90" w:type="dxa"/>
              <w:left w:w="90" w:type="dxa"/>
              <w:bottom w:w="90" w:type="dxa"/>
              <w:right w:w="90" w:type="dxa"/>
            </w:tcMar>
            <w:vAlign w:val="bottom"/>
            <w:hideMark/>
          </w:tcPr>
          <w:p w14:paraId="3182ADE5"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105,756</w:t>
            </w:r>
          </w:p>
        </w:tc>
      </w:tr>
      <w:tr w:rsidR="00DA3D3E" w:rsidRPr="00FA0FD7" w14:paraId="1CF9EC43" w14:textId="77777777" w:rsidTr="00DA3D3E">
        <w:tc>
          <w:tcPr>
            <w:tcW w:w="423" w:type="dxa"/>
            <w:tcMar>
              <w:top w:w="90" w:type="dxa"/>
              <w:left w:w="90" w:type="dxa"/>
              <w:bottom w:w="90" w:type="dxa"/>
              <w:right w:w="90" w:type="dxa"/>
            </w:tcMar>
            <w:vAlign w:val="bottom"/>
            <w:hideMark/>
          </w:tcPr>
          <w:p w14:paraId="686F725E"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S6</w:t>
            </w:r>
          </w:p>
        </w:tc>
        <w:tc>
          <w:tcPr>
            <w:tcW w:w="4157" w:type="dxa"/>
            <w:tcMar>
              <w:top w:w="90" w:type="dxa"/>
              <w:left w:w="90" w:type="dxa"/>
              <w:bottom w:w="90" w:type="dxa"/>
              <w:right w:w="90" w:type="dxa"/>
            </w:tcMar>
            <w:vAlign w:val="bottom"/>
            <w:hideMark/>
          </w:tcPr>
          <w:p w14:paraId="4CEE593B"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 xml:space="preserve">((TI "anti </w:t>
            </w:r>
            <w:proofErr w:type="spellStart"/>
            <w:r w:rsidRPr="00FA0FD7">
              <w:rPr>
                <w:rFonts w:asciiTheme="majorBidi" w:hAnsiTheme="majorBidi" w:cstheme="majorBidi"/>
                <w:iCs/>
                <w:sz w:val="20"/>
                <w:szCs w:val="20"/>
              </w:rPr>
              <w:t>bacterial</w:t>
            </w:r>
            <w:proofErr w:type="spellEnd"/>
            <w:r w:rsidRPr="00FA0FD7">
              <w:rPr>
                <w:rFonts w:asciiTheme="majorBidi" w:hAnsiTheme="majorBidi" w:cstheme="majorBidi"/>
                <w:iCs/>
                <w:sz w:val="20"/>
                <w:szCs w:val="20"/>
              </w:rPr>
              <w:t xml:space="preserve">*" OR AB "anti </w:t>
            </w:r>
            <w:proofErr w:type="spellStart"/>
            <w:r w:rsidRPr="00FA0FD7">
              <w:rPr>
                <w:rFonts w:asciiTheme="majorBidi" w:hAnsiTheme="majorBidi" w:cstheme="majorBidi"/>
                <w:iCs/>
                <w:sz w:val="20"/>
                <w:szCs w:val="20"/>
              </w:rPr>
              <w:t>bacterial</w:t>
            </w:r>
            <w:proofErr w:type="spellEnd"/>
            <w:r w:rsidRPr="00FA0FD7">
              <w:rPr>
                <w:rFonts w:asciiTheme="majorBidi" w:hAnsiTheme="majorBidi" w:cstheme="majorBidi"/>
                <w:iCs/>
                <w:sz w:val="20"/>
                <w:szCs w:val="20"/>
              </w:rPr>
              <w:t xml:space="preserve">*") OR (TI </w:t>
            </w:r>
            <w:proofErr w:type="spellStart"/>
            <w:r w:rsidRPr="00FA0FD7">
              <w:rPr>
                <w:rFonts w:asciiTheme="majorBidi" w:hAnsiTheme="majorBidi" w:cstheme="majorBidi"/>
                <w:iCs/>
                <w:sz w:val="20"/>
                <w:szCs w:val="20"/>
              </w:rPr>
              <w:t>antibacterial</w:t>
            </w:r>
            <w:proofErr w:type="spellEnd"/>
            <w:r w:rsidRPr="00FA0FD7">
              <w:rPr>
                <w:rFonts w:asciiTheme="majorBidi" w:hAnsiTheme="majorBidi" w:cstheme="majorBidi"/>
                <w:iCs/>
                <w:sz w:val="20"/>
                <w:szCs w:val="20"/>
              </w:rPr>
              <w:t xml:space="preserve">* OR AB </w:t>
            </w:r>
            <w:proofErr w:type="spellStart"/>
            <w:r w:rsidRPr="00FA0FD7">
              <w:rPr>
                <w:rFonts w:asciiTheme="majorBidi" w:hAnsiTheme="majorBidi" w:cstheme="majorBidi"/>
                <w:iCs/>
                <w:sz w:val="20"/>
                <w:szCs w:val="20"/>
              </w:rPr>
              <w:t>antibacterial</w:t>
            </w:r>
            <w:proofErr w:type="spellEnd"/>
            <w:r w:rsidRPr="00FA0FD7">
              <w:rPr>
                <w:rFonts w:asciiTheme="majorBidi" w:hAnsiTheme="majorBidi" w:cstheme="majorBidi"/>
                <w:iCs/>
                <w:sz w:val="20"/>
                <w:szCs w:val="20"/>
              </w:rPr>
              <w:t xml:space="preserve">*) OR (TI </w:t>
            </w:r>
            <w:proofErr w:type="spellStart"/>
            <w:r w:rsidRPr="00FA0FD7">
              <w:rPr>
                <w:rFonts w:asciiTheme="majorBidi" w:hAnsiTheme="majorBidi" w:cstheme="majorBidi"/>
                <w:iCs/>
                <w:sz w:val="20"/>
                <w:szCs w:val="20"/>
              </w:rPr>
              <w:t>antibiotic</w:t>
            </w:r>
            <w:proofErr w:type="spellEnd"/>
            <w:r w:rsidRPr="00FA0FD7">
              <w:rPr>
                <w:rFonts w:asciiTheme="majorBidi" w:hAnsiTheme="majorBidi" w:cstheme="majorBidi"/>
                <w:iCs/>
                <w:sz w:val="20"/>
                <w:szCs w:val="20"/>
              </w:rPr>
              <w:t xml:space="preserve">* OR AB </w:t>
            </w:r>
            <w:proofErr w:type="spellStart"/>
            <w:r w:rsidRPr="00FA0FD7">
              <w:rPr>
                <w:rFonts w:asciiTheme="majorBidi" w:hAnsiTheme="majorBidi" w:cstheme="majorBidi"/>
                <w:iCs/>
                <w:sz w:val="20"/>
                <w:szCs w:val="20"/>
              </w:rPr>
              <w:t>antibiotic</w:t>
            </w:r>
            <w:proofErr w:type="spellEnd"/>
            <w:r w:rsidRPr="00FA0FD7">
              <w:rPr>
                <w:rFonts w:asciiTheme="majorBidi" w:hAnsiTheme="majorBidi" w:cstheme="majorBidi"/>
                <w:iCs/>
                <w:sz w:val="20"/>
                <w:szCs w:val="20"/>
              </w:rPr>
              <w:t xml:space="preserve">*) OR (TI "anti </w:t>
            </w:r>
            <w:proofErr w:type="spellStart"/>
            <w:r w:rsidRPr="00FA0FD7">
              <w:rPr>
                <w:rFonts w:asciiTheme="majorBidi" w:hAnsiTheme="majorBidi" w:cstheme="majorBidi"/>
                <w:iCs/>
                <w:sz w:val="20"/>
                <w:szCs w:val="20"/>
              </w:rPr>
              <w:t>infecti</w:t>
            </w:r>
            <w:proofErr w:type="spellEnd"/>
            <w:r w:rsidRPr="00FA0FD7">
              <w:rPr>
                <w:rFonts w:asciiTheme="majorBidi" w:hAnsiTheme="majorBidi" w:cstheme="majorBidi"/>
                <w:iCs/>
                <w:sz w:val="20"/>
                <w:szCs w:val="20"/>
              </w:rPr>
              <w:t xml:space="preserve">*" OR AB "anti </w:t>
            </w:r>
            <w:proofErr w:type="spellStart"/>
            <w:r w:rsidRPr="00FA0FD7">
              <w:rPr>
                <w:rFonts w:asciiTheme="majorBidi" w:hAnsiTheme="majorBidi" w:cstheme="majorBidi"/>
                <w:iCs/>
                <w:sz w:val="20"/>
                <w:szCs w:val="20"/>
              </w:rPr>
              <w:t>infecti</w:t>
            </w:r>
            <w:proofErr w:type="spellEnd"/>
            <w:r w:rsidRPr="00FA0FD7">
              <w:rPr>
                <w:rFonts w:asciiTheme="majorBidi" w:hAnsiTheme="majorBidi" w:cstheme="majorBidi"/>
                <w:iCs/>
                <w:sz w:val="20"/>
                <w:szCs w:val="20"/>
              </w:rPr>
              <w:t xml:space="preserve">*") OR (TI </w:t>
            </w:r>
            <w:proofErr w:type="spellStart"/>
            <w:r w:rsidRPr="00FA0FD7">
              <w:rPr>
                <w:rFonts w:asciiTheme="majorBidi" w:hAnsiTheme="majorBidi" w:cstheme="majorBidi"/>
                <w:iCs/>
                <w:sz w:val="20"/>
                <w:szCs w:val="20"/>
              </w:rPr>
              <w:t>antiinfecti</w:t>
            </w:r>
            <w:proofErr w:type="spellEnd"/>
            <w:r w:rsidRPr="00FA0FD7">
              <w:rPr>
                <w:rFonts w:asciiTheme="majorBidi" w:hAnsiTheme="majorBidi" w:cstheme="majorBidi"/>
                <w:iCs/>
                <w:sz w:val="20"/>
                <w:szCs w:val="20"/>
              </w:rPr>
              <w:t xml:space="preserve">* OR AB </w:t>
            </w:r>
            <w:proofErr w:type="spellStart"/>
            <w:r w:rsidRPr="00FA0FD7">
              <w:rPr>
                <w:rFonts w:asciiTheme="majorBidi" w:hAnsiTheme="majorBidi" w:cstheme="majorBidi"/>
                <w:iCs/>
                <w:sz w:val="20"/>
                <w:szCs w:val="20"/>
              </w:rPr>
              <w:t>antiinfecti</w:t>
            </w:r>
            <w:proofErr w:type="spellEnd"/>
            <w:r w:rsidRPr="00FA0FD7">
              <w:rPr>
                <w:rFonts w:asciiTheme="majorBidi" w:hAnsiTheme="majorBidi" w:cstheme="majorBidi"/>
                <w:iCs/>
                <w:sz w:val="20"/>
                <w:szCs w:val="20"/>
              </w:rPr>
              <w:t xml:space="preserve">*) OR (TI "anti </w:t>
            </w:r>
            <w:proofErr w:type="spellStart"/>
            <w:r w:rsidRPr="00FA0FD7">
              <w:rPr>
                <w:rFonts w:asciiTheme="majorBidi" w:hAnsiTheme="majorBidi" w:cstheme="majorBidi"/>
                <w:iCs/>
                <w:sz w:val="20"/>
                <w:szCs w:val="20"/>
              </w:rPr>
              <w:t>microbial</w:t>
            </w:r>
            <w:proofErr w:type="spellEnd"/>
            <w:r w:rsidRPr="00FA0FD7">
              <w:rPr>
                <w:rFonts w:asciiTheme="majorBidi" w:hAnsiTheme="majorBidi" w:cstheme="majorBidi"/>
                <w:iCs/>
                <w:sz w:val="20"/>
                <w:szCs w:val="20"/>
              </w:rPr>
              <w:t xml:space="preserve">*" OR AB "anti </w:t>
            </w:r>
            <w:proofErr w:type="spellStart"/>
            <w:r w:rsidRPr="00FA0FD7">
              <w:rPr>
                <w:rFonts w:asciiTheme="majorBidi" w:hAnsiTheme="majorBidi" w:cstheme="majorBidi"/>
                <w:iCs/>
                <w:sz w:val="20"/>
                <w:szCs w:val="20"/>
              </w:rPr>
              <w:t>microbial</w:t>
            </w:r>
            <w:proofErr w:type="spellEnd"/>
            <w:r w:rsidRPr="00FA0FD7">
              <w:rPr>
                <w:rFonts w:asciiTheme="majorBidi" w:hAnsiTheme="majorBidi" w:cstheme="majorBidi"/>
                <w:iCs/>
                <w:sz w:val="20"/>
                <w:szCs w:val="20"/>
              </w:rPr>
              <w:t xml:space="preserve">*") OR (TI </w:t>
            </w:r>
            <w:proofErr w:type="spellStart"/>
            <w:r w:rsidRPr="00FA0FD7">
              <w:rPr>
                <w:rFonts w:asciiTheme="majorBidi" w:hAnsiTheme="majorBidi" w:cstheme="majorBidi"/>
                <w:iCs/>
                <w:sz w:val="20"/>
                <w:szCs w:val="20"/>
              </w:rPr>
              <w:t>antimicrobial</w:t>
            </w:r>
            <w:proofErr w:type="spellEnd"/>
            <w:r w:rsidRPr="00FA0FD7">
              <w:rPr>
                <w:rFonts w:asciiTheme="majorBidi" w:hAnsiTheme="majorBidi" w:cstheme="majorBidi"/>
                <w:iCs/>
                <w:sz w:val="20"/>
                <w:szCs w:val="20"/>
              </w:rPr>
              <w:t xml:space="preserve">* OR AB </w:t>
            </w:r>
            <w:proofErr w:type="spellStart"/>
            <w:r w:rsidRPr="00FA0FD7">
              <w:rPr>
                <w:rFonts w:asciiTheme="majorBidi" w:hAnsiTheme="majorBidi" w:cstheme="majorBidi"/>
                <w:iCs/>
                <w:sz w:val="20"/>
                <w:szCs w:val="20"/>
              </w:rPr>
              <w:t>antimicrobial</w:t>
            </w:r>
            <w:proofErr w:type="spellEnd"/>
            <w:r w:rsidRPr="00FA0FD7">
              <w:rPr>
                <w:rFonts w:asciiTheme="majorBidi" w:hAnsiTheme="majorBidi" w:cstheme="majorBidi"/>
                <w:iCs/>
                <w:sz w:val="20"/>
                <w:szCs w:val="20"/>
              </w:rPr>
              <w:t>*))</w:t>
            </w:r>
          </w:p>
        </w:tc>
        <w:tc>
          <w:tcPr>
            <w:tcW w:w="2269" w:type="dxa"/>
            <w:tcMar>
              <w:top w:w="90" w:type="dxa"/>
              <w:left w:w="90" w:type="dxa"/>
              <w:bottom w:w="90" w:type="dxa"/>
              <w:right w:w="90" w:type="dxa"/>
            </w:tcMar>
            <w:vAlign w:val="bottom"/>
            <w:hideMark/>
          </w:tcPr>
          <w:p w14:paraId="6EE206B8"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Expanders - Apply equivalent subjects</w:t>
            </w:r>
            <w:r w:rsidRPr="00FA0FD7">
              <w:rPr>
                <w:rFonts w:asciiTheme="majorBidi" w:hAnsiTheme="majorBidi" w:cstheme="majorBidi"/>
                <w:iCs/>
                <w:sz w:val="20"/>
                <w:szCs w:val="20"/>
                <w:lang w:val="en-CA"/>
              </w:rPr>
              <w:br/>
              <w:t>Search modes - Boolean/Phrase</w:t>
            </w:r>
          </w:p>
        </w:tc>
        <w:tc>
          <w:tcPr>
            <w:tcW w:w="1226" w:type="dxa"/>
            <w:tcMar>
              <w:top w:w="90" w:type="dxa"/>
              <w:left w:w="90" w:type="dxa"/>
              <w:bottom w:w="90" w:type="dxa"/>
              <w:right w:w="90" w:type="dxa"/>
            </w:tcMar>
            <w:vAlign w:val="bottom"/>
            <w:hideMark/>
          </w:tcPr>
          <w:p w14:paraId="7028BC53"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CINAHL Plus with Full Text</w:t>
            </w:r>
          </w:p>
        </w:tc>
        <w:tc>
          <w:tcPr>
            <w:tcW w:w="1276" w:type="dxa"/>
            <w:tcMar>
              <w:top w:w="90" w:type="dxa"/>
              <w:left w:w="90" w:type="dxa"/>
              <w:bottom w:w="90" w:type="dxa"/>
              <w:right w:w="90" w:type="dxa"/>
            </w:tcMar>
            <w:vAlign w:val="bottom"/>
            <w:hideMark/>
          </w:tcPr>
          <w:p w14:paraId="65CDA32D"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85,142</w:t>
            </w:r>
          </w:p>
        </w:tc>
      </w:tr>
      <w:tr w:rsidR="00DA3D3E" w:rsidRPr="00FA0FD7" w14:paraId="5D201282" w14:textId="77777777" w:rsidTr="00DA3D3E">
        <w:tc>
          <w:tcPr>
            <w:tcW w:w="423" w:type="dxa"/>
            <w:tcMar>
              <w:top w:w="90" w:type="dxa"/>
              <w:left w:w="90" w:type="dxa"/>
              <w:bottom w:w="90" w:type="dxa"/>
              <w:right w:w="90" w:type="dxa"/>
            </w:tcMar>
            <w:vAlign w:val="bottom"/>
            <w:hideMark/>
          </w:tcPr>
          <w:p w14:paraId="3AE983EE"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S7</w:t>
            </w:r>
          </w:p>
        </w:tc>
        <w:tc>
          <w:tcPr>
            <w:tcW w:w="4157" w:type="dxa"/>
            <w:tcMar>
              <w:top w:w="90" w:type="dxa"/>
              <w:left w:w="90" w:type="dxa"/>
              <w:bottom w:w="90" w:type="dxa"/>
              <w:right w:w="90" w:type="dxa"/>
            </w:tcMar>
            <w:vAlign w:val="bottom"/>
            <w:hideMark/>
          </w:tcPr>
          <w:p w14:paraId="15255637"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S5 OR S6</w:t>
            </w:r>
          </w:p>
        </w:tc>
        <w:tc>
          <w:tcPr>
            <w:tcW w:w="2269" w:type="dxa"/>
            <w:tcMar>
              <w:top w:w="90" w:type="dxa"/>
              <w:left w:w="90" w:type="dxa"/>
              <w:bottom w:w="90" w:type="dxa"/>
              <w:right w:w="90" w:type="dxa"/>
            </w:tcMar>
            <w:vAlign w:val="bottom"/>
            <w:hideMark/>
          </w:tcPr>
          <w:p w14:paraId="5469300E"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Expanders - Apply equivalent subjects</w:t>
            </w:r>
            <w:r w:rsidRPr="00FA0FD7">
              <w:rPr>
                <w:rFonts w:asciiTheme="majorBidi" w:hAnsiTheme="majorBidi" w:cstheme="majorBidi"/>
                <w:iCs/>
                <w:sz w:val="20"/>
                <w:szCs w:val="20"/>
                <w:lang w:val="en-CA"/>
              </w:rPr>
              <w:br/>
              <w:t>Search modes - Boolean/Phrase</w:t>
            </w:r>
          </w:p>
        </w:tc>
        <w:tc>
          <w:tcPr>
            <w:tcW w:w="1226" w:type="dxa"/>
            <w:tcMar>
              <w:top w:w="90" w:type="dxa"/>
              <w:left w:w="90" w:type="dxa"/>
              <w:bottom w:w="90" w:type="dxa"/>
              <w:right w:w="90" w:type="dxa"/>
            </w:tcMar>
            <w:vAlign w:val="bottom"/>
            <w:hideMark/>
          </w:tcPr>
          <w:p w14:paraId="62656C24"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CINAHL Plus with Full Text</w:t>
            </w:r>
          </w:p>
        </w:tc>
        <w:tc>
          <w:tcPr>
            <w:tcW w:w="1276" w:type="dxa"/>
            <w:tcMar>
              <w:top w:w="90" w:type="dxa"/>
              <w:left w:w="90" w:type="dxa"/>
              <w:bottom w:w="90" w:type="dxa"/>
              <w:right w:w="90" w:type="dxa"/>
            </w:tcMar>
            <w:vAlign w:val="bottom"/>
            <w:hideMark/>
          </w:tcPr>
          <w:p w14:paraId="67F27FDC"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147,785</w:t>
            </w:r>
          </w:p>
        </w:tc>
      </w:tr>
      <w:tr w:rsidR="00DA3D3E" w:rsidRPr="00FA0FD7" w14:paraId="6132E913" w14:textId="77777777" w:rsidTr="00DA3D3E">
        <w:tc>
          <w:tcPr>
            <w:tcW w:w="423" w:type="dxa"/>
            <w:tcMar>
              <w:top w:w="90" w:type="dxa"/>
              <w:left w:w="90" w:type="dxa"/>
              <w:bottom w:w="90" w:type="dxa"/>
              <w:right w:w="90" w:type="dxa"/>
            </w:tcMar>
            <w:vAlign w:val="bottom"/>
            <w:hideMark/>
          </w:tcPr>
          <w:p w14:paraId="3272DB2C"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S8</w:t>
            </w:r>
          </w:p>
        </w:tc>
        <w:tc>
          <w:tcPr>
            <w:tcW w:w="4157" w:type="dxa"/>
            <w:tcMar>
              <w:top w:w="90" w:type="dxa"/>
              <w:left w:w="90" w:type="dxa"/>
              <w:bottom w:w="90" w:type="dxa"/>
              <w:right w:w="90" w:type="dxa"/>
            </w:tcMar>
            <w:vAlign w:val="bottom"/>
            <w:hideMark/>
          </w:tcPr>
          <w:p w14:paraId="1D16BBE9"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S4 AND S7</w:t>
            </w:r>
          </w:p>
        </w:tc>
        <w:tc>
          <w:tcPr>
            <w:tcW w:w="2269" w:type="dxa"/>
            <w:tcMar>
              <w:top w:w="90" w:type="dxa"/>
              <w:left w:w="90" w:type="dxa"/>
              <w:bottom w:w="90" w:type="dxa"/>
              <w:right w:w="90" w:type="dxa"/>
            </w:tcMar>
            <w:vAlign w:val="bottom"/>
            <w:hideMark/>
          </w:tcPr>
          <w:p w14:paraId="0C339477"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Expanders - Apply equivalent subjects</w:t>
            </w:r>
            <w:r w:rsidRPr="00FA0FD7">
              <w:rPr>
                <w:rFonts w:asciiTheme="majorBidi" w:hAnsiTheme="majorBidi" w:cstheme="majorBidi"/>
                <w:iCs/>
                <w:sz w:val="20"/>
                <w:szCs w:val="20"/>
                <w:lang w:val="en-CA"/>
              </w:rPr>
              <w:br/>
              <w:t>Search modes - Boolean/Phrase</w:t>
            </w:r>
          </w:p>
        </w:tc>
        <w:tc>
          <w:tcPr>
            <w:tcW w:w="1226" w:type="dxa"/>
            <w:tcMar>
              <w:top w:w="90" w:type="dxa"/>
              <w:left w:w="90" w:type="dxa"/>
              <w:bottom w:w="90" w:type="dxa"/>
              <w:right w:w="90" w:type="dxa"/>
            </w:tcMar>
            <w:vAlign w:val="bottom"/>
            <w:hideMark/>
          </w:tcPr>
          <w:p w14:paraId="31D36343" w14:textId="77777777" w:rsidR="00DA3D3E" w:rsidRPr="00FA0FD7" w:rsidRDefault="00DA3D3E"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CINAHL Plus with Full Text</w:t>
            </w:r>
          </w:p>
        </w:tc>
        <w:tc>
          <w:tcPr>
            <w:tcW w:w="1276" w:type="dxa"/>
            <w:tcMar>
              <w:top w:w="90" w:type="dxa"/>
              <w:left w:w="90" w:type="dxa"/>
              <w:bottom w:w="90" w:type="dxa"/>
              <w:right w:w="90" w:type="dxa"/>
            </w:tcMar>
            <w:vAlign w:val="bottom"/>
            <w:hideMark/>
          </w:tcPr>
          <w:p w14:paraId="1593C680" w14:textId="77777777" w:rsidR="00DA3D3E" w:rsidRPr="00FA0FD7" w:rsidRDefault="00DA3D3E"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346</w:t>
            </w:r>
          </w:p>
        </w:tc>
      </w:tr>
    </w:tbl>
    <w:p w14:paraId="16D73AD0" w14:textId="77777777" w:rsidR="000E3707" w:rsidRPr="00FA0FD7" w:rsidRDefault="000E3707" w:rsidP="00FA0FD7">
      <w:pPr>
        <w:spacing w:after="0" w:line="240" w:lineRule="auto"/>
        <w:jc w:val="both"/>
        <w:rPr>
          <w:rFonts w:asciiTheme="majorBidi" w:hAnsiTheme="majorBidi" w:cstheme="majorBidi"/>
          <w:iCs/>
          <w:sz w:val="20"/>
          <w:szCs w:val="20"/>
          <w:lang w:val="en-CA"/>
        </w:rPr>
      </w:pPr>
    </w:p>
    <w:p w14:paraId="5148E502" w14:textId="77777777" w:rsidR="000E3707" w:rsidRPr="00FA0FD7" w:rsidRDefault="000E3707" w:rsidP="00FA0FD7">
      <w:pPr>
        <w:pStyle w:val="Heading2"/>
        <w:spacing w:after="0" w:line="240" w:lineRule="auto"/>
        <w:jc w:val="both"/>
        <w:rPr>
          <w:rFonts w:asciiTheme="majorBidi" w:hAnsiTheme="majorBidi"/>
          <w:sz w:val="20"/>
          <w:szCs w:val="20"/>
          <w:lang w:val="en-CA"/>
        </w:rPr>
      </w:pPr>
      <w:r w:rsidRPr="00FA0FD7">
        <w:rPr>
          <w:rFonts w:asciiTheme="majorBidi" w:hAnsiTheme="majorBidi"/>
          <w:sz w:val="20"/>
          <w:szCs w:val="20"/>
          <w:lang w:val="en-CA"/>
        </w:rPr>
        <w:lastRenderedPageBreak/>
        <w:t>LILACS, IMSEAR (Global Index Medicus)</w:t>
      </w:r>
    </w:p>
    <w:p w14:paraId="40C477E6" w14:textId="77777777" w:rsidR="00DA3D3E"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(TW:(Informal* OR Semi-qualified OR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un-qualified OR unqualified OR un-trained OR Untrained OR Non-formal* OR "Less than fully qualified" OR ((Alternative OR folk OR traditional) AND (practitioner* OR provider* OR therapist* OR worker*)) OR "Patent medicine vendor*" OR quack* OR Compounder* OR (Rural AND (practitioner* OR provider*)) OR detailer* OR ((local OR non-graduate OR private OR non-registered) AND (health* OR medical) AND (practitioner* OR provider*)) OR (Drug AND (seller* OR vendor* OR wholesaler*)) OR Shopkeeper* OR "shop keeper*" OR Hakeem* OR ((alternative OR faith OR folk OR natural OR spiritual OR traditional) AND Healer*) OR ((barefoot OR Village) AND (aide* OR doctor* OR "health worker*" OR volunteer*)) OR "Individual practitioner*" OR (lay AND (practitioner* OR provider* OR worker*)) OR "non physician*" OR nonphysician* OR ("complementary and alternative" AND (practitioner* OR provider*)) OR herbalist* OR "birth* attendant*" OR ("community health" AND (aide* OR educator* OR worker*)) OR "community based practitioner*" OR (indigenous AND (healer* OR provider* OR practitioner*)) OR "non-state actor*" OR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xml:space="preserve">* AND (sector* OR worker*))) OR TI:(((alternative OR folk OR traditional) AND medicine) OR healer*)) </w:t>
      </w:r>
    </w:p>
    <w:p w14:paraId="31E75F6C" w14:textId="77777777" w:rsidR="00DA3D3E"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AND </w:t>
      </w:r>
    </w:p>
    <w:p w14:paraId="74865F6E" w14:textId="4C389635"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TW:("anti bacterial*" OR antibacterial* OR antibiotic* OR "anti </w:t>
      </w:r>
      <w:proofErr w:type="spellStart"/>
      <w:r w:rsidRPr="00FA0FD7">
        <w:rPr>
          <w:rFonts w:asciiTheme="majorBidi" w:hAnsiTheme="majorBidi" w:cstheme="majorBidi"/>
          <w:iCs/>
          <w:sz w:val="20"/>
          <w:szCs w:val="20"/>
          <w:lang w:val="en-CA"/>
        </w:rPr>
        <w:t>infecti</w:t>
      </w:r>
      <w:proofErr w:type="spellEnd"/>
      <w:r w:rsidRPr="00FA0FD7">
        <w:rPr>
          <w:rFonts w:asciiTheme="majorBidi" w:hAnsiTheme="majorBidi" w:cstheme="majorBidi"/>
          <w:iCs/>
          <w:sz w:val="20"/>
          <w:szCs w:val="20"/>
          <w:lang w:val="en-CA"/>
        </w:rPr>
        <w:t xml:space="preserve">*" OR </w:t>
      </w:r>
      <w:proofErr w:type="spellStart"/>
      <w:r w:rsidRPr="00FA0FD7">
        <w:rPr>
          <w:rFonts w:asciiTheme="majorBidi" w:hAnsiTheme="majorBidi" w:cstheme="majorBidi"/>
          <w:iCs/>
          <w:sz w:val="20"/>
          <w:szCs w:val="20"/>
          <w:lang w:val="en-CA"/>
        </w:rPr>
        <w:t>antiinfecti</w:t>
      </w:r>
      <w:proofErr w:type="spellEnd"/>
      <w:r w:rsidRPr="00FA0FD7">
        <w:rPr>
          <w:rFonts w:asciiTheme="majorBidi" w:hAnsiTheme="majorBidi" w:cstheme="majorBidi"/>
          <w:iCs/>
          <w:sz w:val="20"/>
          <w:szCs w:val="20"/>
          <w:lang w:val="en-CA"/>
        </w:rPr>
        <w:t>* OR "anti microbial*" OR antimicrobial*)</w:t>
      </w:r>
    </w:p>
    <w:p w14:paraId="6207F9C4"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198 records in LILACS</w:t>
      </w:r>
    </w:p>
    <w:p w14:paraId="0537846B" w14:textId="2DEECD02"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98 records in IMSEAR</w:t>
      </w:r>
    </w:p>
    <w:p w14:paraId="0A050F6B" w14:textId="77777777" w:rsidR="000E3707" w:rsidRPr="00FA0FD7" w:rsidRDefault="000E3707" w:rsidP="00FA0FD7">
      <w:pPr>
        <w:pStyle w:val="Heading2"/>
        <w:spacing w:after="0" w:line="240" w:lineRule="auto"/>
        <w:jc w:val="both"/>
        <w:rPr>
          <w:rFonts w:asciiTheme="majorBidi" w:hAnsiTheme="majorBidi"/>
          <w:vanish/>
          <w:sz w:val="20"/>
          <w:szCs w:val="20"/>
        </w:rPr>
      </w:pPr>
      <w:proofErr w:type="spellStart"/>
      <w:r w:rsidRPr="00FA0FD7">
        <w:rPr>
          <w:rFonts w:asciiTheme="majorBidi" w:hAnsiTheme="majorBidi"/>
          <w:sz w:val="20"/>
          <w:szCs w:val="20"/>
        </w:rPr>
        <w:t>Africa</w:t>
      </w:r>
      <w:proofErr w:type="spellEnd"/>
      <w:r w:rsidRPr="00FA0FD7">
        <w:rPr>
          <w:rFonts w:asciiTheme="majorBidi" w:hAnsiTheme="majorBidi"/>
          <w:sz w:val="20"/>
          <w:szCs w:val="20"/>
        </w:rPr>
        <w:t>-Wide Information (</w:t>
      </w:r>
      <w:proofErr w:type="spellStart"/>
      <w:r w:rsidRPr="00FA0FD7">
        <w:rPr>
          <w:rFonts w:asciiTheme="majorBidi" w:hAnsiTheme="majorBidi"/>
          <w:sz w:val="20"/>
          <w:szCs w:val="20"/>
        </w:rPr>
        <w:t>EBSCOhost</w:t>
      </w:r>
      <w:proofErr w:type="spellEnd"/>
      <w:r w:rsidRPr="00FA0FD7">
        <w:rPr>
          <w:rFonts w:asciiTheme="majorBidi" w:hAnsiTheme="majorBid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4540"/>
        <w:gridCol w:w="2203"/>
        <w:gridCol w:w="1412"/>
        <w:gridCol w:w="803"/>
      </w:tblGrid>
      <w:tr w:rsidR="000E3707" w:rsidRPr="00FA0FD7" w14:paraId="7C891B81" w14:textId="77777777" w:rsidTr="00DA3D3E">
        <w:tc>
          <w:tcPr>
            <w:tcW w:w="0" w:type="auto"/>
            <w:tcMar>
              <w:top w:w="90" w:type="dxa"/>
              <w:left w:w="90" w:type="dxa"/>
              <w:bottom w:w="90" w:type="dxa"/>
              <w:right w:w="90" w:type="dxa"/>
            </w:tcMar>
            <w:vAlign w:val="bottom"/>
            <w:hideMark/>
          </w:tcPr>
          <w:p w14:paraId="72B4E976" w14:textId="77777777" w:rsidR="000E3707" w:rsidRPr="00FA0FD7" w:rsidRDefault="000E3707" w:rsidP="00FA0FD7">
            <w:pPr>
              <w:spacing w:after="0" w:line="240" w:lineRule="auto"/>
              <w:jc w:val="both"/>
              <w:rPr>
                <w:rFonts w:asciiTheme="majorBidi" w:hAnsiTheme="majorBidi" w:cstheme="majorBidi"/>
                <w:b/>
                <w:bCs/>
                <w:iCs/>
                <w:sz w:val="20"/>
                <w:szCs w:val="20"/>
              </w:rPr>
            </w:pPr>
            <w:r w:rsidRPr="00FA0FD7">
              <w:rPr>
                <w:rFonts w:asciiTheme="majorBidi" w:hAnsiTheme="majorBidi" w:cstheme="majorBidi"/>
                <w:b/>
                <w:bCs/>
                <w:iCs/>
                <w:sz w:val="20"/>
                <w:szCs w:val="20"/>
              </w:rPr>
              <w:t>#</w:t>
            </w:r>
          </w:p>
        </w:tc>
        <w:tc>
          <w:tcPr>
            <w:tcW w:w="0" w:type="auto"/>
            <w:tcMar>
              <w:top w:w="90" w:type="dxa"/>
              <w:left w:w="90" w:type="dxa"/>
              <w:bottom w:w="90" w:type="dxa"/>
              <w:right w:w="90" w:type="dxa"/>
            </w:tcMar>
            <w:vAlign w:val="bottom"/>
            <w:hideMark/>
          </w:tcPr>
          <w:p w14:paraId="216D4DDA" w14:textId="77777777" w:rsidR="000E3707" w:rsidRPr="00FA0FD7" w:rsidRDefault="000E3707" w:rsidP="00FA0FD7">
            <w:pPr>
              <w:spacing w:after="0" w:line="240" w:lineRule="auto"/>
              <w:jc w:val="both"/>
              <w:rPr>
                <w:rFonts w:asciiTheme="majorBidi" w:hAnsiTheme="majorBidi" w:cstheme="majorBidi"/>
                <w:b/>
                <w:bCs/>
                <w:iCs/>
                <w:sz w:val="20"/>
                <w:szCs w:val="20"/>
              </w:rPr>
            </w:pPr>
            <w:r w:rsidRPr="00FA0FD7">
              <w:rPr>
                <w:rFonts w:asciiTheme="majorBidi" w:hAnsiTheme="majorBidi" w:cstheme="majorBidi"/>
                <w:b/>
                <w:bCs/>
                <w:iCs/>
                <w:sz w:val="20"/>
                <w:szCs w:val="20"/>
              </w:rPr>
              <w:t>Query</w:t>
            </w:r>
          </w:p>
        </w:tc>
        <w:tc>
          <w:tcPr>
            <w:tcW w:w="0" w:type="auto"/>
            <w:tcMar>
              <w:top w:w="90" w:type="dxa"/>
              <w:left w:w="90" w:type="dxa"/>
              <w:bottom w:w="90" w:type="dxa"/>
              <w:right w:w="90" w:type="dxa"/>
            </w:tcMar>
            <w:vAlign w:val="bottom"/>
            <w:hideMark/>
          </w:tcPr>
          <w:p w14:paraId="795072F1" w14:textId="77777777" w:rsidR="000E3707" w:rsidRPr="00FA0FD7" w:rsidRDefault="000E3707" w:rsidP="00FA0FD7">
            <w:pPr>
              <w:spacing w:after="0" w:line="240" w:lineRule="auto"/>
              <w:jc w:val="both"/>
              <w:rPr>
                <w:rFonts w:asciiTheme="majorBidi" w:hAnsiTheme="majorBidi" w:cstheme="majorBidi"/>
                <w:b/>
                <w:bCs/>
                <w:iCs/>
                <w:sz w:val="20"/>
                <w:szCs w:val="20"/>
              </w:rPr>
            </w:pPr>
            <w:proofErr w:type="spellStart"/>
            <w:r w:rsidRPr="00FA0FD7">
              <w:rPr>
                <w:rFonts w:asciiTheme="majorBidi" w:hAnsiTheme="majorBidi" w:cstheme="majorBidi"/>
                <w:b/>
                <w:bCs/>
                <w:iCs/>
                <w:sz w:val="20"/>
                <w:szCs w:val="20"/>
              </w:rPr>
              <w:t>Limiters</w:t>
            </w:r>
            <w:proofErr w:type="spellEnd"/>
            <w:r w:rsidRPr="00FA0FD7">
              <w:rPr>
                <w:rFonts w:asciiTheme="majorBidi" w:hAnsiTheme="majorBidi" w:cstheme="majorBidi"/>
                <w:b/>
                <w:bCs/>
                <w:iCs/>
                <w:sz w:val="20"/>
                <w:szCs w:val="20"/>
              </w:rPr>
              <w:t>/</w:t>
            </w:r>
            <w:proofErr w:type="spellStart"/>
            <w:r w:rsidRPr="00FA0FD7">
              <w:rPr>
                <w:rFonts w:asciiTheme="majorBidi" w:hAnsiTheme="majorBidi" w:cstheme="majorBidi"/>
                <w:b/>
                <w:bCs/>
                <w:iCs/>
                <w:sz w:val="20"/>
                <w:szCs w:val="20"/>
              </w:rPr>
              <w:t>Expanders</w:t>
            </w:r>
            <w:proofErr w:type="spellEnd"/>
          </w:p>
        </w:tc>
        <w:tc>
          <w:tcPr>
            <w:tcW w:w="0" w:type="auto"/>
            <w:tcMar>
              <w:top w:w="90" w:type="dxa"/>
              <w:left w:w="90" w:type="dxa"/>
              <w:bottom w:w="90" w:type="dxa"/>
              <w:right w:w="90" w:type="dxa"/>
            </w:tcMar>
            <w:vAlign w:val="bottom"/>
            <w:hideMark/>
          </w:tcPr>
          <w:p w14:paraId="1E568416" w14:textId="77777777" w:rsidR="000E3707" w:rsidRPr="00FA0FD7" w:rsidRDefault="000E3707" w:rsidP="00FA0FD7">
            <w:pPr>
              <w:spacing w:after="0" w:line="240" w:lineRule="auto"/>
              <w:jc w:val="both"/>
              <w:rPr>
                <w:rFonts w:asciiTheme="majorBidi" w:hAnsiTheme="majorBidi" w:cstheme="majorBidi"/>
                <w:b/>
                <w:bCs/>
                <w:iCs/>
                <w:sz w:val="20"/>
                <w:szCs w:val="20"/>
              </w:rPr>
            </w:pPr>
            <w:r w:rsidRPr="00FA0FD7">
              <w:rPr>
                <w:rFonts w:asciiTheme="majorBidi" w:hAnsiTheme="majorBidi" w:cstheme="majorBidi"/>
                <w:b/>
                <w:bCs/>
                <w:iCs/>
                <w:sz w:val="20"/>
                <w:szCs w:val="20"/>
              </w:rPr>
              <w:t>Last Run Via</w:t>
            </w:r>
          </w:p>
        </w:tc>
        <w:tc>
          <w:tcPr>
            <w:tcW w:w="0" w:type="auto"/>
            <w:tcMar>
              <w:top w:w="90" w:type="dxa"/>
              <w:left w:w="90" w:type="dxa"/>
              <w:bottom w:w="90" w:type="dxa"/>
              <w:right w:w="90" w:type="dxa"/>
            </w:tcMar>
            <w:vAlign w:val="bottom"/>
            <w:hideMark/>
          </w:tcPr>
          <w:p w14:paraId="7815EF45" w14:textId="77777777" w:rsidR="000E3707" w:rsidRPr="00FA0FD7" w:rsidRDefault="000E3707" w:rsidP="00FA0FD7">
            <w:pPr>
              <w:spacing w:after="0" w:line="240" w:lineRule="auto"/>
              <w:jc w:val="both"/>
              <w:rPr>
                <w:rFonts w:asciiTheme="majorBidi" w:hAnsiTheme="majorBidi" w:cstheme="majorBidi"/>
                <w:b/>
                <w:bCs/>
                <w:iCs/>
                <w:sz w:val="20"/>
                <w:szCs w:val="20"/>
              </w:rPr>
            </w:pPr>
            <w:proofErr w:type="spellStart"/>
            <w:r w:rsidRPr="00FA0FD7">
              <w:rPr>
                <w:rFonts w:asciiTheme="majorBidi" w:hAnsiTheme="majorBidi" w:cstheme="majorBidi"/>
                <w:b/>
                <w:bCs/>
                <w:iCs/>
                <w:sz w:val="20"/>
                <w:szCs w:val="20"/>
              </w:rPr>
              <w:t>Results</w:t>
            </w:r>
            <w:proofErr w:type="spellEnd"/>
          </w:p>
        </w:tc>
      </w:tr>
      <w:tr w:rsidR="000E3707" w:rsidRPr="00FA0FD7" w14:paraId="19DEB7BE" w14:textId="77777777" w:rsidTr="00DA3D3E">
        <w:tc>
          <w:tcPr>
            <w:tcW w:w="0" w:type="auto"/>
            <w:tcMar>
              <w:top w:w="90" w:type="dxa"/>
              <w:left w:w="90" w:type="dxa"/>
              <w:bottom w:w="90" w:type="dxa"/>
              <w:right w:w="90" w:type="dxa"/>
            </w:tcMar>
            <w:vAlign w:val="bottom"/>
            <w:hideMark/>
          </w:tcPr>
          <w:p w14:paraId="32F1245E" w14:textId="77777777"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S1</w:t>
            </w:r>
          </w:p>
        </w:tc>
        <w:tc>
          <w:tcPr>
            <w:tcW w:w="0" w:type="auto"/>
            <w:tcMar>
              <w:top w:w="90" w:type="dxa"/>
              <w:left w:w="90" w:type="dxa"/>
              <w:bottom w:w="90" w:type="dxa"/>
              <w:right w:w="90" w:type="dxa"/>
            </w:tcMar>
            <w:vAlign w:val="bottom"/>
            <w:hideMark/>
          </w:tcPr>
          <w:p w14:paraId="680CF167"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 xml:space="preserve">((TI Informal* OR AB Informal*) OR (TI Semi-qualified OR AB Semi-qualified) OR (TI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AB </w:t>
            </w:r>
            <w:proofErr w:type="spellStart"/>
            <w:r w:rsidRPr="00FA0FD7">
              <w:rPr>
                <w:rFonts w:asciiTheme="majorBidi" w:hAnsiTheme="majorBidi" w:cstheme="majorBidi"/>
                <w:iCs/>
                <w:sz w:val="20"/>
                <w:szCs w:val="20"/>
                <w:lang w:val="en-CA"/>
              </w:rPr>
              <w:t>semiqualified</w:t>
            </w:r>
            <w:proofErr w:type="spellEnd"/>
            <w:r w:rsidRPr="00FA0FD7">
              <w:rPr>
                <w:rFonts w:asciiTheme="majorBidi" w:hAnsiTheme="majorBidi" w:cstheme="majorBidi"/>
                <w:iCs/>
                <w:sz w:val="20"/>
                <w:szCs w:val="20"/>
                <w:lang w:val="en-CA"/>
              </w:rPr>
              <w:t xml:space="preserve">) OR (TI un-qualified OR AB un-qualified) OR (TI unqualified OR AB unqualified) OR (TI un-trained OR AB un-trained) OR (TI Untrained OR AB Untrained) OR (TI Non-formal* OR AB Non-formal*) OR (TI "Less than fully qualified" OR AB "Less than fully qualified") OR (((TI Alternative OR AB Alternative) OR (TI folk OR AB folk) OR (TI traditional OR AB traditional)) N2 ((TI practitioner* OR AB practitioner*) OR (TI provider* OR AB provider*) OR (TI therapist* OR AB therapist*) OR (TI worker* OR AB worker*))) OR (TI "Patent medicine vendor*" OR AB "Patent medicine vendor*") OR (TI quack* OR AB quack*) OR (TI Compounder* OR AB Compounder*) OR ((TI Rural OR AB Rural) N3 ((TI practitioner* OR AB practitioner*) OR (TI provider* OR AB provider*))) OR (TI detailer* OR AB detailer*) OR (((TI local OR AB local) OR (TI non-graduate OR AB non-graduate) OR (TI private OR AB private) OR (TI non-registered OR AB non-registered)) W1 ((TI health* OR AB health*) OR (TI medical OR AB medical)) N2 ((TI practitioner* OR AB practitioner*) OR (TI provider* OR AB provider*))) OR ((TI Drug OR AB Drug) W1 ((TI seller* OR AB seller*) OR (TI vendor* OR AB vendor*) OR (TI wholesaler* OR AB wholesaler*))) OR (TI Shopkeeper* OR AB Shopkeeper*) OR (TI "shop keeper*" OR AB "shop keeper*") OR (TI Hakeem* OR AB Hakeem*) OR (((TI alternative OR AB alternative) OR (TI faith OR AB faith) OR (TI folk OR AB folk) OR (TI natural OR AB natural) OR (TI spiritual OR AB spiritual) OR (TI traditional OR AB </w:t>
            </w:r>
            <w:r w:rsidRPr="00FA0FD7">
              <w:rPr>
                <w:rFonts w:asciiTheme="majorBidi" w:hAnsiTheme="majorBidi" w:cstheme="majorBidi"/>
                <w:iCs/>
                <w:sz w:val="20"/>
                <w:szCs w:val="20"/>
                <w:lang w:val="en-CA"/>
              </w:rPr>
              <w:lastRenderedPageBreak/>
              <w:t xml:space="preserve">traditional)) N2 (TI Healer* OR AB Healer*)) OR (((TI barefoot OR AB barefoot) OR (TI Village OR AB Village)) W1 ((TI aide* OR AB aide*) OR (TI doctor* OR AB doctor*) OR (TI "health worker*" OR AB "health worker*") OR (TI volunteer* OR AB volunteer*))) OR (TI "Individual practitioner*" OR AB "Individual practitioner*") OR ((TI lay OR AB lay) W1 ((TI practitioner* OR AB practitioner*) OR (TI provider* OR AB provider*) OR (TI worker* OR AB worker*))) OR (TI "non physician*" OR AB "non physician*") OR (TI nonphysician* OR AB nonphysician*) OR ((TI "complementary and alternative" OR AB "complementary and alternative") N2 ((TI practitioner* OR AB practitioner*) OR (TI provider* OR AB provider*))) OR (TI herbalist* OR AB herbalist*) OR (TI "birth* attendant*" OR AB "birth* attendant*") OR ((TI "community health" OR AB "community health") W1 ((TI aide* OR AB aide*) OR (TI educator* OR AB educator*) OR (TI worker* OR AB worker*))) OR (TI "community based practitioner*" OR AB "community based practitioner*") OR ((TI indigenous OR AB indigenous) W1 ((TI healer* OR AB healer*) OR (TI provider* OR AB provider*) OR (TI practitioner* OR AB practitioner*))) OR (TI "non-state actor*" OR AB "non-state actor*") OR ((TI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xml:space="preserve">* OR AB </w:t>
            </w:r>
            <w:proofErr w:type="spellStart"/>
            <w:r w:rsidRPr="00FA0FD7">
              <w:rPr>
                <w:rFonts w:asciiTheme="majorBidi" w:hAnsiTheme="majorBidi" w:cstheme="majorBidi"/>
                <w:iCs/>
                <w:sz w:val="20"/>
                <w:szCs w:val="20"/>
                <w:lang w:val="en-CA"/>
              </w:rPr>
              <w:t>ayurved</w:t>
            </w:r>
            <w:proofErr w:type="spellEnd"/>
            <w:r w:rsidRPr="00FA0FD7">
              <w:rPr>
                <w:rFonts w:asciiTheme="majorBidi" w:hAnsiTheme="majorBidi" w:cstheme="majorBidi"/>
                <w:iCs/>
                <w:sz w:val="20"/>
                <w:szCs w:val="20"/>
                <w:lang w:val="en-CA"/>
              </w:rPr>
              <w:t>*) N2 ((TI sector* OR AB sector*) OR (TI worker* OR AB worker*)))) OR (((TI alternative OR TI folk OR TI traditional) W1 TI medicine) OR TI healer*)</w:t>
            </w:r>
          </w:p>
        </w:tc>
        <w:tc>
          <w:tcPr>
            <w:tcW w:w="0" w:type="auto"/>
            <w:tcMar>
              <w:top w:w="90" w:type="dxa"/>
              <w:left w:w="90" w:type="dxa"/>
              <w:bottom w:w="90" w:type="dxa"/>
              <w:right w:w="90" w:type="dxa"/>
            </w:tcMar>
            <w:vAlign w:val="bottom"/>
            <w:hideMark/>
          </w:tcPr>
          <w:p w14:paraId="5395F2A7"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lastRenderedPageBreak/>
              <w:t>Expanders - Apply related words; Apply equivalent subjects</w:t>
            </w:r>
            <w:r w:rsidRPr="00FA0FD7">
              <w:rPr>
                <w:rFonts w:asciiTheme="majorBidi" w:hAnsiTheme="majorBidi" w:cstheme="majorBidi"/>
                <w:iCs/>
                <w:sz w:val="20"/>
                <w:szCs w:val="20"/>
                <w:lang w:val="en-CA"/>
              </w:rPr>
              <w:br/>
              <w:t>Search modes - Boolean/Phrase</w:t>
            </w:r>
          </w:p>
        </w:tc>
        <w:tc>
          <w:tcPr>
            <w:tcW w:w="0" w:type="auto"/>
            <w:tcMar>
              <w:top w:w="90" w:type="dxa"/>
              <w:left w:w="90" w:type="dxa"/>
              <w:bottom w:w="90" w:type="dxa"/>
              <w:right w:w="90" w:type="dxa"/>
            </w:tcMar>
            <w:vAlign w:val="bottom"/>
            <w:hideMark/>
          </w:tcPr>
          <w:p w14:paraId="3A8AE2A2"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Africa-Wide Information</w:t>
            </w:r>
          </w:p>
        </w:tc>
        <w:tc>
          <w:tcPr>
            <w:tcW w:w="0" w:type="auto"/>
            <w:tcMar>
              <w:top w:w="90" w:type="dxa"/>
              <w:left w:w="90" w:type="dxa"/>
              <w:bottom w:w="90" w:type="dxa"/>
              <w:right w:w="90" w:type="dxa"/>
            </w:tcMar>
            <w:vAlign w:val="bottom"/>
            <w:hideMark/>
          </w:tcPr>
          <w:p w14:paraId="7D254541" w14:textId="77777777"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23,377</w:t>
            </w:r>
          </w:p>
        </w:tc>
      </w:tr>
      <w:tr w:rsidR="000E3707" w:rsidRPr="00FA0FD7" w14:paraId="6CA31DFD" w14:textId="77777777" w:rsidTr="00DA3D3E">
        <w:tc>
          <w:tcPr>
            <w:tcW w:w="0" w:type="auto"/>
            <w:tcMar>
              <w:top w:w="90" w:type="dxa"/>
              <w:left w:w="90" w:type="dxa"/>
              <w:bottom w:w="90" w:type="dxa"/>
              <w:right w:w="90" w:type="dxa"/>
            </w:tcMar>
            <w:vAlign w:val="bottom"/>
            <w:hideMark/>
          </w:tcPr>
          <w:p w14:paraId="103BA182" w14:textId="77777777"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S2</w:t>
            </w:r>
          </w:p>
        </w:tc>
        <w:tc>
          <w:tcPr>
            <w:tcW w:w="0" w:type="auto"/>
            <w:tcMar>
              <w:top w:w="90" w:type="dxa"/>
              <w:left w:w="90" w:type="dxa"/>
              <w:bottom w:w="90" w:type="dxa"/>
              <w:right w:w="90" w:type="dxa"/>
            </w:tcMar>
            <w:vAlign w:val="bottom"/>
            <w:hideMark/>
          </w:tcPr>
          <w:p w14:paraId="5AAFB584" w14:textId="77777777"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 xml:space="preserve">((TI "anti </w:t>
            </w:r>
            <w:proofErr w:type="spellStart"/>
            <w:r w:rsidRPr="00FA0FD7">
              <w:rPr>
                <w:rFonts w:asciiTheme="majorBidi" w:hAnsiTheme="majorBidi" w:cstheme="majorBidi"/>
                <w:iCs/>
                <w:sz w:val="20"/>
                <w:szCs w:val="20"/>
              </w:rPr>
              <w:t>bacterial</w:t>
            </w:r>
            <w:proofErr w:type="spellEnd"/>
            <w:r w:rsidRPr="00FA0FD7">
              <w:rPr>
                <w:rFonts w:asciiTheme="majorBidi" w:hAnsiTheme="majorBidi" w:cstheme="majorBidi"/>
                <w:iCs/>
                <w:sz w:val="20"/>
                <w:szCs w:val="20"/>
              </w:rPr>
              <w:t xml:space="preserve">*" OR AB "anti </w:t>
            </w:r>
            <w:proofErr w:type="spellStart"/>
            <w:r w:rsidRPr="00FA0FD7">
              <w:rPr>
                <w:rFonts w:asciiTheme="majorBidi" w:hAnsiTheme="majorBidi" w:cstheme="majorBidi"/>
                <w:iCs/>
                <w:sz w:val="20"/>
                <w:szCs w:val="20"/>
              </w:rPr>
              <w:t>bacterial</w:t>
            </w:r>
            <w:proofErr w:type="spellEnd"/>
            <w:r w:rsidRPr="00FA0FD7">
              <w:rPr>
                <w:rFonts w:asciiTheme="majorBidi" w:hAnsiTheme="majorBidi" w:cstheme="majorBidi"/>
                <w:iCs/>
                <w:sz w:val="20"/>
                <w:szCs w:val="20"/>
              </w:rPr>
              <w:t xml:space="preserve">*") OR (TI </w:t>
            </w:r>
            <w:proofErr w:type="spellStart"/>
            <w:r w:rsidRPr="00FA0FD7">
              <w:rPr>
                <w:rFonts w:asciiTheme="majorBidi" w:hAnsiTheme="majorBidi" w:cstheme="majorBidi"/>
                <w:iCs/>
                <w:sz w:val="20"/>
                <w:szCs w:val="20"/>
              </w:rPr>
              <w:t>antibacterial</w:t>
            </w:r>
            <w:proofErr w:type="spellEnd"/>
            <w:r w:rsidRPr="00FA0FD7">
              <w:rPr>
                <w:rFonts w:asciiTheme="majorBidi" w:hAnsiTheme="majorBidi" w:cstheme="majorBidi"/>
                <w:iCs/>
                <w:sz w:val="20"/>
                <w:szCs w:val="20"/>
              </w:rPr>
              <w:t xml:space="preserve">* OR AB </w:t>
            </w:r>
            <w:proofErr w:type="spellStart"/>
            <w:r w:rsidRPr="00FA0FD7">
              <w:rPr>
                <w:rFonts w:asciiTheme="majorBidi" w:hAnsiTheme="majorBidi" w:cstheme="majorBidi"/>
                <w:iCs/>
                <w:sz w:val="20"/>
                <w:szCs w:val="20"/>
              </w:rPr>
              <w:t>antibacterial</w:t>
            </w:r>
            <w:proofErr w:type="spellEnd"/>
            <w:r w:rsidRPr="00FA0FD7">
              <w:rPr>
                <w:rFonts w:asciiTheme="majorBidi" w:hAnsiTheme="majorBidi" w:cstheme="majorBidi"/>
                <w:iCs/>
                <w:sz w:val="20"/>
                <w:szCs w:val="20"/>
              </w:rPr>
              <w:t xml:space="preserve">*) OR (TI </w:t>
            </w:r>
            <w:proofErr w:type="spellStart"/>
            <w:r w:rsidRPr="00FA0FD7">
              <w:rPr>
                <w:rFonts w:asciiTheme="majorBidi" w:hAnsiTheme="majorBidi" w:cstheme="majorBidi"/>
                <w:iCs/>
                <w:sz w:val="20"/>
                <w:szCs w:val="20"/>
              </w:rPr>
              <w:t>antibiotic</w:t>
            </w:r>
            <w:proofErr w:type="spellEnd"/>
            <w:r w:rsidRPr="00FA0FD7">
              <w:rPr>
                <w:rFonts w:asciiTheme="majorBidi" w:hAnsiTheme="majorBidi" w:cstheme="majorBidi"/>
                <w:iCs/>
                <w:sz w:val="20"/>
                <w:szCs w:val="20"/>
              </w:rPr>
              <w:t xml:space="preserve">* OR AB </w:t>
            </w:r>
            <w:proofErr w:type="spellStart"/>
            <w:r w:rsidRPr="00FA0FD7">
              <w:rPr>
                <w:rFonts w:asciiTheme="majorBidi" w:hAnsiTheme="majorBidi" w:cstheme="majorBidi"/>
                <w:iCs/>
                <w:sz w:val="20"/>
                <w:szCs w:val="20"/>
              </w:rPr>
              <w:t>antibiotic</w:t>
            </w:r>
            <w:proofErr w:type="spellEnd"/>
            <w:r w:rsidRPr="00FA0FD7">
              <w:rPr>
                <w:rFonts w:asciiTheme="majorBidi" w:hAnsiTheme="majorBidi" w:cstheme="majorBidi"/>
                <w:iCs/>
                <w:sz w:val="20"/>
                <w:szCs w:val="20"/>
              </w:rPr>
              <w:t xml:space="preserve">*) OR (TI "anti </w:t>
            </w:r>
            <w:proofErr w:type="spellStart"/>
            <w:r w:rsidRPr="00FA0FD7">
              <w:rPr>
                <w:rFonts w:asciiTheme="majorBidi" w:hAnsiTheme="majorBidi" w:cstheme="majorBidi"/>
                <w:iCs/>
                <w:sz w:val="20"/>
                <w:szCs w:val="20"/>
              </w:rPr>
              <w:t>infecti</w:t>
            </w:r>
            <w:proofErr w:type="spellEnd"/>
            <w:r w:rsidRPr="00FA0FD7">
              <w:rPr>
                <w:rFonts w:asciiTheme="majorBidi" w:hAnsiTheme="majorBidi" w:cstheme="majorBidi"/>
                <w:iCs/>
                <w:sz w:val="20"/>
                <w:szCs w:val="20"/>
              </w:rPr>
              <w:t xml:space="preserve">*" OR AB "anti </w:t>
            </w:r>
            <w:proofErr w:type="spellStart"/>
            <w:r w:rsidRPr="00FA0FD7">
              <w:rPr>
                <w:rFonts w:asciiTheme="majorBidi" w:hAnsiTheme="majorBidi" w:cstheme="majorBidi"/>
                <w:iCs/>
                <w:sz w:val="20"/>
                <w:szCs w:val="20"/>
              </w:rPr>
              <w:t>infecti</w:t>
            </w:r>
            <w:proofErr w:type="spellEnd"/>
            <w:r w:rsidRPr="00FA0FD7">
              <w:rPr>
                <w:rFonts w:asciiTheme="majorBidi" w:hAnsiTheme="majorBidi" w:cstheme="majorBidi"/>
                <w:iCs/>
                <w:sz w:val="20"/>
                <w:szCs w:val="20"/>
              </w:rPr>
              <w:t xml:space="preserve">*") OR (TI </w:t>
            </w:r>
            <w:proofErr w:type="spellStart"/>
            <w:r w:rsidRPr="00FA0FD7">
              <w:rPr>
                <w:rFonts w:asciiTheme="majorBidi" w:hAnsiTheme="majorBidi" w:cstheme="majorBidi"/>
                <w:iCs/>
                <w:sz w:val="20"/>
                <w:szCs w:val="20"/>
              </w:rPr>
              <w:t>antiinfecti</w:t>
            </w:r>
            <w:proofErr w:type="spellEnd"/>
            <w:r w:rsidRPr="00FA0FD7">
              <w:rPr>
                <w:rFonts w:asciiTheme="majorBidi" w:hAnsiTheme="majorBidi" w:cstheme="majorBidi"/>
                <w:iCs/>
                <w:sz w:val="20"/>
                <w:szCs w:val="20"/>
              </w:rPr>
              <w:t xml:space="preserve">* OR AB </w:t>
            </w:r>
            <w:proofErr w:type="spellStart"/>
            <w:r w:rsidRPr="00FA0FD7">
              <w:rPr>
                <w:rFonts w:asciiTheme="majorBidi" w:hAnsiTheme="majorBidi" w:cstheme="majorBidi"/>
                <w:iCs/>
                <w:sz w:val="20"/>
                <w:szCs w:val="20"/>
              </w:rPr>
              <w:t>antiinfecti</w:t>
            </w:r>
            <w:proofErr w:type="spellEnd"/>
            <w:r w:rsidRPr="00FA0FD7">
              <w:rPr>
                <w:rFonts w:asciiTheme="majorBidi" w:hAnsiTheme="majorBidi" w:cstheme="majorBidi"/>
                <w:iCs/>
                <w:sz w:val="20"/>
                <w:szCs w:val="20"/>
              </w:rPr>
              <w:t xml:space="preserve">*) OR (TI "anti </w:t>
            </w:r>
            <w:proofErr w:type="spellStart"/>
            <w:r w:rsidRPr="00FA0FD7">
              <w:rPr>
                <w:rFonts w:asciiTheme="majorBidi" w:hAnsiTheme="majorBidi" w:cstheme="majorBidi"/>
                <w:iCs/>
                <w:sz w:val="20"/>
                <w:szCs w:val="20"/>
              </w:rPr>
              <w:t>microbial</w:t>
            </w:r>
            <w:proofErr w:type="spellEnd"/>
            <w:r w:rsidRPr="00FA0FD7">
              <w:rPr>
                <w:rFonts w:asciiTheme="majorBidi" w:hAnsiTheme="majorBidi" w:cstheme="majorBidi"/>
                <w:iCs/>
                <w:sz w:val="20"/>
                <w:szCs w:val="20"/>
              </w:rPr>
              <w:t xml:space="preserve">*" OR AB "anti </w:t>
            </w:r>
            <w:proofErr w:type="spellStart"/>
            <w:r w:rsidRPr="00FA0FD7">
              <w:rPr>
                <w:rFonts w:asciiTheme="majorBidi" w:hAnsiTheme="majorBidi" w:cstheme="majorBidi"/>
                <w:iCs/>
                <w:sz w:val="20"/>
                <w:szCs w:val="20"/>
              </w:rPr>
              <w:t>microbial</w:t>
            </w:r>
            <w:proofErr w:type="spellEnd"/>
            <w:r w:rsidRPr="00FA0FD7">
              <w:rPr>
                <w:rFonts w:asciiTheme="majorBidi" w:hAnsiTheme="majorBidi" w:cstheme="majorBidi"/>
                <w:iCs/>
                <w:sz w:val="20"/>
                <w:szCs w:val="20"/>
              </w:rPr>
              <w:t xml:space="preserve">*") OR (TI </w:t>
            </w:r>
            <w:proofErr w:type="spellStart"/>
            <w:r w:rsidRPr="00FA0FD7">
              <w:rPr>
                <w:rFonts w:asciiTheme="majorBidi" w:hAnsiTheme="majorBidi" w:cstheme="majorBidi"/>
                <w:iCs/>
                <w:sz w:val="20"/>
                <w:szCs w:val="20"/>
              </w:rPr>
              <w:t>antimicrobial</w:t>
            </w:r>
            <w:proofErr w:type="spellEnd"/>
            <w:r w:rsidRPr="00FA0FD7">
              <w:rPr>
                <w:rFonts w:asciiTheme="majorBidi" w:hAnsiTheme="majorBidi" w:cstheme="majorBidi"/>
                <w:iCs/>
                <w:sz w:val="20"/>
                <w:szCs w:val="20"/>
              </w:rPr>
              <w:t xml:space="preserve">* OR AB </w:t>
            </w:r>
            <w:proofErr w:type="spellStart"/>
            <w:r w:rsidRPr="00FA0FD7">
              <w:rPr>
                <w:rFonts w:asciiTheme="majorBidi" w:hAnsiTheme="majorBidi" w:cstheme="majorBidi"/>
                <w:iCs/>
                <w:sz w:val="20"/>
                <w:szCs w:val="20"/>
              </w:rPr>
              <w:t>antimicrobial</w:t>
            </w:r>
            <w:proofErr w:type="spellEnd"/>
            <w:r w:rsidRPr="00FA0FD7">
              <w:rPr>
                <w:rFonts w:asciiTheme="majorBidi" w:hAnsiTheme="majorBidi" w:cstheme="majorBidi"/>
                <w:iCs/>
                <w:sz w:val="20"/>
                <w:szCs w:val="20"/>
              </w:rPr>
              <w:t>*))</w:t>
            </w:r>
          </w:p>
        </w:tc>
        <w:tc>
          <w:tcPr>
            <w:tcW w:w="0" w:type="auto"/>
            <w:tcMar>
              <w:top w:w="90" w:type="dxa"/>
              <w:left w:w="90" w:type="dxa"/>
              <w:bottom w:w="90" w:type="dxa"/>
              <w:right w:w="90" w:type="dxa"/>
            </w:tcMar>
            <w:vAlign w:val="bottom"/>
            <w:hideMark/>
          </w:tcPr>
          <w:p w14:paraId="21D3791F"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Expanders - Apply related words; Apply equivalent subjects</w:t>
            </w:r>
            <w:r w:rsidRPr="00FA0FD7">
              <w:rPr>
                <w:rFonts w:asciiTheme="majorBidi" w:hAnsiTheme="majorBidi" w:cstheme="majorBidi"/>
                <w:iCs/>
                <w:sz w:val="20"/>
                <w:szCs w:val="20"/>
                <w:lang w:val="en-CA"/>
              </w:rPr>
              <w:br/>
              <w:t>Search modes - Boolean/Phrase</w:t>
            </w:r>
          </w:p>
        </w:tc>
        <w:tc>
          <w:tcPr>
            <w:tcW w:w="0" w:type="auto"/>
            <w:tcMar>
              <w:top w:w="90" w:type="dxa"/>
              <w:left w:w="90" w:type="dxa"/>
              <w:bottom w:w="90" w:type="dxa"/>
              <w:right w:w="90" w:type="dxa"/>
            </w:tcMar>
            <w:vAlign w:val="bottom"/>
            <w:hideMark/>
          </w:tcPr>
          <w:p w14:paraId="48DA70E1"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Africa-Wide Information</w:t>
            </w:r>
          </w:p>
        </w:tc>
        <w:tc>
          <w:tcPr>
            <w:tcW w:w="0" w:type="auto"/>
            <w:tcMar>
              <w:top w:w="90" w:type="dxa"/>
              <w:left w:w="90" w:type="dxa"/>
              <w:bottom w:w="90" w:type="dxa"/>
              <w:right w:w="90" w:type="dxa"/>
            </w:tcMar>
            <w:vAlign w:val="bottom"/>
            <w:hideMark/>
          </w:tcPr>
          <w:p w14:paraId="7F2940AD" w14:textId="77777777"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43,565</w:t>
            </w:r>
          </w:p>
        </w:tc>
      </w:tr>
      <w:tr w:rsidR="000E3707" w:rsidRPr="00FA0FD7" w14:paraId="14435C86" w14:textId="77777777" w:rsidTr="00DA3D3E">
        <w:tc>
          <w:tcPr>
            <w:tcW w:w="0" w:type="auto"/>
            <w:tcMar>
              <w:top w:w="90" w:type="dxa"/>
              <w:left w:w="90" w:type="dxa"/>
              <w:bottom w:w="90" w:type="dxa"/>
              <w:right w:w="90" w:type="dxa"/>
            </w:tcMar>
            <w:vAlign w:val="bottom"/>
            <w:hideMark/>
          </w:tcPr>
          <w:p w14:paraId="48C2578A" w14:textId="77777777"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S3</w:t>
            </w:r>
          </w:p>
        </w:tc>
        <w:tc>
          <w:tcPr>
            <w:tcW w:w="0" w:type="auto"/>
            <w:tcMar>
              <w:top w:w="90" w:type="dxa"/>
              <w:left w:w="90" w:type="dxa"/>
              <w:bottom w:w="90" w:type="dxa"/>
              <w:right w:w="90" w:type="dxa"/>
            </w:tcMar>
            <w:vAlign w:val="bottom"/>
            <w:hideMark/>
          </w:tcPr>
          <w:p w14:paraId="62A520DF" w14:textId="77777777"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S1 AND S2</w:t>
            </w:r>
          </w:p>
        </w:tc>
        <w:tc>
          <w:tcPr>
            <w:tcW w:w="0" w:type="auto"/>
            <w:tcMar>
              <w:top w:w="90" w:type="dxa"/>
              <w:left w:w="90" w:type="dxa"/>
              <w:bottom w:w="90" w:type="dxa"/>
              <w:right w:w="90" w:type="dxa"/>
            </w:tcMar>
            <w:vAlign w:val="bottom"/>
            <w:hideMark/>
          </w:tcPr>
          <w:p w14:paraId="73EAFFBF"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Limiters - Data Contributor: .....African Journals Online</w:t>
            </w:r>
            <w:r w:rsidRPr="00FA0FD7">
              <w:rPr>
                <w:rFonts w:asciiTheme="majorBidi" w:hAnsiTheme="majorBidi" w:cstheme="majorBidi"/>
                <w:iCs/>
                <w:sz w:val="20"/>
                <w:szCs w:val="20"/>
                <w:lang w:val="en-CA"/>
              </w:rPr>
              <w:br/>
              <w:t>Expanders - Apply related words; Apply equivalent subjects</w:t>
            </w:r>
            <w:r w:rsidRPr="00FA0FD7">
              <w:rPr>
                <w:rFonts w:asciiTheme="majorBidi" w:hAnsiTheme="majorBidi" w:cstheme="majorBidi"/>
                <w:iCs/>
                <w:sz w:val="20"/>
                <w:szCs w:val="20"/>
                <w:lang w:val="en-CA"/>
              </w:rPr>
              <w:br/>
              <w:t>Search modes - Boolean/Phrase</w:t>
            </w:r>
          </w:p>
        </w:tc>
        <w:tc>
          <w:tcPr>
            <w:tcW w:w="0" w:type="auto"/>
            <w:tcMar>
              <w:top w:w="90" w:type="dxa"/>
              <w:left w:w="90" w:type="dxa"/>
              <w:bottom w:w="90" w:type="dxa"/>
              <w:right w:w="90" w:type="dxa"/>
            </w:tcMar>
            <w:vAlign w:val="bottom"/>
            <w:hideMark/>
          </w:tcPr>
          <w:p w14:paraId="19624271" w14:textId="77777777" w:rsidR="000E3707" w:rsidRPr="00FA0FD7" w:rsidRDefault="000E3707" w:rsidP="00FA0FD7">
            <w:pPr>
              <w:spacing w:after="0" w:line="240" w:lineRule="auto"/>
              <w:jc w:val="both"/>
              <w:rPr>
                <w:rFonts w:asciiTheme="majorBidi" w:hAnsiTheme="majorBidi" w:cstheme="majorBidi"/>
                <w:iCs/>
                <w:sz w:val="20"/>
                <w:szCs w:val="20"/>
                <w:lang w:val="en-CA"/>
              </w:rPr>
            </w:pPr>
            <w:r w:rsidRPr="00FA0FD7">
              <w:rPr>
                <w:rFonts w:asciiTheme="majorBidi" w:hAnsiTheme="majorBidi" w:cstheme="majorBidi"/>
                <w:iCs/>
                <w:sz w:val="20"/>
                <w:szCs w:val="20"/>
                <w:lang w:val="en-CA"/>
              </w:rPr>
              <w:t>Interface - EBSCOhost Research Databases</w:t>
            </w:r>
            <w:r w:rsidRPr="00FA0FD7">
              <w:rPr>
                <w:rFonts w:asciiTheme="majorBidi" w:hAnsiTheme="majorBidi" w:cstheme="majorBidi"/>
                <w:iCs/>
                <w:sz w:val="20"/>
                <w:szCs w:val="20"/>
                <w:lang w:val="en-CA"/>
              </w:rPr>
              <w:br/>
              <w:t>Search Screen - Advanced Search</w:t>
            </w:r>
            <w:r w:rsidRPr="00FA0FD7">
              <w:rPr>
                <w:rFonts w:asciiTheme="majorBidi" w:hAnsiTheme="majorBidi" w:cstheme="majorBidi"/>
                <w:iCs/>
                <w:sz w:val="20"/>
                <w:szCs w:val="20"/>
                <w:lang w:val="en-CA"/>
              </w:rPr>
              <w:br/>
              <w:t>Database - Africa-Wide Information</w:t>
            </w:r>
          </w:p>
        </w:tc>
        <w:tc>
          <w:tcPr>
            <w:tcW w:w="0" w:type="auto"/>
            <w:tcMar>
              <w:top w:w="90" w:type="dxa"/>
              <w:left w:w="90" w:type="dxa"/>
              <w:bottom w:w="90" w:type="dxa"/>
              <w:right w:w="90" w:type="dxa"/>
            </w:tcMar>
            <w:vAlign w:val="bottom"/>
            <w:hideMark/>
          </w:tcPr>
          <w:p w14:paraId="699BACDC" w14:textId="77777777" w:rsidR="000E3707" w:rsidRPr="00FA0FD7" w:rsidRDefault="000E3707" w:rsidP="00FA0FD7">
            <w:pPr>
              <w:spacing w:after="0" w:line="240" w:lineRule="auto"/>
              <w:jc w:val="both"/>
              <w:rPr>
                <w:rFonts w:asciiTheme="majorBidi" w:hAnsiTheme="majorBidi" w:cstheme="majorBidi"/>
                <w:iCs/>
                <w:sz w:val="20"/>
                <w:szCs w:val="20"/>
              </w:rPr>
            </w:pPr>
            <w:r w:rsidRPr="00FA0FD7">
              <w:rPr>
                <w:rFonts w:asciiTheme="majorBidi" w:hAnsiTheme="majorBidi" w:cstheme="majorBidi"/>
                <w:iCs/>
                <w:sz w:val="20"/>
                <w:szCs w:val="20"/>
              </w:rPr>
              <w:t>77</w:t>
            </w:r>
          </w:p>
        </w:tc>
      </w:tr>
    </w:tbl>
    <w:p w14:paraId="3D4E323D" w14:textId="77777777" w:rsidR="000E3707" w:rsidRPr="00FA0FD7" w:rsidRDefault="000E3707" w:rsidP="00FA0FD7">
      <w:pPr>
        <w:spacing w:after="0" w:line="240" w:lineRule="auto"/>
        <w:jc w:val="both"/>
        <w:rPr>
          <w:rFonts w:asciiTheme="majorBidi" w:hAnsiTheme="majorBidi" w:cstheme="majorBidi"/>
          <w:sz w:val="20"/>
          <w:szCs w:val="20"/>
          <w:lang w:val="en-CA"/>
        </w:rPr>
      </w:pPr>
    </w:p>
    <w:sectPr w:rsidR="000E3707" w:rsidRPr="00FA0FD7" w:rsidSect="007A08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07"/>
    <w:rsid w:val="000E3707"/>
    <w:rsid w:val="00130809"/>
    <w:rsid w:val="002E5E09"/>
    <w:rsid w:val="00327B68"/>
    <w:rsid w:val="004224DC"/>
    <w:rsid w:val="0057127B"/>
    <w:rsid w:val="005D0B75"/>
    <w:rsid w:val="007A081C"/>
    <w:rsid w:val="00AD5DE1"/>
    <w:rsid w:val="00BC3011"/>
    <w:rsid w:val="00BF66EB"/>
    <w:rsid w:val="00D70A39"/>
    <w:rsid w:val="00DA3D3E"/>
    <w:rsid w:val="00E26B31"/>
    <w:rsid w:val="00FA0FD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47D42"/>
  <w15:chartTrackingRefBased/>
  <w15:docId w15:val="{5349C2BC-102B-4868-B6F0-FECFA971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E3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E3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07"/>
    <w:rPr>
      <w:rFonts w:eastAsiaTheme="majorEastAsia" w:cstheme="majorBidi"/>
      <w:color w:val="272727" w:themeColor="text1" w:themeTint="D8"/>
    </w:rPr>
  </w:style>
  <w:style w:type="paragraph" w:styleId="Title">
    <w:name w:val="Title"/>
    <w:basedOn w:val="Normal"/>
    <w:next w:val="Normal"/>
    <w:link w:val="TitleChar"/>
    <w:uiPriority w:val="10"/>
    <w:qFormat/>
    <w:rsid w:val="000E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07"/>
    <w:pPr>
      <w:spacing w:before="160"/>
      <w:jc w:val="center"/>
    </w:pPr>
    <w:rPr>
      <w:i/>
      <w:iCs/>
      <w:color w:val="404040" w:themeColor="text1" w:themeTint="BF"/>
    </w:rPr>
  </w:style>
  <w:style w:type="character" w:customStyle="1" w:styleId="QuoteChar">
    <w:name w:val="Quote Char"/>
    <w:basedOn w:val="DefaultParagraphFont"/>
    <w:link w:val="Quote"/>
    <w:uiPriority w:val="29"/>
    <w:rsid w:val="000E3707"/>
    <w:rPr>
      <w:i/>
      <w:iCs/>
      <w:color w:val="404040" w:themeColor="text1" w:themeTint="BF"/>
    </w:rPr>
  </w:style>
  <w:style w:type="paragraph" w:styleId="ListParagraph">
    <w:name w:val="List Paragraph"/>
    <w:basedOn w:val="Normal"/>
    <w:uiPriority w:val="34"/>
    <w:qFormat/>
    <w:rsid w:val="000E3707"/>
    <w:pPr>
      <w:ind w:left="720"/>
      <w:contextualSpacing/>
    </w:pPr>
  </w:style>
  <w:style w:type="character" w:styleId="IntenseEmphasis">
    <w:name w:val="Intense Emphasis"/>
    <w:basedOn w:val="DefaultParagraphFont"/>
    <w:uiPriority w:val="21"/>
    <w:qFormat/>
    <w:rsid w:val="000E3707"/>
    <w:rPr>
      <w:i/>
      <w:iCs/>
      <w:color w:val="0F4761" w:themeColor="accent1" w:themeShade="BF"/>
    </w:rPr>
  </w:style>
  <w:style w:type="paragraph" w:styleId="IntenseQuote">
    <w:name w:val="Intense Quote"/>
    <w:basedOn w:val="Normal"/>
    <w:next w:val="Normal"/>
    <w:link w:val="IntenseQuoteChar"/>
    <w:uiPriority w:val="30"/>
    <w:qFormat/>
    <w:rsid w:val="000E3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07"/>
    <w:rPr>
      <w:i/>
      <w:iCs/>
      <w:color w:val="0F4761" w:themeColor="accent1" w:themeShade="BF"/>
    </w:rPr>
  </w:style>
  <w:style w:type="character" w:styleId="IntenseReference">
    <w:name w:val="Intense Reference"/>
    <w:basedOn w:val="DefaultParagraphFont"/>
    <w:uiPriority w:val="32"/>
    <w:qFormat/>
    <w:rsid w:val="000E3707"/>
    <w:rPr>
      <w:b/>
      <w:bCs/>
      <w:smallCaps/>
      <w:color w:val="0F4761" w:themeColor="accent1" w:themeShade="BF"/>
      <w:spacing w:val="5"/>
    </w:rPr>
  </w:style>
  <w:style w:type="paragraph" w:styleId="NoSpacing">
    <w:name w:val="No Spacing"/>
    <w:uiPriority w:val="99"/>
    <w:qFormat/>
    <w:rsid w:val="000E3707"/>
    <w:pPr>
      <w:spacing w:after="0" w:line="240" w:lineRule="auto"/>
    </w:pPr>
    <w:rPr>
      <w:rFonts w:ascii="Calibri" w:eastAsia="Calibri" w:hAnsi="Calibri" w:cs="Times New Roman"/>
      <w:kern w:val="0"/>
      <w:lang w:val="en-CA"/>
      <w14:ligatures w14:val="none"/>
    </w:rPr>
  </w:style>
  <w:style w:type="paragraph" w:styleId="NormalWeb">
    <w:name w:val="Normal (Web)"/>
    <w:basedOn w:val="Normal"/>
    <w:uiPriority w:val="99"/>
    <w:semiHidden/>
    <w:rsid w:val="000E3707"/>
    <w:pPr>
      <w:spacing w:before="100" w:beforeAutospacing="1" w:after="100" w:afterAutospacing="1" w:line="390" w:lineRule="atLeast"/>
    </w:pPr>
    <w:rPr>
      <w:rFonts w:ascii="Georgia" w:eastAsia="Times New Roman" w:hAnsi="Georgia" w:cs="Times New Roman"/>
      <w:kern w:val="0"/>
      <w:sz w:val="18"/>
      <w:szCs w:val="18"/>
      <w:lang w:val="en-CA" w:eastAsia="en-CA"/>
      <w14:ligatures w14:val="none"/>
    </w:rPr>
  </w:style>
  <w:style w:type="table" w:styleId="LightList-Accent4">
    <w:name w:val="Light List Accent 4"/>
    <w:basedOn w:val="TableNormal"/>
    <w:uiPriority w:val="61"/>
    <w:rsid w:val="000E3707"/>
    <w:pPr>
      <w:spacing w:after="0" w:line="240" w:lineRule="auto"/>
    </w:pPr>
    <w:rPr>
      <w:rFonts w:ascii="Calibri" w:eastAsia="Calibri" w:hAnsi="Calibri" w:cs="Times New Roman"/>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TableGrid">
    <w:name w:val="Table Grid"/>
    <w:basedOn w:val="TableNormal"/>
    <w:uiPriority w:val="39"/>
    <w:rsid w:val="000E3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3002</Words>
  <Characters>17743</Characters>
  <Application>Microsoft Office Word</Application>
  <DocSecurity>0</DocSecurity>
  <Lines>657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Gore</dc:creator>
  <cp:keywords/>
  <dc:description/>
  <cp:lastModifiedBy>Poshan Thapa</cp:lastModifiedBy>
  <cp:revision>3</cp:revision>
  <dcterms:created xsi:type="dcterms:W3CDTF">2025-11-12T16:54:00Z</dcterms:created>
  <dcterms:modified xsi:type="dcterms:W3CDTF">2025-11-12T17:01:00Z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5de199c1-d999-47b1-bf62-d44b6a32ef8f</vt:lpwstr>
  </property>
</Properties>
</file>