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E1A5" w14:textId="77777777" w:rsidR="009471F2" w:rsidRPr="001C14C4" w:rsidRDefault="00000000">
      <w:pPr>
        <w:rPr>
          <w:b/>
          <w:bCs/>
        </w:rPr>
      </w:pPr>
      <w:r w:rsidRPr="001C14C4">
        <w:rPr>
          <w:b/>
          <w:bCs/>
        </w:rPr>
        <w:t>Appendix B – Risk of Bias Assessment</w:t>
      </w:r>
    </w:p>
    <w:p w14:paraId="5E33477D" w14:textId="77777777" w:rsidR="009471F2" w:rsidRDefault="009471F2"/>
    <w:p w14:paraId="704A6A5D" w14:textId="77777777" w:rsidR="009471F2" w:rsidRDefault="00000000">
      <w:r>
        <w:t>This appendix summarizes the bias assessments conducted using validated tools:</w:t>
      </w:r>
    </w:p>
    <w:p w14:paraId="71DF5776" w14:textId="77777777" w:rsidR="009471F2" w:rsidRDefault="00000000">
      <w:r>
        <w:t>- RoB 2 for randomized controlled trials</w:t>
      </w:r>
    </w:p>
    <w:p w14:paraId="202B3671" w14:textId="77777777" w:rsidR="009471F2" w:rsidRDefault="00000000">
      <w:r>
        <w:t>- QUADAS-2 for diagnostic accuracy studies</w:t>
      </w:r>
    </w:p>
    <w:p w14:paraId="34D4482C" w14:textId="77777777" w:rsidR="009471F2" w:rsidRDefault="00000000">
      <w:r>
        <w:t>- ROBINS-I for non-randomized interventional studies</w:t>
      </w:r>
    </w:p>
    <w:p w14:paraId="4EE17F86" w14:textId="77777777" w:rsidR="009471F2" w:rsidRDefault="00000000">
      <w:r>
        <w:t>- AMSTAR-2 for systematic reviews</w:t>
      </w:r>
    </w:p>
    <w:p w14:paraId="3BE612B8" w14:textId="77777777" w:rsidR="009471F2" w:rsidRDefault="009471F2"/>
    <w:p w14:paraId="0468EAEC" w14:textId="77777777" w:rsidR="009471F2" w:rsidRPr="001C14C4" w:rsidRDefault="00000000">
      <w:pPr>
        <w:rPr>
          <w:b/>
          <w:bCs/>
          <w:i/>
          <w:iCs/>
        </w:rPr>
      </w:pPr>
      <w:r w:rsidRPr="001C14C4">
        <w:rPr>
          <w:b/>
          <w:bCs/>
          <w:i/>
          <w:iCs/>
        </w:rPr>
        <w:t>B1. RoB 2 Summary for Included RCTs</w:t>
      </w:r>
    </w:p>
    <w:p w14:paraId="48091D8D" w14:textId="77777777" w:rsidR="009471F2" w:rsidRDefault="00000000">
      <w:r>
        <w:t>Domains assessed:</w:t>
      </w:r>
    </w:p>
    <w:p w14:paraId="20BF7E72" w14:textId="77777777" w:rsidR="009471F2" w:rsidRDefault="00000000">
      <w:r>
        <w:t>- Randomization process</w:t>
      </w:r>
    </w:p>
    <w:p w14:paraId="6D62952E" w14:textId="77777777" w:rsidR="009471F2" w:rsidRDefault="00000000">
      <w:r>
        <w:t>- Deviations from intended interventions</w:t>
      </w:r>
    </w:p>
    <w:p w14:paraId="7A0207A2" w14:textId="77777777" w:rsidR="009471F2" w:rsidRDefault="00000000">
      <w:r>
        <w:t>- Missing outcome data</w:t>
      </w:r>
    </w:p>
    <w:p w14:paraId="3AEBD0DB" w14:textId="77777777" w:rsidR="009471F2" w:rsidRDefault="00000000">
      <w:r>
        <w:t>- Measurement of outcomes</w:t>
      </w:r>
    </w:p>
    <w:p w14:paraId="03B836E8" w14:textId="77777777" w:rsidR="009471F2" w:rsidRDefault="00000000">
      <w:r>
        <w:t>- Selection of reported results</w:t>
      </w:r>
    </w:p>
    <w:p w14:paraId="4D1F117C" w14:textId="77777777" w:rsidR="009471F2" w:rsidRDefault="00000000">
      <w:r>
        <w:t>Summary:</w:t>
      </w:r>
    </w:p>
    <w:p w14:paraId="3BEEAC85" w14:textId="77777777" w:rsidR="009471F2" w:rsidRDefault="00000000">
      <w:r>
        <w:t>Most included RCTs showed low to moderate risk of bias. No trial demonstrated high risk in more than two domains.</w:t>
      </w:r>
    </w:p>
    <w:p w14:paraId="4E5D486D" w14:textId="77777777" w:rsidR="009471F2" w:rsidRDefault="009471F2"/>
    <w:p w14:paraId="6BB05CD4" w14:textId="77777777" w:rsidR="009471F2" w:rsidRPr="001C14C4" w:rsidRDefault="00000000">
      <w:pPr>
        <w:rPr>
          <w:b/>
          <w:bCs/>
          <w:i/>
          <w:iCs/>
        </w:rPr>
      </w:pPr>
      <w:r w:rsidRPr="001C14C4">
        <w:rPr>
          <w:b/>
          <w:bCs/>
          <w:i/>
          <w:iCs/>
        </w:rPr>
        <w:t>B2. QUADAS-2 Summary for Diagnostic Accuracy Studies</w:t>
      </w:r>
    </w:p>
    <w:p w14:paraId="67E62C0C" w14:textId="77777777" w:rsidR="009471F2" w:rsidRDefault="00000000">
      <w:r>
        <w:t>Domains assessed:</w:t>
      </w:r>
    </w:p>
    <w:p w14:paraId="0434AC18" w14:textId="77777777" w:rsidR="009471F2" w:rsidRDefault="00000000">
      <w:r>
        <w:t>- Patient selection</w:t>
      </w:r>
    </w:p>
    <w:p w14:paraId="73BABF20" w14:textId="77777777" w:rsidR="009471F2" w:rsidRDefault="00000000">
      <w:r>
        <w:t>- Index test</w:t>
      </w:r>
    </w:p>
    <w:p w14:paraId="5E43277C" w14:textId="77777777" w:rsidR="009471F2" w:rsidRDefault="00000000">
      <w:r>
        <w:t>- Reference standard</w:t>
      </w:r>
    </w:p>
    <w:p w14:paraId="514E9970" w14:textId="77777777" w:rsidR="009471F2" w:rsidRDefault="00000000">
      <w:r>
        <w:t>- Flow and timing</w:t>
      </w:r>
    </w:p>
    <w:p w14:paraId="4F612BE9" w14:textId="77777777" w:rsidR="009471F2" w:rsidRDefault="00000000">
      <w:r>
        <w:t>Findings:</w:t>
      </w:r>
    </w:p>
    <w:p w14:paraId="5DDE7BC2" w14:textId="77777777" w:rsidR="009471F2" w:rsidRDefault="00000000">
      <w:r>
        <w:lastRenderedPageBreak/>
        <w:t>Most CT and MRI studies had low bias. Some POCUS/NIRS studies had unclear/high bias due to convenience sampling.</w:t>
      </w:r>
    </w:p>
    <w:p w14:paraId="3B3EB3D1" w14:textId="77777777" w:rsidR="009471F2" w:rsidRDefault="009471F2"/>
    <w:p w14:paraId="6F8539CE" w14:textId="77777777" w:rsidR="009471F2" w:rsidRPr="001C14C4" w:rsidRDefault="00000000">
      <w:pPr>
        <w:rPr>
          <w:b/>
          <w:bCs/>
          <w:i/>
          <w:iCs/>
        </w:rPr>
      </w:pPr>
      <w:r w:rsidRPr="001C14C4">
        <w:rPr>
          <w:b/>
          <w:bCs/>
          <w:i/>
          <w:iCs/>
        </w:rPr>
        <w:t>B3. ROBINS-I Summary for Non-Randomized Studies</w:t>
      </w:r>
    </w:p>
    <w:p w14:paraId="65078EB7" w14:textId="77777777" w:rsidR="009471F2" w:rsidRDefault="00000000">
      <w:r>
        <w:t>Domains:</w:t>
      </w:r>
    </w:p>
    <w:p w14:paraId="6DFAFE7C" w14:textId="77777777" w:rsidR="009471F2" w:rsidRDefault="00000000">
      <w:r>
        <w:t>- Confounding</w:t>
      </w:r>
    </w:p>
    <w:p w14:paraId="5101CC7D" w14:textId="77777777" w:rsidR="009471F2" w:rsidRDefault="00000000">
      <w:r>
        <w:t>- Participant selection</w:t>
      </w:r>
    </w:p>
    <w:p w14:paraId="4D0EB18C" w14:textId="77777777" w:rsidR="009471F2" w:rsidRDefault="00000000">
      <w:r>
        <w:t>- Intervention classification</w:t>
      </w:r>
    </w:p>
    <w:p w14:paraId="47BE3568" w14:textId="77777777" w:rsidR="009471F2" w:rsidRDefault="00000000">
      <w:r>
        <w:t>- Deviations from interventions</w:t>
      </w:r>
    </w:p>
    <w:p w14:paraId="67139FAF" w14:textId="77777777" w:rsidR="009471F2" w:rsidRDefault="00000000">
      <w:r>
        <w:t>- Missing data</w:t>
      </w:r>
    </w:p>
    <w:p w14:paraId="76E1F2A8" w14:textId="77777777" w:rsidR="009471F2" w:rsidRDefault="00000000">
      <w:r>
        <w:t>- Outcome measurement</w:t>
      </w:r>
    </w:p>
    <w:p w14:paraId="5527216C" w14:textId="77777777" w:rsidR="009471F2" w:rsidRDefault="00000000">
      <w:r>
        <w:t>- Reporting</w:t>
      </w:r>
    </w:p>
    <w:p w14:paraId="593A18F4" w14:textId="77777777" w:rsidR="009471F2" w:rsidRDefault="00000000">
      <w:r>
        <w:t>Findings:</w:t>
      </w:r>
    </w:p>
    <w:p w14:paraId="24DC37FC" w14:textId="77777777" w:rsidR="009471F2" w:rsidRDefault="00000000">
      <w:r>
        <w:t>Implementation studies generally had moderate risk of bias.</w:t>
      </w:r>
    </w:p>
    <w:p w14:paraId="2F5C953E" w14:textId="77777777" w:rsidR="009471F2" w:rsidRDefault="009471F2"/>
    <w:p w14:paraId="0DD62512" w14:textId="77777777" w:rsidR="009471F2" w:rsidRPr="001C14C4" w:rsidRDefault="00000000">
      <w:pPr>
        <w:rPr>
          <w:b/>
          <w:bCs/>
          <w:i/>
          <w:iCs/>
        </w:rPr>
      </w:pPr>
      <w:r w:rsidRPr="001C14C4">
        <w:rPr>
          <w:b/>
          <w:bCs/>
          <w:i/>
          <w:iCs/>
        </w:rPr>
        <w:t>B4. AMSTAR-2 Summary for Systematic Reviews</w:t>
      </w:r>
    </w:p>
    <w:p w14:paraId="6B58EA32" w14:textId="77777777" w:rsidR="009471F2" w:rsidRDefault="00000000">
      <w:r>
        <w:t>Two systematic reviews were assessed. Both scored moderate confidence due to limitations in protocol registration and bias reporting.</w:t>
      </w:r>
    </w:p>
    <w:p w14:paraId="4D1D6504" w14:textId="77777777" w:rsidR="009471F2" w:rsidRDefault="009471F2"/>
    <w:sectPr w:rsidR="009471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0795235">
    <w:abstractNumId w:val="8"/>
  </w:num>
  <w:num w:numId="2" w16cid:durableId="1476872948">
    <w:abstractNumId w:val="6"/>
  </w:num>
  <w:num w:numId="3" w16cid:durableId="1730886361">
    <w:abstractNumId w:val="5"/>
  </w:num>
  <w:num w:numId="4" w16cid:durableId="420489998">
    <w:abstractNumId w:val="4"/>
  </w:num>
  <w:num w:numId="5" w16cid:durableId="1954746517">
    <w:abstractNumId w:val="7"/>
  </w:num>
  <w:num w:numId="6" w16cid:durableId="143088290">
    <w:abstractNumId w:val="3"/>
  </w:num>
  <w:num w:numId="7" w16cid:durableId="1563829491">
    <w:abstractNumId w:val="2"/>
  </w:num>
  <w:num w:numId="8" w16cid:durableId="171261826">
    <w:abstractNumId w:val="1"/>
  </w:num>
  <w:num w:numId="9" w16cid:durableId="40398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0D5A"/>
    <w:rsid w:val="001C14C4"/>
    <w:rsid w:val="0029639D"/>
    <w:rsid w:val="00326F90"/>
    <w:rsid w:val="009471F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1B3BE8"/>
  <w14:defaultImageDpi w14:val="300"/>
  <w15:docId w15:val="{A5F16DF5-36BF-4F1B-AA4C-8FE0DBC0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Aydin</cp:lastModifiedBy>
  <cp:revision>2</cp:revision>
  <dcterms:created xsi:type="dcterms:W3CDTF">2013-12-23T23:15:00Z</dcterms:created>
  <dcterms:modified xsi:type="dcterms:W3CDTF">2025-11-15T06:19:00Z</dcterms:modified>
  <cp:category/>
</cp:coreProperties>
</file>