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1"/>
        <w:tblpPr w:leftFromText="180" w:rightFromText="180" w:horzAnchor="margin" w:tblpY="585"/>
        <w:tblW w:w="7765" w:type="dxa"/>
        <w:tblLayout w:type="fixed"/>
        <w:tblLook w:val="06A0" w:firstRow="1" w:lastRow="0" w:firstColumn="1" w:lastColumn="0" w:noHBand="1" w:noVBand="1"/>
      </w:tblPr>
      <w:tblGrid>
        <w:gridCol w:w="1903"/>
        <w:gridCol w:w="2877"/>
        <w:gridCol w:w="1602"/>
        <w:gridCol w:w="1383"/>
      </w:tblGrid>
      <w:tr w:rsidR="00764A75" w:rsidRPr="00150DAC" w14:paraId="5A78EFE1" w14:textId="77777777" w:rsidTr="00764A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dxa"/>
            <w:noWrap/>
            <w:hideMark/>
          </w:tcPr>
          <w:p w14:paraId="1F6C44E6" w14:textId="77777777" w:rsidR="00764A75" w:rsidRPr="00150DAC" w:rsidRDefault="00764A75" w:rsidP="00764A75">
            <w:pPr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7E2045">
              <w:rPr>
                <w:rFonts w:ascii="Arial" w:eastAsia="Times New Roman" w:hAnsi="Arial" w:cs="Arial"/>
                <w:color w:val="000000"/>
              </w:rPr>
              <w:t>Accession No</w:t>
            </w:r>
          </w:p>
        </w:tc>
        <w:tc>
          <w:tcPr>
            <w:tcW w:w="2877" w:type="dxa"/>
            <w:noWrap/>
            <w:hideMark/>
          </w:tcPr>
          <w:p w14:paraId="179BE268" w14:textId="77777777" w:rsidR="00764A75" w:rsidRPr="00150DAC" w:rsidRDefault="00764A75" w:rsidP="00764A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lang w:val="en-US"/>
              </w:rPr>
              <w:t>Assembled genome length</w:t>
            </w:r>
          </w:p>
        </w:tc>
        <w:tc>
          <w:tcPr>
            <w:tcW w:w="1602" w:type="dxa"/>
            <w:noWrap/>
            <w:hideMark/>
          </w:tcPr>
          <w:p w14:paraId="524961C2" w14:textId="77777777" w:rsidR="00764A75" w:rsidRPr="00150DAC" w:rsidRDefault="00764A75" w:rsidP="00764A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Coverage</w:t>
            </w:r>
          </w:p>
        </w:tc>
        <w:tc>
          <w:tcPr>
            <w:tcW w:w="1383" w:type="dxa"/>
            <w:noWrap/>
            <w:hideMark/>
          </w:tcPr>
          <w:p w14:paraId="64382F3C" w14:textId="77777777" w:rsidR="00764A75" w:rsidRPr="00150DAC" w:rsidRDefault="00764A75" w:rsidP="00764A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GC%</w:t>
            </w:r>
          </w:p>
        </w:tc>
      </w:tr>
      <w:tr w:rsidR="00764A75" w:rsidRPr="00150DAC" w14:paraId="03A39741" w14:textId="77777777" w:rsidTr="00764A75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dxa"/>
            <w:noWrap/>
            <w:hideMark/>
          </w:tcPr>
          <w:p w14:paraId="6C9777D5" w14:textId="77777777" w:rsidR="00764A75" w:rsidRPr="00150DAC" w:rsidRDefault="00764A75" w:rsidP="00764A75">
            <w:pPr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7E2045">
              <w:rPr>
                <w:rFonts w:ascii="Arial" w:eastAsia="Times New Roman" w:hAnsi="Arial" w:cs="Arial"/>
                <w:color w:val="000000"/>
              </w:rPr>
              <w:t>EPI_ISL_430441</w:t>
            </w:r>
          </w:p>
        </w:tc>
        <w:tc>
          <w:tcPr>
            <w:tcW w:w="2877" w:type="dxa"/>
            <w:noWrap/>
            <w:hideMark/>
          </w:tcPr>
          <w:p w14:paraId="09DD1234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29878</w:t>
            </w:r>
          </w:p>
        </w:tc>
        <w:tc>
          <w:tcPr>
            <w:tcW w:w="1602" w:type="dxa"/>
            <w:noWrap/>
            <w:hideMark/>
          </w:tcPr>
          <w:p w14:paraId="0110170E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547</w:t>
            </w:r>
          </w:p>
        </w:tc>
        <w:tc>
          <w:tcPr>
            <w:tcW w:w="1383" w:type="dxa"/>
            <w:noWrap/>
            <w:hideMark/>
          </w:tcPr>
          <w:p w14:paraId="61513678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43</w:t>
            </w:r>
          </w:p>
        </w:tc>
      </w:tr>
      <w:tr w:rsidR="00764A75" w:rsidRPr="00150DAC" w14:paraId="0DF6FB81" w14:textId="77777777" w:rsidTr="00764A75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dxa"/>
            <w:noWrap/>
            <w:hideMark/>
          </w:tcPr>
          <w:p w14:paraId="35EE48A5" w14:textId="77777777" w:rsidR="00764A75" w:rsidRPr="00150DAC" w:rsidRDefault="00764A75" w:rsidP="00764A75">
            <w:pPr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7E2045">
              <w:rPr>
                <w:rFonts w:ascii="Arial" w:eastAsia="Times New Roman" w:hAnsi="Arial" w:cs="Arial"/>
                <w:color w:val="000000"/>
              </w:rPr>
              <w:t>EPI_ISL_430442</w:t>
            </w:r>
          </w:p>
        </w:tc>
        <w:tc>
          <w:tcPr>
            <w:tcW w:w="2877" w:type="dxa"/>
            <w:noWrap/>
            <w:hideMark/>
          </w:tcPr>
          <w:p w14:paraId="1165A5FB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29863</w:t>
            </w:r>
          </w:p>
        </w:tc>
        <w:tc>
          <w:tcPr>
            <w:tcW w:w="1602" w:type="dxa"/>
            <w:noWrap/>
            <w:hideMark/>
          </w:tcPr>
          <w:p w14:paraId="039D3EF7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759</w:t>
            </w:r>
          </w:p>
        </w:tc>
        <w:tc>
          <w:tcPr>
            <w:tcW w:w="1383" w:type="dxa"/>
            <w:noWrap/>
            <w:hideMark/>
          </w:tcPr>
          <w:p w14:paraId="428546B9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42</w:t>
            </w:r>
          </w:p>
        </w:tc>
      </w:tr>
      <w:tr w:rsidR="00764A75" w:rsidRPr="00150DAC" w14:paraId="0465660B" w14:textId="77777777" w:rsidTr="00764A75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dxa"/>
            <w:noWrap/>
            <w:hideMark/>
          </w:tcPr>
          <w:p w14:paraId="571B449A" w14:textId="77777777" w:rsidR="00764A75" w:rsidRPr="00150DAC" w:rsidRDefault="00764A75" w:rsidP="00764A75">
            <w:pPr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7E2045">
              <w:rPr>
                <w:rFonts w:ascii="Arial" w:eastAsia="Times New Roman" w:hAnsi="Arial" w:cs="Arial"/>
                <w:color w:val="000000"/>
              </w:rPr>
              <w:t>EPI_ISL_430440</w:t>
            </w:r>
          </w:p>
        </w:tc>
        <w:tc>
          <w:tcPr>
            <w:tcW w:w="2877" w:type="dxa"/>
            <w:noWrap/>
            <w:hideMark/>
          </w:tcPr>
          <w:p w14:paraId="4C239F63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29870</w:t>
            </w:r>
          </w:p>
        </w:tc>
        <w:tc>
          <w:tcPr>
            <w:tcW w:w="1602" w:type="dxa"/>
            <w:noWrap/>
            <w:hideMark/>
          </w:tcPr>
          <w:p w14:paraId="0DA671D5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481</w:t>
            </w:r>
          </w:p>
        </w:tc>
        <w:tc>
          <w:tcPr>
            <w:tcW w:w="1383" w:type="dxa"/>
            <w:noWrap/>
            <w:hideMark/>
          </w:tcPr>
          <w:p w14:paraId="4569BC30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42</w:t>
            </w:r>
          </w:p>
        </w:tc>
      </w:tr>
      <w:tr w:rsidR="00764A75" w:rsidRPr="00150DAC" w14:paraId="6B3C422C" w14:textId="77777777" w:rsidTr="00764A75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dxa"/>
            <w:noWrap/>
            <w:hideMark/>
          </w:tcPr>
          <w:p w14:paraId="410856FD" w14:textId="77777777" w:rsidR="00764A75" w:rsidRPr="00150DAC" w:rsidRDefault="00764A75" w:rsidP="00764A75">
            <w:pPr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7E2045">
              <w:rPr>
                <w:rFonts w:ascii="Arial" w:eastAsia="Times New Roman" w:hAnsi="Arial" w:cs="Arial"/>
                <w:color w:val="000000"/>
              </w:rPr>
              <w:t>EPI_ISL_430439</w:t>
            </w:r>
          </w:p>
        </w:tc>
        <w:tc>
          <w:tcPr>
            <w:tcW w:w="2877" w:type="dxa"/>
            <w:noWrap/>
            <w:hideMark/>
          </w:tcPr>
          <w:p w14:paraId="77FDFB14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29874</w:t>
            </w:r>
          </w:p>
        </w:tc>
        <w:tc>
          <w:tcPr>
            <w:tcW w:w="1602" w:type="dxa"/>
            <w:noWrap/>
            <w:hideMark/>
          </w:tcPr>
          <w:p w14:paraId="65961FEE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1166</w:t>
            </w:r>
          </w:p>
        </w:tc>
        <w:tc>
          <w:tcPr>
            <w:tcW w:w="1383" w:type="dxa"/>
            <w:noWrap/>
            <w:hideMark/>
          </w:tcPr>
          <w:p w14:paraId="4B53DC6E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42</w:t>
            </w:r>
          </w:p>
        </w:tc>
      </w:tr>
      <w:tr w:rsidR="00764A75" w:rsidRPr="00150DAC" w14:paraId="1B8B82D3" w14:textId="77777777" w:rsidTr="00764A75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dxa"/>
            <w:noWrap/>
            <w:hideMark/>
          </w:tcPr>
          <w:p w14:paraId="01C38681" w14:textId="77777777" w:rsidR="00764A75" w:rsidRPr="00150DAC" w:rsidRDefault="00764A75" w:rsidP="00764A75">
            <w:pPr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7E2045">
              <w:rPr>
                <w:rFonts w:ascii="Arial" w:eastAsia="Times New Roman" w:hAnsi="Arial" w:cs="Arial"/>
                <w:color w:val="000000"/>
              </w:rPr>
              <w:t>EPI_ISL_430444</w:t>
            </w:r>
          </w:p>
        </w:tc>
        <w:tc>
          <w:tcPr>
            <w:tcW w:w="2877" w:type="dxa"/>
            <w:noWrap/>
            <w:hideMark/>
          </w:tcPr>
          <w:p w14:paraId="450BA15C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29861</w:t>
            </w:r>
          </w:p>
        </w:tc>
        <w:tc>
          <w:tcPr>
            <w:tcW w:w="1602" w:type="dxa"/>
            <w:noWrap/>
            <w:hideMark/>
          </w:tcPr>
          <w:p w14:paraId="6A3A1D7D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439</w:t>
            </w:r>
          </w:p>
        </w:tc>
        <w:tc>
          <w:tcPr>
            <w:tcW w:w="1383" w:type="dxa"/>
            <w:noWrap/>
            <w:hideMark/>
          </w:tcPr>
          <w:p w14:paraId="528A37CD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57</w:t>
            </w:r>
          </w:p>
        </w:tc>
      </w:tr>
      <w:tr w:rsidR="00764A75" w:rsidRPr="00150DAC" w14:paraId="1DC7F12B" w14:textId="77777777" w:rsidTr="00764A75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dxa"/>
            <w:noWrap/>
            <w:hideMark/>
          </w:tcPr>
          <w:p w14:paraId="522699D7" w14:textId="77777777" w:rsidR="00764A75" w:rsidRPr="00150DAC" w:rsidRDefault="00764A75" w:rsidP="00764A75">
            <w:pPr>
              <w:jc w:val="center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7E2045">
              <w:rPr>
                <w:rFonts w:ascii="Arial" w:eastAsia="Times New Roman" w:hAnsi="Arial" w:cs="Arial"/>
                <w:color w:val="000000"/>
              </w:rPr>
              <w:t>EPI_ISL_430443</w:t>
            </w:r>
          </w:p>
        </w:tc>
        <w:tc>
          <w:tcPr>
            <w:tcW w:w="2877" w:type="dxa"/>
            <w:noWrap/>
            <w:hideMark/>
          </w:tcPr>
          <w:p w14:paraId="2DE8A7FF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29857</w:t>
            </w:r>
          </w:p>
        </w:tc>
        <w:tc>
          <w:tcPr>
            <w:tcW w:w="1602" w:type="dxa"/>
            <w:noWrap/>
            <w:hideMark/>
          </w:tcPr>
          <w:p w14:paraId="5181A1C6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638</w:t>
            </w:r>
          </w:p>
        </w:tc>
        <w:tc>
          <w:tcPr>
            <w:tcW w:w="1383" w:type="dxa"/>
            <w:noWrap/>
            <w:hideMark/>
          </w:tcPr>
          <w:p w14:paraId="75281559" w14:textId="77777777" w:rsidR="00764A75" w:rsidRPr="00150DAC" w:rsidRDefault="00764A75" w:rsidP="00764A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0DAC">
              <w:rPr>
                <w:rFonts w:ascii="Arial" w:eastAsia="Times New Roman" w:hAnsi="Arial" w:cs="Arial"/>
                <w:color w:val="000000"/>
                <w:lang w:val="en-US"/>
              </w:rPr>
              <w:t>42</w:t>
            </w:r>
          </w:p>
        </w:tc>
      </w:tr>
    </w:tbl>
    <w:p w14:paraId="1FBD7565" w14:textId="77777777" w:rsidR="00764A75" w:rsidRDefault="00764A75" w:rsidP="00764A75">
      <w:pPr>
        <w:pStyle w:val="EndNoteBibliography"/>
        <w:rPr>
          <w:rFonts w:ascii="Arial" w:hAnsi="Arial" w:cs="Arial"/>
          <w:sz w:val="24"/>
          <w:szCs w:val="24"/>
        </w:rPr>
      </w:pPr>
      <w:r w:rsidRPr="008F6E2A">
        <w:rPr>
          <w:rFonts w:ascii="Arial" w:hAnsi="Arial" w:cs="Arial"/>
          <w:sz w:val="24"/>
          <w:szCs w:val="24"/>
        </w:rPr>
        <w:t>Supplementary Table 1</w:t>
      </w:r>
    </w:p>
    <w:p w14:paraId="0B6B0A4C" w14:textId="57457A28" w:rsidR="004E2BE4" w:rsidRDefault="004E2BE4"/>
    <w:sectPr w:rsidR="004E2BE4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F7DB9D" w14:textId="77777777" w:rsidR="00F561DC" w:rsidRDefault="00F561DC" w:rsidP="004F525C">
      <w:pPr>
        <w:spacing w:after="0" w:line="240" w:lineRule="auto"/>
      </w:pPr>
      <w:r>
        <w:separator/>
      </w:r>
    </w:p>
  </w:endnote>
  <w:endnote w:type="continuationSeparator" w:id="0">
    <w:p w14:paraId="657A0963" w14:textId="77777777" w:rsidR="00F561DC" w:rsidRDefault="00F561DC" w:rsidP="004F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175722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BCB177" w14:textId="593557BF" w:rsidR="004F525C" w:rsidRDefault="004F525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483445" w14:textId="77777777" w:rsidR="004F525C" w:rsidRDefault="004F52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307077" w14:textId="77777777" w:rsidR="00F561DC" w:rsidRDefault="00F561DC" w:rsidP="004F525C">
      <w:pPr>
        <w:spacing w:after="0" w:line="240" w:lineRule="auto"/>
      </w:pPr>
      <w:r>
        <w:separator/>
      </w:r>
    </w:p>
  </w:footnote>
  <w:footnote w:type="continuationSeparator" w:id="0">
    <w:p w14:paraId="6E08D7B1" w14:textId="77777777" w:rsidR="00F561DC" w:rsidRDefault="00F561DC" w:rsidP="004F52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A75"/>
    <w:rsid w:val="004E2BE4"/>
    <w:rsid w:val="004F525C"/>
    <w:rsid w:val="00764A75"/>
    <w:rsid w:val="00F5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8BD65"/>
  <w15:chartTrackingRefBased/>
  <w15:docId w15:val="{89F47E75-E92B-4AB1-8398-F1DA513EA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A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99"/>
    <w:rsid w:val="00764A7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">
    <w:name w:val="EndNote Bibliography"/>
    <w:basedOn w:val="Normal"/>
    <w:link w:val="EndNoteBibliographyChar"/>
    <w:rsid w:val="00764A75"/>
    <w:pPr>
      <w:spacing w:line="240" w:lineRule="auto"/>
      <w:jc w:val="both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64A75"/>
    <w:rPr>
      <w:rFonts w:ascii="Calibri" w:hAnsi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F52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525C"/>
  </w:style>
  <w:style w:type="paragraph" w:styleId="Footer">
    <w:name w:val="footer"/>
    <w:basedOn w:val="Normal"/>
    <w:link w:val="FooterChar"/>
    <w:uiPriority w:val="99"/>
    <w:unhideWhenUsed/>
    <w:rsid w:val="004F52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2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Zarina Bt Mohd Zawawi</dc:creator>
  <cp:keywords/>
  <dc:description/>
  <cp:lastModifiedBy>Zarina Bt Mohd Zawawi</cp:lastModifiedBy>
  <cp:revision>2</cp:revision>
  <dcterms:created xsi:type="dcterms:W3CDTF">2020-06-01T02:50:00Z</dcterms:created>
  <dcterms:modified xsi:type="dcterms:W3CDTF">2020-06-01T02:54:00Z</dcterms:modified>
</cp:coreProperties>
</file>