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3756F" w14:textId="77777777" w:rsidR="007771F6" w:rsidRDefault="00000000">
      <w:pPr>
        <w:pStyle w:val="Ttulo1"/>
        <w:ind w:left="18"/>
      </w:pPr>
      <w:r>
        <w:t>Supplementary material</w:t>
      </w:r>
    </w:p>
    <w:tbl>
      <w:tblPr>
        <w:tblStyle w:val="TableGrid"/>
        <w:tblW w:w="10210" w:type="dxa"/>
        <w:tblInd w:w="26" w:type="dxa"/>
        <w:tblCellMar>
          <w:top w:w="34" w:type="dxa"/>
          <w:left w:w="12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39"/>
        <w:gridCol w:w="2242"/>
        <w:gridCol w:w="2241"/>
        <w:gridCol w:w="1444"/>
        <w:gridCol w:w="1244"/>
      </w:tblGrid>
      <w:tr w:rsidR="007771F6" w14:paraId="18897BFA" w14:textId="77777777">
        <w:trPr>
          <w:trHeight w:val="282"/>
        </w:trPr>
        <w:tc>
          <w:tcPr>
            <w:tcW w:w="3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CD1A3B" w14:textId="77777777" w:rsidR="007771F6" w:rsidRDefault="007771F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453D4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MALE</w:t>
            </w:r>
          </w:p>
        </w:tc>
        <w:tc>
          <w:tcPr>
            <w:tcW w:w="2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C0B25F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FEMALE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87D5DA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DIFF</w:t>
            </w:r>
          </w:p>
        </w:tc>
        <w:tc>
          <w:tcPr>
            <w:tcW w:w="1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240968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P</w:t>
            </w:r>
          </w:p>
        </w:tc>
      </w:tr>
      <w:tr w:rsidR="007771F6" w14:paraId="6685F70B" w14:textId="77777777">
        <w:trPr>
          <w:trHeight w:val="282"/>
        </w:trPr>
        <w:tc>
          <w:tcPr>
            <w:tcW w:w="3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65EB34" w14:textId="77777777" w:rsidR="007771F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VOLUME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FD225F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0.378 (0.204)</w:t>
            </w:r>
          </w:p>
        </w:tc>
        <w:tc>
          <w:tcPr>
            <w:tcW w:w="2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C99B5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0.321 (0.175)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41B70F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0.056</w:t>
            </w:r>
          </w:p>
        </w:tc>
        <w:tc>
          <w:tcPr>
            <w:tcW w:w="1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186920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0.172</w:t>
            </w:r>
          </w:p>
        </w:tc>
      </w:tr>
      <w:tr w:rsidR="007771F6" w14:paraId="093E9F96" w14:textId="77777777">
        <w:trPr>
          <w:trHeight w:val="282"/>
        </w:trPr>
        <w:tc>
          <w:tcPr>
            <w:tcW w:w="3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635C1B" w14:textId="77777777" w:rsidR="007771F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TORTUOSITY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D13BFE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1.211 (0.046)</w:t>
            </w:r>
          </w:p>
        </w:tc>
        <w:tc>
          <w:tcPr>
            <w:tcW w:w="2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F7645A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1.233 (0.067)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D1ABCF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-0.022</w:t>
            </w:r>
          </w:p>
        </w:tc>
        <w:tc>
          <w:tcPr>
            <w:tcW w:w="1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B8F93F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0.060</w:t>
            </w:r>
          </w:p>
        </w:tc>
      </w:tr>
      <w:tr w:rsidR="007771F6" w14:paraId="2096DF26" w14:textId="77777777">
        <w:trPr>
          <w:trHeight w:val="282"/>
        </w:trPr>
        <w:tc>
          <w:tcPr>
            <w:tcW w:w="3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7CEBB9" w14:textId="77777777" w:rsidR="007771F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SURFACE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6BF4D1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5.712 (2.430)</w:t>
            </w:r>
          </w:p>
        </w:tc>
        <w:tc>
          <w:tcPr>
            <w:tcW w:w="2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9BE33F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5.272 (2.161)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69C241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0.440</w:t>
            </w:r>
          </w:p>
        </w:tc>
        <w:tc>
          <w:tcPr>
            <w:tcW w:w="1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4DED56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0.377</w:t>
            </w:r>
          </w:p>
        </w:tc>
      </w:tr>
      <w:tr w:rsidR="007771F6" w14:paraId="0A36D2FD" w14:textId="77777777">
        <w:trPr>
          <w:trHeight w:val="282"/>
        </w:trPr>
        <w:tc>
          <w:tcPr>
            <w:tcW w:w="3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FB85A7" w14:textId="77777777" w:rsidR="007771F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LENGHT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433123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29.944 (9.513)</w:t>
            </w:r>
          </w:p>
        </w:tc>
        <w:tc>
          <w:tcPr>
            <w:tcW w:w="2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C0BA8B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27.909 (10.657)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C1547D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-2.034</w:t>
            </w:r>
          </w:p>
        </w:tc>
        <w:tc>
          <w:tcPr>
            <w:tcW w:w="1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D33220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0.340</w:t>
            </w:r>
          </w:p>
        </w:tc>
      </w:tr>
      <w:tr w:rsidR="007771F6" w14:paraId="69604220" w14:textId="77777777">
        <w:trPr>
          <w:trHeight w:val="282"/>
        </w:trPr>
        <w:tc>
          <w:tcPr>
            <w:tcW w:w="3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48F3D2" w14:textId="77777777" w:rsidR="007771F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MEAN DEPTH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BEBD2C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7.225 (2.641)</w:t>
            </w:r>
          </w:p>
        </w:tc>
        <w:tc>
          <w:tcPr>
            <w:tcW w:w="2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BFA75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6.664 (1.863)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741A32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0.560</w:t>
            </w:r>
          </w:p>
        </w:tc>
        <w:tc>
          <w:tcPr>
            <w:tcW w:w="1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1DB2C7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0.270</w:t>
            </w:r>
          </w:p>
        </w:tc>
      </w:tr>
      <w:tr w:rsidR="007771F6" w14:paraId="731261B9" w14:textId="77777777">
        <w:trPr>
          <w:trHeight w:val="446"/>
        </w:trPr>
        <w:tc>
          <w:tcPr>
            <w:tcW w:w="3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D5AA8E" w14:textId="77777777" w:rsidR="007771F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MEAN LINEAL</w:t>
            </w:r>
          </w:p>
          <w:p w14:paraId="1BFCD6C4" w14:textId="77777777" w:rsidR="007771F6" w:rsidRDefault="00000000">
            <w:pPr>
              <w:spacing w:after="0" w:line="259" w:lineRule="auto"/>
              <w:ind w:left="331" w:firstLine="0"/>
              <w:jc w:val="left"/>
            </w:pPr>
            <w:r>
              <w:rPr>
                <w:sz w:val="18"/>
              </w:rPr>
              <w:t>DEPTH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C7D420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5.134 (1.736)</w:t>
            </w:r>
          </w:p>
        </w:tc>
        <w:tc>
          <w:tcPr>
            <w:tcW w:w="2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21AEF0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4.861 (1.281)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40E276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0.273</w:t>
            </w:r>
          </w:p>
        </w:tc>
        <w:tc>
          <w:tcPr>
            <w:tcW w:w="1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3CA854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0.418</w:t>
            </w:r>
          </w:p>
        </w:tc>
      </w:tr>
      <w:tr w:rsidR="007771F6" w14:paraId="43370A7D" w14:textId="77777777">
        <w:trPr>
          <w:trHeight w:val="282"/>
        </w:trPr>
        <w:tc>
          <w:tcPr>
            <w:tcW w:w="3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3BF3CA" w14:textId="77777777" w:rsidR="007771F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MAX DEPTH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045058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12.346 (5.767)</w:t>
            </w:r>
          </w:p>
        </w:tc>
        <w:tc>
          <w:tcPr>
            <w:tcW w:w="2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8B1025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11.214 (4.416)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71C8D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1.132</w:t>
            </w:r>
          </w:p>
        </w:tc>
        <w:tc>
          <w:tcPr>
            <w:tcW w:w="1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0F4781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0.317</w:t>
            </w:r>
          </w:p>
        </w:tc>
      </w:tr>
      <w:tr w:rsidR="007771F6" w14:paraId="4A873241" w14:textId="77777777">
        <w:trPr>
          <w:trHeight w:val="446"/>
        </w:trPr>
        <w:tc>
          <w:tcPr>
            <w:tcW w:w="3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9A232B" w14:textId="77777777" w:rsidR="007771F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MAX LINEAL</w:t>
            </w:r>
          </w:p>
          <w:p w14:paraId="01440696" w14:textId="77777777" w:rsidR="007771F6" w:rsidRDefault="00000000">
            <w:pPr>
              <w:spacing w:after="0" w:line="259" w:lineRule="auto"/>
              <w:ind w:left="271" w:firstLine="0"/>
              <w:jc w:val="left"/>
            </w:pPr>
            <w:r>
              <w:rPr>
                <w:sz w:val="18"/>
              </w:rPr>
              <w:t>DEPTH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BD536E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9.120 (2.558)</w:t>
            </w:r>
          </w:p>
        </w:tc>
        <w:tc>
          <w:tcPr>
            <w:tcW w:w="2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365982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8.512 (2.254)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14BE8F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0.608</w:t>
            </w:r>
          </w:p>
        </w:tc>
        <w:tc>
          <w:tcPr>
            <w:tcW w:w="1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DF4C85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0.246</w:t>
            </w:r>
          </w:p>
        </w:tc>
      </w:tr>
      <w:tr w:rsidR="007771F6" w14:paraId="05C53D12" w14:textId="77777777">
        <w:trPr>
          <w:trHeight w:val="282"/>
        </w:trPr>
        <w:tc>
          <w:tcPr>
            <w:tcW w:w="3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9FBA56" w14:textId="77777777" w:rsidR="007771F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MEAN OPENING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BC3D19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4.463 (1.717)</w:t>
            </w:r>
          </w:p>
        </w:tc>
        <w:tc>
          <w:tcPr>
            <w:tcW w:w="2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80C956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4.085 (1.832)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B8DFC2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0.378</w:t>
            </w:r>
          </w:p>
        </w:tc>
        <w:tc>
          <w:tcPr>
            <w:tcW w:w="1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6CBE17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0.316</w:t>
            </w:r>
          </w:p>
        </w:tc>
      </w:tr>
      <w:tr w:rsidR="007771F6" w14:paraId="094B53DA" w14:textId="77777777">
        <w:trPr>
          <w:trHeight w:val="282"/>
        </w:trPr>
        <w:tc>
          <w:tcPr>
            <w:tcW w:w="3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C47E4D" w14:textId="77777777" w:rsidR="007771F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MAX OPENING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2E5AF7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7.775 (2.821)</w:t>
            </w:r>
          </w:p>
        </w:tc>
        <w:tc>
          <w:tcPr>
            <w:tcW w:w="2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648D7A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7.110 (3.012)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942954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0.666</w:t>
            </w:r>
          </w:p>
        </w:tc>
        <w:tc>
          <w:tcPr>
            <w:tcW w:w="1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27B91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0.283</w:t>
            </w:r>
          </w:p>
        </w:tc>
      </w:tr>
      <w:tr w:rsidR="007771F6" w14:paraId="16921E5D" w14:textId="77777777">
        <w:trPr>
          <w:trHeight w:val="446"/>
        </w:trPr>
        <w:tc>
          <w:tcPr>
            <w:tcW w:w="3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DC946F" w14:textId="77777777" w:rsidR="007771F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MEAN FOLD</w:t>
            </w:r>
          </w:p>
          <w:p w14:paraId="0E372FAF" w14:textId="77777777" w:rsidR="007771F6" w:rsidRDefault="00000000">
            <w:pPr>
              <w:spacing w:after="0" w:line="259" w:lineRule="auto"/>
              <w:ind w:left="127" w:firstLine="0"/>
              <w:jc w:val="left"/>
            </w:pPr>
            <w:r>
              <w:rPr>
                <w:sz w:val="18"/>
              </w:rPr>
              <w:t>OPENING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2CF961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3.160 (1.053)</w:t>
            </w:r>
          </w:p>
        </w:tc>
        <w:tc>
          <w:tcPr>
            <w:tcW w:w="2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67EFE8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2.839 (1.063)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6B5FE3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0.322</w:t>
            </w:r>
          </w:p>
        </w:tc>
        <w:tc>
          <w:tcPr>
            <w:tcW w:w="1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4A61AE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0.156</w:t>
            </w:r>
          </w:p>
        </w:tc>
      </w:tr>
      <w:tr w:rsidR="007771F6" w14:paraId="337B1AD7" w14:textId="77777777">
        <w:trPr>
          <w:trHeight w:val="446"/>
        </w:trPr>
        <w:tc>
          <w:tcPr>
            <w:tcW w:w="3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A39A91" w14:textId="77777777" w:rsidR="007771F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MAX FOLD</w:t>
            </w:r>
          </w:p>
          <w:p w14:paraId="656DA323" w14:textId="77777777" w:rsidR="007771F6" w:rsidRDefault="00000000">
            <w:pPr>
              <w:spacing w:after="0" w:line="259" w:lineRule="auto"/>
              <w:ind w:left="67" w:firstLine="0"/>
              <w:jc w:val="left"/>
            </w:pPr>
            <w:r>
              <w:rPr>
                <w:sz w:val="18"/>
              </w:rPr>
              <w:t>OPENING</w:t>
            </w:r>
          </w:p>
        </w:tc>
        <w:tc>
          <w:tcPr>
            <w:tcW w:w="22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18564C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8.163 (2.853)</w:t>
            </w:r>
          </w:p>
        </w:tc>
        <w:tc>
          <w:tcPr>
            <w:tcW w:w="2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B3809E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7.305 (2.936)</w:t>
            </w:r>
          </w:p>
        </w:tc>
        <w:tc>
          <w:tcPr>
            <w:tcW w:w="14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5A1386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0.858</w:t>
            </w:r>
          </w:p>
        </w:tc>
        <w:tc>
          <w:tcPr>
            <w:tcW w:w="1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ABEB9F" w14:textId="77777777" w:rsidR="007771F6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18"/>
              </w:rPr>
              <w:t>0.166</w:t>
            </w:r>
          </w:p>
        </w:tc>
      </w:tr>
    </w:tbl>
    <w:p w14:paraId="14C1690C" w14:textId="77777777" w:rsidR="007771F6" w:rsidRDefault="00000000">
      <w:pPr>
        <w:ind w:left="1921" w:right="45"/>
      </w:pPr>
      <w:r>
        <w:rPr>
          <w:b/>
        </w:rPr>
        <w:t xml:space="preserve">Table A1. </w:t>
      </w:r>
      <w:r>
        <w:t>Central sulcus morphological parameters by sex. Diff: difference.</w:t>
      </w:r>
    </w:p>
    <w:sectPr w:rsidR="007771F6">
      <w:footerReference w:type="even" r:id="rId7"/>
      <w:footerReference w:type="default" r:id="rId8"/>
      <w:footerReference w:type="first" r:id="rId9"/>
      <w:pgSz w:w="12240" w:h="15840"/>
      <w:pgMar w:top="1276" w:right="1050" w:bottom="1233" w:left="111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713F1" w14:textId="77777777" w:rsidR="00C87260" w:rsidRDefault="00C87260">
      <w:pPr>
        <w:spacing w:after="0" w:line="240" w:lineRule="auto"/>
      </w:pPr>
      <w:r>
        <w:separator/>
      </w:r>
    </w:p>
  </w:endnote>
  <w:endnote w:type="continuationSeparator" w:id="0">
    <w:p w14:paraId="1741A8F0" w14:textId="77777777" w:rsidR="00C87260" w:rsidRDefault="00C8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94085" w14:textId="77777777" w:rsidR="007771F6" w:rsidRDefault="00000000">
    <w:pPr>
      <w:spacing w:after="0" w:line="259" w:lineRule="auto"/>
      <w:ind w:left="0" w:right="8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8"/>
      </w:rPr>
      <w:t>2</w:t>
    </w:r>
    <w:r>
      <w:rPr>
        <w:b/>
        <w:sz w:val="18"/>
      </w:rPr>
      <w:fldChar w:fldCharType="end"/>
    </w:r>
    <w:r>
      <w:rPr>
        <w:b/>
        <w:sz w:val="18"/>
      </w:rPr>
      <w:t>/</w:t>
    </w:r>
    <w:fldSimple w:instr=" NUMPAGES   \* MERGEFORMAT ">
      <w:r>
        <w:rPr>
          <w:b/>
          <w:sz w:val="18"/>
        </w:rPr>
        <w:t>14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A92F6" w14:textId="77777777" w:rsidR="007771F6" w:rsidRDefault="00000000">
    <w:pPr>
      <w:spacing w:after="0" w:line="259" w:lineRule="auto"/>
      <w:ind w:left="0" w:right="8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8"/>
      </w:rPr>
      <w:t>2</w:t>
    </w:r>
    <w:r>
      <w:rPr>
        <w:b/>
        <w:sz w:val="18"/>
      </w:rPr>
      <w:fldChar w:fldCharType="end"/>
    </w:r>
    <w:r>
      <w:rPr>
        <w:b/>
        <w:sz w:val="18"/>
      </w:rPr>
      <w:t>/</w:t>
    </w:r>
    <w:fldSimple w:instr=" NUMPAGES   \* MERGEFORMAT ">
      <w:r>
        <w:rPr>
          <w:b/>
          <w:sz w:val="18"/>
        </w:rPr>
        <w:t>14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FDEC6" w14:textId="77777777" w:rsidR="007771F6" w:rsidRDefault="007771F6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29921" w14:textId="77777777" w:rsidR="00C87260" w:rsidRDefault="00C87260">
      <w:pPr>
        <w:spacing w:after="0" w:line="240" w:lineRule="auto"/>
      </w:pPr>
      <w:r>
        <w:separator/>
      </w:r>
    </w:p>
  </w:footnote>
  <w:footnote w:type="continuationSeparator" w:id="0">
    <w:p w14:paraId="791B3B7C" w14:textId="77777777" w:rsidR="00C87260" w:rsidRDefault="00C87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C656BB"/>
    <w:multiLevelType w:val="hybridMultilevel"/>
    <w:tmpl w:val="FD10FD0E"/>
    <w:lvl w:ilvl="0" w:tplc="99C48564">
      <w:start w:val="1"/>
      <w:numFmt w:val="decimal"/>
      <w:lvlText w:val="[%1]"/>
      <w:lvlJc w:val="left"/>
      <w:pPr>
        <w:ind w:left="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22F64E">
      <w:start w:val="1"/>
      <w:numFmt w:val="lowerLetter"/>
      <w:lvlText w:val="%2"/>
      <w:lvlJc w:val="left"/>
      <w:pPr>
        <w:ind w:left="1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7801CE">
      <w:start w:val="1"/>
      <w:numFmt w:val="lowerRoman"/>
      <w:lvlText w:val="%3"/>
      <w:lvlJc w:val="left"/>
      <w:pPr>
        <w:ind w:left="1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003BDC">
      <w:start w:val="1"/>
      <w:numFmt w:val="decimal"/>
      <w:lvlText w:val="%4"/>
      <w:lvlJc w:val="left"/>
      <w:pPr>
        <w:ind w:left="2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868FDE">
      <w:start w:val="1"/>
      <w:numFmt w:val="lowerLetter"/>
      <w:lvlText w:val="%5"/>
      <w:lvlJc w:val="left"/>
      <w:pPr>
        <w:ind w:left="3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E63536">
      <w:start w:val="1"/>
      <w:numFmt w:val="lowerRoman"/>
      <w:lvlText w:val="%6"/>
      <w:lvlJc w:val="left"/>
      <w:pPr>
        <w:ind w:left="4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86E93A">
      <w:start w:val="1"/>
      <w:numFmt w:val="decimal"/>
      <w:lvlText w:val="%7"/>
      <w:lvlJc w:val="left"/>
      <w:pPr>
        <w:ind w:left="4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269C08">
      <w:start w:val="1"/>
      <w:numFmt w:val="lowerLetter"/>
      <w:lvlText w:val="%8"/>
      <w:lvlJc w:val="left"/>
      <w:pPr>
        <w:ind w:left="5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20D95E">
      <w:start w:val="1"/>
      <w:numFmt w:val="lowerRoman"/>
      <w:lvlText w:val="%9"/>
      <w:lvlJc w:val="left"/>
      <w:pPr>
        <w:ind w:left="6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2466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1F6"/>
    <w:rsid w:val="000743DB"/>
    <w:rsid w:val="00324AF8"/>
    <w:rsid w:val="007771F6"/>
    <w:rsid w:val="00C8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I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3F246E"/>
  <w15:docId w15:val="{3B17D621-776C-4E49-B74E-2F027F55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IC" w:eastAsia="es-ES_trad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" w:line="248" w:lineRule="auto"/>
      <w:ind w:left="27" w:hanging="4"/>
      <w:jc w:val="both"/>
    </w:pPr>
    <w:rPr>
      <w:rFonts w:ascii="Calibri" w:eastAsia="Calibri" w:hAnsi="Calibri" w:cs="Calibri"/>
      <w:color w:val="000000"/>
      <w:sz w:val="2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7" w:line="265" w:lineRule="auto"/>
      <w:ind w:left="33" w:hanging="10"/>
      <w:outlineLvl w:val="0"/>
    </w:pPr>
    <w:rPr>
      <w:rFonts w:ascii="Calibri" w:eastAsia="Calibri" w:hAnsi="Calibri" w:cs="Calibri"/>
      <w:b/>
      <w:color w:val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94" w:line="265" w:lineRule="auto"/>
      <w:ind w:left="33" w:hanging="10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20"/>
    </w:rPr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650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Rodríguez Barrios</dc:creator>
  <cp:keywords/>
  <cp:lastModifiedBy>Carmen Rodríguez Barrios</cp:lastModifiedBy>
  <cp:revision>2</cp:revision>
  <dcterms:created xsi:type="dcterms:W3CDTF">2025-11-13T17:17:00Z</dcterms:created>
  <dcterms:modified xsi:type="dcterms:W3CDTF">2025-11-13T17:17:00Z</dcterms:modified>
</cp:coreProperties>
</file>