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639A7" w:rsidRPr="00281647" w:rsidRDefault="00883A22">
      <w:r w:rsidRPr="00281647">
        <w:t xml:space="preserve">Table S1 </w:t>
      </w:r>
      <w:r w:rsidR="0099413E" w:rsidRPr="00281647">
        <w:t>Time of the first reported case in different cities</w:t>
      </w:r>
    </w:p>
    <w:tbl>
      <w:tblPr>
        <w:tblW w:w="8990" w:type="dxa"/>
        <w:tblLook w:val="04A0" w:firstRow="1" w:lastRow="0" w:firstColumn="1" w:lastColumn="0" w:noHBand="0" w:noVBand="1"/>
      </w:tblPr>
      <w:tblGrid>
        <w:gridCol w:w="1560"/>
        <w:gridCol w:w="1842"/>
        <w:gridCol w:w="1148"/>
        <w:gridCol w:w="1971"/>
        <w:gridCol w:w="1365"/>
        <w:gridCol w:w="1220"/>
      </w:tblGrid>
      <w:tr w:rsidR="00281647" w:rsidRPr="00281647" w:rsidTr="00281647">
        <w:trPr>
          <w:trHeight w:val="285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281647">
              <w:rPr>
                <w:rFonts w:eastAsia="等线"/>
                <w:color w:val="000000"/>
                <w:kern w:val="0"/>
                <w:sz w:val="20"/>
                <w:szCs w:val="20"/>
              </w:rPr>
              <w:t>Region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281647">
              <w:rPr>
                <w:rFonts w:eastAsia="等线"/>
                <w:color w:val="000000"/>
                <w:kern w:val="0"/>
                <w:sz w:val="20"/>
                <w:szCs w:val="20"/>
              </w:rPr>
              <w:t>City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281647">
              <w:rPr>
                <w:rFonts w:eastAsia="等线"/>
                <w:color w:val="000000"/>
                <w:kern w:val="0"/>
                <w:sz w:val="20"/>
                <w:szCs w:val="20"/>
              </w:rPr>
              <w:t>Date</w:t>
            </w:r>
          </w:p>
        </w:tc>
        <w:tc>
          <w:tcPr>
            <w:tcW w:w="19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281647">
              <w:rPr>
                <w:rFonts w:eastAsia="等线"/>
                <w:color w:val="000000"/>
                <w:kern w:val="0"/>
                <w:sz w:val="20"/>
                <w:szCs w:val="20"/>
              </w:rPr>
              <w:t>Region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281647">
              <w:rPr>
                <w:rFonts w:eastAsia="等线"/>
                <w:color w:val="000000"/>
                <w:kern w:val="0"/>
                <w:sz w:val="20"/>
                <w:szCs w:val="20"/>
              </w:rPr>
              <w:t>City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281647">
              <w:rPr>
                <w:rFonts w:eastAsia="等线"/>
                <w:color w:val="000000"/>
                <w:kern w:val="0"/>
                <w:sz w:val="20"/>
                <w:szCs w:val="20"/>
              </w:rPr>
              <w:t>Dat</w:t>
            </w:r>
            <w:r w:rsidR="00F05E8E">
              <w:rPr>
                <w:rFonts w:eastAsia="等线"/>
                <w:color w:val="000000"/>
                <w:kern w:val="0"/>
                <w:sz w:val="20"/>
                <w:szCs w:val="20"/>
              </w:rPr>
              <w:t>e</w:t>
            </w:r>
          </w:p>
        </w:tc>
      </w:tr>
      <w:tr w:rsidR="00281647" w:rsidRPr="00281647" w:rsidTr="0028164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East China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Anhui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2020/1/22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South China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Guangdong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2020/1/20</w:t>
            </w:r>
          </w:p>
        </w:tc>
      </w:tr>
      <w:tr w:rsidR="00281647" w:rsidRPr="00281647" w:rsidTr="0028164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Fujian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2020/1/22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Guangxi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2020/1/22</w:t>
            </w:r>
          </w:p>
        </w:tc>
      </w:tr>
      <w:tr w:rsidR="00281647" w:rsidRPr="00281647" w:rsidTr="0028164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Jiangsu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2020/1/22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Northeast China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Heilongjiang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2020/1/23</w:t>
            </w:r>
          </w:p>
        </w:tc>
      </w:tr>
      <w:tr w:rsidR="00281647" w:rsidRPr="00281647" w:rsidTr="0028164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Jiangxi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2020/1/21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Jilin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2020/1/23</w:t>
            </w:r>
          </w:p>
        </w:tc>
      </w:tr>
      <w:tr w:rsidR="00281647" w:rsidRPr="00281647" w:rsidTr="0028164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Shandong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2020/1/24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Liaoning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2020/1/22</w:t>
            </w:r>
          </w:p>
        </w:tc>
      </w:tr>
      <w:tr w:rsidR="00281647" w:rsidRPr="00281647" w:rsidTr="0028164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Shanghai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2020/1/20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Northwest China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Gansu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2020/1/23</w:t>
            </w:r>
          </w:p>
        </w:tc>
      </w:tr>
      <w:tr w:rsidR="00281647" w:rsidRPr="00281647" w:rsidTr="0028164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Zhejiang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2020/1/21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Ningxia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2020/1/22</w:t>
            </w:r>
          </w:p>
        </w:tc>
      </w:tr>
      <w:tr w:rsidR="00281647" w:rsidRPr="00281647" w:rsidTr="0028164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North China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Beijing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2020/1/20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Qinghai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2020/1/25</w:t>
            </w:r>
          </w:p>
        </w:tc>
      </w:tr>
      <w:tr w:rsidR="00281647" w:rsidRPr="00281647" w:rsidTr="0028164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Hebei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2020/1/22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proofErr w:type="spellStart"/>
            <w:r w:rsidRPr="00281647">
              <w:rPr>
                <w:rFonts w:eastAsia="等线"/>
                <w:color w:val="000000"/>
                <w:kern w:val="0"/>
                <w:sz w:val="22"/>
              </w:rPr>
              <w:t>Shannxi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2020/1/23</w:t>
            </w:r>
          </w:p>
        </w:tc>
      </w:tr>
      <w:tr w:rsidR="00281647" w:rsidRPr="00281647" w:rsidTr="0028164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Inner Mongolia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2020/1/23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Xinjiang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2020/1/23</w:t>
            </w:r>
          </w:p>
        </w:tc>
      </w:tr>
      <w:tr w:rsidR="00281647" w:rsidRPr="00281647" w:rsidTr="0028164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Shanxi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2020/1/22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Southwest China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Chongqing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2020/1/24</w:t>
            </w:r>
          </w:p>
        </w:tc>
      </w:tr>
      <w:tr w:rsidR="00281647" w:rsidRPr="00281647" w:rsidTr="0028164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Tianjin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2020/1/21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Guizhou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2020/1/22</w:t>
            </w:r>
          </w:p>
        </w:tc>
      </w:tr>
      <w:tr w:rsidR="00281647" w:rsidRPr="00281647" w:rsidTr="0028164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Central China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Henan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2020/1/21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Sichuan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2020/1/21</w:t>
            </w:r>
          </w:p>
        </w:tc>
      </w:tr>
      <w:tr w:rsidR="00281647" w:rsidRPr="00281647" w:rsidTr="0028164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Hunan</w:t>
            </w:r>
            <w:bookmarkStart w:id="0" w:name="_GoBack"/>
            <w:bookmarkEnd w:id="0"/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2020/1/21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Yunnan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81647" w:rsidRPr="00281647" w:rsidRDefault="00281647" w:rsidP="00F05E8E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81647">
              <w:rPr>
                <w:rFonts w:eastAsia="等线"/>
                <w:color w:val="000000"/>
                <w:kern w:val="0"/>
                <w:sz w:val="22"/>
              </w:rPr>
              <w:t>2020/1/24</w:t>
            </w:r>
          </w:p>
        </w:tc>
      </w:tr>
    </w:tbl>
    <w:p w:rsidR="00E0230B" w:rsidRPr="00281647" w:rsidRDefault="00E0230B"/>
    <w:sectPr w:rsidR="00E0230B" w:rsidRPr="00281647" w:rsidSect="00E023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A64A7" w:rsidRDefault="004A64A7" w:rsidP="00FD5ACF">
      <w:r>
        <w:separator/>
      </w:r>
    </w:p>
  </w:endnote>
  <w:endnote w:type="continuationSeparator" w:id="0">
    <w:p w:rsidR="004A64A7" w:rsidRDefault="004A64A7" w:rsidP="00FD5A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A64A7" w:rsidRDefault="004A64A7" w:rsidP="00FD5ACF">
      <w:r>
        <w:separator/>
      </w:r>
    </w:p>
  </w:footnote>
  <w:footnote w:type="continuationSeparator" w:id="0">
    <w:p w:rsidR="004A64A7" w:rsidRDefault="004A64A7" w:rsidP="00FD5A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30B"/>
    <w:rsid w:val="001F71FD"/>
    <w:rsid w:val="00281647"/>
    <w:rsid w:val="0046602E"/>
    <w:rsid w:val="004A64A7"/>
    <w:rsid w:val="005B538D"/>
    <w:rsid w:val="00883A22"/>
    <w:rsid w:val="0099413E"/>
    <w:rsid w:val="009D1088"/>
    <w:rsid w:val="00AB1191"/>
    <w:rsid w:val="00E0230B"/>
    <w:rsid w:val="00F05E8E"/>
    <w:rsid w:val="00F639A7"/>
    <w:rsid w:val="00F76E78"/>
    <w:rsid w:val="00FD5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F34FDB"/>
  <w15:chartTrackingRefBased/>
  <w15:docId w15:val="{9CD4FE25-6C49-49D1-9361-629A03F9D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5A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D5AC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5A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D5A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01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4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110</Words>
  <Characters>629</Characters>
  <Application>Microsoft Office Word</Application>
  <DocSecurity>0</DocSecurity>
  <Lines>5</Lines>
  <Paragraphs>1</Paragraphs>
  <ScaleCrop>false</ScaleCrop>
  <Company/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wqa</dc:creator>
  <cp:keywords/>
  <dc:description/>
  <cp:lastModifiedBy>wqa</cp:lastModifiedBy>
  <cp:revision>11</cp:revision>
  <dcterms:created xsi:type="dcterms:W3CDTF">2020-08-10T02:49:00Z</dcterms:created>
  <dcterms:modified xsi:type="dcterms:W3CDTF">2020-09-19T01:09:00Z</dcterms:modified>
</cp:coreProperties>
</file>