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4E545" w14:textId="5E769F78" w:rsidR="009D2E5D" w:rsidRPr="00677436" w:rsidRDefault="003B19FB" w:rsidP="007E26CA">
      <w:pPr>
        <w:rPr>
          <w:rFonts w:ascii="Calibri" w:hAnsi="Calibri" w:cs="Times New Roman"/>
          <w:b/>
          <w:sz w:val="24"/>
          <w:szCs w:val="24"/>
        </w:rPr>
      </w:pPr>
      <w:r w:rsidRPr="00677436">
        <w:rPr>
          <w:rFonts w:ascii="Calibri" w:hAnsi="Calibri" w:cs="Times New Roman"/>
          <w:b/>
          <w:sz w:val="24"/>
          <w:szCs w:val="24"/>
        </w:rPr>
        <w:t>Appendix A.</w:t>
      </w:r>
      <w:r w:rsidR="005F2A13" w:rsidRPr="00677436">
        <w:rPr>
          <w:rFonts w:ascii="Calibri" w:hAnsi="Calibri" w:cs="Times New Roman"/>
          <w:b/>
          <w:sz w:val="24"/>
          <w:szCs w:val="24"/>
        </w:rPr>
        <w:t xml:space="preserve"> </w:t>
      </w:r>
      <w:r w:rsidR="009D3C70" w:rsidRPr="00677436">
        <w:rPr>
          <w:rFonts w:ascii="Calibri" w:hAnsi="Calibri" w:cs="Times New Roman"/>
          <w:b/>
          <w:sz w:val="24"/>
          <w:szCs w:val="24"/>
        </w:rPr>
        <w:t xml:space="preserve">Primary </w:t>
      </w:r>
      <w:r w:rsidR="005F2A13" w:rsidRPr="00677436">
        <w:rPr>
          <w:rFonts w:ascii="Calibri" w:hAnsi="Calibri" w:cs="Times New Roman"/>
          <w:b/>
          <w:sz w:val="24"/>
          <w:szCs w:val="24"/>
        </w:rPr>
        <w:t>Admi</w:t>
      </w:r>
      <w:r w:rsidR="00255F35" w:rsidRPr="00677436">
        <w:rPr>
          <w:rFonts w:ascii="Calibri" w:hAnsi="Calibri" w:cs="Times New Roman"/>
          <w:b/>
          <w:sz w:val="24"/>
          <w:szCs w:val="24"/>
        </w:rPr>
        <w:t xml:space="preserve">ssion Diagnoses </w:t>
      </w:r>
      <w:r w:rsidR="002D2B27" w:rsidRPr="00677436">
        <w:rPr>
          <w:rFonts w:ascii="Calibri" w:hAnsi="Calibri" w:cs="Times New Roman"/>
          <w:b/>
          <w:sz w:val="24"/>
          <w:szCs w:val="24"/>
        </w:rPr>
        <w:t>Classified by</w:t>
      </w:r>
      <w:r w:rsidR="00255F35" w:rsidRPr="00677436">
        <w:rPr>
          <w:rFonts w:ascii="Calibri" w:hAnsi="Calibri" w:cs="Times New Roman"/>
          <w:b/>
          <w:sz w:val="24"/>
          <w:szCs w:val="24"/>
        </w:rPr>
        <w:t xml:space="preserve"> System</w:t>
      </w:r>
    </w:p>
    <w:p w14:paraId="63FC9967" w14:textId="6C9600DF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77436" w:rsidRPr="00677436" w14:paraId="2E2CB273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EC2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Lung Cancer</w:t>
            </w:r>
          </w:p>
        </w:tc>
      </w:tr>
      <w:tr w:rsidR="00677436" w:rsidRPr="00677436" w14:paraId="769E7103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A46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upper lobe, right bronchus or lung</w:t>
            </w:r>
          </w:p>
        </w:tc>
      </w:tr>
      <w:tr w:rsidR="00677436" w:rsidRPr="00677436" w14:paraId="58C6B03B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7F9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upper lobe, left bronchus or lung</w:t>
            </w:r>
          </w:p>
        </w:tc>
      </w:tr>
      <w:tr w:rsidR="00677436" w:rsidRPr="00677436" w14:paraId="60035705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AD7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lower lobe, right bronchus or lung</w:t>
            </w:r>
          </w:p>
        </w:tc>
      </w:tr>
      <w:tr w:rsidR="00677436" w:rsidRPr="00677436" w14:paraId="39672305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470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lower lobe, left bronchus or lung</w:t>
            </w:r>
          </w:p>
        </w:tc>
      </w:tr>
      <w:tr w:rsidR="00677436" w:rsidRPr="00677436" w14:paraId="45BB246E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441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unspecified part of unspecified bronchus or lung</w:t>
            </w:r>
          </w:p>
        </w:tc>
      </w:tr>
      <w:tr w:rsidR="00677436" w:rsidRPr="00677436" w14:paraId="15286CD2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6B2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middle lobe, bronchus or lung</w:t>
            </w:r>
          </w:p>
        </w:tc>
      </w:tr>
      <w:tr w:rsidR="00677436" w:rsidRPr="00677436" w14:paraId="11611842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69D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unspecified part of right bronchus or lung</w:t>
            </w:r>
          </w:p>
        </w:tc>
      </w:tr>
      <w:tr w:rsidR="00677436" w:rsidRPr="00677436" w14:paraId="0894281C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4EB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right main bronchus</w:t>
            </w:r>
          </w:p>
        </w:tc>
      </w:tr>
      <w:tr w:rsidR="00677436" w:rsidRPr="00677436" w14:paraId="687E46D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700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unspecified part of left bronchus or lung</w:t>
            </w:r>
          </w:p>
        </w:tc>
      </w:tr>
      <w:tr w:rsidR="00677436" w:rsidRPr="00677436" w14:paraId="27541655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6EB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overlapping sites of left bronchus and lung</w:t>
            </w:r>
          </w:p>
        </w:tc>
      </w:tr>
      <w:tr w:rsidR="00677436" w:rsidRPr="00677436" w14:paraId="1D3ABCB1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890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overlapping sites of right bronchus and lung</w:t>
            </w:r>
          </w:p>
        </w:tc>
      </w:tr>
      <w:tr w:rsidR="00677436" w:rsidRPr="00677436" w14:paraId="6314038F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A26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left main bronchus</w:t>
            </w:r>
          </w:p>
        </w:tc>
      </w:tr>
      <w:tr w:rsidR="00677436" w:rsidRPr="00677436" w14:paraId="6090FDF1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835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carcinoid tumor of the bronchus and lung</w:t>
            </w:r>
          </w:p>
        </w:tc>
      </w:tr>
      <w:tr w:rsidR="00677436" w:rsidRPr="00677436" w14:paraId="6370C87E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F61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right lung</w:t>
            </w:r>
          </w:p>
        </w:tc>
      </w:tr>
      <w:tr w:rsidR="00677436" w:rsidRPr="00677436" w14:paraId="3F70985B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83A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(primary) neoplasm, unspecified</w:t>
            </w:r>
          </w:p>
        </w:tc>
      </w:tr>
      <w:tr w:rsidR="00677436" w:rsidRPr="00677436" w14:paraId="39ECAC31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B57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anterior mediastinum</w:t>
            </w:r>
          </w:p>
        </w:tc>
      </w:tr>
      <w:tr w:rsidR="003B19FB" w:rsidRPr="00677436" w14:paraId="7B4DF5B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B29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overlapping sites of unspecified bronchus and lung</w:t>
            </w:r>
          </w:p>
        </w:tc>
      </w:tr>
    </w:tbl>
    <w:p w14:paraId="51AC5FE6" w14:textId="78D8436C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77436" w:rsidRPr="00677436" w14:paraId="67781BBB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39B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Secondary Cancers</w:t>
            </w:r>
          </w:p>
        </w:tc>
      </w:tr>
      <w:tr w:rsidR="00677436" w:rsidRPr="00677436" w14:paraId="1CC92085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CC6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brain</w:t>
            </w:r>
          </w:p>
        </w:tc>
      </w:tr>
      <w:tr w:rsidR="00677436" w:rsidRPr="00677436" w14:paraId="47A9158F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572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bone</w:t>
            </w:r>
          </w:p>
        </w:tc>
      </w:tr>
      <w:tr w:rsidR="00677436" w:rsidRPr="00677436" w14:paraId="52934639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F72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other parts of nervous system</w:t>
            </w:r>
          </w:p>
        </w:tc>
      </w:tr>
      <w:tr w:rsidR="00677436" w:rsidRPr="00677436" w14:paraId="6B25BE79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E07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other specified sites</w:t>
            </w:r>
          </w:p>
        </w:tc>
      </w:tr>
      <w:tr w:rsidR="00677436" w:rsidRPr="00677436" w14:paraId="5461FE20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287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and unspecified malignant neoplasm of intrathoracic lymph nodes</w:t>
            </w:r>
          </w:p>
        </w:tc>
      </w:tr>
      <w:tr w:rsidR="00677436" w:rsidRPr="00677436" w14:paraId="28FDB71B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E17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pleura</w:t>
            </w:r>
          </w:p>
        </w:tc>
      </w:tr>
      <w:tr w:rsidR="00677436" w:rsidRPr="00677436" w14:paraId="766C21F4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44D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malignant neuroendocrine tumors</w:t>
            </w:r>
          </w:p>
        </w:tc>
      </w:tr>
      <w:tr w:rsidR="00677436" w:rsidRPr="00677436" w14:paraId="44E893C4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87C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cerebral meninges</w:t>
            </w:r>
          </w:p>
        </w:tc>
      </w:tr>
      <w:tr w:rsidR="00677436" w:rsidRPr="00677436" w14:paraId="3A4B342D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A21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liver and intrahepatic bile duct</w:t>
            </w:r>
          </w:p>
        </w:tc>
      </w:tr>
      <w:tr w:rsidR="00677436" w:rsidRPr="00677436" w14:paraId="70B36949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7F8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head of pancreas</w:t>
            </w:r>
          </w:p>
        </w:tc>
      </w:tr>
      <w:tr w:rsidR="00677436" w:rsidRPr="00677436" w14:paraId="49C3219C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1BB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and unspecified malignant neoplasm of lymph node, unspecified</w:t>
            </w:r>
          </w:p>
        </w:tc>
      </w:tr>
      <w:tr w:rsidR="00677436" w:rsidRPr="00677436" w14:paraId="6E07AA53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274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and unspecified malignant neoplasm of lymph nodes of head, face and neck</w:t>
            </w:r>
          </w:p>
        </w:tc>
      </w:tr>
      <w:tr w:rsidR="00677436" w:rsidRPr="00677436" w14:paraId="1876AD29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177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large intestine and rectum</w:t>
            </w:r>
          </w:p>
        </w:tc>
      </w:tr>
      <w:tr w:rsidR="00677436" w:rsidRPr="00677436" w14:paraId="2617D69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C69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left adrenal gland</w:t>
            </w:r>
          </w:p>
        </w:tc>
      </w:tr>
      <w:tr w:rsidR="00677436" w:rsidRPr="00677436" w14:paraId="5EBD93D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028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left lung</w:t>
            </w:r>
          </w:p>
        </w:tc>
      </w:tr>
      <w:tr w:rsidR="00677436" w:rsidRPr="00677436" w14:paraId="2E7BC459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6BC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Secondary malignant neoplasm of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retroperitoneum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and peritoneum</w:t>
            </w:r>
          </w:p>
        </w:tc>
      </w:tr>
      <w:tr w:rsidR="00677436" w:rsidRPr="00677436" w14:paraId="70FC84A3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602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right adrenal gland</w:t>
            </w:r>
          </w:p>
        </w:tc>
      </w:tr>
      <w:tr w:rsidR="00677436" w:rsidRPr="00677436" w14:paraId="2464A59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595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carcinoid tumor of the thymus</w:t>
            </w:r>
          </w:p>
        </w:tc>
      </w:tr>
      <w:tr w:rsidR="00677436" w:rsidRPr="00677436" w14:paraId="2FED4EAF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3C9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complicating the puerperium</w:t>
            </w:r>
          </w:p>
        </w:tc>
      </w:tr>
      <w:tr w:rsidR="00677436" w:rsidRPr="00677436" w14:paraId="487C5689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586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ascending colon</w:t>
            </w:r>
          </w:p>
        </w:tc>
      </w:tr>
      <w:tr w:rsidR="00677436" w:rsidRPr="00677436" w14:paraId="4BECFCA4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ADE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cecum</w:t>
            </w:r>
          </w:p>
        </w:tc>
      </w:tr>
      <w:tr w:rsidR="00677436" w:rsidRPr="00677436" w14:paraId="1FB61061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0B7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connective and soft tissue of thorax</w:t>
            </w:r>
          </w:p>
        </w:tc>
      </w:tr>
      <w:tr w:rsidR="00677436" w:rsidRPr="00677436" w14:paraId="3F4A338F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108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frontal lobe</w:t>
            </w:r>
          </w:p>
        </w:tc>
      </w:tr>
      <w:tr w:rsidR="00677436" w:rsidRPr="00677436" w14:paraId="10406D85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BBF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ill-defined sites within the digestive system</w:t>
            </w:r>
          </w:p>
        </w:tc>
      </w:tr>
      <w:tr w:rsidR="00677436" w:rsidRPr="00677436" w14:paraId="73B272A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38E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myometrium</w:t>
            </w:r>
          </w:p>
        </w:tc>
      </w:tr>
      <w:tr w:rsidR="00677436" w:rsidRPr="00677436" w14:paraId="3888247F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3DF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parietal lobe</w:t>
            </w:r>
          </w:p>
        </w:tc>
      </w:tr>
      <w:tr w:rsidR="00677436" w:rsidRPr="00677436" w14:paraId="723AEE4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F33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pleura</w:t>
            </w:r>
          </w:p>
        </w:tc>
      </w:tr>
      <w:tr w:rsidR="00677436" w:rsidRPr="00677436" w14:paraId="32FFC1FB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F23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lastRenderedPageBreak/>
              <w:t>Malignant neoplasm of posterior mediastinum</w:t>
            </w:r>
          </w:p>
        </w:tc>
      </w:tr>
      <w:tr w:rsidR="00677436" w:rsidRPr="00677436" w14:paraId="558399E9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952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posterior wall of bladder</w:t>
            </w:r>
          </w:p>
        </w:tc>
      </w:tr>
      <w:tr w:rsidR="00677436" w:rsidRPr="00677436" w14:paraId="080482C3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67F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sigmoid colon</w:t>
            </w:r>
          </w:p>
        </w:tc>
      </w:tr>
      <w:tr w:rsidR="00677436" w:rsidRPr="00677436" w14:paraId="51585228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302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small intestine, unspecified</w:t>
            </w:r>
          </w:p>
        </w:tc>
      </w:tr>
      <w:tr w:rsidR="00677436" w:rsidRPr="00677436" w14:paraId="7D6A4DBE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9F2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spleen</w:t>
            </w:r>
          </w:p>
        </w:tc>
      </w:tr>
      <w:tr w:rsidR="00677436" w:rsidRPr="00677436" w14:paraId="052A26E4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632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temporal lobe</w:t>
            </w:r>
          </w:p>
        </w:tc>
      </w:tr>
      <w:tr w:rsidR="00677436" w:rsidRPr="00677436" w14:paraId="75E881A0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AA3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tonsillar fossa</w:t>
            </w:r>
          </w:p>
        </w:tc>
      </w:tr>
      <w:tr w:rsidR="00677436" w:rsidRPr="00677436" w14:paraId="6E68C385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D72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unspecified site of left female breast</w:t>
            </w:r>
          </w:p>
        </w:tc>
      </w:tr>
      <w:tr w:rsidR="00677436" w:rsidRPr="00677436" w14:paraId="5B1CB9AC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ADF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neoplasm of unspecified site of unspecified female breast</w:t>
            </w:r>
          </w:p>
        </w:tc>
      </w:tr>
      <w:tr w:rsidR="00677436" w:rsidRPr="00677436" w14:paraId="7871096B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D18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secondary neuroendocrine tumors</w:t>
            </w:r>
          </w:p>
        </w:tc>
      </w:tr>
      <w:tr w:rsidR="00677436" w:rsidRPr="00677436" w14:paraId="7C4923D3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39B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specified carcinomas of liver</w:t>
            </w:r>
          </w:p>
        </w:tc>
      </w:tr>
      <w:tr w:rsidR="00677436" w:rsidRPr="00677436" w14:paraId="4796CCDC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3E6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carcinoid tumors of other sites</w:t>
            </w:r>
          </w:p>
        </w:tc>
      </w:tr>
      <w:tr w:rsidR="00677436" w:rsidRPr="00677436" w14:paraId="05B1C532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ECC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mediastinum</w:t>
            </w:r>
          </w:p>
        </w:tc>
      </w:tr>
      <w:tr w:rsidR="00677436" w:rsidRPr="00677436" w14:paraId="24FF05A5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D17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other digestive organs</w:t>
            </w:r>
          </w:p>
        </w:tc>
      </w:tr>
      <w:tr w:rsidR="00677436" w:rsidRPr="00677436" w14:paraId="17F130F4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59F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other respiratory organs</w:t>
            </w:r>
          </w:p>
        </w:tc>
      </w:tr>
      <w:tr w:rsidR="00677436" w:rsidRPr="00677436" w14:paraId="7B7E564E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C5A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Secondary malignant neoplasm of unspecified part of nervous system</w:t>
            </w:r>
          </w:p>
        </w:tc>
      </w:tr>
      <w:tr w:rsidR="00677436" w:rsidRPr="00677436" w14:paraId="020E7FB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E8D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Malignant poorly differentiated neuroendocrine tumors</w:t>
            </w:r>
          </w:p>
        </w:tc>
      </w:tr>
      <w:tr w:rsidR="00714E15" w:rsidRPr="00677436" w14:paraId="7BAF4EC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296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Liver cell carcinoma</w:t>
            </w:r>
          </w:p>
        </w:tc>
      </w:tr>
    </w:tbl>
    <w:p w14:paraId="1B9F6D43" w14:textId="6AF711B3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10656" w:type="dxa"/>
        <w:tblLook w:val="04A0" w:firstRow="1" w:lastRow="0" w:firstColumn="1" w:lastColumn="0" w:noHBand="0" w:noVBand="1"/>
      </w:tblPr>
      <w:tblGrid>
        <w:gridCol w:w="10656"/>
      </w:tblGrid>
      <w:tr w:rsidR="00677436" w:rsidRPr="00677436" w14:paraId="033C51C8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D83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Sepsis/Infection</w:t>
            </w:r>
          </w:p>
        </w:tc>
      </w:tr>
      <w:tr w:rsidR="00677436" w:rsidRPr="00677436" w14:paraId="527F054A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280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Sepsis, unspecified organism</w:t>
            </w:r>
          </w:p>
        </w:tc>
      </w:tr>
      <w:tr w:rsidR="00677436" w:rsidRPr="00677436" w14:paraId="491D19E9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C9D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specified sepsis</w:t>
            </w:r>
          </w:p>
        </w:tc>
      </w:tr>
      <w:tr w:rsidR="00677436" w:rsidRPr="00677436" w14:paraId="1F1E21DB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E87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Sepsis due to methicillin susceptible Staphylococcus aureus</w:t>
            </w:r>
          </w:p>
        </w:tc>
      </w:tr>
      <w:tr w:rsidR="00677436" w:rsidRPr="00677436" w14:paraId="0B45C352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958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Gram-negative sepsis, unspecified</w:t>
            </w:r>
          </w:p>
        </w:tc>
      </w:tr>
      <w:tr w:rsidR="00677436" w:rsidRPr="00677436" w14:paraId="00CC4280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D68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Sepsis due to Escherichia coli (e. coli)</w:t>
            </w:r>
          </w:p>
        </w:tc>
      </w:tr>
      <w:tr w:rsidR="00677436" w:rsidRPr="00677436" w14:paraId="5AEDE703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D2F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Sepsis due to Streptococcus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pneumoniae</w:t>
            </w:r>
            <w:proofErr w:type="spellEnd"/>
          </w:p>
        </w:tc>
      </w:tr>
      <w:tr w:rsidR="00677436" w:rsidRPr="00677436" w14:paraId="4AA80B5D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3EB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Bacteremia</w:t>
            </w:r>
          </w:p>
        </w:tc>
      </w:tr>
      <w:tr w:rsidR="00677436" w:rsidRPr="00677436" w14:paraId="5201A592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D0D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Sepsis due to anaerobes</w:t>
            </w:r>
          </w:p>
        </w:tc>
      </w:tr>
      <w:tr w:rsidR="00677436" w:rsidRPr="00677436" w14:paraId="54809D07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B27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Systemic inflammatory response syndrome (sirs) of non-infectious origin without acute organ dysfunction</w:t>
            </w:r>
          </w:p>
        </w:tc>
      </w:tr>
      <w:tr w:rsidR="00677436" w:rsidRPr="00677436" w14:paraId="7243F0D6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03E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Infection following a procedure, initial encounter</w:t>
            </w:r>
          </w:p>
        </w:tc>
      </w:tr>
      <w:tr w:rsidR="00677436" w:rsidRPr="00677436" w14:paraId="180E5026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30D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Bloodstream infection due to central venous catheter, initial encounter</w:t>
            </w:r>
          </w:p>
        </w:tc>
      </w:tr>
      <w:tr w:rsidR="00677436" w:rsidRPr="00677436" w14:paraId="53DF90FC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8EA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Cellulitis and abscess of mouth</w:t>
            </w:r>
          </w:p>
        </w:tc>
      </w:tr>
      <w:tr w:rsidR="00677436" w:rsidRPr="00677436" w14:paraId="5AF1DA9D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036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Cellulitis of left upper limb</w:t>
            </w:r>
          </w:p>
        </w:tc>
      </w:tr>
      <w:tr w:rsidR="00677436" w:rsidRPr="00677436" w14:paraId="7BD15225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A27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Cellulitis of right lower limb</w:t>
            </w:r>
          </w:p>
        </w:tc>
      </w:tr>
      <w:tr w:rsidR="00677436" w:rsidRPr="00677436" w14:paraId="1E5C443A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480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Viral infection, unspecified</w:t>
            </w:r>
          </w:p>
        </w:tc>
      </w:tr>
      <w:tr w:rsidR="00677436" w:rsidRPr="00677436" w14:paraId="538934CF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343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Infection and inflammatory reaction due to indwelling urethral catheter, initial encounter</w:t>
            </w:r>
          </w:p>
        </w:tc>
      </w:tr>
      <w:tr w:rsidR="00677436" w:rsidRPr="00677436" w14:paraId="2D38B128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D07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Local infection due to central venous catheter, initial encounter</w:t>
            </w:r>
          </w:p>
        </w:tc>
      </w:tr>
      <w:tr w:rsidR="00677436" w:rsidRPr="00677436" w14:paraId="26D1EF18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1C2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gram-negative sepsis</w:t>
            </w:r>
          </w:p>
        </w:tc>
      </w:tr>
      <w:tr w:rsidR="00677436" w:rsidRPr="00677436" w14:paraId="25BA8563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26F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viral infections of unspecified site</w:t>
            </w:r>
          </w:p>
        </w:tc>
      </w:tr>
      <w:tr w:rsidR="00677436" w:rsidRPr="00677436" w14:paraId="1DC97CAB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F9C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streptococcal sepsis</w:t>
            </w:r>
          </w:p>
        </w:tc>
      </w:tr>
      <w:tr w:rsidR="00677436" w:rsidRPr="00677436" w14:paraId="509EBC90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62E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Neutropenia due to infection</w:t>
            </w:r>
          </w:p>
        </w:tc>
      </w:tr>
      <w:tr w:rsidR="003B19FB" w:rsidRPr="00677436" w14:paraId="55D76A82" w14:textId="77777777" w:rsidTr="00422AE7">
        <w:trPr>
          <w:trHeight w:val="300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C43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Other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ehrlichiosis</w:t>
            </w:r>
            <w:proofErr w:type="spellEnd"/>
          </w:p>
        </w:tc>
      </w:tr>
    </w:tbl>
    <w:p w14:paraId="236EEC61" w14:textId="751869DA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p w14:paraId="44A1C89B" w14:textId="77777777" w:rsidR="001D37B9" w:rsidRPr="00677436" w:rsidRDefault="001D37B9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677436" w:rsidRPr="00677436" w14:paraId="0F75A5FD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131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Respiratory</w:t>
            </w:r>
          </w:p>
        </w:tc>
      </w:tr>
      <w:tr w:rsidR="00677436" w:rsidRPr="00677436" w14:paraId="195559A1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90B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Pneumonia, unspecified organism</w:t>
            </w:r>
          </w:p>
        </w:tc>
      </w:tr>
      <w:tr w:rsidR="00677436" w:rsidRPr="00677436" w14:paraId="406511D2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423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Other pulmonary embolism without acute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cor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pulmonale</w:t>
            </w:r>
            <w:proofErr w:type="spellEnd"/>
          </w:p>
        </w:tc>
      </w:tr>
      <w:tr w:rsidR="00677436" w:rsidRPr="00677436" w14:paraId="690874A0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770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Chronic obstructive pulmonary disease with (acute) exacerbation</w:t>
            </w:r>
          </w:p>
        </w:tc>
      </w:tr>
      <w:tr w:rsidR="00677436" w:rsidRPr="00677436" w14:paraId="338FB7BC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0E9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Pericardial effusion (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noninflammatory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677436" w:rsidRPr="00677436" w14:paraId="2B7C13AB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6AF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lastRenderedPageBreak/>
              <w:t>Acute and chronic respiratory failure with hypoxia</w:t>
            </w:r>
          </w:p>
        </w:tc>
      </w:tr>
      <w:tr w:rsidR="00677436" w:rsidRPr="00677436" w14:paraId="18575D45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58B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respiratory failure with hypoxia</w:t>
            </w:r>
          </w:p>
        </w:tc>
      </w:tr>
      <w:tr w:rsidR="00677436" w:rsidRPr="00677436" w14:paraId="5C1DDA19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CC0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and chronic respiratory failure with hypercapnia</w:t>
            </w:r>
          </w:p>
        </w:tc>
      </w:tr>
      <w:tr w:rsidR="00677436" w:rsidRPr="00677436" w14:paraId="6E5CA109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E6F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Postprocedural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pneumothorax</w:t>
            </w:r>
          </w:p>
        </w:tc>
      </w:tr>
      <w:tr w:rsidR="00677436" w:rsidRPr="00677436" w14:paraId="380ECC82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CF4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pneumonia, unspecified organism</w:t>
            </w:r>
          </w:p>
        </w:tc>
      </w:tr>
      <w:tr w:rsidR="00677436" w:rsidRPr="00677436" w14:paraId="62F79544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587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Pyothorax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without fistula</w:t>
            </w:r>
          </w:p>
        </w:tc>
      </w:tr>
      <w:tr w:rsidR="00677436" w:rsidRPr="00677436" w14:paraId="07A8F66E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341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Chronic obstructive pulmonary disease with acute lower respiratory infection</w:t>
            </w:r>
          </w:p>
        </w:tc>
      </w:tr>
      <w:tr w:rsidR="00677436" w:rsidRPr="00677436" w14:paraId="137D646F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838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Emphysema, unspecified</w:t>
            </w:r>
          </w:p>
        </w:tc>
      </w:tr>
      <w:tr w:rsidR="00677436" w:rsidRPr="00677436" w14:paraId="4CB5E3C3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B06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specified pleural conditions</w:t>
            </w:r>
          </w:p>
        </w:tc>
      </w:tr>
      <w:tr w:rsidR="00677436" w:rsidRPr="00677436" w14:paraId="1B954673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9E3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Pleural effusion, not elsewhere classified</w:t>
            </w:r>
          </w:p>
        </w:tc>
      </w:tr>
      <w:tr w:rsidR="00677436" w:rsidRPr="00677436" w14:paraId="0082B390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728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Pneumonitis due to inhalation of food and vomit</w:t>
            </w:r>
          </w:p>
        </w:tc>
      </w:tr>
      <w:tr w:rsidR="00677436" w:rsidRPr="00677436" w14:paraId="7BF1CF74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3AD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Saddle embolus of pulmonary artery without acute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cor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pulmonale</w:t>
            </w:r>
            <w:proofErr w:type="spellEnd"/>
          </w:p>
        </w:tc>
      </w:tr>
      <w:tr w:rsidR="00677436" w:rsidRPr="00677436" w14:paraId="3E937BDF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901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respiratory failure with hypercapnia</w:t>
            </w:r>
          </w:p>
        </w:tc>
      </w:tr>
      <w:tr w:rsidR="00677436" w:rsidRPr="00677436" w14:paraId="20BA6EDD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3ED7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Drug-induced interstitial lung disorders, unspecified</w:t>
            </w:r>
          </w:p>
        </w:tc>
      </w:tr>
      <w:tr w:rsidR="00677436" w:rsidRPr="00677436" w14:paraId="301AADA0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CC5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Pneumonia due to Pseudomonas</w:t>
            </w:r>
          </w:p>
        </w:tc>
      </w:tr>
      <w:tr w:rsidR="00677436" w:rsidRPr="00677436" w14:paraId="755096C6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975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Pneumothorax, unspecified</w:t>
            </w:r>
          </w:p>
        </w:tc>
      </w:tr>
      <w:tr w:rsidR="00677436" w:rsidRPr="00677436" w14:paraId="544F09D3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2B6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Postprocedural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hemorrhage of a respiratory system organ or structure following a respiratory system procedure</w:t>
            </w:r>
          </w:p>
        </w:tc>
      </w:tr>
      <w:tr w:rsidR="00677436" w:rsidRPr="00677436" w14:paraId="57B8F1B6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C3B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Respiratory syncytial virus pneumonia</w:t>
            </w:r>
          </w:p>
        </w:tc>
      </w:tr>
      <w:tr w:rsidR="00677436" w:rsidRPr="00677436" w14:paraId="26EE3FC3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AFC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and chronic respiratory failure, unspecified whether with hypoxia or hypercapnia</w:t>
            </w:r>
          </w:p>
        </w:tc>
      </w:tr>
      <w:tr w:rsidR="00677436" w:rsidRPr="00677436" w14:paraId="2E23EC18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0F21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pulmonary edema</w:t>
            </w:r>
          </w:p>
        </w:tc>
      </w:tr>
      <w:tr w:rsidR="00677436" w:rsidRPr="00677436" w14:paraId="2F8CEE44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0DB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Centrilobular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emphysema</w:t>
            </w:r>
          </w:p>
        </w:tc>
      </w:tr>
      <w:tr w:rsidR="00677436" w:rsidRPr="00677436" w14:paraId="5192A395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820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Chronic obstructive pulmonary disease, unspecified</w:t>
            </w:r>
          </w:p>
        </w:tc>
      </w:tr>
      <w:tr w:rsidR="00677436" w:rsidRPr="00677436" w14:paraId="1A349A5F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5ED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Chronic pulmonary embolism</w:t>
            </w:r>
          </w:p>
        </w:tc>
      </w:tr>
      <w:tr w:rsidR="00677436" w:rsidRPr="00677436" w14:paraId="47094F52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008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Idiopathic pulmonary fibrosis</w:t>
            </w:r>
          </w:p>
        </w:tc>
      </w:tr>
      <w:tr w:rsidR="00677436" w:rsidRPr="00677436" w14:paraId="427A0E6C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C51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Influenza due to other identified influenza virus with other specified pneumonia</w:t>
            </w:r>
          </w:p>
        </w:tc>
      </w:tr>
      <w:tr w:rsidR="00677436" w:rsidRPr="00677436" w14:paraId="04D4E54D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23D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Interstitial pulmonary disease, unspecified</w:t>
            </w:r>
          </w:p>
        </w:tc>
      </w:tr>
      <w:tr w:rsidR="00677436" w:rsidRPr="00677436" w14:paraId="5FD9BBF2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72C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Mesothelioma of pleura</w:t>
            </w:r>
          </w:p>
        </w:tc>
      </w:tr>
      <w:tr w:rsidR="00677436" w:rsidRPr="00677436" w14:paraId="50AD679B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29D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complications of lung transplant</w:t>
            </w:r>
          </w:p>
        </w:tc>
      </w:tr>
      <w:tr w:rsidR="00677436" w:rsidRPr="00677436" w14:paraId="0A1CD20C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8AF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diseases of bronchus, not elsewhere classified</w:t>
            </w:r>
          </w:p>
        </w:tc>
      </w:tr>
      <w:tr w:rsidR="00677436" w:rsidRPr="00677436" w14:paraId="7C0CE760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CA7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Other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postprocedural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complications and disorders of respiratory system, not elsewhere classified</w:t>
            </w:r>
          </w:p>
        </w:tc>
      </w:tr>
      <w:tr w:rsidR="00677436" w:rsidRPr="00677436" w14:paraId="4B1EDE7A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530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Other pulmonary embolism with acute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cor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pulmonale</w:t>
            </w:r>
            <w:proofErr w:type="spellEnd"/>
          </w:p>
        </w:tc>
      </w:tr>
      <w:tr w:rsidR="00677436" w:rsidRPr="00677436" w14:paraId="7C067943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CB3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forms of dyspnea</w:t>
            </w:r>
          </w:p>
        </w:tc>
      </w:tr>
      <w:tr w:rsidR="00677436" w:rsidRPr="00677436" w14:paraId="4B04E4A9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EFA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secondary pulmonary hypertension</w:t>
            </w:r>
          </w:p>
        </w:tc>
      </w:tr>
      <w:tr w:rsidR="00677436" w:rsidRPr="00677436" w14:paraId="4179D038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FF1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specified interstitial pulmonary diseases</w:t>
            </w:r>
          </w:p>
        </w:tc>
      </w:tr>
      <w:tr w:rsidR="00677436" w:rsidRPr="00677436" w14:paraId="20CC0BE5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D22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Parainfluenza virus pneumonia</w:t>
            </w:r>
          </w:p>
        </w:tc>
      </w:tr>
      <w:tr w:rsidR="00677436" w:rsidRPr="00677436" w14:paraId="10DB7523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0F0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Pneumonia due to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Klebsiella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pneumoniae</w:t>
            </w:r>
            <w:proofErr w:type="spellEnd"/>
          </w:p>
        </w:tc>
      </w:tr>
      <w:tr w:rsidR="00677436" w:rsidRPr="00677436" w14:paraId="2B0084C3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8C8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Pneumonia due to methicillin resistant Staphylococcus aureus</w:t>
            </w:r>
          </w:p>
        </w:tc>
      </w:tr>
      <w:tr w:rsidR="00677436" w:rsidRPr="00677436" w14:paraId="571FA817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FA6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Pneumonia due to methicillin susceptible Staphylococcus aureus</w:t>
            </w:r>
          </w:p>
        </w:tc>
      </w:tr>
      <w:tr w:rsidR="00677436" w:rsidRPr="00677436" w14:paraId="7DA5EBBE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6B6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Pneumonia due to other specified infectious organisms</w:t>
            </w:r>
          </w:p>
        </w:tc>
      </w:tr>
      <w:tr w:rsidR="00677436" w:rsidRPr="00677436" w14:paraId="1A150F83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CC3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Pulmonary fibrosis, unspecified</w:t>
            </w:r>
          </w:p>
        </w:tc>
      </w:tr>
      <w:tr w:rsidR="00677436" w:rsidRPr="00677436" w14:paraId="7C160E2D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D5C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Pulmonary hypertension due to lung diseases and hypoxia</w:t>
            </w:r>
          </w:p>
        </w:tc>
      </w:tr>
      <w:tr w:rsidR="00677436" w:rsidRPr="00677436" w14:paraId="090EC10B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E13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Pulmonary mycobacterial infection</w:t>
            </w:r>
          </w:p>
        </w:tc>
      </w:tr>
      <w:tr w:rsidR="00677436" w:rsidRPr="00677436" w14:paraId="0FAC5C7F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702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Solitary pulmonary nodule</w:t>
            </w:r>
          </w:p>
        </w:tc>
      </w:tr>
      <w:tr w:rsidR="00677436" w:rsidRPr="00677436" w14:paraId="5DBEC2EE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280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Tuberculosis of lung</w:t>
            </w:r>
          </w:p>
        </w:tc>
      </w:tr>
      <w:tr w:rsidR="00677436" w:rsidRPr="00677436" w14:paraId="5F4A8AE2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0B7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Unspecified bacterial pneumonia</w:t>
            </w:r>
          </w:p>
        </w:tc>
      </w:tr>
      <w:tr w:rsidR="00677436" w:rsidRPr="00677436" w14:paraId="3A3A3E88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DD3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Unspecified foreign body in respiratory tract, part unspecified causing other injury, initial encounter</w:t>
            </w:r>
          </w:p>
        </w:tc>
      </w:tr>
      <w:tr w:rsidR="00677436" w:rsidRPr="00677436" w14:paraId="5FEC8E3A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CB4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Viral pneumonia, unspecified</w:t>
            </w:r>
          </w:p>
        </w:tc>
      </w:tr>
      <w:tr w:rsidR="00677436" w:rsidRPr="00677436" w14:paraId="0F7A3501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37B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Influenza due to other identified influenza virus with other respiratory manifestations</w:t>
            </w:r>
          </w:p>
        </w:tc>
      </w:tr>
      <w:tr w:rsidR="00677436" w:rsidRPr="00677436" w14:paraId="440B25CB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279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lastRenderedPageBreak/>
              <w:t>Other air leak</w:t>
            </w:r>
          </w:p>
        </w:tc>
      </w:tr>
      <w:tr w:rsidR="00677436" w:rsidRPr="00677436" w14:paraId="2697FC46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AC1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pulmonary manifestations due to radiation</w:t>
            </w:r>
          </w:p>
        </w:tc>
      </w:tr>
      <w:tr w:rsidR="003B19FB" w:rsidRPr="00677436" w14:paraId="6A4ADFE2" w14:textId="77777777" w:rsidTr="00422AE7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BE1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Chronic and other pulmonary manifestations due to radiation</w:t>
            </w:r>
          </w:p>
        </w:tc>
      </w:tr>
    </w:tbl>
    <w:p w14:paraId="4B3A5188" w14:textId="557BC548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9391" w:type="dxa"/>
        <w:tblLook w:val="04A0" w:firstRow="1" w:lastRow="0" w:firstColumn="1" w:lastColumn="0" w:noHBand="0" w:noVBand="1"/>
      </w:tblPr>
      <w:tblGrid>
        <w:gridCol w:w="9391"/>
      </w:tblGrid>
      <w:tr w:rsidR="00677436" w:rsidRPr="00677436" w14:paraId="0CA998FC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4C6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Cancer Related Conditions</w:t>
            </w:r>
          </w:p>
        </w:tc>
      </w:tr>
      <w:tr w:rsidR="00677436" w:rsidRPr="00677436" w14:paraId="07B83301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AA4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Neoplasm related pain (acute) (chronic)</w:t>
            </w:r>
          </w:p>
        </w:tc>
      </w:tr>
      <w:tr w:rsidR="00677436" w:rsidRPr="00677436" w14:paraId="6FED99F1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577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Tumor lysis syndrome</w:t>
            </w:r>
          </w:p>
        </w:tc>
      </w:tr>
      <w:tr w:rsidR="00677436" w:rsidRPr="00677436" w14:paraId="3575EE74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9C5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Pathological fracture in neoplastic disease, right femur, initial encounter for fracture</w:t>
            </w:r>
          </w:p>
        </w:tc>
      </w:tr>
      <w:tr w:rsidR="00677436" w:rsidRPr="00677436" w14:paraId="0EDBD4BF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B61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Pathological fracture in neoplastic disease, left femur, initial encounter for fracture</w:t>
            </w:r>
          </w:p>
        </w:tc>
      </w:tr>
      <w:tr w:rsidR="00677436" w:rsidRPr="00677436" w14:paraId="3DF008A8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59F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Pathological fracture in neoplastic disease, right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humerus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, initial encounter for fracture</w:t>
            </w:r>
          </w:p>
        </w:tc>
      </w:tr>
      <w:tr w:rsidR="00677436" w:rsidRPr="00677436" w14:paraId="69DC6E3A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DEE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Pathological fracture in neoplastic disease, left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humerus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, initial encounter for fracture</w:t>
            </w:r>
          </w:p>
        </w:tc>
      </w:tr>
      <w:tr w:rsidR="00677436" w:rsidRPr="00677436" w14:paraId="16C662C5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A24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Pathological fracture in neoplastic disease, other specified site, initial encounter for fracture</w:t>
            </w:r>
          </w:p>
        </w:tc>
      </w:tr>
      <w:tr w:rsidR="00677436" w:rsidRPr="00677436" w14:paraId="35093262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DA2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Pathological fracture in neoplastic disease, pelvis, initial encounter for fracture</w:t>
            </w:r>
          </w:p>
        </w:tc>
      </w:tr>
      <w:tr w:rsidR="003B19FB" w:rsidRPr="00677436" w14:paraId="4557B614" w14:textId="77777777" w:rsidTr="00422AE7">
        <w:trPr>
          <w:trHeight w:val="309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AB2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Pathological fracture, other site, initial encounter for fracture</w:t>
            </w:r>
          </w:p>
        </w:tc>
      </w:tr>
    </w:tbl>
    <w:p w14:paraId="084C2F61" w14:textId="50F0F3BB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10512" w:type="dxa"/>
        <w:tblLook w:val="04A0" w:firstRow="1" w:lastRow="0" w:firstColumn="1" w:lastColumn="0" w:noHBand="0" w:noVBand="1"/>
      </w:tblPr>
      <w:tblGrid>
        <w:gridCol w:w="10512"/>
      </w:tblGrid>
      <w:tr w:rsidR="00677436" w:rsidRPr="00677436" w14:paraId="26A5ECE5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EA1A" w14:textId="4ABE22CE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Chemotherapy/Medication Related</w:t>
            </w:r>
          </w:p>
        </w:tc>
      </w:tr>
      <w:tr w:rsidR="00677436" w:rsidRPr="00677436" w14:paraId="643AD06D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D40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Encounter for antineoplastic chemotherapy</w:t>
            </w:r>
          </w:p>
        </w:tc>
      </w:tr>
      <w:tr w:rsidR="00677436" w:rsidRPr="00677436" w14:paraId="19016B42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C9E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Generalized skin eruption due to drugs and medicaments taken internally</w:t>
            </w:r>
          </w:p>
        </w:tc>
      </w:tr>
      <w:tr w:rsidR="00677436" w:rsidRPr="00677436" w14:paraId="4F8E552D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748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Antineoplastic chemotherapy induced pancytopenia</w:t>
            </w:r>
          </w:p>
        </w:tc>
      </w:tr>
      <w:tr w:rsidR="00677436" w:rsidRPr="00677436" w14:paraId="4F020698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70C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Drug induced constipation</w:t>
            </w:r>
          </w:p>
        </w:tc>
      </w:tr>
      <w:tr w:rsidR="00677436" w:rsidRPr="00677436" w14:paraId="420802D4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CFC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Drug induced fever</w:t>
            </w:r>
          </w:p>
        </w:tc>
      </w:tr>
      <w:tr w:rsidR="00677436" w:rsidRPr="00677436" w14:paraId="591C20EB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558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Opioid use, unspecified with intoxication delirium</w:t>
            </w:r>
          </w:p>
        </w:tc>
      </w:tr>
      <w:tr w:rsidR="00677436" w:rsidRPr="00677436" w14:paraId="3CE246F5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CCA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Poisoning by other opioids, accidental (unintentional), initial encounter</w:t>
            </w:r>
          </w:p>
        </w:tc>
      </w:tr>
      <w:tr w:rsidR="00677436" w:rsidRPr="00677436" w14:paraId="6B028BDD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F24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Anaphylactic reaction due to adverse effect of correct drug or medicament properly administered, initial encounter</w:t>
            </w:r>
          </w:p>
        </w:tc>
      </w:tr>
      <w:tr w:rsidR="003B19FB" w:rsidRPr="00677436" w14:paraId="6E2653D4" w14:textId="77777777" w:rsidTr="00422AE7">
        <w:trPr>
          <w:trHeight w:val="300"/>
        </w:trPr>
        <w:tc>
          <w:tcPr>
            <w:tcW w:w="10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9ED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Opioid use, unspecified with intoxication delirium</w:t>
            </w:r>
          </w:p>
        </w:tc>
      </w:tr>
    </w:tbl>
    <w:p w14:paraId="46C33E4D" w14:textId="4F6ACEEC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13500" w:type="dxa"/>
        <w:tblLook w:val="04A0" w:firstRow="1" w:lastRow="0" w:firstColumn="1" w:lastColumn="0" w:noHBand="0" w:noVBand="1"/>
      </w:tblPr>
      <w:tblGrid>
        <w:gridCol w:w="13500"/>
      </w:tblGrid>
      <w:tr w:rsidR="00677436" w:rsidRPr="00677436" w14:paraId="055A1778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A008" w14:textId="23655D95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Cardiovascular</w:t>
            </w:r>
          </w:p>
        </w:tc>
      </w:tr>
      <w:tr w:rsidR="00677436" w:rsidRPr="00677436" w14:paraId="640E38E3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11C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Non-ST elevation (NSTEMI) myocardial infarction</w:t>
            </w:r>
          </w:p>
        </w:tc>
      </w:tr>
      <w:tr w:rsidR="00677436" w:rsidRPr="00677436" w14:paraId="4BE7A2B5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59D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Unspecified atrial fibrillation</w:t>
            </w:r>
          </w:p>
        </w:tc>
      </w:tr>
      <w:tr w:rsidR="00677436" w:rsidRPr="00677436" w14:paraId="617EBB3C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D64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on chronic systolic (congestive) heart failure</w:t>
            </w:r>
          </w:p>
        </w:tc>
      </w:tr>
      <w:tr w:rsidR="00677436" w:rsidRPr="00677436" w14:paraId="524064DE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CB4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Atypical atrial flutter</w:t>
            </w:r>
          </w:p>
        </w:tc>
      </w:tr>
      <w:tr w:rsidR="00677436" w:rsidRPr="00677436" w14:paraId="0F99E15C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7F1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Hypertensive heart disease with heart failure</w:t>
            </w:r>
          </w:p>
        </w:tc>
      </w:tr>
      <w:tr w:rsidR="00677436" w:rsidRPr="00677436" w14:paraId="1BCEC21C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37A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Nonrheumatic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aortic (valve) stenosis</w:t>
            </w:r>
          </w:p>
        </w:tc>
      </w:tr>
      <w:tr w:rsidR="00677436" w:rsidRPr="00677436" w14:paraId="2C0DA703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67B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on chronic diastolic (congestive) heart failure</w:t>
            </w:r>
          </w:p>
        </w:tc>
      </w:tr>
      <w:tr w:rsidR="00677436" w:rsidRPr="00677436" w14:paraId="28C99FBE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E06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Combined rheumatic disorders of mitral, aortic and tricuspid valves</w:t>
            </w:r>
          </w:p>
        </w:tc>
      </w:tr>
      <w:tr w:rsidR="00677436" w:rsidRPr="00677436" w14:paraId="1B6FA395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0B1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Dissection of abdominal aorta</w:t>
            </w:r>
          </w:p>
        </w:tc>
      </w:tr>
      <w:tr w:rsidR="00677436" w:rsidRPr="00677436" w14:paraId="3F8633B8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502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ST elevation (STEMI) myocardial infarction involving other coronary artery of inferior wall</w:t>
            </w:r>
          </w:p>
        </w:tc>
      </w:tr>
      <w:tr w:rsidR="00677436" w:rsidRPr="00677436" w14:paraId="7908DC12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EDF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Stenosis of other cardiac prosthetic devices, implants and grafts, initial encounter</w:t>
            </w:r>
          </w:p>
        </w:tc>
      </w:tr>
      <w:tr w:rsidR="00677436" w:rsidRPr="00677436" w14:paraId="7B89E6AE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A49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myocarditis, unspecified</w:t>
            </w:r>
          </w:p>
        </w:tc>
      </w:tr>
      <w:tr w:rsidR="00677436" w:rsidRPr="00677436" w14:paraId="2C009F05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996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systolic (congestive) heart failure</w:t>
            </w:r>
          </w:p>
        </w:tc>
      </w:tr>
      <w:tr w:rsidR="00677436" w:rsidRPr="00677436" w14:paraId="13B58CD9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48E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Atherosclerosis of native arteries of extremities with intermittent claudication, unspecified extremity</w:t>
            </w:r>
          </w:p>
        </w:tc>
      </w:tr>
      <w:tr w:rsidR="00677436" w:rsidRPr="00677436" w14:paraId="28BC955A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21A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Atherosclerotic heart disease of native coronary artery with other forms of angina pectoris</w:t>
            </w:r>
          </w:p>
        </w:tc>
      </w:tr>
      <w:tr w:rsidR="00677436" w:rsidRPr="00677436" w14:paraId="3CC51D3C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727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Atherosclerotic heart disease of native coronary artery with unstable angina pectoris</w:t>
            </w:r>
          </w:p>
        </w:tc>
      </w:tr>
      <w:tr w:rsidR="00677436" w:rsidRPr="00677436" w14:paraId="11DA4B7E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6BD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Atherosclerotic heart disease of native coronary artery without angina pectoris</w:t>
            </w:r>
          </w:p>
        </w:tc>
      </w:tr>
      <w:tr w:rsidR="00677436" w:rsidRPr="00677436" w14:paraId="47B97533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CF7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Atrioventricular block, second degree</w:t>
            </w:r>
          </w:p>
        </w:tc>
      </w:tr>
      <w:tr w:rsidR="00677436" w:rsidRPr="00677436" w14:paraId="027B139E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FA4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Breakdown (mechanical) of heart valve prosthesis, initial encounter</w:t>
            </w:r>
          </w:p>
        </w:tc>
      </w:tr>
      <w:tr w:rsidR="00677436" w:rsidRPr="00677436" w14:paraId="5BFD5AA6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531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Chronic systolic (congestive) heart failure</w:t>
            </w:r>
          </w:p>
        </w:tc>
      </w:tr>
      <w:tr w:rsidR="00677436" w:rsidRPr="00677436" w14:paraId="7F7B19AF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7E5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Congenital insufficiency of aortic valve</w:t>
            </w:r>
          </w:p>
        </w:tc>
      </w:tr>
      <w:tr w:rsidR="00677436" w:rsidRPr="00677436" w14:paraId="6A526198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4A5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lastRenderedPageBreak/>
              <w:t>Disease of pericardium, unspecified</w:t>
            </w:r>
          </w:p>
        </w:tc>
      </w:tr>
      <w:tr w:rsidR="00677436" w:rsidRPr="00677436" w14:paraId="6E11C185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EA9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Leakage of aortic (bifurcation) graft (replacement), initial encounter</w:t>
            </w:r>
          </w:p>
        </w:tc>
      </w:tr>
      <w:tr w:rsidR="00677436" w:rsidRPr="00677436" w14:paraId="60237BB3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0D7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Leakage of heart valve prosthesis, initial encounter</w:t>
            </w:r>
          </w:p>
        </w:tc>
      </w:tr>
      <w:tr w:rsidR="00677436" w:rsidRPr="00677436" w14:paraId="50F4EC5C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6A5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Nonrheumatic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aortic (valve) stenosis with insufficiency</w:t>
            </w:r>
          </w:p>
        </w:tc>
      </w:tr>
      <w:tr w:rsidR="00677436" w:rsidRPr="00677436" w14:paraId="5FF7EE12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691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Nonrheumatic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mitral (valve) insufficiency</w:t>
            </w:r>
          </w:p>
        </w:tc>
      </w:tr>
      <w:tr w:rsidR="00677436" w:rsidRPr="00677436" w14:paraId="346D7A79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FF2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Obstructive hypertrophic cardiomyopathy</w:t>
            </w:r>
          </w:p>
        </w:tc>
      </w:tr>
      <w:tr w:rsidR="00677436" w:rsidRPr="00677436" w14:paraId="0F7396C7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3EB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Occlusion and stenosis of bilateral carotid arteries</w:t>
            </w:r>
          </w:p>
        </w:tc>
      </w:tr>
      <w:tr w:rsidR="00677436" w:rsidRPr="00677436" w14:paraId="2E2F27D4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1A0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Occlusion and stenosis of left carotid artery</w:t>
            </w:r>
          </w:p>
        </w:tc>
      </w:tr>
      <w:tr w:rsidR="00677436" w:rsidRPr="00677436" w14:paraId="462342AB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CD1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arterial embolism and thrombosis of abdominal aorta</w:t>
            </w:r>
          </w:p>
        </w:tc>
      </w:tr>
      <w:tr w:rsidR="00677436" w:rsidRPr="00677436" w14:paraId="07A9BD9A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821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Paroxysmal atrial fibrillation</w:t>
            </w:r>
          </w:p>
        </w:tc>
      </w:tr>
      <w:tr w:rsidR="00677436" w:rsidRPr="00677436" w14:paraId="1CA5E5BB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645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Peripheral vascular disease, unspecified</w:t>
            </w:r>
          </w:p>
        </w:tc>
      </w:tr>
      <w:tr w:rsidR="00677436" w:rsidRPr="00677436" w14:paraId="59505D10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F54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Persistent atrial fibrillation</w:t>
            </w:r>
          </w:p>
        </w:tc>
      </w:tr>
      <w:tr w:rsidR="00677436" w:rsidRPr="00677436" w14:paraId="0D2A450E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187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Postprocedural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cardiac arrest following other surgery</w:t>
            </w:r>
          </w:p>
        </w:tc>
      </w:tr>
      <w:tr w:rsidR="00677436" w:rsidRPr="00677436" w14:paraId="29C8D985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EA0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Rheumatic disorders of both mitral and tricuspid valves</w:t>
            </w:r>
          </w:p>
        </w:tc>
      </w:tr>
      <w:tr w:rsidR="00677436" w:rsidRPr="00677436" w14:paraId="4CB91112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7CC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ST elevation (STEMI) myocardial infarction of unspecified site</w:t>
            </w:r>
          </w:p>
        </w:tc>
      </w:tr>
      <w:tr w:rsidR="00677436" w:rsidRPr="00677436" w14:paraId="4EA935C9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C88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Sick sinus syndrome</w:t>
            </w:r>
          </w:p>
        </w:tc>
      </w:tr>
      <w:tr w:rsidR="00677436" w:rsidRPr="00677436" w14:paraId="163EEB75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44F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Thoracic aortic aneurysm, without rupture</w:t>
            </w:r>
          </w:p>
        </w:tc>
      </w:tr>
      <w:tr w:rsidR="00677436" w:rsidRPr="00677436" w14:paraId="32599AE8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9E6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Typical atrial flutter</w:t>
            </w:r>
          </w:p>
        </w:tc>
      </w:tr>
      <w:tr w:rsidR="00677436" w:rsidRPr="00677436" w14:paraId="2222C3D5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91E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Unspecified atherosclerosis of native arteries of extremities, left leg</w:t>
            </w:r>
          </w:p>
        </w:tc>
      </w:tr>
      <w:tr w:rsidR="00677436" w:rsidRPr="00677436" w14:paraId="1074C913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859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Ventricular tachycardia</w:t>
            </w:r>
          </w:p>
        </w:tc>
      </w:tr>
      <w:tr w:rsidR="00677436" w:rsidRPr="00677436" w14:paraId="5C186B75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A1D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Embolism and thrombosis of iliac artery</w:t>
            </w:r>
          </w:p>
        </w:tc>
      </w:tr>
      <w:tr w:rsidR="00677436" w:rsidRPr="00677436" w14:paraId="24EB86D9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4F2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Hypertensive heart and chronic kidney disease with heart failure and with stage 5 chronic kidney disease, or end stage renal disease</w:t>
            </w:r>
          </w:p>
        </w:tc>
      </w:tr>
      <w:tr w:rsidR="00677436" w:rsidRPr="00677436" w14:paraId="0AF7E7A2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EED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Compression of vein</w:t>
            </w:r>
          </w:p>
        </w:tc>
      </w:tr>
      <w:tr w:rsidR="00677436" w:rsidRPr="00677436" w14:paraId="6E582A42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DB6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Embolism due to vascular prosthetic devices, implants and grafts, initial encounter</w:t>
            </w:r>
          </w:p>
        </w:tc>
      </w:tr>
      <w:tr w:rsidR="003B19FB" w:rsidRPr="00677436" w14:paraId="63AEFB8C" w14:textId="77777777" w:rsidTr="003B19FB">
        <w:trPr>
          <w:trHeight w:val="300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064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Thrombosis due to vascular prosthetic devices, implants and grafts, initial encounter</w:t>
            </w:r>
          </w:p>
        </w:tc>
      </w:tr>
    </w:tbl>
    <w:p w14:paraId="4F910495" w14:textId="62D61BD5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15740" w:type="dxa"/>
        <w:tblLook w:val="04A0" w:firstRow="1" w:lastRow="0" w:firstColumn="1" w:lastColumn="0" w:noHBand="0" w:noVBand="1"/>
      </w:tblPr>
      <w:tblGrid>
        <w:gridCol w:w="15740"/>
      </w:tblGrid>
      <w:tr w:rsidR="00677436" w:rsidRPr="00677436" w14:paraId="637D8F97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62AE" w14:textId="59F2330B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Neurologic</w:t>
            </w:r>
          </w:p>
        </w:tc>
      </w:tr>
      <w:tr w:rsidR="00677436" w:rsidRPr="00677436" w14:paraId="3F26569E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80A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cerebrovascular disease</w:t>
            </w:r>
          </w:p>
        </w:tc>
      </w:tr>
      <w:tr w:rsidR="00677436" w:rsidRPr="00677436" w14:paraId="6EE5B360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BDF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infarction due to embolism of left middle cerebral artery</w:t>
            </w:r>
          </w:p>
        </w:tc>
      </w:tr>
      <w:tr w:rsidR="00677436" w:rsidRPr="00677436" w14:paraId="35CE5A20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535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infarction due to embolism of unspecified cerebral artery</w:t>
            </w:r>
          </w:p>
        </w:tc>
      </w:tr>
      <w:tr w:rsidR="00677436" w:rsidRPr="00677436" w14:paraId="49D5E06C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45C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infarction due to unspecified occlusion or stenosis of left middle cerebral artery</w:t>
            </w:r>
          </w:p>
        </w:tc>
      </w:tr>
      <w:tr w:rsidR="00677436" w:rsidRPr="00677436" w14:paraId="4532F912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761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infarction, unspecified</w:t>
            </w:r>
          </w:p>
        </w:tc>
      </w:tr>
      <w:tr w:rsidR="00677436" w:rsidRPr="00677436" w14:paraId="7E18A440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0CC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Nontraumatic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intracerebral hemorrhage, intraventricular</w:t>
            </w:r>
          </w:p>
        </w:tc>
      </w:tr>
      <w:tr w:rsidR="00677436" w:rsidRPr="00677436" w14:paraId="5935A964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1E6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cerebral infarction</w:t>
            </w:r>
          </w:p>
        </w:tc>
      </w:tr>
      <w:tr w:rsidR="00677436" w:rsidRPr="00677436" w14:paraId="550E9B79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35D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Other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nontraumatic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intracerebral hemorrhage</w:t>
            </w:r>
          </w:p>
        </w:tc>
      </w:tr>
      <w:tr w:rsidR="00677436" w:rsidRPr="00677436" w14:paraId="48219CEA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627A" w14:textId="6E964412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aneurysm, non</w:t>
            </w:r>
            <w:r w:rsidR="00714E15"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-</w:t>
            </w: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ruptured</w:t>
            </w:r>
          </w:p>
        </w:tc>
      </w:tr>
      <w:tr w:rsidR="00677436" w:rsidRPr="00677436" w14:paraId="6F2011A8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987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edema</w:t>
            </w:r>
          </w:p>
        </w:tc>
      </w:tr>
      <w:tr w:rsidR="00677436" w:rsidRPr="00677436" w14:paraId="3C349A60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4BD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infarction due to embolism of basilar artery</w:t>
            </w:r>
          </w:p>
        </w:tc>
      </w:tr>
      <w:tr w:rsidR="00677436" w:rsidRPr="00677436" w14:paraId="7EC621BA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26D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infarction due to embolism of right middle cerebral artery</w:t>
            </w:r>
          </w:p>
        </w:tc>
      </w:tr>
      <w:tr w:rsidR="00677436" w:rsidRPr="00677436" w14:paraId="7A9437E1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E70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Cerebral infarction due to embolism of unspecified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precerebral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artery</w:t>
            </w:r>
          </w:p>
        </w:tc>
      </w:tr>
      <w:tr w:rsidR="00677436" w:rsidRPr="00677436" w14:paraId="1FDD2766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BD5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infarction due to unspecified occlusion or stenosis of bilateral cerebellar arteries</w:t>
            </w:r>
          </w:p>
        </w:tc>
      </w:tr>
      <w:tr w:rsidR="00677436" w:rsidRPr="00677436" w14:paraId="018C6247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37A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Cerebral ischemia</w:t>
            </w:r>
          </w:p>
        </w:tc>
      </w:tr>
      <w:tr w:rsidR="00677436" w:rsidRPr="00677436" w14:paraId="6270B3D9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ED2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Disorder of brain, unspecified</w:t>
            </w:r>
          </w:p>
        </w:tc>
      </w:tr>
      <w:tr w:rsidR="00677436" w:rsidRPr="00677436" w14:paraId="43272679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6BE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Localization-related (focal) (partial) symptomatic epilepsy and epileptic syndromes with simple partial seizures, not intractable, without status epilepticus</w:t>
            </w:r>
          </w:p>
        </w:tc>
      </w:tr>
      <w:tr w:rsidR="00677436" w:rsidRPr="00677436" w14:paraId="0A4E1F37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CF5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Nontraumatic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acute subdural hemorrhage</w:t>
            </w:r>
          </w:p>
        </w:tc>
      </w:tr>
      <w:tr w:rsidR="00677436" w:rsidRPr="00677436" w14:paraId="72F2BB96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35F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Nontraumatic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chronic subdural hemorrhage</w:t>
            </w:r>
          </w:p>
        </w:tc>
      </w:tr>
      <w:tr w:rsidR="00677436" w:rsidRPr="00677436" w14:paraId="33E4ADC2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63B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Obstructive hydrocephalus</w:t>
            </w:r>
          </w:p>
        </w:tc>
      </w:tr>
      <w:tr w:rsidR="00677436" w:rsidRPr="00677436" w14:paraId="5644B5BF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BC3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Posterior reversible encephalopathy syndrome</w:t>
            </w:r>
          </w:p>
        </w:tc>
      </w:tr>
      <w:tr w:rsidR="00677436" w:rsidRPr="00677436" w14:paraId="219B75A6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39B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Traumatic subarachnoid hemorrhage with loss of consciousness of 30 minutes or less, initial encounter</w:t>
            </w:r>
          </w:p>
        </w:tc>
      </w:tr>
      <w:tr w:rsidR="00677436" w:rsidRPr="00677436" w14:paraId="03547D51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312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lastRenderedPageBreak/>
              <w:t>Altered mental status, unspecified</w:t>
            </w:r>
          </w:p>
        </w:tc>
      </w:tr>
      <w:tr w:rsidR="00677436" w:rsidRPr="00677436" w14:paraId="652DA05B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4A7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Conus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medullaris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syndrome</w:t>
            </w:r>
          </w:p>
        </w:tc>
      </w:tr>
      <w:tr w:rsidR="00677436" w:rsidRPr="00677436" w14:paraId="64B297FF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ADD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Metabolic encephalopathy</w:t>
            </w:r>
          </w:p>
        </w:tc>
      </w:tr>
      <w:tr w:rsidR="00677436" w:rsidRPr="00677436" w14:paraId="27D5C9EB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06C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Multiple sclerosis</w:t>
            </w:r>
          </w:p>
        </w:tc>
      </w:tr>
      <w:tr w:rsidR="00677436" w:rsidRPr="00677436" w14:paraId="30AA2ECB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11D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Unspecified convulsions</w:t>
            </w:r>
          </w:p>
        </w:tc>
      </w:tr>
      <w:tr w:rsidR="00677436" w:rsidRPr="00677436" w14:paraId="0D2FAEE6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DD9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Myoclonus</w:t>
            </w:r>
          </w:p>
        </w:tc>
      </w:tr>
      <w:tr w:rsidR="00677436" w:rsidRPr="00677436" w14:paraId="5B39046C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5F6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disorders of nervous system</w:t>
            </w:r>
          </w:p>
        </w:tc>
      </w:tr>
      <w:tr w:rsidR="00677436" w:rsidRPr="00677436" w14:paraId="79AF7C4B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8A9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encephalopathy</w:t>
            </w:r>
          </w:p>
        </w:tc>
      </w:tr>
      <w:tr w:rsidR="00677436" w:rsidRPr="00677436" w14:paraId="274EE98C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3C1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seizures</w:t>
            </w:r>
          </w:p>
        </w:tc>
      </w:tr>
      <w:tr w:rsidR="00677436" w:rsidRPr="00677436" w14:paraId="6DD028A4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5E8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Postherpetic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myelitis</w:t>
            </w:r>
          </w:p>
        </w:tc>
      </w:tr>
      <w:tr w:rsidR="00677436" w:rsidRPr="00677436" w14:paraId="4980BAA4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1B1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Polyneuropathy, unspecified</w:t>
            </w:r>
          </w:p>
        </w:tc>
      </w:tr>
      <w:tr w:rsidR="00677436" w:rsidRPr="00677436" w14:paraId="0D1C0877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0BA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Hemiplegia, unspecified affecting right dominant side</w:t>
            </w:r>
          </w:p>
        </w:tc>
      </w:tr>
      <w:tr w:rsidR="00677436" w:rsidRPr="00677436" w14:paraId="7519E1BD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831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Extradural and subdural abscess, unspecified</w:t>
            </w:r>
          </w:p>
        </w:tc>
      </w:tr>
      <w:tr w:rsidR="00677436" w:rsidRPr="00677436" w14:paraId="04E598F8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033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Toxic encephalopathy</w:t>
            </w:r>
          </w:p>
        </w:tc>
      </w:tr>
      <w:tr w:rsidR="003B19FB" w:rsidRPr="00677436" w14:paraId="21B5F44E" w14:textId="77777777" w:rsidTr="003B19FB">
        <w:trPr>
          <w:trHeight w:val="300"/>
        </w:trPr>
        <w:tc>
          <w:tcPr>
            <w:tcW w:w="1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02A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specified disorders of brain</w:t>
            </w:r>
          </w:p>
        </w:tc>
      </w:tr>
    </w:tbl>
    <w:p w14:paraId="4AF69D35" w14:textId="5C6A0A35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10224" w:type="dxa"/>
        <w:tblLook w:val="04A0" w:firstRow="1" w:lastRow="0" w:firstColumn="1" w:lastColumn="0" w:noHBand="0" w:noVBand="1"/>
      </w:tblPr>
      <w:tblGrid>
        <w:gridCol w:w="10224"/>
      </w:tblGrid>
      <w:tr w:rsidR="00677436" w:rsidRPr="00677436" w14:paraId="03442771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FCD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Other</w:t>
            </w:r>
          </w:p>
        </w:tc>
      </w:tr>
      <w:tr w:rsidR="00677436" w:rsidRPr="00677436" w14:paraId="55CE3F40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D14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Syndrome of inappropriate secretion of antidiuretic hormone</w:t>
            </w:r>
          </w:p>
        </w:tc>
      </w:tr>
      <w:tr w:rsidR="00677436" w:rsidRPr="00677436" w14:paraId="6CAED9AB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5C6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Neutropenia, unspecified</w:t>
            </w:r>
          </w:p>
        </w:tc>
      </w:tr>
      <w:tr w:rsidR="00677436" w:rsidRPr="00677436" w14:paraId="06BD9E8F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77C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Fever, unspecified</w:t>
            </w:r>
          </w:p>
        </w:tc>
      </w:tr>
      <w:tr w:rsidR="00677436" w:rsidRPr="00677436" w14:paraId="347CB4EA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986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Syncope and collapse</w:t>
            </w:r>
          </w:p>
        </w:tc>
      </w:tr>
      <w:tr w:rsidR="00677436" w:rsidRPr="00677436" w14:paraId="28D726C2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3FA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Benign neoplasm of pituitary gland</w:t>
            </w:r>
          </w:p>
        </w:tc>
      </w:tr>
      <w:tr w:rsidR="00677436" w:rsidRPr="00677436" w14:paraId="7328B4AD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B27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Central retinal artery occlusion, right eye</w:t>
            </w:r>
          </w:p>
        </w:tc>
      </w:tr>
      <w:tr w:rsidR="00677436" w:rsidRPr="00677436" w14:paraId="7F0441E3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34F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Dehydration</w:t>
            </w:r>
          </w:p>
        </w:tc>
      </w:tr>
      <w:tr w:rsidR="00677436" w:rsidRPr="00677436" w14:paraId="54B95CC3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AC2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Disruption of internal operation (surgical) wound, not elsewhere classified, initial encounter</w:t>
            </w:r>
          </w:p>
        </w:tc>
      </w:tr>
      <w:tr w:rsidR="00677436" w:rsidRPr="00677436" w14:paraId="3B514238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83B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Epistaxis</w:t>
            </w:r>
          </w:p>
        </w:tc>
      </w:tr>
      <w:tr w:rsidR="00677436" w:rsidRPr="00677436" w14:paraId="6652A295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302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Hypercalcemia</w:t>
            </w:r>
          </w:p>
        </w:tc>
      </w:tr>
      <w:tr w:rsidR="00677436" w:rsidRPr="00677436" w14:paraId="68E886D2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1A7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Hypertensive emergency</w:t>
            </w:r>
          </w:p>
        </w:tc>
      </w:tr>
      <w:tr w:rsidR="00677436" w:rsidRPr="00677436" w14:paraId="14748588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119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Hypertensive urgency</w:t>
            </w:r>
          </w:p>
        </w:tc>
      </w:tr>
      <w:tr w:rsidR="00677436" w:rsidRPr="00677436" w14:paraId="2F9C037E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644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Hypocalcemia</w:t>
            </w:r>
          </w:p>
        </w:tc>
      </w:tr>
      <w:tr w:rsidR="00677436" w:rsidRPr="00677436" w14:paraId="73CA34C1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B59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Hypokalemia</w:t>
            </w:r>
          </w:p>
        </w:tc>
      </w:tr>
      <w:tr w:rsidR="00677436" w:rsidRPr="00677436" w14:paraId="2DFBC259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BF7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Hypomagnesemia</w:t>
            </w:r>
          </w:p>
        </w:tc>
      </w:tr>
      <w:tr w:rsidR="00677436" w:rsidRPr="00677436" w14:paraId="0ADBEB58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97D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Localized edema</w:t>
            </w:r>
          </w:p>
        </w:tc>
      </w:tr>
      <w:tr w:rsidR="00677436" w:rsidRPr="00677436" w14:paraId="05252CC9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4E3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Myelodysplastic syndrome, unspecified</w:t>
            </w:r>
          </w:p>
        </w:tc>
      </w:tr>
      <w:tr w:rsidR="00677436" w:rsidRPr="00677436" w14:paraId="253AC7AA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D33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Nausea with vomiting, unspecified</w:t>
            </w:r>
          </w:p>
        </w:tc>
      </w:tr>
      <w:tr w:rsidR="00677436" w:rsidRPr="00677436" w14:paraId="3CFB18BA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80C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Non-pressure chronic ulcer of unspecified part of left lower leg with unspecified severity</w:t>
            </w:r>
          </w:p>
        </w:tc>
      </w:tr>
      <w:tr w:rsidR="00677436" w:rsidRPr="00677436" w14:paraId="2CC02BE4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678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abnormalities of gait and mobility</w:t>
            </w:r>
          </w:p>
        </w:tc>
      </w:tr>
      <w:tr w:rsidR="00677436" w:rsidRPr="00677436" w14:paraId="08AB1FE4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83B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adrenocortical insufficiency</w:t>
            </w:r>
          </w:p>
        </w:tc>
      </w:tr>
      <w:tr w:rsidR="00677436" w:rsidRPr="00677436" w14:paraId="33E18F90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17B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chronic pain</w:t>
            </w:r>
          </w:p>
        </w:tc>
      </w:tr>
      <w:tr w:rsidR="00677436" w:rsidRPr="00677436" w14:paraId="0513B82C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571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Type 2 diabetes mellitus with ketoacidosis without coma</w:t>
            </w:r>
          </w:p>
        </w:tc>
      </w:tr>
      <w:tr w:rsidR="00677436" w:rsidRPr="00677436" w14:paraId="23C99E31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322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Unspecified severe protein-calorie malnutrition</w:t>
            </w:r>
          </w:p>
        </w:tc>
      </w:tr>
      <w:tr w:rsidR="00677436" w:rsidRPr="00677436" w14:paraId="455284A6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951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Other thyrotoxicosis without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thyrotoxic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crisis or storm</w:t>
            </w:r>
          </w:p>
        </w:tc>
      </w:tr>
      <w:tr w:rsidR="00677436" w:rsidRPr="00677436" w14:paraId="648FAAE8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A05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Toxic effect of ethanol, accidental (unintentional), initial encounter</w:t>
            </w:r>
          </w:p>
        </w:tc>
      </w:tr>
      <w:tr w:rsidR="00677436" w:rsidRPr="00677436" w14:paraId="6C75E503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7D0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pancytopenia</w:t>
            </w:r>
          </w:p>
        </w:tc>
      </w:tr>
      <w:tr w:rsidR="00677436" w:rsidRPr="00677436" w14:paraId="78F1428C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920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Orthostatic hypotension</w:t>
            </w:r>
          </w:p>
        </w:tc>
      </w:tr>
      <w:tr w:rsidR="00677436" w:rsidRPr="00677436" w14:paraId="4F41188F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DD4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specified complication of other internal prosthetic devices, implants and grafts, initial encounter</w:t>
            </w:r>
          </w:p>
        </w:tc>
      </w:tr>
      <w:tr w:rsidR="00677436" w:rsidRPr="00677436" w14:paraId="3DE89AF6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FF4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Systemic lupus erythematosus, unspecified</w:t>
            </w:r>
          </w:p>
        </w:tc>
      </w:tr>
      <w:tr w:rsidR="003B19FB" w:rsidRPr="00677436" w14:paraId="1722D921" w14:textId="77777777" w:rsidTr="00422AE7">
        <w:trPr>
          <w:trHeight w:val="300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9F3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Stevens-Johnson syndrome-toxic epidermal necrolysis overlap syndrome</w:t>
            </w:r>
          </w:p>
        </w:tc>
      </w:tr>
    </w:tbl>
    <w:p w14:paraId="6B168418" w14:textId="2EF08508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77436" w:rsidRPr="00677436" w14:paraId="6A69055B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674E" w14:textId="7B4A23C1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lastRenderedPageBreak/>
              <w:t>Musculoskeletal Disorders</w:t>
            </w:r>
          </w:p>
        </w:tc>
      </w:tr>
      <w:tr w:rsidR="00677436" w:rsidRPr="00677436" w14:paraId="383B9E97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751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Displaced intertrochanteric fracture of left femur, initial encounter for closed fracture</w:t>
            </w:r>
          </w:p>
        </w:tc>
      </w:tr>
      <w:tr w:rsidR="00677436" w:rsidRPr="00677436" w14:paraId="467F4B24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D94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Displacement of other specified internal prosthetic devices, implants and grafts, initial encounter</w:t>
            </w:r>
          </w:p>
        </w:tc>
      </w:tr>
      <w:tr w:rsidR="00677436" w:rsidRPr="00677436" w14:paraId="6D2AAB00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6F7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Low back pain</w:t>
            </w:r>
          </w:p>
        </w:tc>
      </w:tr>
      <w:tr w:rsidR="00677436" w:rsidRPr="00677436" w14:paraId="26F1D20F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147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cervical disc degeneration, high cervical region</w:t>
            </w:r>
          </w:p>
        </w:tc>
      </w:tr>
      <w:tr w:rsidR="00677436" w:rsidRPr="00677436" w14:paraId="7374AA9E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4A57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Unilateral primary osteoarthritis, right knee</w:t>
            </w:r>
          </w:p>
        </w:tc>
      </w:tr>
      <w:tr w:rsidR="00677436" w:rsidRPr="00677436" w14:paraId="05DEA887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666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Spinal stenosis, cervical region</w:t>
            </w:r>
          </w:p>
        </w:tc>
      </w:tr>
      <w:tr w:rsidR="00677436" w:rsidRPr="00677436" w14:paraId="306D30AB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FE3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Spinal stenosis, lumbar region with neurogenic claudication</w:t>
            </w:r>
          </w:p>
        </w:tc>
      </w:tr>
      <w:tr w:rsidR="00677436" w:rsidRPr="00677436" w14:paraId="1FDC3916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E70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Unspecified fracture of upper end of left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humerus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, initial encounter for closed fracture</w:t>
            </w:r>
          </w:p>
        </w:tc>
      </w:tr>
      <w:tr w:rsidR="00677436" w:rsidRPr="00677436" w14:paraId="71CBC57F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BB4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Other intraoperative and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postprocedural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complications and disorders of the musculoskeletal system</w:t>
            </w:r>
          </w:p>
        </w:tc>
      </w:tr>
      <w:tr w:rsidR="00677436" w:rsidRPr="00677436" w14:paraId="76D50465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7B2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Pain due to internal orthopedic prosthetic devices, implants and grafts, initial encounter</w:t>
            </w:r>
          </w:p>
        </w:tc>
      </w:tr>
      <w:tr w:rsidR="00677436" w:rsidRPr="00677436" w14:paraId="2A82F0BC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7B3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Pain due to other internal prosthetic devices, implants and grafts, initial encounter</w:t>
            </w:r>
          </w:p>
        </w:tc>
      </w:tr>
      <w:tr w:rsidR="00677436" w:rsidRPr="00677436" w14:paraId="2BCD4F09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35C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mechanical complication of other specified internal prosthetic devices, implants and grafts, initial encounter</w:t>
            </w:r>
          </w:p>
        </w:tc>
      </w:tr>
      <w:tr w:rsidR="00677436" w:rsidRPr="00677436" w14:paraId="7099F123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D3F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spondylosis with myelopathy, cervical region</w:t>
            </w:r>
          </w:p>
        </w:tc>
      </w:tr>
      <w:tr w:rsidR="003B19FB" w:rsidRPr="00677436" w14:paraId="04B8C928" w14:textId="77777777" w:rsidTr="00422AE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CB5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spondylosis with myelopathy, lumbar region</w:t>
            </w:r>
          </w:p>
        </w:tc>
      </w:tr>
    </w:tbl>
    <w:p w14:paraId="5C2C46AA" w14:textId="4009B822" w:rsidR="003B19FB" w:rsidRPr="00677436" w:rsidRDefault="003B19FB" w:rsidP="007E26CA">
      <w:pPr>
        <w:rPr>
          <w:rFonts w:ascii="Calibri" w:hAnsi="Calibri" w:cs="Times New Roman"/>
          <w:sz w:val="24"/>
          <w:szCs w:val="24"/>
        </w:rPr>
      </w:pPr>
    </w:p>
    <w:tbl>
      <w:tblPr>
        <w:tblW w:w="8480" w:type="dxa"/>
        <w:tblLook w:val="04A0" w:firstRow="1" w:lastRow="0" w:firstColumn="1" w:lastColumn="0" w:noHBand="0" w:noVBand="1"/>
      </w:tblPr>
      <w:tblGrid>
        <w:gridCol w:w="8480"/>
      </w:tblGrid>
      <w:tr w:rsidR="00677436" w:rsidRPr="00677436" w14:paraId="35957315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8900" w14:textId="664AAB08" w:rsidR="003B19FB" w:rsidRPr="00677436" w:rsidRDefault="003B19FB" w:rsidP="003B19F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US"/>
              </w:rPr>
              <w:t>Gastrointestinal</w:t>
            </w:r>
          </w:p>
        </w:tc>
      </w:tr>
      <w:tr w:rsidR="00677436" w:rsidRPr="00677436" w14:paraId="035A6E8A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BB4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esophagitis</w:t>
            </w:r>
          </w:p>
        </w:tc>
      </w:tr>
      <w:tr w:rsidR="00677436" w:rsidRPr="00677436" w14:paraId="61D82DBB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5762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Diverticulitis of large intestine with perforation and abscess without bleeding</w:t>
            </w:r>
          </w:p>
        </w:tc>
      </w:tr>
      <w:tr w:rsidR="00677436" w:rsidRPr="00677436" w14:paraId="0ADAE10B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44B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Diverticulitis of large intestine without perforation or abscess without bleeding</w:t>
            </w:r>
          </w:p>
        </w:tc>
      </w:tr>
      <w:tr w:rsidR="00677436" w:rsidRPr="00677436" w14:paraId="0CFBD7B6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12F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Hemoptysis</w:t>
            </w:r>
          </w:p>
        </w:tc>
      </w:tr>
      <w:tr w:rsidR="00677436" w:rsidRPr="00677436" w14:paraId="704C7A6E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160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Melena</w:t>
            </w:r>
          </w:p>
        </w:tc>
      </w:tr>
      <w:tr w:rsidR="00677436" w:rsidRPr="00677436" w14:paraId="7D01566B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CC2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Noninfective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gastroenteritis and colitis, unspecified</w:t>
            </w:r>
          </w:p>
        </w:tc>
      </w:tr>
      <w:tr w:rsidR="00677436" w:rsidRPr="00677436" w14:paraId="0FD89D19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42C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Partial intestinal obstruction, unspecified as to cause</w:t>
            </w:r>
          </w:p>
        </w:tc>
      </w:tr>
      <w:tr w:rsidR="00677436" w:rsidRPr="00677436" w14:paraId="63BE6F31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8DC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Toxic gastroenteritis and colitis</w:t>
            </w:r>
          </w:p>
        </w:tc>
      </w:tr>
      <w:tr w:rsidR="00677436" w:rsidRPr="00677436" w14:paraId="2F4F7EAB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A696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Achalasia of cardia</w:t>
            </w:r>
          </w:p>
        </w:tc>
      </w:tr>
      <w:tr w:rsidR="00677436" w:rsidRPr="00677436" w14:paraId="01B1DEA9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261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Acute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cholecystitis</w:t>
            </w:r>
            <w:proofErr w:type="spellEnd"/>
          </w:p>
        </w:tc>
      </w:tr>
      <w:tr w:rsidR="00677436" w:rsidRPr="00677436" w14:paraId="64B79573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AEBF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Constipation, unspecified</w:t>
            </w:r>
          </w:p>
        </w:tc>
      </w:tr>
      <w:tr w:rsidR="00677436" w:rsidRPr="00677436" w14:paraId="39852153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593B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Acute pancreatitis without necrosis or infection, unspecified</w:t>
            </w:r>
          </w:p>
        </w:tc>
      </w:tr>
      <w:tr w:rsidR="00677436" w:rsidRPr="00677436" w14:paraId="426D7A5D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2E6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Adult hypertrophic pyloric stenosis</w:t>
            </w:r>
          </w:p>
        </w:tc>
      </w:tr>
      <w:tr w:rsidR="00677436" w:rsidRPr="00677436" w14:paraId="70044C0D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242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Alcohol induced acute pancreatitis without necrosis or infection</w:t>
            </w:r>
          </w:p>
        </w:tc>
      </w:tr>
      <w:tr w:rsidR="00677436" w:rsidRPr="00677436" w14:paraId="798A7CEA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850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Angiodysplasia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of stomach and duodenum with bleeding</w:t>
            </w:r>
          </w:p>
        </w:tc>
      </w:tr>
      <w:tr w:rsidR="00677436" w:rsidRPr="00677436" w14:paraId="499E1D4D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045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Autoimmune hepatitis</w:t>
            </w:r>
          </w:p>
        </w:tc>
      </w:tr>
      <w:tr w:rsidR="00677436" w:rsidRPr="00677436" w14:paraId="3C53643A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E67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Benign neoplasm of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rectosigmoid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junction</w:t>
            </w:r>
          </w:p>
        </w:tc>
      </w:tr>
      <w:tr w:rsidR="00677436" w:rsidRPr="00677436" w14:paraId="2F7BBA6E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E37A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Biliary acute pancreatitis without necrosis or infection</w:t>
            </w:r>
          </w:p>
        </w:tc>
      </w:tr>
      <w:tr w:rsidR="00677436" w:rsidRPr="00677436" w14:paraId="32A9BA85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D22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Calculus of bile duct without cholangitis or </w:t>
            </w: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cholecystitis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with obstruction</w:t>
            </w:r>
          </w:p>
        </w:tc>
      </w:tr>
      <w:tr w:rsidR="00677436" w:rsidRPr="00677436" w14:paraId="2F716002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5B6E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Candidal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esophagitis</w:t>
            </w:r>
          </w:p>
        </w:tc>
      </w:tr>
      <w:tr w:rsidR="00677436" w:rsidRPr="00677436" w14:paraId="71A091D3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E66C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Enterocolitis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due to Clostridium difficile</w:t>
            </w:r>
          </w:p>
        </w:tc>
      </w:tr>
      <w:tr w:rsidR="00677436" w:rsidRPr="00677436" w14:paraId="0B603D73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4EA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Esophageal obstruction</w:t>
            </w:r>
          </w:p>
        </w:tc>
      </w:tr>
      <w:tr w:rsidR="00677436" w:rsidRPr="00677436" w14:paraId="651D6661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18C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Esophagitis, unspecified</w:t>
            </w:r>
          </w:p>
        </w:tc>
      </w:tr>
      <w:tr w:rsidR="00677436" w:rsidRPr="00677436" w14:paraId="3873AE4A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7A25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Fistula of intestine</w:t>
            </w:r>
          </w:p>
        </w:tc>
      </w:tr>
      <w:tr w:rsidR="00677436" w:rsidRPr="00677436" w14:paraId="0CB5F987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2659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Ileus, unspecified</w:t>
            </w:r>
          </w:p>
        </w:tc>
      </w:tr>
      <w:tr w:rsidR="00677436" w:rsidRPr="00677436" w14:paraId="7725F432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77AD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Incisional hernia with gangrene</w:t>
            </w:r>
          </w:p>
        </w:tc>
      </w:tr>
      <w:tr w:rsidR="00677436" w:rsidRPr="00677436" w14:paraId="1AB85BE5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25E4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Intestinal adhesions (bands), unspecified as to partial versus complete obstruction</w:t>
            </w:r>
          </w:p>
        </w:tc>
      </w:tr>
      <w:tr w:rsidR="00677436" w:rsidRPr="00677436" w14:paraId="727EE4BF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1F48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Intrahepatic bile duct carcinoma</w:t>
            </w:r>
          </w:p>
        </w:tc>
      </w:tr>
      <w:tr w:rsidR="00677436" w:rsidRPr="00677436" w14:paraId="5302C55E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5A3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Obstruction of bile duct</w:t>
            </w:r>
          </w:p>
        </w:tc>
      </w:tr>
      <w:tr w:rsidR="00677436" w:rsidRPr="00677436" w14:paraId="296640D0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908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forms of acute pericarditis</w:t>
            </w:r>
          </w:p>
        </w:tc>
      </w:tr>
      <w:tr w:rsidR="00677436" w:rsidRPr="00677436" w14:paraId="3FF34284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3BE3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Toxic liver disease with other disorders of liver</w:t>
            </w:r>
          </w:p>
        </w:tc>
      </w:tr>
      <w:tr w:rsidR="00677436" w:rsidRPr="00677436" w14:paraId="578544DC" w14:textId="77777777" w:rsidTr="003B19FB">
        <w:trPr>
          <w:trHeight w:val="300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8DA1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lastRenderedPageBreak/>
              <w:t>Postprocedural</w:t>
            </w:r>
            <w:proofErr w:type="spellEnd"/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hepatic failure</w:t>
            </w:r>
          </w:p>
        </w:tc>
      </w:tr>
      <w:tr w:rsidR="003B19FB" w:rsidRPr="00677436" w14:paraId="205A881D" w14:textId="77777777" w:rsidTr="003B19FB">
        <w:trPr>
          <w:trHeight w:val="69"/>
        </w:trPr>
        <w:tc>
          <w:tcPr>
            <w:tcW w:w="8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9100" w14:textId="77777777" w:rsidR="003B19FB" w:rsidRPr="00677436" w:rsidRDefault="003B19FB" w:rsidP="003B19FB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677436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Other specified diseases of liver</w:t>
            </w:r>
          </w:p>
        </w:tc>
      </w:tr>
    </w:tbl>
    <w:p w14:paraId="4FE9B775" w14:textId="360595E8" w:rsidR="00354315" w:rsidRPr="00677436" w:rsidRDefault="00354315" w:rsidP="007E26CA">
      <w:pPr>
        <w:rPr>
          <w:rFonts w:ascii="Calibri" w:hAnsi="Calibri" w:cs="Times New Roman"/>
          <w:sz w:val="22"/>
          <w:szCs w:val="22"/>
        </w:rPr>
      </w:pPr>
      <w:bookmarkStart w:id="0" w:name="_GoBack"/>
      <w:bookmarkEnd w:id="0"/>
    </w:p>
    <w:sectPr w:rsidR="00354315" w:rsidRPr="00677436" w:rsidSect="00364896">
      <w:pgSz w:w="12240" w:h="15840" w:code="1"/>
      <w:pgMar w:top="720" w:right="720" w:bottom="28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03403"/>
    <w:multiLevelType w:val="multilevel"/>
    <w:tmpl w:val="233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27865"/>
    <w:multiLevelType w:val="hybridMultilevel"/>
    <w:tmpl w:val="1ED09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AAB"/>
    <w:multiLevelType w:val="hybridMultilevel"/>
    <w:tmpl w:val="9DBCA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8557D"/>
    <w:multiLevelType w:val="hybridMultilevel"/>
    <w:tmpl w:val="A8F40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A511D"/>
    <w:multiLevelType w:val="hybridMultilevel"/>
    <w:tmpl w:val="AAAAEABE"/>
    <w:lvl w:ilvl="0" w:tplc="3FB68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3D"/>
    <w:rsid w:val="0000481F"/>
    <w:rsid w:val="0000501C"/>
    <w:rsid w:val="0000743A"/>
    <w:rsid w:val="00007BD0"/>
    <w:rsid w:val="000103A6"/>
    <w:rsid w:val="00013FB1"/>
    <w:rsid w:val="00015D30"/>
    <w:rsid w:val="000200DA"/>
    <w:rsid w:val="00024AE7"/>
    <w:rsid w:val="00026B24"/>
    <w:rsid w:val="000325D2"/>
    <w:rsid w:val="00044E6E"/>
    <w:rsid w:val="0005117D"/>
    <w:rsid w:val="00052A32"/>
    <w:rsid w:val="00053ED5"/>
    <w:rsid w:val="00054B43"/>
    <w:rsid w:val="00055AFC"/>
    <w:rsid w:val="00063D43"/>
    <w:rsid w:val="000660E3"/>
    <w:rsid w:val="00067B92"/>
    <w:rsid w:val="00071B7C"/>
    <w:rsid w:val="00080386"/>
    <w:rsid w:val="000842BD"/>
    <w:rsid w:val="0009257D"/>
    <w:rsid w:val="000A1D68"/>
    <w:rsid w:val="000A21F2"/>
    <w:rsid w:val="000A383E"/>
    <w:rsid w:val="000A4C14"/>
    <w:rsid w:val="000A56E8"/>
    <w:rsid w:val="000B3947"/>
    <w:rsid w:val="000B47B7"/>
    <w:rsid w:val="000C1280"/>
    <w:rsid w:val="000C1D8A"/>
    <w:rsid w:val="000C28C3"/>
    <w:rsid w:val="000C37E5"/>
    <w:rsid w:val="000C5C53"/>
    <w:rsid w:val="000C603E"/>
    <w:rsid w:val="000C71CD"/>
    <w:rsid w:val="000D26C1"/>
    <w:rsid w:val="000E49D8"/>
    <w:rsid w:val="000F0FBC"/>
    <w:rsid w:val="000F7AAA"/>
    <w:rsid w:val="00103C36"/>
    <w:rsid w:val="00105CB3"/>
    <w:rsid w:val="001072BB"/>
    <w:rsid w:val="0011298E"/>
    <w:rsid w:val="0011553D"/>
    <w:rsid w:val="00117CFB"/>
    <w:rsid w:val="00123F3C"/>
    <w:rsid w:val="001243E1"/>
    <w:rsid w:val="00125788"/>
    <w:rsid w:val="00126AB4"/>
    <w:rsid w:val="001270FF"/>
    <w:rsid w:val="00130578"/>
    <w:rsid w:val="00130F31"/>
    <w:rsid w:val="00131889"/>
    <w:rsid w:val="001344A7"/>
    <w:rsid w:val="00142ABA"/>
    <w:rsid w:val="00144B40"/>
    <w:rsid w:val="00144D22"/>
    <w:rsid w:val="00144D58"/>
    <w:rsid w:val="00146BF8"/>
    <w:rsid w:val="0014742C"/>
    <w:rsid w:val="00150276"/>
    <w:rsid w:val="00153437"/>
    <w:rsid w:val="00165985"/>
    <w:rsid w:val="001757CB"/>
    <w:rsid w:val="00177D7F"/>
    <w:rsid w:val="00177DF3"/>
    <w:rsid w:val="001833CD"/>
    <w:rsid w:val="00190B45"/>
    <w:rsid w:val="00195B35"/>
    <w:rsid w:val="00196310"/>
    <w:rsid w:val="001964F2"/>
    <w:rsid w:val="00196FA8"/>
    <w:rsid w:val="001A0672"/>
    <w:rsid w:val="001A2E34"/>
    <w:rsid w:val="001B37B3"/>
    <w:rsid w:val="001B4AC6"/>
    <w:rsid w:val="001C12D6"/>
    <w:rsid w:val="001C159A"/>
    <w:rsid w:val="001C49CF"/>
    <w:rsid w:val="001C769B"/>
    <w:rsid w:val="001D1AAC"/>
    <w:rsid w:val="001D2589"/>
    <w:rsid w:val="001D34D1"/>
    <w:rsid w:val="001D37B9"/>
    <w:rsid w:val="001D3888"/>
    <w:rsid w:val="001D6145"/>
    <w:rsid w:val="001D799C"/>
    <w:rsid w:val="001E30B4"/>
    <w:rsid w:val="001E406B"/>
    <w:rsid w:val="001F1028"/>
    <w:rsid w:val="001F2956"/>
    <w:rsid w:val="001F3866"/>
    <w:rsid w:val="001F4CD3"/>
    <w:rsid w:val="001F6E22"/>
    <w:rsid w:val="001F77CD"/>
    <w:rsid w:val="0020489A"/>
    <w:rsid w:val="0021042A"/>
    <w:rsid w:val="00211F3D"/>
    <w:rsid w:val="00214C3B"/>
    <w:rsid w:val="002255DB"/>
    <w:rsid w:val="00226587"/>
    <w:rsid w:val="00240764"/>
    <w:rsid w:val="002439B2"/>
    <w:rsid w:val="00243E3F"/>
    <w:rsid w:val="00246861"/>
    <w:rsid w:val="00247257"/>
    <w:rsid w:val="002509FC"/>
    <w:rsid w:val="002519B8"/>
    <w:rsid w:val="00253DCA"/>
    <w:rsid w:val="00254938"/>
    <w:rsid w:val="002551CB"/>
    <w:rsid w:val="00255F35"/>
    <w:rsid w:val="00256C63"/>
    <w:rsid w:val="002621AB"/>
    <w:rsid w:val="002637FF"/>
    <w:rsid w:val="00264C42"/>
    <w:rsid w:val="00272C3C"/>
    <w:rsid w:val="00274054"/>
    <w:rsid w:val="00275120"/>
    <w:rsid w:val="00275C5B"/>
    <w:rsid w:val="00280D18"/>
    <w:rsid w:val="00285CEF"/>
    <w:rsid w:val="00291311"/>
    <w:rsid w:val="002917CD"/>
    <w:rsid w:val="00295E85"/>
    <w:rsid w:val="00297A03"/>
    <w:rsid w:val="00297C2B"/>
    <w:rsid w:val="002A0359"/>
    <w:rsid w:val="002A60E7"/>
    <w:rsid w:val="002B56E8"/>
    <w:rsid w:val="002B5A80"/>
    <w:rsid w:val="002B7E4D"/>
    <w:rsid w:val="002C0D6F"/>
    <w:rsid w:val="002C44A8"/>
    <w:rsid w:val="002C5C4F"/>
    <w:rsid w:val="002C5D5B"/>
    <w:rsid w:val="002C5E40"/>
    <w:rsid w:val="002D2B27"/>
    <w:rsid w:val="002D626F"/>
    <w:rsid w:val="002D70F0"/>
    <w:rsid w:val="002E0775"/>
    <w:rsid w:val="002E6A04"/>
    <w:rsid w:val="002E73B8"/>
    <w:rsid w:val="002F0E28"/>
    <w:rsid w:val="002F4E5D"/>
    <w:rsid w:val="0030715A"/>
    <w:rsid w:val="00307C67"/>
    <w:rsid w:val="00317E26"/>
    <w:rsid w:val="00323961"/>
    <w:rsid w:val="003245D0"/>
    <w:rsid w:val="00324CFB"/>
    <w:rsid w:val="0032544D"/>
    <w:rsid w:val="003265EF"/>
    <w:rsid w:val="00334078"/>
    <w:rsid w:val="003345B0"/>
    <w:rsid w:val="003406D6"/>
    <w:rsid w:val="0034144A"/>
    <w:rsid w:val="003503CC"/>
    <w:rsid w:val="00354315"/>
    <w:rsid w:val="0035749E"/>
    <w:rsid w:val="00363624"/>
    <w:rsid w:val="00364896"/>
    <w:rsid w:val="00372773"/>
    <w:rsid w:val="00372BCD"/>
    <w:rsid w:val="00375A25"/>
    <w:rsid w:val="00382044"/>
    <w:rsid w:val="00392F9D"/>
    <w:rsid w:val="00394B0D"/>
    <w:rsid w:val="003A60D2"/>
    <w:rsid w:val="003A79FF"/>
    <w:rsid w:val="003B062B"/>
    <w:rsid w:val="003B1704"/>
    <w:rsid w:val="003B19FB"/>
    <w:rsid w:val="003B66CD"/>
    <w:rsid w:val="003C0249"/>
    <w:rsid w:val="003C0B93"/>
    <w:rsid w:val="003C13C2"/>
    <w:rsid w:val="003C1592"/>
    <w:rsid w:val="003C406B"/>
    <w:rsid w:val="003D13D3"/>
    <w:rsid w:val="003D772B"/>
    <w:rsid w:val="003D77D6"/>
    <w:rsid w:val="003E0134"/>
    <w:rsid w:val="003E10BD"/>
    <w:rsid w:val="003E2D07"/>
    <w:rsid w:val="003E3CBF"/>
    <w:rsid w:val="003E41CE"/>
    <w:rsid w:val="003E7711"/>
    <w:rsid w:val="003E7A66"/>
    <w:rsid w:val="003F734A"/>
    <w:rsid w:val="003F76BA"/>
    <w:rsid w:val="003F7757"/>
    <w:rsid w:val="00410D61"/>
    <w:rsid w:val="0041569C"/>
    <w:rsid w:val="00422AE7"/>
    <w:rsid w:val="00425551"/>
    <w:rsid w:val="00434B9C"/>
    <w:rsid w:val="0043757B"/>
    <w:rsid w:val="004456D2"/>
    <w:rsid w:val="0045186D"/>
    <w:rsid w:val="00455148"/>
    <w:rsid w:val="00456EBE"/>
    <w:rsid w:val="00467664"/>
    <w:rsid w:val="00470ABC"/>
    <w:rsid w:val="00472561"/>
    <w:rsid w:val="0047258B"/>
    <w:rsid w:val="00474B0C"/>
    <w:rsid w:val="00476EC6"/>
    <w:rsid w:val="0047723B"/>
    <w:rsid w:val="0048543B"/>
    <w:rsid w:val="004924EF"/>
    <w:rsid w:val="004955D4"/>
    <w:rsid w:val="00496EAE"/>
    <w:rsid w:val="004A186A"/>
    <w:rsid w:val="004A236B"/>
    <w:rsid w:val="004A74E2"/>
    <w:rsid w:val="004B0C86"/>
    <w:rsid w:val="004B1FCE"/>
    <w:rsid w:val="004B5CBD"/>
    <w:rsid w:val="004B757C"/>
    <w:rsid w:val="004B7CD6"/>
    <w:rsid w:val="004D3C23"/>
    <w:rsid w:val="004E0FD2"/>
    <w:rsid w:val="004E1D72"/>
    <w:rsid w:val="004E48BD"/>
    <w:rsid w:val="004E575E"/>
    <w:rsid w:val="004E620A"/>
    <w:rsid w:val="004F021B"/>
    <w:rsid w:val="00510BC2"/>
    <w:rsid w:val="005110A7"/>
    <w:rsid w:val="00514C09"/>
    <w:rsid w:val="00515CB8"/>
    <w:rsid w:val="00517CAA"/>
    <w:rsid w:val="00524D9C"/>
    <w:rsid w:val="005274DC"/>
    <w:rsid w:val="00531541"/>
    <w:rsid w:val="00533E07"/>
    <w:rsid w:val="005477DA"/>
    <w:rsid w:val="005528F8"/>
    <w:rsid w:val="005732E1"/>
    <w:rsid w:val="00590F9E"/>
    <w:rsid w:val="0059435E"/>
    <w:rsid w:val="00594E4A"/>
    <w:rsid w:val="00595776"/>
    <w:rsid w:val="005A1547"/>
    <w:rsid w:val="005A4058"/>
    <w:rsid w:val="005B0259"/>
    <w:rsid w:val="005B0860"/>
    <w:rsid w:val="005B0C04"/>
    <w:rsid w:val="005B23B8"/>
    <w:rsid w:val="005B27B2"/>
    <w:rsid w:val="005C1111"/>
    <w:rsid w:val="005C2D43"/>
    <w:rsid w:val="005C4B2E"/>
    <w:rsid w:val="005C6C92"/>
    <w:rsid w:val="005C744C"/>
    <w:rsid w:val="005C7E6B"/>
    <w:rsid w:val="005D044E"/>
    <w:rsid w:val="005D53F1"/>
    <w:rsid w:val="005D6170"/>
    <w:rsid w:val="005E4AE4"/>
    <w:rsid w:val="005E57A4"/>
    <w:rsid w:val="005E7D08"/>
    <w:rsid w:val="005F0584"/>
    <w:rsid w:val="005F2A13"/>
    <w:rsid w:val="005F360F"/>
    <w:rsid w:val="005F5AA6"/>
    <w:rsid w:val="006174F3"/>
    <w:rsid w:val="00622EDD"/>
    <w:rsid w:val="00634240"/>
    <w:rsid w:val="00635230"/>
    <w:rsid w:val="00643879"/>
    <w:rsid w:val="00652889"/>
    <w:rsid w:val="00654774"/>
    <w:rsid w:val="00661FF0"/>
    <w:rsid w:val="006626C6"/>
    <w:rsid w:val="0066377A"/>
    <w:rsid w:val="0067454A"/>
    <w:rsid w:val="00676E88"/>
    <w:rsid w:val="00677436"/>
    <w:rsid w:val="00680876"/>
    <w:rsid w:val="0068366F"/>
    <w:rsid w:val="0068766A"/>
    <w:rsid w:val="0069202C"/>
    <w:rsid w:val="00696635"/>
    <w:rsid w:val="006A528D"/>
    <w:rsid w:val="006B2147"/>
    <w:rsid w:val="006C3A4C"/>
    <w:rsid w:val="006D0B65"/>
    <w:rsid w:val="006D2E1A"/>
    <w:rsid w:val="006D4E73"/>
    <w:rsid w:val="006E1BEF"/>
    <w:rsid w:val="006F67AF"/>
    <w:rsid w:val="0070449C"/>
    <w:rsid w:val="0070724A"/>
    <w:rsid w:val="007100C4"/>
    <w:rsid w:val="00712DE2"/>
    <w:rsid w:val="00714E15"/>
    <w:rsid w:val="007164A4"/>
    <w:rsid w:val="0073032F"/>
    <w:rsid w:val="0074413F"/>
    <w:rsid w:val="00744516"/>
    <w:rsid w:val="0075291C"/>
    <w:rsid w:val="00762498"/>
    <w:rsid w:val="00764980"/>
    <w:rsid w:val="007663C6"/>
    <w:rsid w:val="00770EDB"/>
    <w:rsid w:val="007732E0"/>
    <w:rsid w:val="00782658"/>
    <w:rsid w:val="00784148"/>
    <w:rsid w:val="007A04EF"/>
    <w:rsid w:val="007A4064"/>
    <w:rsid w:val="007A512D"/>
    <w:rsid w:val="007A5A25"/>
    <w:rsid w:val="007A72D6"/>
    <w:rsid w:val="007A7DE2"/>
    <w:rsid w:val="007C08EE"/>
    <w:rsid w:val="007C53E8"/>
    <w:rsid w:val="007C6D1F"/>
    <w:rsid w:val="007D03F1"/>
    <w:rsid w:val="007D78F6"/>
    <w:rsid w:val="007E208E"/>
    <w:rsid w:val="007E26CA"/>
    <w:rsid w:val="007E349F"/>
    <w:rsid w:val="007E52AA"/>
    <w:rsid w:val="007E5C06"/>
    <w:rsid w:val="007F077D"/>
    <w:rsid w:val="007F1BAA"/>
    <w:rsid w:val="007F7CAD"/>
    <w:rsid w:val="00807E4D"/>
    <w:rsid w:val="008125D3"/>
    <w:rsid w:val="00822CBC"/>
    <w:rsid w:val="0082728B"/>
    <w:rsid w:val="008338A1"/>
    <w:rsid w:val="00833B6D"/>
    <w:rsid w:val="0084123C"/>
    <w:rsid w:val="00852192"/>
    <w:rsid w:val="008579A5"/>
    <w:rsid w:val="008652C0"/>
    <w:rsid w:val="008728D7"/>
    <w:rsid w:val="008815FB"/>
    <w:rsid w:val="00885B45"/>
    <w:rsid w:val="008A1D0A"/>
    <w:rsid w:val="008A75D9"/>
    <w:rsid w:val="008B1E49"/>
    <w:rsid w:val="008B5344"/>
    <w:rsid w:val="008B6196"/>
    <w:rsid w:val="008C0A1B"/>
    <w:rsid w:val="008D03E3"/>
    <w:rsid w:val="008D10AD"/>
    <w:rsid w:val="008D43F6"/>
    <w:rsid w:val="008D4FF3"/>
    <w:rsid w:val="008E20FB"/>
    <w:rsid w:val="008E35DC"/>
    <w:rsid w:val="008E3E79"/>
    <w:rsid w:val="008E7844"/>
    <w:rsid w:val="008F2852"/>
    <w:rsid w:val="0090451E"/>
    <w:rsid w:val="00913C9B"/>
    <w:rsid w:val="009175E4"/>
    <w:rsid w:val="00920313"/>
    <w:rsid w:val="009261B0"/>
    <w:rsid w:val="00937523"/>
    <w:rsid w:val="00946BEF"/>
    <w:rsid w:val="009614C1"/>
    <w:rsid w:val="009632A0"/>
    <w:rsid w:val="009677EA"/>
    <w:rsid w:val="009706DA"/>
    <w:rsid w:val="009708E3"/>
    <w:rsid w:val="00973623"/>
    <w:rsid w:val="009766B9"/>
    <w:rsid w:val="00980440"/>
    <w:rsid w:val="009833C4"/>
    <w:rsid w:val="00983769"/>
    <w:rsid w:val="009858C3"/>
    <w:rsid w:val="0099721B"/>
    <w:rsid w:val="009A1F5D"/>
    <w:rsid w:val="009A47A0"/>
    <w:rsid w:val="009A6A8D"/>
    <w:rsid w:val="009B1929"/>
    <w:rsid w:val="009B4817"/>
    <w:rsid w:val="009B4B45"/>
    <w:rsid w:val="009B7265"/>
    <w:rsid w:val="009C0FE4"/>
    <w:rsid w:val="009C2515"/>
    <w:rsid w:val="009D07B8"/>
    <w:rsid w:val="009D2E5D"/>
    <w:rsid w:val="009D3C70"/>
    <w:rsid w:val="009D4733"/>
    <w:rsid w:val="009D5E0D"/>
    <w:rsid w:val="009E2E35"/>
    <w:rsid w:val="009E3187"/>
    <w:rsid w:val="009E3329"/>
    <w:rsid w:val="009E753F"/>
    <w:rsid w:val="009F50C0"/>
    <w:rsid w:val="00A00099"/>
    <w:rsid w:val="00A015F8"/>
    <w:rsid w:val="00A02BA0"/>
    <w:rsid w:val="00A044A6"/>
    <w:rsid w:val="00A05E22"/>
    <w:rsid w:val="00A06D76"/>
    <w:rsid w:val="00A21A33"/>
    <w:rsid w:val="00A2451A"/>
    <w:rsid w:val="00A34722"/>
    <w:rsid w:val="00A34FB9"/>
    <w:rsid w:val="00A47FA0"/>
    <w:rsid w:val="00A522E2"/>
    <w:rsid w:val="00A56265"/>
    <w:rsid w:val="00A5703F"/>
    <w:rsid w:val="00A70CFF"/>
    <w:rsid w:val="00A7690F"/>
    <w:rsid w:val="00A802E8"/>
    <w:rsid w:val="00A80ED9"/>
    <w:rsid w:val="00A823D3"/>
    <w:rsid w:val="00A85EC0"/>
    <w:rsid w:val="00A923D0"/>
    <w:rsid w:val="00A92BB6"/>
    <w:rsid w:val="00A96460"/>
    <w:rsid w:val="00A97E97"/>
    <w:rsid w:val="00AA04E5"/>
    <w:rsid w:val="00AB28ED"/>
    <w:rsid w:val="00AB3452"/>
    <w:rsid w:val="00AB63EC"/>
    <w:rsid w:val="00AC0429"/>
    <w:rsid w:val="00AC22F7"/>
    <w:rsid w:val="00AC339F"/>
    <w:rsid w:val="00AC4FB6"/>
    <w:rsid w:val="00AD3730"/>
    <w:rsid w:val="00AD4511"/>
    <w:rsid w:val="00AD63B5"/>
    <w:rsid w:val="00AD7659"/>
    <w:rsid w:val="00AE0169"/>
    <w:rsid w:val="00AE4052"/>
    <w:rsid w:val="00AE5791"/>
    <w:rsid w:val="00AE5A37"/>
    <w:rsid w:val="00AF00D7"/>
    <w:rsid w:val="00AF2B3A"/>
    <w:rsid w:val="00AF49BF"/>
    <w:rsid w:val="00AF4E75"/>
    <w:rsid w:val="00B00772"/>
    <w:rsid w:val="00B044A2"/>
    <w:rsid w:val="00B1073C"/>
    <w:rsid w:val="00B127D7"/>
    <w:rsid w:val="00B138DC"/>
    <w:rsid w:val="00B14EBB"/>
    <w:rsid w:val="00B15079"/>
    <w:rsid w:val="00B16267"/>
    <w:rsid w:val="00B17CCE"/>
    <w:rsid w:val="00B212D4"/>
    <w:rsid w:val="00B23F52"/>
    <w:rsid w:val="00B2408F"/>
    <w:rsid w:val="00B30689"/>
    <w:rsid w:val="00B32F4B"/>
    <w:rsid w:val="00B36A19"/>
    <w:rsid w:val="00B40ABB"/>
    <w:rsid w:val="00B4431C"/>
    <w:rsid w:val="00B743DD"/>
    <w:rsid w:val="00B7549A"/>
    <w:rsid w:val="00B77ACF"/>
    <w:rsid w:val="00B77D30"/>
    <w:rsid w:val="00B82093"/>
    <w:rsid w:val="00B92D20"/>
    <w:rsid w:val="00B94165"/>
    <w:rsid w:val="00B969D0"/>
    <w:rsid w:val="00BA1079"/>
    <w:rsid w:val="00BB2F8D"/>
    <w:rsid w:val="00BB5081"/>
    <w:rsid w:val="00BB7B6A"/>
    <w:rsid w:val="00BC159C"/>
    <w:rsid w:val="00BC28C3"/>
    <w:rsid w:val="00BC5114"/>
    <w:rsid w:val="00BC6048"/>
    <w:rsid w:val="00BC6298"/>
    <w:rsid w:val="00BD4AA8"/>
    <w:rsid w:val="00BD53BC"/>
    <w:rsid w:val="00BD7F09"/>
    <w:rsid w:val="00BE0E61"/>
    <w:rsid w:val="00BE6577"/>
    <w:rsid w:val="00BF2467"/>
    <w:rsid w:val="00BF50F6"/>
    <w:rsid w:val="00BF5F46"/>
    <w:rsid w:val="00BF6A6C"/>
    <w:rsid w:val="00C07A7C"/>
    <w:rsid w:val="00C113DC"/>
    <w:rsid w:val="00C175C1"/>
    <w:rsid w:val="00C306A7"/>
    <w:rsid w:val="00C319C2"/>
    <w:rsid w:val="00C34349"/>
    <w:rsid w:val="00C36B13"/>
    <w:rsid w:val="00C36DC4"/>
    <w:rsid w:val="00C44E0B"/>
    <w:rsid w:val="00C53D75"/>
    <w:rsid w:val="00C5488B"/>
    <w:rsid w:val="00C55A94"/>
    <w:rsid w:val="00C57819"/>
    <w:rsid w:val="00C61557"/>
    <w:rsid w:val="00C62123"/>
    <w:rsid w:val="00C632CC"/>
    <w:rsid w:val="00C72A3B"/>
    <w:rsid w:val="00C749F3"/>
    <w:rsid w:val="00C84E98"/>
    <w:rsid w:val="00CA711E"/>
    <w:rsid w:val="00CA723B"/>
    <w:rsid w:val="00CB50B2"/>
    <w:rsid w:val="00CC2B7B"/>
    <w:rsid w:val="00CC3AE9"/>
    <w:rsid w:val="00CC4081"/>
    <w:rsid w:val="00CC4C84"/>
    <w:rsid w:val="00CD6D5C"/>
    <w:rsid w:val="00CD772E"/>
    <w:rsid w:val="00CD7AC4"/>
    <w:rsid w:val="00CE0C60"/>
    <w:rsid w:val="00CE2732"/>
    <w:rsid w:val="00CF2857"/>
    <w:rsid w:val="00CF6BF0"/>
    <w:rsid w:val="00D03711"/>
    <w:rsid w:val="00D124B2"/>
    <w:rsid w:val="00D16B84"/>
    <w:rsid w:val="00D22635"/>
    <w:rsid w:val="00D23D92"/>
    <w:rsid w:val="00D25F63"/>
    <w:rsid w:val="00D33F4A"/>
    <w:rsid w:val="00D358CA"/>
    <w:rsid w:val="00D37AD6"/>
    <w:rsid w:val="00D41D23"/>
    <w:rsid w:val="00D450E4"/>
    <w:rsid w:val="00D45241"/>
    <w:rsid w:val="00D50911"/>
    <w:rsid w:val="00D640C4"/>
    <w:rsid w:val="00D740BE"/>
    <w:rsid w:val="00D743E3"/>
    <w:rsid w:val="00D849B5"/>
    <w:rsid w:val="00D8509B"/>
    <w:rsid w:val="00D85F09"/>
    <w:rsid w:val="00D862FB"/>
    <w:rsid w:val="00D91916"/>
    <w:rsid w:val="00D95334"/>
    <w:rsid w:val="00D954CA"/>
    <w:rsid w:val="00D95BB7"/>
    <w:rsid w:val="00DA08FD"/>
    <w:rsid w:val="00DA369E"/>
    <w:rsid w:val="00DA5E97"/>
    <w:rsid w:val="00DB1ACB"/>
    <w:rsid w:val="00DB2D3D"/>
    <w:rsid w:val="00DB2F76"/>
    <w:rsid w:val="00DB6A1F"/>
    <w:rsid w:val="00DC247C"/>
    <w:rsid w:val="00DC7935"/>
    <w:rsid w:val="00DD60E7"/>
    <w:rsid w:val="00DE0302"/>
    <w:rsid w:val="00DE43B6"/>
    <w:rsid w:val="00DF656F"/>
    <w:rsid w:val="00DF669D"/>
    <w:rsid w:val="00DF71B0"/>
    <w:rsid w:val="00E00D81"/>
    <w:rsid w:val="00E017BC"/>
    <w:rsid w:val="00E05838"/>
    <w:rsid w:val="00E1100E"/>
    <w:rsid w:val="00E150D1"/>
    <w:rsid w:val="00E223AA"/>
    <w:rsid w:val="00E250F3"/>
    <w:rsid w:val="00E34C79"/>
    <w:rsid w:val="00E34EB5"/>
    <w:rsid w:val="00E3581F"/>
    <w:rsid w:val="00E4120B"/>
    <w:rsid w:val="00E42FAA"/>
    <w:rsid w:val="00E43C0A"/>
    <w:rsid w:val="00E54CEA"/>
    <w:rsid w:val="00E57E08"/>
    <w:rsid w:val="00E779E5"/>
    <w:rsid w:val="00E81061"/>
    <w:rsid w:val="00E91E97"/>
    <w:rsid w:val="00E94386"/>
    <w:rsid w:val="00E94464"/>
    <w:rsid w:val="00E96399"/>
    <w:rsid w:val="00E97D47"/>
    <w:rsid w:val="00E97E80"/>
    <w:rsid w:val="00EA7969"/>
    <w:rsid w:val="00EB1604"/>
    <w:rsid w:val="00EB2D0D"/>
    <w:rsid w:val="00EB68D9"/>
    <w:rsid w:val="00EC1B0B"/>
    <w:rsid w:val="00ED0F3A"/>
    <w:rsid w:val="00ED5509"/>
    <w:rsid w:val="00EE02E7"/>
    <w:rsid w:val="00EE567D"/>
    <w:rsid w:val="00EE7236"/>
    <w:rsid w:val="00EF59BF"/>
    <w:rsid w:val="00EF7B29"/>
    <w:rsid w:val="00F011D2"/>
    <w:rsid w:val="00F0241D"/>
    <w:rsid w:val="00F02FFF"/>
    <w:rsid w:val="00F10DD1"/>
    <w:rsid w:val="00F156EA"/>
    <w:rsid w:val="00F1701A"/>
    <w:rsid w:val="00F17E8D"/>
    <w:rsid w:val="00F21344"/>
    <w:rsid w:val="00F25171"/>
    <w:rsid w:val="00F35D14"/>
    <w:rsid w:val="00F37801"/>
    <w:rsid w:val="00F418C8"/>
    <w:rsid w:val="00F447F3"/>
    <w:rsid w:val="00F51D11"/>
    <w:rsid w:val="00F52AE5"/>
    <w:rsid w:val="00F52D22"/>
    <w:rsid w:val="00F563F9"/>
    <w:rsid w:val="00F64067"/>
    <w:rsid w:val="00F66397"/>
    <w:rsid w:val="00F82D8A"/>
    <w:rsid w:val="00F87A9C"/>
    <w:rsid w:val="00F91F70"/>
    <w:rsid w:val="00F949D3"/>
    <w:rsid w:val="00F96CA1"/>
    <w:rsid w:val="00FA1E94"/>
    <w:rsid w:val="00FA3532"/>
    <w:rsid w:val="00FA6367"/>
    <w:rsid w:val="00FA6EDE"/>
    <w:rsid w:val="00FA79BC"/>
    <w:rsid w:val="00FC59A4"/>
    <w:rsid w:val="00FD1BAA"/>
    <w:rsid w:val="00FD571D"/>
    <w:rsid w:val="00FD62E6"/>
    <w:rsid w:val="00FD720A"/>
    <w:rsid w:val="00FE0E57"/>
    <w:rsid w:val="00FE6F72"/>
    <w:rsid w:val="00FF0CE6"/>
    <w:rsid w:val="00FF2E36"/>
    <w:rsid w:val="00FF7518"/>
    <w:rsid w:val="00FF759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48EFB97"/>
  <w15:docId w15:val="{9C1FE595-1F01-CB43-B917-331DAF58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theme="maj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534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A1B"/>
    <w:pPr>
      <w:keepNext/>
      <w:keepLines/>
      <w:spacing w:before="40"/>
      <w:outlineLvl w:val="2"/>
    </w:pPr>
    <w:rPr>
      <w:rFonts w:eastAsiaTheme="majorEastAsia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3D772B"/>
    <w:pPr>
      <w:spacing w:line="276" w:lineRule="auto"/>
      <w:ind w:left="440" w:hanging="440"/>
    </w:pPr>
    <w:rPr>
      <w:rFonts w:eastAsia="Calibri" w:cs="Times New Roman"/>
      <w:caps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8265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8265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65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65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658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6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65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47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D473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B5344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A1B"/>
    <w:rPr>
      <w:rFonts w:eastAsiaTheme="majorEastAsia"/>
      <w:color w:val="243F60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9E3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503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745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A5A2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A5A2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99721B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7B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288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10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3205B94-162B-47F8-B901-04F9BE63593E}">
  <we:reference id="wa104380122" version="2.1.0.1" store="en-US" storeType="OMEX"/>
  <we:alternateReferences>
    <we:reference id="wa104380122" version="2.1.0.1" store="WA104380122" storeType="OMEX"/>
  </we:alternateReferences>
  <we:properties>
    <we:property name="bibliographyEnabled" value="&quot;bibliographyEnabled&quot;"/>
    <we:property name="citations" value="{&quot;31394202&quot;:{&quot;referencesIds&quot;:[&quot;doc:5fd7a812e4b0df4e69809be2&quot;],&quot;referencesOptions&quot;:{&quot;doc:5fd7a812e4b0df4e69809be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1394202,&quot;citationText&quot;:&quot;&lt;span style=\&quot;font-family:Calibri;font-size:16px;color:#000000\&quot;&gt;&lt;sup&gt;12&lt;/sup&gt;&lt;/span&gt;&quot;},&quot;55360934&quot;:{&quot;referencesIds&quot;:[&quot;doc:602b17f08f08b8de4b28066c&quot;],&quot;referencesOptions&quot;:{&quot;doc:602b17f08f08b8de4b28066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5360934,&quot;citationText&quot;:&quot;&lt;span style=\&quot;font-family:Calibri;font-size:16px;color:#000000\&quot;&gt;&lt;sup&gt;16&lt;/sup&gt;&lt;/span&gt;&quot;},&quot;266661841&quot;:{&quot;referencesIds&quot;:[&quot;doc:5fd7a5eee4b047c90d652dea&quot;],&quot;referencesOptions&quot;:{&quot;doc:5fd7a5eee4b047c90d652de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66661841,&quot;citationText&quot;:&quot;&lt;span style=\&quot;font-family:Calibri;font-size:16px;color:#000000\&quot;&gt;&lt;sup&gt;2&lt;/sup&gt;&lt;/span&gt;&quot;},&quot;336276729&quot;:{&quot;referencesIds&quot;:[&quot;doc:602d98328f085533dc6791fc&quot;,&quot;doc:607ef7188f0809f1ed50a9e2&quot;],&quot;referencesOptions&quot;:{&quot;doc:602d98328f085533dc6791fc&quot;:{&quot;author&quot;:true,&quot;year&quot;:true,&quot;pageReplace&quot;:&quot;&quot;,&quot;prefix&quot;:&quot;&quot;,&quot;suffix&quot;:&quot;&quot;},&quot;doc:607ef7188f0809f1ed50a9e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36276729,&quot;citationText&quot;:&quot;&lt;span style=\&quot;font-family:Calibri;font-size:16px;color:#000000\&quot;&gt;&lt;sup&gt;25,26&lt;/sup&gt;&lt;/span&gt;&quot;},&quot;441349787&quot;:{&quot;referencesIds&quot;:[&quot;doc:602d97928f0850dd1ef98e2a&quot;],&quot;referencesOptions&quot;:{&quot;doc:602d97928f0850dd1ef98e2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41349787,&quot;citationText&quot;:&quot;&lt;span style=\&quot;font-family:Calibri;font-size:16px;color:#000000\&quot;&gt;&lt;sup&gt;15&lt;/sup&gt;&lt;/span&gt;&quot;},&quot;505101110&quot;:{&quot;referencesIds&quot;:[&quot;doc:60735f6f8f082f96eb2343f3&quot;],&quot;referencesOptions&quot;:{&quot;doc:60735f6f8f082f96eb2343f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05101110,&quot;citationText&quot;:&quot;&lt;span style=\&quot;font-family:Calibri;font-size:16px;color:#000000\&quot;&gt;&lt;sup&gt;27&lt;/sup&gt;&lt;/span&gt;&quot;},&quot;518667115&quot;:{&quot;referencesIds&quot;:[&quot;doc:60736b918f082f96eb234713&quot;],&quot;referencesOptions&quot;:{&quot;doc:60736b918f082f96eb23471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18667115,&quot;citationText&quot;:&quot;&lt;span style=\&quot;font-family:Calibri;font-size:16px;color:#000000\&quot;&gt;&lt;sup&gt;22&lt;/sup&gt;&lt;/span&gt;&quot;},&quot;830102306&quot;:{&quot;referencesIds&quot;:[&quot;doc:606b40b48f08f41f55acd03d&quot;],&quot;referencesOptions&quot;:{&quot;doc:606b40b48f08f41f55acd03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830102306,&quot;citationText&quot;:&quot;&lt;span style=\&quot;font-family:Calibri;font-size:16px;color:#000000\&quot;&gt;&lt;sup&gt;13&lt;/sup&gt;&lt;/span&gt;&quot;},&quot;962544274&quot;:{&quot;referencesIds&quot;:[&quot;doc:5fd7a822e4b00fafc44957e2&quot;],&quot;referencesOptions&quot;:{&quot;doc:5fd7a822e4b00fafc44957e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962544274,&quot;citationText&quot;:&quot;&lt;span style=\&quot;font-family:Calibri;font-size:16px;color:#000000\&quot;&gt;&lt;sup&gt;10&lt;/sup&gt;&lt;/span&gt;&quot;},&quot;1060519646&quot;:{&quot;referencesIds&quot;:[&quot;doc:602b16568f08b8de4b280655&quot;,&quot;doc:602b159b8f082e08edf3bb7a&quot;],&quot;referencesOptions&quot;:{&quot;doc:602b16568f08b8de4b280655&quot;:{&quot;author&quot;:true,&quot;year&quot;:true,&quot;pageReplace&quot;:&quot;&quot;,&quot;prefix&quot;:&quot;&quot;,&quot;suffix&quot;:&quot;&quot;},&quot;doc:602b159b8f082e08edf3bb7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60519646,&quot;citationText&quot;:&quot;&lt;span style=\&quot;font-family:Calibri;font-size:16px;color:#000000\&quot;&gt;&lt;sup&gt;5,6&lt;/sup&gt;&lt;/span&gt;&quot;},&quot;1746370975&quot;:{&quot;referencesIds&quot;:[&quot;doc:60736f3e8f081b19e48a7d31&quot;],&quot;referencesOptions&quot;:{&quot;doc:60736f3e8f081b19e48a7d3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746370975,&quot;citationText&quot;:&quot;&lt;span style=\&quot;font-family:Calibri;font-size:16px;color:#000000\&quot;&gt;&lt;sup&gt;24&lt;/sup&gt;&lt;/span&gt;&quot;},&quot;2042084108&quot;:{&quot;referencesIds&quot;:[&quot;doc:602b17318f08405deb46dbc6&quot;,&quot;doc:5fd7a6d7e4b0df4e69809b52&quot;,&quot;doc:5fd7a812e4b0df4e69809be2&quot;],&quot;referencesOptions&quot;:{&quot;doc:602b17318f08405deb46dbc6&quot;:{&quot;author&quot;:true,&quot;year&quot;:true,&quot;pageReplace&quot;:&quot;&quot;,&quot;prefix&quot;:&quot;&quot;,&quot;suffix&quot;:&quot;&quot;},&quot;doc:5fd7a6d7e4b0df4e69809b52&quot;:{&quot;author&quot;:true,&quot;year&quot;:true,&quot;pageReplace&quot;:&quot;&quot;,&quot;prefix&quot;:&quot;&quot;,&quot;suffix&quot;:&quot;&quot;},&quot;doc:5fd7a812e4b0df4e69809be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42084108,&quot;citationText&quot;:&quot;&lt;span style=\&quot;font-family:Calibri;font-size:16px;color:#000000\&quot;&gt;&lt;sup&gt;9,11,12&lt;/sup&gt;&lt;/span&gt;&quot;},&quot;2079243081&quot;:{&quot;referencesIds&quot;:[&quot;doc:607367958f082f96eb2346b4&quot;,&quot;doc:607368178f081b19e48a7c59&quot;,&quot;doc:607368468f0884926970e887&quot;,&quot;doc:60b257768f0816ce9a85de0e&quot;],&quot;referencesOptions&quot;:{&quot;doc:607367958f082f96eb2346b4&quot;:{&quot;author&quot;:true,&quot;year&quot;:true,&quot;pageReplace&quot;:&quot;&quot;,&quot;prefix&quot;:&quot;&quot;,&quot;suffix&quot;:&quot;&quot;},&quot;doc:607368178f081b19e48a7c59&quot;:{&quot;author&quot;:true,&quot;year&quot;:true,&quot;pageReplace&quot;:&quot;&quot;,&quot;prefix&quot;:&quot;&quot;,&quot;suffix&quot;:&quot;&quot;},&quot;doc:607368468f0884926970e887&quot;:{&quot;author&quot;:true,&quot;year&quot;:true,&quot;pageReplace&quot;:&quot;&quot;,&quot;prefix&quot;:&quot;&quot;,&quot;suffix&quot;:&quot;&quot;},&quot;doc:60b257768f0816ce9a85de0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79243081,&quot;citationText&quot;:&quot;&lt;span style=\&quot;font-family:Calibri;font-size:16px;color:#000000\&quot;&gt;&lt;sup&gt;18-21&lt;/sup&gt;&lt;/span&gt;&quot;},&quot;-761687344&quot;:{&quot;referencesIds&quot;:[&quot;doc:5fd7a595e4b07519c1a42a7c&quot;],&quot;referencesOptions&quot;:{&quot;doc:5fd7a595e4b07519c1a42a7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61687344,&quot;citationText&quot;:&quot;&lt;span style=\&quot;font-family:Calibri;font-size:16px;color:#000000\&quot;&gt;&lt;sup&gt;1&lt;/sup&gt;&lt;/span&gt;&quot;},&quot;-978761128&quot;:{&quot;referencesIds&quot;:[&quot;doc:5fd7a627e4b0df4e69809ac6&quot;,&quot;doc:5fd7a691e4b0ec5c2c58b1c3&quot;],&quot;referencesOptions&quot;:{&quot;doc:5fd7a627e4b0df4e69809ac6&quot;:{&quot;author&quot;:true,&quot;year&quot;:true,&quot;pageReplace&quot;:&quot;&quot;,&quot;prefix&quot;:&quot;&quot;,&quot;suffix&quot;:&quot;&quot;},&quot;doc:5fd7a691e4b0ec5c2c58b1c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78761128,&quot;citationText&quot;:&quot;&lt;span style=\&quot;font-family:Calibri;font-size:16px;color:#000000\&quot;&gt;&lt;sup&gt;3,4&lt;/sup&gt;&lt;/span&gt;&quot;},&quot;-1607808435&quot;:{&quot;referencesIds&quot;:[&quot;doc:5fd7a6cde4b0290dc275d9e7&quot;,&quot;doc:5fd7a803e4b026d763ee3260&quot;,&quot;doc:5fd7a6d7e4b0df4e69809b52&quot;],&quot;referencesOptions&quot;:{&quot;doc:5fd7a6cde4b0290dc275d9e7&quot;:{&quot;author&quot;:true,&quot;year&quot;:true,&quot;pageReplace&quot;:&quot;&quot;,&quot;prefix&quot;:&quot;&quot;,&quot;suffix&quot;:&quot;&quot;},&quot;doc:5fd7a803e4b026d763ee3260&quot;:{&quot;author&quot;:true,&quot;year&quot;:true,&quot;pageReplace&quot;:&quot;&quot;,&quot;prefix&quot;:&quot;&quot;,&quot;suffix&quot;:&quot;&quot;},&quot;doc:5fd7a6d7e4b0df4e69809b5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607808435,&quot;citationText&quot;:&quot;&lt;span style=\&quot;font-family:Calibri;font-size:16px;color:#000000\&quot;&gt;&lt;sup&gt;7-9&lt;/sup&gt;&lt;/span&gt;&quot;},&quot;-1766838341&quot;:{&quot;referencesIds&quot;:[&quot;doc:606b40b48f08f41f55acd03d&quot;],&quot;referencesOptions&quot;:{&quot;doc:606b40b48f08f41f55acd03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66838341,&quot;citationText&quot;:&quot;&lt;span style=\&quot;font-family:Calibri;font-size:16px;color:#000000\&quot;&gt;&lt;sup&gt;13&lt;/sup&gt;&lt;/span&gt;&quot;},&quot;-48235529&quot;:{&quot;referencesIds&quot;:[&quot;doc:606b40c88f089675a7d6d1e9&quot;],&quot;referencesOptions&quot;:{&quot;doc:606b40c88f089675a7d6d1e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48235529,&quot;citationText&quot;:&quot;&lt;span style=\&quot;font-family:Calibri;font-size:16px;color:#000000\&quot;&gt;&lt;sup&gt;14&lt;/sup&gt;&lt;/span&gt;&quot;},&quot;-934752271&quot;:{&quot;referencesIds&quot;:[&quot;doc:602b17318f08405deb46dbc6&quot;],&quot;referencesOptions&quot;:{&quot;doc:602b17318f08405deb46dbc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34752271,&quot;citationText&quot;:&quot;&lt;span style=\&quot;font-family:Calibri;font-size:16px;color:#000000\&quot;&gt;&lt;sup&gt;11&lt;/sup&gt;&lt;/span&gt;&quot;},&quot;-596869076&quot;:{&quot;referencesIds&quot;:[&quot;doc:6073646c8f089a66d1690d60&quot;],&quot;referencesOptions&quot;:{&quot;doc:6073646c8f089a66d1690d6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596869076,&quot;citationText&quot;:&quot;&lt;span style=\&quot;font-family:Calibri;font-size:16px;color:#000000\&quot;&gt;&lt;sup&gt;17&lt;/sup&gt;&lt;/span&gt;&quot;},&quot;-1417934473&quot;:{&quot;referencesIds&quot;:[&quot;doc:60736a4a8f081b19e48a7c93&quot;],&quot;referencesOptions&quot;:{&quot;doc:60736a4a8f081b19e48a7c9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417934473,&quot;citationText&quot;:&quot;&lt;span style=\&quot;font-family:Calibri;font-size:16px;color:#000000\&quot;&gt;&lt;sup&gt;23&lt;/sup&gt;&lt;/span&gt;&quot;}}"/>
    <we:property name="currentStyle" value="{&quot;id&quot;:&quot;1004&quot;,&quot;styleType&quot;:&quot;refworks&quot;,&quot;name&quot;:&quot;AMA - American Medical Association, 10th Edition&quot;,&quot;isInstitutional&quot;:false,&quot;citeStyle&quot;:&quot;INTEXT_ONLY&quot;,&quot;isSorted&quot;:false,&quot;usesNumbers&quot;:true,&quot;authorDisambiguation&quot;:&quot;surname_firstname&quot;}"/>
    <we:property name="rcm.version" value="2"/>
    <we:property name="rw.control.unlocked" value="true"/>
    <we:property name="rw.subscriberId" value="&quot;0&quot;"/>
    <we:property name="rw.userId" value="&quot;user:5e57db6be4b057decafb78a9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C047D8-C31B-4469-823D-7B74C2AE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Mitra Daneshvar</dc:creator>
  <cp:keywords/>
  <dc:description/>
  <cp:lastModifiedBy>Bhambure, Vijay</cp:lastModifiedBy>
  <cp:revision>7</cp:revision>
  <dcterms:created xsi:type="dcterms:W3CDTF">2021-08-13T13:04:00Z</dcterms:created>
  <dcterms:modified xsi:type="dcterms:W3CDTF">2021-09-24T12:02:00Z</dcterms:modified>
</cp:coreProperties>
</file>