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C718" w14:textId="77777777" w:rsidR="007A361B" w:rsidRPr="005E0DE0" w:rsidRDefault="00EB5B89">
      <w:pPr>
        <w:rPr>
          <w:b/>
        </w:rPr>
      </w:pPr>
      <w:proofErr w:type="spellStart"/>
      <w:r w:rsidRPr="005E0DE0">
        <w:rPr>
          <w:b/>
        </w:rPr>
        <w:t>Additional</w:t>
      </w:r>
      <w:proofErr w:type="spellEnd"/>
      <w:r w:rsidRPr="005E0DE0">
        <w:rPr>
          <w:b/>
        </w:rPr>
        <w:t xml:space="preserve"> </w:t>
      </w:r>
      <w:r w:rsidR="00880976" w:rsidRPr="005E0DE0">
        <w:rPr>
          <w:b/>
        </w:rPr>
        <w:t>F</w:t>
      </w:r>
      <w:r w:rsidRPr="005E0DE0">
        <w:rPr>
          <w:b/>
        </w:rPr>
        <w:t xml:space="preserve">ile </w:t>
      </w:r>
      <w:r w:rsidR="00A618C3" w:rsidRPr="005E0DE0">
        <w:rPr>
          <w:b/>
        </w:rPr>
        <w:t>10</w:t>
      </w:r>
      <w:r w:rsidRPr="005E0DE0">
        <w:rPr>
          <w:b/>
        </w:rPr>
        <w:t xml:space="preserve"> </w:t>
      </w:r>
    </w:p>
    <w:p w14:paraId="12CEC9D9" w14:textId="1802C027" w:rsidR="00EB5B89" w:rsidRPr="00EB5B89" w:rsidRDefault="007A361B" w:rsidP="007A361B">
      <w:pPr>
        <w:jc w:val="center"/>
        <w:rPr>
          <w:b/>
        </w:rPr>
      </w:pPr>
      <w:r w:rsidRPr="007A361B">
        <w:rPr>
          <w:b/>
          <w:bCs/>
          <w:lang w:val="en-US"/>
        </w:rPr>
        <w:t>Sensitivity analysis stratified by cancer treatment subgroups, assessing the association between perceived neighborhood environment and physical activity, DISCO-SPACE study, France, 2018-2022 (n=313)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567"/>
        <w:gridCol w:w="1134"/>
        <w:gridCol w:w="425"/>
        <w:gridCol w:w="567"/>
        <w:gridCol w:w="1134"/>
        <w:gridCol w:w="467"/>
        <w:gridCol w:w="527"/>
        <w:gridCol w:w="1134"/>
        <w:gridCol w:w="426"/>
        <w:gridCol w:w="567"/>
        <w:gridCol w:w="1134"/>
        <w:gridCol w:w="425"/>
      </w:tblGrid>
      <w:tr w:rsidR="007A361B" w:rsidRPr="00A618C3" w14:paraId="3815618D" w14:textId="77777777" w:rsidTr="00694022">
        <w:trPr>
          <w:trHeight w:val="20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11EBE" w14:textId="77777777" w:rsidR="007A361B" w:rsidRPr="004B2F60" w:rsidRDefault="007A361B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B4328D" w:rsidRPr="00A618C3" w14:paraId="449DD48B" w14:textId="77777777" w:rsidTr="007A361B">
        <w:trPr>
          <w:trHeight w:val="2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CB91F5" w14:textId="77777777" w:rsidR="00B4328D" w:rsidRPr="009506B0" w:rsidRDefault="00B4328D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50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B530D" w14:textId="2F922BED" w:rsidR="00B4328D" w:rsidRPr="004B2F60" w:rsidRDefault="00B4328D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4B2F60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Self-reported physical activity </w:t>
            </w:r>
            <w:r w:rsidRPr="004B2F60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6609A9" w:rsidRPr="00B876F7" w14:paraId="28AEB532" w14:textId="77777777" w:rsidTr="007A361B">
        <w:trPr>
          <w:trHeight w:val="20"/>
          <w:jc w:val="center"/>
        </w:trPr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A286" w14:textId="77777777" w:rsidR="006609A9" w:rsidRPr="004B2F60" w:rsidRDefault="006609A9" w:rsidP="00EB5B89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8"/>
                <w:lang w:val="en-US"/>
              </w:rPr>
              <w:t>Perceived neighborhood environment</w:t>
            </w:r>
            <w:r>
              <w:rPr>
                <w:rFonts w:eastAsia="Times New Roman" w:cstheme="minorHAnsi"/>
                <w:b/>
                <w:bCs/>
                <w:sz w:val="14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ADA35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cstheme="minorHAnsi"/>
                <w:b/>
                <w:sz w:val="14"/>
                <w:szCs w:val="14"/>
                <w:lang w:val="en-US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/>
              </w:rPr>
              <w:t xml:space="preserve">Chemotherapy </w:t>
            </w:r>
            <w:r w:rsidRPr="00B876F7">
              <w:rPr>
                <w:rFonts w:cstheme="minorHAnsi"/>
                <w:b/>
                <w:sz w:val="14"/>
                <w:szCs w:val="14"/>
                <w:lang w:val="en-US"/>
              </w:rPr>
              <w:t>(n=</w:t>
            </w:r>
            <w:r>
              <w:rPr>
                <w:rFonts w:cstheme="minorHAnsi"/>
                <w:b/>
                <w:sz w:val="14"/>
                <w:szCs w:val="14"/>
                <w:lang w:val="en-US"/>
              </w:rPr>
              <w:t>180)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AC5E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/>
              </w:rPr>
              <w:t>Hormonotherapy</w:t>
            </w:r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  <w:t xml:space="preserve"> (n=</w:t>
            </w:r>
            <w:r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  <w:t>254</w:t>
            </w:r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190" w14:textId="77777777" w:rsidR="006609A9" w:rsidRPr="00B876F7" w:rsidRDefault="006609A9" w:rsidP="00EB5B89">
            <w:pPr>
              <w:spacing w:after="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/>
              </w:rPr>
              <w:t>Immunotherapy</w:t>
            </w:r>
            <w:r w:rsidRPr="00B876F7">
              <w:rPr>
                <w:rFonts w:cstheme="minorHAnsi"/>
                <w:b/>
                <w:sz w:val="14"/>
                <w:szCs w:val="14"/>
              </w:rPr>
              <w:t xml:space="preserve"> (n=</w:t>
            </w:r>
            <w:r>
              <w:rPr>
                <w:rFonts w:cstheme="minorHAnsi"/>
                <w:b/>
                <w:sz w:val="14"/>
                <w:szCs w:val="14"/>
              </w:rPr>
              <w:t>44</w:t>
            </w:r>
            <w:r w:rsidRPr="00B876F7">
              <w:rPr>
                <w:rFonts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14AA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>Radiotherapy</w:t>
            </w:r>
            <w:proofErr w:type="spellEnd"/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 xml:space="preserve"> (n=</w:t>
            </w:r>
            <w:r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>284</w:t>
            </w:r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B4328D" w:rsidRPr="00B876F7" w14:paraId="3F35BE13" w14:textId="77777777" w:rsidTr="007A361B">
        <w:trPr>
          <w:trHeight w:val="20"/>
          <w:jc w:val="center"/>
        </w:trPr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072B" w14:textId="77777777" w:rsidR="006609A9" w:rsidRPr="00B876F7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1EBD0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079AE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8F06F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0D18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F4C9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D29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C92C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6CB5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3FC9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1A5A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324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A1F9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</w:tr>
      <w:tr w:rsidR="00B4328D" w:rsidRPr="00B876F7" w14:paraId="0215901E" w14:textId="77777777" w:rsidTr="007A361B">
        <w:trPr>
          <w:trHeight w:val="2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C9B8F8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Residential density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4C9C24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B301DB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FF137E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1E4DA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94B34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ADFDC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BBED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2675C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8174C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E4860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F72F1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D71A38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5F5BA5" w14:paraId="41F43190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46841A" w14:textId="77777777" w:rsidR="006609A9" w:rsidRPr="00203973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68B92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564BD" w14:textId="0FE1C4B1" w:rsidR="006609A9" w:rsidRPr="00B2246F" w:rsidRDefault="006609A9" w:rsidP="00EB5B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(-0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color w:val="000000"/>
                <w:sz w:val="16"/>
                <w:szCs w:val="16"/>
              </w:rPr>
              <w:t>132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297)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7484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BC2DF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8FB4A9" w14:textId="5AFD41D0" w:rsidR="006609A9" w:rsidRPr="00B2246F" w:rsidRDefault="006609A9" w:rsidP="00EB5B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color w:val="000000"/>
                <w:sz w:val="16"/>
                <w:szCs w:val="16"/>
              </w:rPr>
              <w:t>154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170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D129475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39AA48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466A7D" w14:textId="6E08BFEE" w:rsidR="006609A9" w:rsidRPr="00B2246F" w:rsidRDefault="006609A9" w:rsidP="00EB5B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color w:val="000000"/>
                <w:sz w:val="16"/>
                <w:szCs w:val="16"/>
              </w:rPr>
              <w:t>508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325</w:t>
            </w:r>
            <w:r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770319F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958781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7C611D" w14:textId="0CA9AA45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(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color w:val="000000"/>
                <w:sz w:val="16"/>
                <w:szCs w:val="16"/>
              </w:rPr>
              <w:t>080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229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A67C1D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346</w:t>
            </w:r>
          </w:p>
        </w:tc>
      </w:tr>
      <w:tr w:rsidR="00B4328D" w:rsidRPr="005F5BA5" w14:paraId="75749B04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501E30A9" w14:textId="77777777" w:rsidR="006609A9" w:rsidRPr="00203973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13DAAF2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3E0CE" w14:textId="2C9FF75F" w:rsidR="006609A9" w:rsidRPr="00B2246F" w:rsidRDefault="006609A9" w:rsidP="00EB5B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(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616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</w:t>
            </w:r>
            <w:proofErr w:type="gramEnd"/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107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63FEF9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5EC535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C0696F" w14:textId="6ACB3E9A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(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536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</w:t>
            </w:r>
            <w:proofErr w:type="gramEnd"/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120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06997F60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B98C29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sz w:val="16"/>
                <w:szCs w:val="16"/>
              </w:rPr>
              <w:t>-0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B2246F">
              <w:rPr>
                <w:rFonts w:cstheme="minorHAnsi"/>
                <w:sz w:val="16"/>
                <w:szCs w:val="16"/>
              </w:rPr>
              <w:t>409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42E5F8" w14:textId="7751FA13" w:rsidR="006609A9" w:rsidRPr="00B2246F" w:rsidRDefault="006609A9" w:rsidP="00EB5B8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B2246F">
              <w:rPr>
                <w:rFonts w:cstheme="minorHAnsi"/>
                <w:sz w:val="16"/>
                <w:szCs w:val="16"/>
              </w:rPr>
              <w:t>-0</w:t>
            </w:r>
            <w:r>
              <w:rPr>
                <w:rFonts w:cstheme="minorHAnsi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sz w:val="16"/>
                <w:szCs w:val="16"/>
              </w:rPr>
              <w:t>896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 w:rsidRPr="00B2246F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B2246F">
              <w:rPr>
                <w:rFonts w:cstheme="minorHAnsi"/>
                <w:sz w:val="16"/>
                <w:szCs w:val="16"/>
              </w:rPr>
              <w:t>077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07D5C92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B2246F">
              <w:rPr>
                <w:rFonts w:cstheme="minorHAnsi"/>
                <w:sz w:val="16"/>
                <w:szCs w:val="16"/>
              </w:rPr>
              <w:t>097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095FB1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A8B7AE" w14:textId="0174451D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503</w:t>
            </w:r>
            <w:r w:rsidR="00B4328D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;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-</w:t>
            </w:r>
            <w:proofErr w:type="gramEnd"/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100</w:t>
            </w:r>
            <w:r w:rsidRPr="00B2246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9B78C2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004</w:t>
            </w:r>
          </w:p>
        </w:tc>
      </w:tr>
      <w:tr w:rsidR="00B4328D" w:rsidRPr="005F5BA5" w14:paraId="49289690" w14:textId="77777777" w:rsidTr="007A361B">
        <w:trPr>
          <w:trHeight w:val="2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6BE1EA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Distance to local facilities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6C6926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AEBE67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6F63E8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FDEA4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113F6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BACA5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48CBF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C6B4C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12FB0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9AD08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3F1BD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1CF67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4328D" w:rsidRPr="005F5BA5" w14:paraId="2F54DDEF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24EFE6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41F5F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47107" w14:textId="2D5B7704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371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0.140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70FA80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724A6F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9E4FC7" w14:textId="6E1C6F71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220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0.159)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6675BC3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37BB7E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208E23" w14:textId="27E4DE50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524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0.971)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CF9CBD9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312DC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D75E89" w14:textId="0D1BF7EA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287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0.066)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5274BB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221</w:t>
            </w:r>
          </w:p>
        </w:tc>
      </w:tr>
      <w:tr w:rsidR="00B4328D" w:rsidRPr="005F5BA5" w14:paraId="328F88D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65D2F5E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930CE8C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0C813" w14:textId="4ED587B5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076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0.453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B83401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203894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27787A" w14:textId="296CFE5A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008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0.421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2845E40C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61F4AF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4DB88" w14:textId="59A4A711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597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0.660</w:t>
            </w:r>
            <w:r w:rsidRPr="00B2246F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096B0EB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930C4B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4B825F" w14:textId="42E2DD8F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034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0.384</w:t>
            </w:r>
            <w:r w:rsidRPr="00B2246F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D54A49" w14:textId="77777777" w:rsidR="006609A9" w:rsidRPr="00B2246F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B2246F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B2246F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B4328D" w:rsidRPr="005F5BA5" w14:paraId="294E2CFB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47819465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infrastructures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6BCEF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2AF94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AA44E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45D40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E3876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67CE4E1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B983A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FCC05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D6B8A4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6101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C538B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1CF0C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4328D" w:rsidRPr="005F5BA5" w14:paraId="3394E6D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206A7B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1CD98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9230C" w14:textId="6E918829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(0.120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0.544)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273AD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AF781E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9FE26E" w14:textId="7F3DABB5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036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0.321)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5BE4D08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37C0B6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E8F443" w14:textId="72D7D9DA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807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0.480)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0EF88C7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5BE1E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8B5620" w14:textId="2E032EFA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(0.028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0.363)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73B935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022</w:t>
            </w:r>
          </w:p>
        </w:tc>
      </w:tr>
      <w:tr w:rsidR="00B4328D" w:rsidRPr="005F5BA5" w14:paraId="65292444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  <w:hideMark/>
          </w:tcPr>
          <w:p w14:paraId="7268B5F8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619F291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B67BD" w14:textId="3F57F7DA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433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0.075)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4786F1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9A9689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8DF44A" w14:textId="328ACD66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351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0.075)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4E191B9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C55BA6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9E2D9" w14:textId="3CF28FED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312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0.789)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E6055E7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E5ACE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CE589E" w14:textId="4500E21D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375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0.027)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2A8B26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089</w:t>
            </w:r>
          </w:p>
        </w:tc>
      </w:tr>
      <w:tr w:rsidR="00B4328D" w:rsidRPr="005F5BA5" w14:paraId="257D51E3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76614175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infrastructures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90FE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83E80F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6A6AC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31A1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1CBBC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35D59F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FFFC1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76C7B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8D8644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0D57B6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EAAC1F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D9F44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4328D" w:rsidRPr="005F5BA5" w14:paraId="0704FBE7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BB423D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8F0A8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53658" w14:textId="71CA5F9A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(0.048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0.474)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E2BB96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F347C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4D39F0" w14:textId="72B1C409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048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0.474)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20B46B34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45DE83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762926" w14:textId="15934692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571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0.510)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D155D51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F817A3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AF8282" w14:textId="01BB484E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(0.018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56715E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0.335)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2E9B35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029</w:t>
            </w:r>
          </w:p>
        </w:tc>
      </w:tr>
      <w:tr w:rsidR="00B4328D" w:rsidRPr="005F5BA5" w14:paraId="0D46A534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  <w:hideMark/>
          </w:tcPr>
          <w:p w14:paraId="6540708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4290FC7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F3C5A" w14:textId="69F05C1B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420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0.090)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CB3AAA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9A003B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7D1A4" w14:textId="3AADE32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318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0.108)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D02643B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4BB991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1AA240" w14:textId="048DA3FE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647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0.611)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0CF6264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BA20EE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8E1A1D" w14:textId="476EA58B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56715E">
              <w:rPr>
                <w:rFonts w:cstheme="minorHAnsi"/>
                <w:color w:val="000000"/>
                <w:sz w:val="16"/>
                <w:szCs w:val="16"/>
              </w:rPr>
              <w:t>397</w:t>
            </w:r>
            <w:r w:rsidR="00B4328D">
              <w:rPr>
                <w:rFonts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6715E">
              <w:rPr>
                <w:rFonts w:cstheme="minorHAnsi"/>
                <w:color w:val="000000"/>
                <w:sz w:val="16"/>
                <w:szCs w:val="16"/>
              </w:rPr>
              <w:t>0.002)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8C813C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6715E">
              <w:rPr>
                <w:rFonts w:cstheme="minorHAnsi"/>
                <w:color w:val="000000"/>
                <w:sz w:val="16"/>
                <w:szCs w:val="16"/>
              </w:rPr>
              <w:t>052</w:t>
            </w:r>
          </w:p>
        </w:tc>
      </w:tr>
      <w:tr w:rsidR="00B4328D" w:rsidRPr="00B876F7" w14:paraId="3C5B6F0B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A3C7D87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infrastructures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8826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E910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22E0EC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B7C5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5E25B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ED8DC7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DCCBA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CBFE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ADB91C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DE0C1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8270C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2C378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5F5BA5" w14:paraId="2BAC1930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ABFBE9B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01055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F666C" w14:textId="5581876F" w:rsidR="006609A9" w:rsidRPr="00933FC9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(0.148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0.591)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88F309" w14:textId="77777777" w:rsidR="006609A9" w:rsidRPr="00933FC9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933F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933F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60BC62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7D570" w14:textId="50E2AFB0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-0.</w:t>
            </w:r>
            <w:proofErr w:type="gram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022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0.335</w:t>
            </w:r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43421B9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D7AECF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5A06F4" w14:textId="3B8CE341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788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0.509</w:t>
            </w: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7C98A9F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928EAD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78587F" w14:textId="6FC14080" w:rsidR="006609A9" w:rsidRPr="00933FC9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(0.052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0.388)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E7A4DB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010</w:t>
            </w:r>
          </w:p>
        </w:tc>
      </w:tr>
      <w:tr w:rsidR="00B4328D" w:rsidRPr="005F5BA5" w14:paraId="2989B2E3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044EFFB0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5B3ADB8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C612F" w14:textId="635DB28A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-0.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460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0.051</w:t>
            </w: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C90CC9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F4A6E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675BFE" w14:textId="7092C18C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349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0.073</w:t>
            </w:r>
            <w:r w:rsidRPr="0056715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640E6AF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BBCC8A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A2AF4A" w14:textId="3AB3A2E8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(-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446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0.792</w:t>
            </w:r>
            <w:r w:rsidRPr="0056715E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B2B6599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B34614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9464B3" w14:textId="1CC4597C" w:rsidR="006609A9" w:rsidRPr="00933FC9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(-0.</w:t>
            </w:r>
            <w:proofErr w:type="gramStart"/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410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-</w:t>
            </w:r>
            <w:proofErr w:type="gramEnd"/>
            <w:r w:rsidRPr="00933FC9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0.011)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E81565" w14:textId="77777777" w:rsidR="006609A9" w:rsidRPr="0056715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6715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039</w:t>
            </w:r>
          </w:p>
        </w:tc>
      </w:tr>
      <w:tr w:rsidR="00B4328D" w:rsidRPr="00B876F7" w14:paraId="32223637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22A0773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Safety from crime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A878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FCD90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1F66E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BD12C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762A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65E1214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CC576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42FD6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4FFA46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A7B9A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8AB70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9D571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5F5BA5" w14:paraId="5DAFC34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586AC4D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CFB62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4D0A5" w14:textId="0EF2B980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336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0.114)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150F1A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262316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1CB68B" w14:textId="2660F17D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150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0.203)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B93CB24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7EDC25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D0660A" w14:textId="23A75D40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813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0.585)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6E74500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A9DA52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296B6E" w14:textId="34D27B46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245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0.076)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0B4DAD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302</w:t>
            </w:r>
          </w:p>
        </w:tc>
      </w:tr>
      <w:tr w:rsidR="00B4328D" w:rsidRPr="005F5BA5" w14:paraId="2906BE3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AE38E67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6DAD8D0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C83C5" w14:textId="0C201BA8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138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0.388)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17FF18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0FC7DA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72A327" w14:textId="75AE5B3D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196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0.231)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28E9E869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CDAA52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0BD704" w14:textId="40448084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692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0.691)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0449C61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34814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D0EB13" w14:textId="5362BAE1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061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0.325)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D72082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</w:tr>
      <w:tr w:rsidR="00B4328D" w:rsidRPr="00B876F7" w14:paraId="3F22DDB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02BC3D85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Safety from traffic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0BC4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2F88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547D77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CB30D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1D236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9E355D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CEDF5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5A5FC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81A08F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7DBD9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DFD1C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7EA8E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015F8E" w14:paraId="0279B55D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7A0A4F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5C916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028A9" w14:textId="0621D9AD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328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0.088)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04A2CE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E63E1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FA93E4" w14:textId="66C9B86B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119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0.198)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E0873E8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C4D51D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30643F" w14:textId="2CC10C5C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677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0.385)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4828CE5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20CEF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17150D" w14:textId="052DE179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143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0.157)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8F6099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926</w:t>
            </w:r>
          </w:p>
        </w:tc>
      </w:tr>
      <w:tr w:rsidR="00B4328D" w:rsidRPr="00015F8E" w14:paraId="62D26233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22F53DB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CB0AC56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03D6D" w14:textId="583C9C0E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130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0.382)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D164CD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6FECC6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DB273F" w14:textId="147782D0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109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0.307)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07D6204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AF84BE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8452C6" w14:textId="495FF55D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827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0.450)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468698C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8E9EF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737834" w14:textId="2C72935C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060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0.330)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D71876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</w:tr>
      <w:tr w:rsidR="00B4328D" w:rsidRPr="00B876F7" w14:paraId="6B65667E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C0E17C4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Total safety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2A0D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1C58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94A3D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F74C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2FC83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051FC7D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6A10A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0E0B8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CDDBFE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AB848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BC809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D0F6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015F8E" w14:paraId="63D44246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2C19DBE6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5BE39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F8F57" w14:textId="0F30C383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345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0.081)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9AAF2E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A657D2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841151" w14:textId="2C75BC4E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124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0.215)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0993E58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BDCAF7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202546" w14:textId="2FE16C15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825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0.446)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842A31B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5CE63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BB6A7" w14:textId="64ED4585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190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0.123)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0B2D43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674</w:t>
            </w:r>
          </w:p>
        </w:tc>
      </w:tr>
      <w:tr w:rsidR="00B4328D" w:rsidRPr="00015F8E" w14:paraId="4CF4C1AE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0FF5696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EA9AC8E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DAB4A" w14:textId="3A631422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114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0.398)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B0F858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AB6C3D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6452F3" w14:textId="02FFD3E4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139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0.287)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9CF189C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B990FD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FC3876" w14:textId="18717F19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800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0.574)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70EFF0D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D921B5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EEE942" w14:textId="1E297DA6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039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0.350)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774DEA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</w:tr>
      <w:tr w:rsidR="00B4328D" w:rsidRPr="00B876F7" w14:paraId="5E398B81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4B7087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Esthetics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D091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E35A6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0F0198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45228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F09017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68D487B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4B2DF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2FD13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E7A45C7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7FF0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DFE36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228AF5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476D9E" w14:paraId="285C06CA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0A9BE0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C47DE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DFF5F" w14:textId="2179140F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269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0.198)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8A8C65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B55824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0330B2" w14:textId="425E713D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052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0.298)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47011C7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1AC53A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0D47D0" w14:textId="5C151C5E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510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0.809)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488FF9C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0AFBB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28F40" w14:textId="3A69A26F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132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0.186)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5E3675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</w:tr>
      <w:tr w:rsidR="00B4328D" w:rsidRPr="00476D9E" w14:paraId="020AAC3C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D7D3684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7A15C90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8EED6" w14:textId="0E002C52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229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0.318)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9F3838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9D837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C89B96" w14:textId="1A7A2CD6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077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0.362)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50588A8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574A89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D34C13" w14:textId="73B108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cstheme="minorHAnsi"/>
                <w:color w:val="000000"/>
                <w:sz w:val="16"/>
                <w:szCs w:val="16"/>
              </w:rPr>
              <w:t>668</w:t>
            </w:r>
            <w:r w:rsidR="00B4328D">
              <w:rPr>
                <w:rFonts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cstheme="minorHAnsi"/>
                <w:color w:val="000000"/>
                <w:sz w:val="16"/>
                <w:szCs w:val="16"/>
              </w:rPr>
              <w:t>0.707)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41A5ABC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62D48F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8155C1" w14:textId="07CDD48F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070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830DB3">
              <w:rPr>
                <w:rFonts w:eastAsia="Times New Roman" w:cstheme="minorHAnsi"/>
                <w:color w:val="000000"/>
                <w:sz w:val="16"/>
                <w:szCs w:val="16"/>
              </w:rPr>
              <w:t>0.322)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C3BBDC" w14:textId="77777777" w:rsidR="006609A9" w:rsidRPr="00830DB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830DB3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</w:tr>
      <w:tr w:rsidR="00B4328D" w:rsidRPr="00B876F7" w14:paraId="3CD0448D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E7E2DF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Pleasure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586F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0696D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D6182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2391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35AC0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01585F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059FE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D387D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60EAAF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43CD4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2637C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371FE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476D9E" w14:paraId="2C264DB0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CE2A878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5D5DE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A6A0E" w14:textId="485AC5D9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sz w:val="16"/>
                <w:szCs w:val="16"/>
              </w:rPr>
              <w:t>290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sz w:val="16"/>
                <w:szCs w:val="16"/>
              </w:rPr>
              <w:t>0.184)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539511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0C70D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611338" w14:textId="05D81950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DD5E58">
              <w:rPr>
                <w:rFonts w:eastAsia="Times New Roman" w:cstheme="minorHAnsi"/>
                <w:bCs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bCs/>
                <w:sz w:val="16"/>
                <w:szCs w:val="16"/>
              </w:rPr>
              <w:t>045</w:t>
            </w:r>
            <w:r w:rsidR="00B4328D">
              <w:rPr>
                <w:rFonts w:eastAsia="Times New Roman" w:cstheme="minorHAnsi"/>
                <w:bCs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bCs/>
                <w:sz w:val="16"/>
                <w:szCs w:val="16"/>
              </w:rPr>
              <w:t>0.301)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72B087B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E105B9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A58FBB" w14:textId="664B85F0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sz w:val="16"/>
                <w:szCs w:val="16"/>
              </w:rPr>
              <w:t>467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sz w:val="16"/>
                <w:szCs w:val="16"/>
              </w:rPr>
              <w:t>0.771)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F87C6C8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CD09FA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04A8C5" w14:textId="0DD83855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sz w:val="16"/>
                <w:szCs w:val="16"/>
              </w:rPr>
              <w:t>123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sz w:val="16"/>
                <w:szCs w:val="16"/>
              </w:rPr>
              <w:t>0.195)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CB4516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655</w:t>
            </w:r>
          </w:p>
        </w:tc>
      </w:tr>
      <w:tr w:rsidR="00B4328D" w:rsidRPr="00476D9E" w14:paraId="1FC0220D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547F139B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2A2003C4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D439B" w14:textId="01A121E8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cstheme="minorHAnsi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cstheme="minorHAnsi"/>
                <w:sz w:val="16"/>
                <w:szCs w:val="16"/>
              </w:rPr>
              <w:t>170</w:t>
            </w:r>
            <w:r w:rsidR="00B4328D">
              <w:rPr>
                <w:rFonts w:cstheme="minorHAnsi"/>
                <w:sz w:val="16"/>
                <w:szCs w:val="16"/>
              </w:rPr>
              <w:t>;</w:t>
            </w:r>
            <w:proofErr w:type="gramEnd"/>
            <w:r w:rsidRPr="00DD5E58">
              <w:rPr>
                <w:rFonts w:cstheme="minorHAnsi"/>
                <w:sz w:val="16"/>
                <w:szCs w:val="16"/>
              </w:rPr>
              <w:t>0.388)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575D23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D6227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2B6D6D" w14:textId="6495B544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DD5E58">
              <w:rPr>
                <w:rFonts w:eastAsia="Times New Roman" w:cstheme="minorHAnsi"/>
                <w:bCs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bCs/>
                <w:sz w:val="16"/>
                <w:szCs w:val="16"/>
              </w:rPr>
              <w:t>061</w:t>
            </w:r>
            <w:r w:rsidR="00B4328D">
              <w:rPr>
                <w:rFonts w:eastAsia="Times New Roman" w:cstheme="minorHAnsi"/>
                <w:bCs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bCs/>
                <w:sz w:val="16"/>
                <w:szCs w:val="16"/>
              </w:rPr>
              <w:t>0.375)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211C0B8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010213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B960E6" w14:textId="6CA20D2D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sz w:val="16"/>
                <w:szCs w:val="16"/>
              </w:rPr>
              <w:t>740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sz w:val="16"/>
                <w:szCs w:val="16"/>
              </w:rPr>
              <w:t>0.583)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3C75B20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414B45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F19BAB" w14:textId="005FF918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sz w:val="16"/>
                <w:szCs w:val="16"/>
              </w:rPr>
              <w:t>040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sz w:val="16"/>
                <w:szCs w:val="16"/>
              </w:rPr>
              <w:t>0.352)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ED9D80" w14:textId="77777777" w:rsidR="006609A9" w:rsidRPr="00DD5E58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</w:tr>
      <w:tr w:rsidR="00B4328D" w:rsidRPr="00B876F7" w14:paraId="036D8E26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28E70B97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Connectivity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4628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53B4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30B36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E51F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5C94B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3C19AF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4087B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A3F1E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D83935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4F44B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0C907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0F6A4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B4328D" w:rsidRPr="00476D9E" w14:paraId="36AA686A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CF3059F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B78FB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D1551" w14:textId="4AD031CF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087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0.333)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B79FFC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E787D3" w14:textId="77777777" w:rsidR="006609A9" w:rsidRPr="00F5199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F5199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.</w:t>
            </w:r>
            <w:r w:rsidRPr="00F5199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528777" w14:textId="7D3D52FE" w:rsidR="006609A9" w:rsidRPr="00F5199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F51993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F51993">
              <w:rPr>
                <w:rFonts w:eastAsia="Times New Roman" w:cstheme="minorHAnsi"/>
                <w:color w:val="000000"/>
                <w:sz w:val="16"/>
                <w:szCs w:val="16"/>
              </w:rPr>
              <w:t>0001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F51993">
              <w:rPr>
                <w:rFonts w:eastAsia="Times New Roman" w:cstheme="minorHAnsi"/>
                <w:color w:val="000000"/>
                <w:sz w:val="16"/>
                <w:szCs w:val="16"/>
              </w:rPr>
              <w:t>0.326</w:t>
            </w:r>
            <w:r w:rsidRPr="00F51993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623A397" w14:textId="77777777" w:rsidR="006609A9" w:rsidRPr="00F51993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F5199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.</w:t>
            </w:r>
            <w:r w:rsidRPr="00F5199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05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2AD7CF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A5F11E" w14:textId="58179EF3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737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0.501)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A2012B1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8A859C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34A3B7" w14:textId="47687C45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060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0.253)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79687D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225</w:t>
            </w:r>
          </w:p>
        </w:tc>
      </w:tr>
      <w:tr w:rsidR="00B4328D" w:rsidRPr="00476D9E" w14:paraId="2AFC28B0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2747EA7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A2BA5D6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5BC10" w14:textId="1C937EFB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396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0.112)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8C89ED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DFA97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D31911" w14:textId="4D1AE0CB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242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0.186)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5759371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8DCF3D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544EAB" w14:textId="6A92BAA2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880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0.240)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05AEB88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6F8AA9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272FEA" w14:textId="42AD4DAB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213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DD5E58">
              <w:rPr>
                <w:rFonts w:eastAsia="Times New Roman" w:cstheme="minorHAnsi"/>
                <w:color w:val="000000"/>
                <w:sz w:val="16"/>
                <w:szCs w:val="16"/>
              </w:rPr>
              <w:t>0.195)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65F886" w14:textId="77777777" w:rsidR="006609A9" w:rsidRPr="00DD5E58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D5E58">
              <w:rPr>
                <w:rFonts w:ascii="Calibri" w:hAnsi="Calibri" w:cs="Calibri"/>
                <w:color w:val="000000"/>
                <w:sz w:val="16"/>
                <w:szCs w:val="16"/>
              </w:rPr>
              <w:t>929</w:t>
            </w:r>
          </w:p>
        </w:tc>
      </w:tr>
      <w:tr w:rsidR="00B4328D" w:rsidRPr="00476D9E" w14:paraId="23AF522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26B1B304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Walking and cycling</w:t>
            </w: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 xml:space="preserve"> network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D7A72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BF20A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54C48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B01D1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1185FD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D4E3DA9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E26FEE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ECB223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27AB6CB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9D3388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CEC88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F031B3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4328D" w:rsidRPr="00476D9E" w14:paraId="4272698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17EF8FDE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EE820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C0179" w14:textId="6DC130E4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074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0.355)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613D60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A7D11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7CAD60" w14:textId="1436672F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(0.041</w:t>
            </w:r>
            <w:r w:rsidR="00B4328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;</w:t>
            </w:r>
            <w:r w:rsidRPr="00AF0AD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0.381)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E13F831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015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CBBBA2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EA3049" w14:textId="406681DA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650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0.490)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A4B32DD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1DEE0B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41EB1F" w14:textId="3A8C13BE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003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0.315)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E5D6E9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054</w:t>
            </w:r>
          </w:p>
        </w:tc>
      </w:tr>
      <w:tr w:rsidR="00B4328D" w:rsidRPr="00476D9E" w14:paraId="44CEAE0C" w14:textId="77777777" w:rsidTr="007A361B">
        <w:trPr>
          <w:trHeight w:val="20"/>
          <w:jc w:val="center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76BC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ECEA4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A5481" w14:textId="28A6D8BF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442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0.070)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89410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7492EC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3541BA" w14:textId="5E4415E4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AF0AD7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345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AF0AD7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0.085)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2735D2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33FBE0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52AB73" w14:textId="6BADD5EA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871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0.212)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8823FC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0AF33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-0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FE25AD" w14:textId="692AA63E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303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AF0AD7">
              <w:rPr>
                <w:rFonts w:eastAsia="Times New Roman" w:cstheme="minorHAnsi"/>
                <w:color w:val="000000"/>
                <w:sz w:val="16"/>
                <w:szCs w:val="16"/>
              </w:rPr>
              <w:t>0.100)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F811C6" w14:textId="77777777" w:rsidR="006609A9" w:rsidRPr="00AF0AD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F0AD7">
              <w:rPr>
                <w:rFonts w:ascii="Calibri" w:hAnsi="Calibri" w:cs="Calibri"/>
                <w:color w:val="000000"/>
                <w:sz w:val="16"/>
                <w:szCs w:val="16"/>
              </w:rPr>
              <w:t>324</w:t>
            </w:r>
          </w:p>
        </w:tc>
      </w:tr>
      <w:tr w:rsidR="00B4328D" w:rsidRPr="00B876F7" w14:paraId="6E77E4AC" w14:textId="77777777" w:rsidTr="007A361B">
        <w:trPr>
          <w:trHeight w:val="2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F7E963" w14:textId="77777777" w:rsidR="00B4328D" w:rsidRPr="00B876F7" w:rsidRDefault="00B4328D" w:rsidP="00EB5B89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8"/>
                <w:lang w:val="en-US"/>
              </w:rPr>
            </w:pPr>
            <w:r>
              <w:rPr>
                <w:rFonts w:cstheme="minorHAnsi"/>
                <w:lang w:val="en-US"/>
              </w:rPr>
              <w:br w:type="page"/>
            </w:r>
          </w:p>
        </w:tc>
        <w:tc>
          <w:tcPr>
            <w:tcW w:w="850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14B71" w14:textId="550DC093" w:rsidR="00B4328D" w:rsidRPr="004B2F60" w:rsidRDefault="00B4328D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6MWD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c</w:t>
            </w:r>
          </w:p>
        </w:tc>
      </w:tr>
      <w:tr w:rsidR="006609A9" w:rsidRPr="00B876F7" w14:paraId="13AC2790" w14:textId="77777777" w:rsidTr="007A361B">
        <w:trPr>
          <w:trHeight w:val="20"/>
          <w:jc w:val="center"/>
        </w:trPr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8449" w14:textId="77777777" w:rsidR="006609A9" w:rsidRPr="004B2F60" w:rsidRDefault="006609A9" w:rsidP="00EB5B89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vertAlign w:val="superscript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8"/>
                <w:lang w:val="en-US"/>
              </w:rPr>
              <w:t>Perceived neighborhood environment</w:t>
            </w:r>
            <w:r>
              <w:rPr>
                <w:rFonts w:eastAsia="Times New Roman" w:cstheme="minorHAnsi"/>
                <w:b/>
                <w:bCs/>
                <w:sz w:val="14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BAA48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cstheme="minorHAnsi"/>
                <w:b/>
                <w:sz w:val="14"/>
                <w:szCs w:val="14"/>
                <w:lang w:val="en-US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/>
              </w:rPr>
              <w:t xml:space="preserve">Chemotherapy </w:t>
            </w:r>
            <w:r w:rsidRPr="00B876F7">
              <w:rPr>
                <w:rFonts w:cstheme="minorHAnsi"/>
                <w:b/>
                <w:sz w:val="14"/>
                <w:szCs w:val="14"/>
                <w:lang w:val="en-US"/>
              </w:rPr>
              <w:t>(n=</w:t>
            </w:r>
            <w:r>
              <w:rPr>
                <w:rFonts w:cstheme="minorHAnsi"/>
                <w:b/>
                <w:sz w:val="14"/>
                <w:szCs w:val="14"/>
                <w:lang w:val="en-US"/>
              </w:rPr>
              <w:t>180)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1469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/>
              </w:rPr>
              <w:t>Hormonotherapy</w:t>
            </w:r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  <w:t xml:space="preserve"> (n=</w:t>
            </w:r>
            <w:r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  <w:t>254</w:t>
            </w:r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4EA" w14:textId="77777777" w:rsidR="006609A9" w:rsidRPr="00B876F7" w:rsidRDefault="006609A9" w:rsidP="00EB5B89">
            <w:pPr>
              <w:spacing w:after="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/>
              </w:rPr>
              <w:t>Immunotherapy</w:t>
            </w:r>
            <w:r w:rsidRPr="00B876F7">
              <w:rPr>
                <w:rFonts w:cstheme="minorHAnsi"/>
                <w:b/>
                <w:sz w:val="14"/>
                <w:szCs w:val="14"/>
              </w:rPr>
              <w:t xml:space="preserve"> (n=</w:t>
            </w:r>
            <w:r>
              <w:rPr>
                <w:rFonts w:cstheme="minorHAnsi"/>
                <w:b/>
                <w:sz w:val="14"/>
                <w:szCs w:val="14"/>
              </w:rPr>
              <w:t>44</w:t>
            </w:r>
            <w:r w:rsidRPr="00B876F7">
              <w:rPr>
                <w:rFonts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5D6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>Radiotherapy</w:t>
            </w:r>
            <w:proofErr w:type="spellEnd"/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 xml:space="preserve"> (n=</w:t>
            </w:r>
            <w:r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>284</w:t>
            </w:r>
            <w:r w:rsidRPr="00B876F7">
              <w:rPr>
                <w:rFonts w:eastAsia="Times New Roman" w:cstheme="minorHAns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B4328D" w:rsidRPr="00B876F7" w14:paraId="0729136E" w14:textId="77777777" w:rsidTr="007A361B">
        <w:trPr>
          <w:trHeight w:val="20"/>
          <w:jc w:val="center"/>
        </w:trPr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8A77" w14:textId="77777777" w:rsidR="006609A9" w:rsidRPr="00B876F7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AD830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 xml:space="preserve"> 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484ED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C499F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873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8EC8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1AD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78B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FBA0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28CE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1E97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8D3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95% CI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F4B1" w14:textId="77777777" w:rsidR="006609A9" w:rsidRPr="00B876F7" w:rsidRDefault="006609A9" w:rsidP="00EB5B89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4"/>
                <w:szCs w:val="14"/>
              </w:rPr>
              <w:t>-value</w:t>
            </w:r>
          </w:p>
        </w:tc>
      </w:tr>
      <w:tr w:rsidR="007A361B" w:rsidRPr="00B876F7" w14:paraId="2D48BFB5" w14:textId="77777777" w:rsidTr="007A361B">
        <w:trPr>
          <w:trHeight w:val="2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DB1071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Residential density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12A2B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DF8C38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B731B9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D5122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272CD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EF8AC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8AE35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3FFE6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10B7E7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FD56D5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F8EAA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4E777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B876F7" w14:paraId="2451FCDA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EF492F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78663" w14:textId="77777777" w:rsidR="006609A9" w:rsidRPr="00933FC9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3FC9">
              <w:rPr>
                <w:rFonts w:eastAsia="Times New Roman" w:cstheme="minorHAnsi"/>
                <w:color w:val="000000"/>
                <w:sz w:val="16"/>
                <w:szCs w:val="16"/>
              </w:rPr>
              <w:t>1.042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B5689" w14:textId="297052F1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288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13.373)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43A60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D17CD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1.192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AE94FA" w14:textId="648C0806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(-8.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053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10.437)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63960AF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872EA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17.681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1640BE" w14:textId="4860573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(-20.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071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55.434)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ABEA52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2F2B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1.859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863364" w14:textId="7321514C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(-7.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205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10.923)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6E662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0.687</w:t>
            </w:r>
          </w:p>
        </w:tc>
      </w:tr>
      <w:tr w:rsidR="007A361B" w:rsidRPr="00B876F7" w14:paraId="66FF327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785DF56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79BA7AA" w14:textId="77777777" w:rsidR="006609A9" w:rsidRPr="00933FC9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33FC9">
              <w:rPr>
                <w:rFonts w:eastAsia="Times New Roman" w:cstheme="minorHAnsi"/>
                <w:color w:val="000000"/>
                <w:sz w:val="16"/>
                <w:szCs w:val="16"/>
              </w:rPr>
              <w:t>-2.578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BF05C" w14:textId="7FD4C01D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(-15.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352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10.196)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C0DDD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0.691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F83610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-1.066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3EE07F" w14:textId="348A2E3D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(-10.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321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8.190)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D375C6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8AEF91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-5.620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156D10" w14:textId="480D8565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(-33.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540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22.300)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605BB21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0.687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98FA1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BE7EF9" w14:textId="625D24C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(-8.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142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9.973)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19E8A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0.843</w:t>
            </w:r>
          </w:p>
        </w:tc>
      </w:tr>
      <w:tr w:rsidR="00B4328D" w:rsidRPr="00B876F7" w14:paraId="55978EB8" w14:textId="77777777" w:rsidTr="007A361B">
        <w:trPr>
          <w:trHeight w:val="2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4023B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Distance to local facilities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2A6586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29A411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2C092E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F9717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C8374D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26514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9B8C0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589336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1432D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53BCA1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782F1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B3BE4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4328D" w:rsidRPr="00B876F7" w14:paraId="7E50DDE4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4B1C6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CB8E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-10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DBBC6" w14:textId="2CB82888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(-25.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067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3.582)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397691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BB99E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-12.224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0CF050" w14:textId="4A3EB0C8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(-22.</w:t>
            </w:r>
            <w:proofErr w:type="gramStart"/>
            <w:r w:rsidRPr="005F5BA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512</w:t>
            </w:r>
            <w:r w:rsidR="00B4328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;</w:t>
            </w:r>
            <w:r w:rsidRPr="005F5BA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-</w:t>
            </w:r>
            <w:proofErr w:type="gramEnd"/>
            <w:r w:rsidRPr="005F5BA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1.935)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06C176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9A8330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-21.312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A7C2B8" w14:textId="37307D40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(-63.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904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21.280)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9E5F77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D386C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-11.762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E6A282" w14:textId="2A5E6148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(-21.</w:t>
            </w:r>
            <w:proofErr w:type="gramStart"/>
            <w:r w:rsidRPr="005F5BA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642</w:t>
            </w:r>
            <w:r w:rsidR="00B4328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;</w:t>
            </w:r>
            <w:r w:rsidRPr="005F5BA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-</w:t>
            </w:r>
            <w:proofErr w:type="gramEnd"/>
            <w:r w:rsidRPr="005F5BA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1.882)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F55F2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0.020</w:t>
            </w:r>
          </w:p>
        </w:tc>
      </w:tr>
      <w:tr w:rsidR="00B4328D" w:rsidRPr="00B876F7" w14:paraId="4B45813B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7F5D7BE5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066FB00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7FDC0" w14:textId="41DE3469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(-27.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286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-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28.161)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8E84E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401C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5.831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85849D" w14:textId="405D1A71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(-15.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045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26.707)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013D59E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A5BFB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-8.760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B8E97F" w14:textId="0A41626B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(-83.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033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65.513)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EE281B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7A5FC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-3.054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BA4D23" w14:textId="2C3042D4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(-22.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919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16.811)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2DEF6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0.763</w:t>
            </w:r>
          </w:p>
        </w:tc>
      </w:tr>
      <w:tr w:rsidR="007A361B" w:rsidRPr="00B876F7" w14:paraId="5A11D2E9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447B8D3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infrastructures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5A6E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41255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43502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66B20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B84AE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71EFE3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692E3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1E397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48F431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3691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D466B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76150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A361B" w:rsidRPr="00B876F7" w14:paraId="2B3E6FE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D509FC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D047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1A6F1" w14:textId="2921AA7E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241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11.498)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FE579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265FD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5.863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36D7D4" w14:textId="256F57F4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(-3.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482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15.208)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602A00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AF748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14.924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16DEEC" w14:textId="4F6174CA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(-24.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944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54.792)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372E94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2F936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4.725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3606D8" w14:textId="34EE9772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(-4.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421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13.871)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B16A0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0.310</w:t>
            </w:r>
          </w:p>
        </w:tc>
      </w:tr>
      <w:tr w:rsidR="007A361B" w:rsidRPr="00B876F7" w14:paraId="500E81E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  <w:hideMark/>
          </w:tcPr>
          <w:p w14:paraId="1557E270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969D4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10.846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CAEA5" w14:textId="4303BF83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923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33.615)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64C17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0.349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9FB90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11.005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AA625" w14:textId="2A008091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(-7.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751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29.761)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C14E0C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244BC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-1.958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7BFADE" w14:textId="70004679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(-69.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102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65.186)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C53EDF1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197B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5.886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96EF26" w14:textId="6FE66293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991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23.762)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61553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0.518</w:t>
            </w:r>
          </w:p>
        </w:tc>
      </w:tr>
      <w:tr w:rsidR="007A361B" w:rsidRPr="00B876F7" w14:paraId="184DC973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</w:tcPr>
          <w:p w14:paraId="579A8F33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infrastructures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48346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DCF5E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D2D18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EABFA1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C667A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083DF5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55EA3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07655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5C7DC9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0E991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3E51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48861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A361B" w:rsidRPr="00B876F7" w14:paraId="73CB8560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35FC1E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605B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-3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5BF81" w14:textId="3689D2A5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(-15.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056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7.439)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F08E0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A928F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755A2E" w14:textId="4AF19E31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(-6.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864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10.860)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711759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3EBB4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8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A293F0" w14:textId="0C2D7F7A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(-22.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732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40.303)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6124A8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A8E05D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B42DD2" w14:textId="78243304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(-4.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290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12.789)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4EA98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329</w:t>
            </w:r>
          </w:p>
        </w:tc>
      </w:tr>
      <w:tr w:rsidR="007A361B" w:rsidRPr="00B876F7" w14:paraId="1D7C5AB3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  <w:hideMark/>
          </w:tcPr>
          <w:p w14:paraId="61C89714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58C6F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11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6A0E4" w14:textId="0F58595A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(-10.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928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34.864)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E7218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A36B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12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C2626D" w14:textId="01D2B14B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(-6.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667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31.009)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446B5CF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A00676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2495BC" w14:textId="095B61FB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(-58.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638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67.229)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691485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D1BA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5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0AF4E5" w14:textId="245DEE6D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(-12.</w:t>
            </w:r>
            <w:proofErr w:type="gramStart"/>
            <w:r w:rsidRPr="005F5BA5">
              <w:rPr>
                <w:rFonts w:cstheme="minorHAnsi"/>
                <w:color w:val="000000"/>
                <w:sz w:val="16"/>
                <w:szCs w:val="16"/>
              </w:rPr>
              <w:t>747</w:t>
            </w:r>
            <w:r w:rsidR="00B4328D">
              <w:rPr>
                <w:rFonts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cstheme="minorHAnsi"/>
                <w:color w:val="000000"/>
                <w:sz w:val="16"/>
                <w:szCs w:val="16"/>
              </w:rPr>
              <w:t>23.238)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61A82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567</w:t>
            </w:r>
          </w:p>
        </w:tc>
      </w:tr>
      <w:tr w:rsidR="007A361B" w:rsidRPr="00B876F7" w14:paraId="4395D450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6B054E7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infrastructures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5ED85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5EBB8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410DAF7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120DF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AED77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18C80B8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B58C0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CA877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BBAE73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9D68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78BD4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01653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B876F7" w14:paraId="1769886E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5FEE444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7F16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-2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5AB94" w14:textId="40FF78AE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(-14.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021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9.777)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D4239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BBFF3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4F8C85" w14:textId="6BDBB1E6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(-4.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597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14.211)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03CE897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31B73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17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4E2832" w14:textId="77BE7253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(-21.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523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55.788)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168EBFF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51390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5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05F974" w14:textId="678CBCA9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(-3.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645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14.744)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3FBE0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236</w:t>
            </w:r>
          </w:p>
        </w:tc>
      </w:tr>
      <w:tr w:rsidR="007A361B" w:rsidRPr="00B876F7" w14:paraId="6071ACD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6A3A9CB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0FB5B5AE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11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77B06" w14:textId="1FE72B2E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522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34.227)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07727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036FC6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11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E3B807" w14:textId="284F4399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(-7.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843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29.914)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F17A7C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1476D7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-2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1FE648" w14:textId="6E28201B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(-66.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727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62.695)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BD2194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3912B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5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250ABF" w14:textId="72BADCC5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(-12.</w:t>
            </w:r>
            <w:proofErr w:type="gramStart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890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color w:val="000000"/>
                <w:sz w:val="16"/>
                <w:szCs w:val="16"/>
              </w:rPr>
              <w:t>23.039)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19F8FC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579</w:t>
            </w:r>
          </w:p>
        </w:tc>
      </w:tr>
      <w:tr w:rsidR="007A361B" w:rsidRPr="00B876F7" w14:paraId="31484CAD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0400B76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Safety from crime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7E71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B8676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645175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F9D4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C29A4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9A60AB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60E69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7BE76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16865F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0891B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CA52A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D277B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5F5BA5" w14:paraId="6A605DD2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DB2598C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21B6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-1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18266" w14:textId="72E2ADE6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461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10.191)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74705F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7F93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8FB28D" w14:textId="26D09F4B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(-9.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012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9.270)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0C1BEB0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C04CE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-28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538427" w14:textId="237371CF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(-67.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875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11.774)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001892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481E89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C86B92" w14:textId="5868F880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(-8.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273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9.077)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D3BF5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927</w:t>
            </w:r>
          </w:p>
        </w:tc>
      </w:tr>
      <w:tr w:rsidR="007A361B" w:rsidRPr="005F5BA5" w14:paraId="05EDA43D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0DFC2CBD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E4D1445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9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F6B18" w14:textId="27AC0413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(-12.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971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32.822)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8C2AE6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AB992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12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ADEE44" w14:textId="613B8782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(-6.</w:t>
            </w:r>
            <w:proofErr w:type="gramStart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151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5F5BA5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31.364)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0E9A8F28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61C1B0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5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506DDB" w14:textId="4ADC03E9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(-53.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874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65.255)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1933A36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A64DD4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6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04A603" w14:textId="03BDBEC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219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24.679)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61C5CA" w14:textId="77777777" w:rsidR="006609A9" w:rsidRPr="005F5BA5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F5BA5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5F5BA5">
              <w:rPr>
                <w:rFonts w:cstheme="minorHAnsi"/>
                <w:color w:val="000000"/>
                <w:sz w:val="16"/>
                <w:szCs w:val="16"/>
              </w:rPr>
              <w:t>462</w:t>
            </w:r>
          </w:p>
        </w:tc>
      </w:tr>
      <w:tr w:rsidR="007A361B" w:rsidRPr="00B876F7" w14:paraId="6D67630F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08C26113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Safety from traffic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2D02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C7144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61813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DC80A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3FD17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C53C3E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756EF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2FC39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26E5B7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89C6C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9BD3A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1478B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B876F7" w14:paraId="31CA4891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2503634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C3731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E2587" w14:textId="0DC676D5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(-8.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094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13.539)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924D89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E8E8B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2F48D5" w14:textId="7A1DEB59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</w:t>
            </w:r>
            <w:proofErr w:type="gramStart"/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324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15.735)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509E128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418D73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-6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DC2D0D" w14:textId="281A2A0A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(-38.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973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26.182)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3B90F02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93F0D9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8BA2C0" w14:textId="2EB1A0D6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984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14.762)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EF8B92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086</w:t>
            </w:r>
          </w:p>
        </w:tc>
      </w:tr>
      <w:tr w:rsidR="007A361B" w:rsidRPr="00B876F7" w14:paraId="201FF681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84EA510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3C1F2E1B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88CBD" w14:textId="4FF61B6F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34.162)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7BFAB6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619DA4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E98088" w14:textId="7324E9E5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(-4.</w:t>
            </w:r>
            <w:proofErr w:type="gramStart"/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801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32.273)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0F4C73C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3C42D8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DD3C46" w14:textId="7DF6AD98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(-65.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026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66.034)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35E212C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F9A1C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180E45" w14:textId="5C7D92E2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181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25.414)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E84EB3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015F8E">
              <w:rPr>
                <w:rFonts w:ascii="Calibri" w:hAnsi="Calibri" w:cs="Calibri"/>
                <w:color w:val="000000"/>
                <w:sz w:val="16"/>
                <w:szCs w:val="16"/>
              </w:rPr>
              <w:t>401</w:t>
            </w:r>
          </w:p>
        </w:tc>
      </w:tr>
      <w:tr w:rsidR="007A361B" w:rsidRPr="00B876F7" w14:paraId="1B1603EC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054085AA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Total safety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4733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D5087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B3280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DD67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58774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1E5C56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3A939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3E020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DE049B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2002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4C269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70591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B876F7" w14:paraId="6ED4B04B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6A13C4B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2CEA1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DD7F9" w14:textId="2B421166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242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12.076)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232AFE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D7E200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5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05DEC9" w14:textId="09C3C533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(-3.</w:t>
            </w:r>
            <w:proofErr w:type="gramStart"/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068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015F8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14.330)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440951E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3BEDD3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-17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1F7B8A" w14:textId="266808DD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(-55.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026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19.223)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4D32656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F7B7A7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5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4D4973" w14:textId="36BE7041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370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13.389)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079B10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241</w:t>
            </w:r>
          </w:p>
        </w:tc>
      </w:tr>
      <w:tr w:rsidR="007A361B" w:rsidRPr="00B876F7" w14:paraId="15137642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07C1445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32291FA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10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707DA" w14:textId="6CFF3AB8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(-12.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230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33.495)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04FC7B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1D37A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13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6ADCB8" w14:textId="44F76493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(-4.</w:t>
            </w:r>
            <w:proofErr w:type="gram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812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32.530)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BA239D0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03F653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-0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0D9B7B" w14:textId="0B3C3D12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(-63.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146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61.889)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C12828B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1A1B2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7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E52872" w14:textId="066F0605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222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25.565)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4D5DC7" w14:textId="77777777" w:rsidR="006609A9" w:rsidRPr="00015F8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5F8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015F8E">
              <w:rPr>
                <w:rFonts w:cstheme="minorHAnsi"/>
                <w:color w:val="000000"/>
                <w:sz w:val="16"/>
                <w:szCs w:val="16"/>
              </w:rPr>
              <w:t>400</w:t>
            </w:r>
          </w:p>
        </w:tc>
      </w:tr>
      <w:tr w:rsidR="007A361B" w:rsidRPr="00B876F7" w14:paraId="3609E3CE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26AC8916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Esthetics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3D2E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8FC84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043BF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C65AF5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9C48E9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CA5FFA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A38A1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F657D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793F29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BE4AC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48840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FE9795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B876F7" w14:paraId="1E995754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47523EA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F85D4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DC3DF" w14:textId="6A030A4F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261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13.287)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802225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BB1BD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3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2867E4" w14:textId="0F573A4A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(-5.</w:t>
            </w:r>
            <w:proofErr w:type="gramStart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736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12.519)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4266CAB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07ED83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-8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2F79D5" w14:textId="329940A1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(-48.</w:t>
            </w:r>
            <w:proofErr w:type="gramStart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884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31.139)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4619F8C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7D9C5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6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9A1683" w14:textId="1104138A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(-2.</w:t>
            </w:r>
            <w:proofErr w:type="gramStart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381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14.745)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5E6D72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157</w:t>
            </w:r>
          </w:p>
        </w:tc>
      </w:tr>
      <w:tr w:rsidR="007A361B" w:rsidRPr="00B876F7" w14:paraId="20A8620E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BB7EBBC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9DB75CE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354A6" w14:textId="7623977F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758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33.620)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1344F6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744CF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B9DCC6" w14:textId="66316B2E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(-4.</w:t>
            </w:r>
            <w:proofErr w:type="gramStart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105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33.117)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1577C7C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CB77EB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C42971" w14:textId="71DFE742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(-61.</w:t>
            </w:r>
            <w:proofErr w:type="gramStart"/>
            <w:r w:rsidRPr="00476D9E">
              <w:rPr>
                <w:rFonts w:cstheme="minorHAnsi"/>
                <w:color w:val="000000"/>
                <w:sz w:val="16"/>
                <w:szCs w:val="16"/>
              </w:rPr>
              <w:t>667</w:t>
            </w:r>
            <w:r w:rsidR="00B4328D">
              <w:rPr>
                <w:rFonts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cstheme="minorHAnsi"/>
                <w:color w:val="000000"/>
                <w:sz w:val="16"/>
                <w:szCs w:val="16"/>
              </w:rPr>
              <w:t>70.575)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E76C14B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D8AA5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8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7CC572" w14:textId="635DF9E1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(-9.</w:t>
            </w:r>
            <w:proofErr w:type="gramStart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278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color w:val="000000"/>
                <w:sz w:val="16"/>
                <w:szCs w:val="16"/>
              </w:rPr>
              <w:t>26.421)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AF504D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346</w:t>
            </w:r>
          </w:p>
        </w:tc>
      </w:tr>
      <w:tr w:rsidR="007A361B" w:rsidRPr="00B876F7" w14:paraId="07CDE628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6C682E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Pleasure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8031A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BBBE9C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8C290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3972F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FBC6B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F025C2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9FD4C5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B25818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AEA51F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071E0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1745E2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E0E56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B876F7" w14:paraId="06CBA13C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01034D6C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DE73F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274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52DF" w14:textId="12C0BB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(-10.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212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14.761)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412B7A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9B0A25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997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E0ED35" w14:textId="062488AE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sz w:val="16"/>
                <w:szCs w:val="16"/>
              </w:rPr>
              <w:t>(-3.</w:t>
            </w:r>
            <w:proofErr w:type="gramStart"/>
            <w:r w:rsidRPr="00476D9E">
              <w:rPr>
                <w:rFonts w:eastAsia="Times New Roman" w:cstheme="minorHAnsi"/>
                <w:bCs/>
                <w:sz w:val="16"/>
                <w:szCs w:val="16"/>
              </w:rPr>
              <w:t>082</w:t>
            </w:r>
            <w:r w:rsidR="00B4328D">
              <w:rPr>
                <w:rFonts w:eastAsia="Times New Roman" w:cstheme="minorHAnsi"/>
                <w:bCs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sz w:val="16"/>
                <w:szCs w:val="16"/>
              </w:rPr>
              <w:t>15.076)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EF8D3D5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195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DD9972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-13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894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547411" w14:textId="7BFD1003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(-51.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109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23.320)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DF59F38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55ED12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922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4B710" w14:textId="0C6347DC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(-0.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651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16.495)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9FAD64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070</w:t>
            </w:r>
          </w:p>
        </w:tc>
      </w:tr>
      <w:tr w:rsidR="007A361B" w:rsidRPr="00B876F7" w14:paraId="29069453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CF52E59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4FFE4F8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FF9BA" w14:textId="43E57106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(-11.</w:t>
            </w:r>
            <w:proofErr w:type="gramStart"/>
            <w:r>
              <w:rPr>
                <w:rFonts w:cstheme="minorHAnsi"/>
                <w:sz w:val="16"/>
                <w:szCs w:val="16"/>
              </w:rPr>
              <w:t>586</w:t>
            </w:r>
            <w:r w:rsidR="00B4328D">
              <w:rPr>
                <w:rFonts w:cstheme="minorHAnsi"/>
                <w:sz w:val="16"/>
                <w:szCs w:val="16"/>
              </w:rPr>
              <w:t>;</w:t>
            </w:r>
            <w:proofErr w:type="gramEnd"/>
            <w:r>
              <w:rPr>
                <w:rFonts w:cstheme="minorHAnsi"/>
                <w:sz w:val="16"/>
                <w:szCs w:val="16"/>
              </w:rPr>
              <w:t>33.819)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1C2352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DA4A80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14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614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68CDA4" w14:textId="7C2D69D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sz w:val="16"/>
                <w:szCs w:val="16"/>
              </w:rPr>
              <w:t>(-3.</w:t>
            </w:r>
            <w:proofErr w:type="gramStart"/>
            <w:r w:rsidRPr="00476D9E">
              <w:rPr>
                <w:rFonts w:eastAsia="Times New Roman" w:cstheme="minorHAnsi"/>
                <w:bCs/>
                <w:sz w:val="16"/>
                <w:szCs w:val="16"/>
              </w:rPr>
              <w:t>949</w:t>
            </w:r>
            <w:r w:rsidR="00B4328D">
              <w:rPr>
                <w:rFonts w:eastAsia="Times New Roman" w:cstheme="minorHAnsi"/>
                <w:bCs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sz w:val="16"/>
                <w:szCs w:val="16"/>
              </w:rPr>
              <w:t>33.176)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04A5EED0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122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D6C9A4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026A79" w14:textId="0ADAB5DD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(-57.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104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71.652)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CBB9241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34DA32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8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753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397F1" w14:textId="534770D1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(-9.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066</w:t>
            </w:r>
            <w:r w:rsidR="00B4328D">
              <w:rPr>
                <w:rFonts w:eastAsia="Times New Roman" w:cstheme="minorHAnsi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>26.571)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08C1FB" w14:textId="77777777" w:rsidR="006609A9" w:rsidRPr="00476D9E" w:rsidRDefault="006609A9" w:rsidP="00EB5B89">
            <w:pPr>
              <w:spacing w:after="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476D9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476D9E">
              <w:rPr>
                <w:rFonts w:cstheme="minorHAnsi"/>
                <w:sz w:val="16"/>
                <w:szCs w:val="16"/>
              </w:rPr>
              <w:t>335</w:t>
            </w:r>
          </w:p>
        </w:tc>
      </w:tr>
      <w:tr w:rsidR="007A361B" w:rsidRPr="00B876F7" w14:paraId="6B804BEE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7C74FB55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Connectivity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ADB2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16109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87CEF1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9ADBB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0A96D4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0493030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E87B7D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D6221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8E657E6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FB463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3826AF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30F6FE" w14:textId="77777777" w:rsidR="006609A9" w:rsidRPr="00B876F7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4"/>
                <w:szCs w:val="14"/>
              </w:rPr>
            </w:pPr>
          </w:p>
        </w:tc>
      </w:tr>
      <w:tr w:rsidR="007A361B" w:rsidRPr="00B876F7" w14:paraId="3A903EA5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3EDEB9D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4AD24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32661" w14:textId="3B52E95F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(-9.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449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12.635)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842B16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C5C254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BCC0C5" w14:textId="1C0829B6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(-4.</w:t>
            </w:r>
            <w:proofErr w:type="gramStart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356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12.391)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13C1E82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8406D8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75632" w14:textId="0B1D92EC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(-28.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109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48.890)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482B22E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45978C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D3BDEF" w14:textId="1DBEE7E4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13.294)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2A5F20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239</w:t>
            </w:r>
          </w:p>
        </w:tc>
      </w:tr>
      <w:tr w:rsidR="007A361B" w:rsidRPr="00B876F7" w14:paraId="4772FE1C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4AC008B2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41A7CD1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323D5" w14:textId="13ED21B2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097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34.152)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F28E47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FF1C7D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F4E990" w14:textId="295F3AE5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(-7.</w:t>
            </w:r>
            <w:proofErr w:type="gramStart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218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30.397)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55B1006B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55F8D5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-12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37C0AC" w14:textId="078E7718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(-98.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458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73.802)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BE7674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1DECF2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4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17F807" w14:textId="43B31BAB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188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23.109)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92DE9D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591</w:t>
            </w:r>
          </w:p>
        </w:tc>
      </w:tr>
      <w:tr w:rsidR="007A361B" w:rsidRPr="00B876F7" w14:paraId="65EA3DB5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218B4DD1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>Walking and cycling</w:t>
            </w:r>
            <w:r w:rsidRPr="00BC32C9">
              <w:rPr>
                <w:rFonts w:eastAsia="Times New Roman" w:cstheme="minorHAnsi"/>
                <w:b/>
                <w:sz w:val="16"/>
                <w:szCs w:val="18"/>
                <w:lang w:val="en-US"/>
              </w:rPr>
              <w:t xml:space="preserve"> network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51600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99FE5B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BFA261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82DCE9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61C218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05FD854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382DAD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3CFBA5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A8ED2D0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D08873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0F9EA9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468F0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A361B" w:rsidRPr="00B876F7" w14:paraId="7FB868CA" w14:textId="77777777" w:rsidTr="007A361B">
        <w:trPr>
          <w:trHeight w:val="20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664E491B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57706A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-1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08A06" w14:textId="36465051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(-13.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163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9.452)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3BB0CB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BBF1A2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3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31B87B" w14:textId="5B8E22F3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(-5.</w:t>
            </w:r>
            <w:proofErr w:type="gramStart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570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12.005)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47F1E6D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EE6F26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9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AC88A" w14:textId="7AF2BFE1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(-25.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571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45.025)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C5C37C4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31102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B0488D" w14:textId="295BF368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(-6.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319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10.736)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DC265D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611</w:t>
            </w:r>
          </w:p>
        </w:tc>
      </w:tr>
      <w:tr w:rsidR="007A361B" w:rsidRPr="00B876F7" w14:paraId="197934D1" w14:textId="77777777" w:rsidTr="007A361B">
        <w:trPr>
          <w:trHeight w:val="20"/>
          <w:jc w:val="center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17A0" w14:textId="77777777" w:rsidR="006609A9" w:rsidRPr="00BC32C9" w:rsidRDefault="006609A9" w:rsidP="00EB5B89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203973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C33E8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042DD" w14:textId="50FF97CF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135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35.800)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21498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266D92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12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467D64" w14:textId="74182295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(-6.</w:t>
            </w:r>
            <w:proofErr w:type="gramStart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775</w:t>
            </w:r>
            <w:r w:rsidR="00B4328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;</w:t>
            </w:r>
            <w:proofErr w:type="gramEnd"/>
            <w:r w:rsidRPr="00476D9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30.872)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4528D7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3A137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-9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7CB304" w14:textId="0A5FD10B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(-90.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041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70.780)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C79FF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A54933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6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5F642" w14:textId="64D961AF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(-11.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950</w:t>
            </w:r>
            <w:r w:rsidR="00B4328D">
              <w:rPr>
                <w:rFonts w:eastAsia="Times New Roman" w:cstheme="minorHAnsi"/>
                <w:color w:val="000000"/>
                <w:sz w:val="16"/>
                <w:szCs w:val="16"/>
              </w:rPr>
              <w:t>;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24.375)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F4F573" w14:textId="77777777" w:rsidR="006609A9" w:rsidRPr="00476D9E" w:rsidRDefault="006609A9" w:rsidP="00EB5B89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76D9E">
              <w:rPr>
                <w:rFonts w:cstheme="minorHAnsi"/>
                <w:color w:val="000000"/>
                <w:sz w:val="16"/>
                <w:szCs w:val="16"/>
              </w:rPr>
              <w:t>0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476D9E">
              <w:rPr>
                <w:rFonts w:cstheme="minorHAnsi"/>
                <w:color w:val="000000"/>
                <w:sz w:val="16"/>
                <w:szCs w:val="16"/>
              </w:rPr>
              <w:t>502</w:t>
            </w:r>
          </w:p>
        </w:tc>
      </w:tr>
      <w:tr w:rsidR="00EB5B89" w:rsidRPr="00EB5B89" w14:paraId="43B11328" w14:textId="77777777" w:rsidTr="009B052D">
        <w:trPr>
          <w:trHeight w:val="20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BF34A" w14:textId="34B07F83" w:rsidR="00EB5B89" w:rsidRPr="009B052D" w:rsidRDefault="00EB5B89" w:rsidP="009B052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</w:pPr>
            <w:r w:rsidRPr="002B0FE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Values in bold are statistically significant (P &lt;0.05</w:t>
            </w:r>
            <w:proofErr w:type="gramStart"/>
            <w:r w:rsidRPr="002B0FE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)</w:t>
            </w:r>
            <w:r w:rsidR="009B052D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;</w:t>
            </w:r>
            <w:proofErr w:type="gramEnd"/>
            <w:r w:rsidR="009B052D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The treatment sub-groups were not mutually exclusive</w:t>
            </w:r>
            <w:r w:rsidR="009B052D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; </w:t>
            </w:r>
            <w:proofErr w:type="spell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8F4F8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Environmental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core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were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calculated from the </w:t>
            </w:r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ALPHA questionnaire (for Assessing Levels of </w:t>
            </w:r>
            <w:proofErr w:type="spellStart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PHysical</w:t>
            </w:r>
            <w:proofErr w:type="spellEnd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Activity and Fitness at population level)</w:t>
            </w:r>
            <w:r w:rsidR="009B052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8F4F8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Self-reported physical activity was calculated from the Recent Physical Activity Questionnaire (RPAQ)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average difference in the outcome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self-reported physical activity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is expressed by the square </w:t>
            </w:r>
            <w:proofErr w:type="gram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root</w:t>
            </w:r>
            <w:r w:rsidR="009B052D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9B052D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 xml:space="preserve">c </w:t>
            </w:r>
            <w:r w:rsidRPr="008F4F8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6MWD was measured by the 6-Minute Walk Test (6MWT)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average difference in the outcome 6MWD is expressed without </w:t>
            </w:r>
            <w:proofErr w:type="gram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transformation</w:t>
            </w:r>
            <w:r w:rsidR="009B052D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9B052D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d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β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indicate the overall longitudinal difference in the outcome score using linear mixed models per 1 SD of perceived built environment score after a standardized Z-score transformation.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Analyses were adjusted on: a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ge, social deprivation, educational level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employment status after diagnosis, </w:t>
            </w:r>
            <w:r w:rsidRPr="00E503D3">
              <w:rPr>
                <w:rFonts w:asciiTheme="majorHAnsi" w:hAnsiTheme="majorHAnsi" w:cstheme="majorHAnsi"/>
                <w:color w:val="212121"/>
                <w:sz w:val="16"/>
                <w:szCs w:val="16"/>
                <w:shd w:val="clear" w:color="auto" w:fill="FFFFFF"/>
                <w:lang w:val="en-US"/>
              </w:rPr>
              <w:t>comorbidities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living with a partner, 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lang w:val="en-US"/>
              </w:rPr>
              <w:t>trial arm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>, municipality class (except for Residential density score analyses), perceived home environment</w:t>
            </w:r>
            <w:r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>,</w:t>
            </w:r>
            <w:r w:rsidRPr="003D3DBC">
              <w:rPr>
                <w:rFonts w:asciiTheme="majorHAnsi" w:hAnsiTheme="majorHAnsi" w:cstheme="minorHAnsi"/>
                <w:sz w:val="16"/>
                <w:szCs w:val="16"/>
                <w:shd w:val="clear" w:color="auto" w:fill="FFFFFF"/>
                <w:lang w:val="en-US"/>
              </w:rPr>
              <w:t xml:space="preserve"> COVID-19 pandemic trial status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longitudinal 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BMI, longitudinal quality of life, and longitudinal health status</w:t>
            </w:r>
            <w:r w:rsidR="009B052D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e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cross-sectional association of perceived neighborhood environment and physical activity is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environmental perception score term</w:t>
            </w:r>
            <w:r w:rsidR="009B052D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f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longitudinal association of perceived neighborhood environment and physical activity is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interaction term between the intervention visit and the environmental perception score</w:t>
            </w:r>
            <w:r w:rsidR="009B052D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 </w:t>
            </w:r>
            <w:proofErr w:type="spellStart"/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The</w:t>
            </w:r>
            <w:proofErr w:type="spellEnd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longitudinal association of perceived neighborhood environment and physical activity is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interaction term between the intervention visit and the environmental perception score.</w:t>
            </w:r>
          </w:p>
        </w:tc>
      </w:tr>
    </w:tbl>
    <w:p w14:paraId="7B38C4FD" w14:textId="77777777" w:rsidR="00EB5B89" w:rsidRPr="00EB5B89" w:rsidRDefault="00EB5B89">
      <w:pPr>
        <w:rPr>
          <w:lang w:val="en-US"/>
        </w:rPr>
      </w:pPr>
    </w:p>
    <w:sectPr w:rsidR="00EB5B89" w:rsidRPr="00EB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2DA"/>
    <w:multiLevelType w:val="multilevel"/>
    <w:tmpl w:val="D4A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3AF3"/>
    <w:multiLevelType w:val="multilevel"/>
    <w:tmpl w:val="5566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E6ABE"/>
    <w:multiLevelType w:val="multilevel"/>
    <w:tmpl w:val="964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1347B"/>
    <w:multiLevelType w:val="multilevel"/>
    <w:tmpl w:val="238E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8617B"/>
    <w:multiLevelType w:val="multilevel"/>
    <w:tmpl w:val="FAE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3771C"/>
    <w:multiLevelType w:val="multilevel"/>
    <w:tmpl w:val="8D4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248568">
    <w:abstractNumId w:val="3"/>
  </w:num>
  <w:num w:numId="2" w16cid:durableId="1626888325">
    <w:abstractNumId w:val="5"/>
  </w:num>
  <w:num w:numId="3" w16cid:durableId="36593572">
    <w:abstractNumId w:val="0"/>
  </w:num>
  <w:num w:numId="4" w16cid:durableId="263072859">
    <w:abstractNumId w:val="1"/>
  </w:num>
  <w:num w:numId="5" w16cid:durableId="307443172">
    <w:abstractNumId w:val="2"/>
  </w:num>
  <w:num w:numId="6" w16cid:durableId="2122917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89"/>
    <w:rsid w:val="005E0DE0"/>
    <w:rsid w:val="00620288"/>
    <w:rsid w:val="006609A9"/>
    <w:rsid w:val="007A361B"/>
    <w:rsid w:val="00880976"/>
    <w:rsid w:val="008E6C9A"/>
    <w:rsid w:val="009B052D"/>
    <w:rsid w:val="00A618C3"/>
    <w:rsid w:val="00B4328D"/>
    <w:rsid w:val="00C32048"/>
    <w:rsid w:val="00E50B6A"/>
    <w:rsid w:val="00E96C2D"/>
    <w:rsid w:val="00E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757B"/>
  <w15:chartTrackingRefBased/>
  <w15:docId w15:val="{75AF24E9-C16E-40C4-9E05-60A642B1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B5B89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B5B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5B89"/>
    <w:pPr>
      <w:spacing w:after="0" w:line="240" w:lineRule="auto"/>
    </w:pPr>
    <w:rPr>
      <w:rFonts w:ascii="Arial" w:eastAsia="Arial" w:hAnsi="Arial" w:cs="Arial"/>
      <w:sz w:val="20"/>
      <w:szCs w:val="20"/>
      <w:lang w:val="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EB5B89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5B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5B89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5B89"/>
    <w:pPr>
      <w:spacing w:after="0" w:line="240" w:lineRule="auto"/>
    </w:pPr>
    <w:rPr>
      <w:rFonts w:ascii="Segoe UI" w:eastAsia="Arial" w:hAnsi="Segoe UI" w:cs="Segoe UI"/>
      <w:sz w:val="18"/>
      <w:szCs w:val="18"/>
      <w:lang w:val="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B89"/>
    <w:rPr>
      <w:rFonts w:ascii="Segoe UI" w:eastAsia="Arial" w:hAnsi="Segoe UI" w:cs="Segoe UI"/>
      <w:sz w:val="18"/>
      <w:szCs w:val="18"/>
      <w:lang w:val="fr" w:eastAsia="fr-FR"/>
    </w:rPr>
  </w:style>
  <w:style w:type="paragraph" w:styleId="Paragraphedeliste">
    <w:name w:val="List Paragraph"/>
    <w:basedOn w:val="Normal"/>
    <w:uiPriority w:val="34"/>
    <w:qFormat/>
    <w:rsid w:val="00EB5B89"/>
    <w:pPr>
      <w:spacing w:after="0" w:line="276" w:lineRule="auto"/>
      <w:ind w:left="720"/>
      <w:contextualSpacing/>
    </w:pPr>
    <w:rPr>
      <w:rFonts w:ascii="Arial" w:eastAsia="Arial" w:hAnsi="Arial" w:cs="Arial"/>
      <w:lang w:val="fr" w:eastAsia="fr-FR"/>
    </w:rPr>
  </w:style>
  <w:style w:type="paragraph" w:styleId="NormalWeb">
    <w:name w:val="Normal (Web)"/>
    <w:basedOn w:val="Normal"/>
    <w:uiPriority w:val="99"/>
    <w:semiHidden/>
    <w:unhideWhenUsed/>
    <w:rsid w:val="00EB5B89"/>
    <w:pPr>
      <w:spacing w:after="0" w:line="240" w:lineRule="auto"/>
    </w:pPr>
    <w:rPr>
      <w:rFonts w:ascii="Calibri" w:hAnsi="Calibri" w:cs="Calibri"/>
      <w:lang w:eastAsia="fr-FR"/>
    </w:rPr>
  </w:style>
  <w:style w:type="paragraph" w:customStyle="1" w:styleId="paragraphe">
    <w:name w:val="paragraphe"/>
    <w:basedOn w:val="Normal"/>
    <w:rsid w:val="00EB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B5B89"/>
    <w:rPr>
      <w:color w:val="0000FF"/>
      <w:u w:val="single"/>
    </w:rPr>
  </w:style>
  <w:style w:type="paragraph" w:customStyle="1" w:styleId="item">
    <w:name w:val="item"/>
    <w:basedOn w:val="Normal"/>
    <w:rsid w:val="00EB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B5B8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B5B8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EB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1464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10</cp:revision>
  <dcterms:created xsi:type="dcterms:W3CDTF">2025-02-12T14:17:00Z</dcterms:created>
  <dcterms:modified xsi:type="dcterms:W3CDTF">2025-11-03T10:41:00Z</dcterms:modified>
</cp:coreProperties>
</file>