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E41B" w14:textId="77777777" w:rsidR="00994DD8" w:rsidRDefault="00994DD8" w:rsidP="00994DD8">
      <w:pPr>
        <w:spacing w:after="160" w:line="259" w:lineRule="auto"/>
        <w:rPr>
          <w:rFonts w:asciiTheme="minorHAnsi" w:hAnsiTheme="minorHAnsi" w:cstheme="minorHAnsi"/>
          <w:b/>
          <w:color w:val="333333"/>
          <w:shd w:val="clear" w:color="auto" w:fill="FFFFFF"/>
          <w:lang w:val="en-US"/>
        </w:rPr>
      </w:pPr>
      <w:r w:rsidRPr="0014612E">
        <w:rPr>
          <w:rFonts w:asciiTheme="minorHAnsi" w:hAnsiTheme="minorHAnsi" w:cstheme="minorHAnsi"/>
          <w:b/>
          <w:szCs w:val="18"/>
          <w:lang w:val="en-US"/>
        </w:rPr>
        <w:t xml:space="preserve">Additional </w:t>
      </w:r>
      <w:r w:rsidR="00CB7F31" w:rsidRPr="0014612E">
        <w:rPr>
          <w:rFonts w:asciiTheme="minorHAnsi" w:hAnsiTheme="minorHAnsi" w:cstheme="minorHAnsi"/>
          <w:b/>
          <w:szCs w:val="18"/>
          <w:lang w:val="en-US"/>
        </w:rPr>
        <w:t>F</w:t>
      </w:r>
      <w:r w:rsidRPr="0014612E">
        <w:rPr>
          <w:rFonts w:asciiTheme="minorHAnsi" w:hAnsiTheme="minorHAnsi" w:cstheme="minorHAnsi"/>
          <w:b/>
          <w:szCs w:val="18"/>
          <w:lang w:val="en-US"/>
        </w:rPr>
        <w:t xml:space="preserve">ile 2 </w:t>
      </w:r>
      <w:r w:rsidRPr="0014612E">
        <w:rPr>
          <w:rFonts w:asciiTheme="minorHAnsi" w:hAnsiTheme="minorHAnsi" w:cstheme="minorHAnsi"/>
          <w:bCs/>
          <w:szCs w:val="18"/>
          <w:lang w:val="en-US"/>
        </w:rPr>
        <w:t xml:space="preserve">– </w:t>
      </w:r>
      <w:bookmarkStart w:id="0" w:name="_Hlk189727830"/>
      <w:r w:rsidRPr="0014612E">
        <w:rPr>
          <w:rFonts w:asciiTheme="minorHAnsi" w:hAnsiTheme="minorHAnsi" w:cstheme="minorHAnsi"/>
          <w:bCs/>
          <w:color w:val="333333"/>
          <w:shd w:val="clear" w:color="auto" w:fill="FFFFFF"/>
          <w:lang w:val="en-US"/>
        </w:rPr>
        <w:t>Directed Acyclic Graph</w:t>
      </w:r>
      <w:bookmarkEnd w:id="0"/>
      <w:r w:rsidR="00BD689A" w:rsidRPr="0014612E">
        <w:rPr>
          <w:rFonts w:asciiTheme="minorHAnsi" w:hAnsiTheme="minorHAnsi" w:cstheme="minorHAnsi"/>
          <w:bCs/>
          <w:color w:val="333333"/>
          <w:shd w:val="clear" w:color="auto" w:fill="FFFFFF"/>
          <w:lang w:val="en-US"/>
        </w:rPr>
        <w:t>, DISCO-SPACE study, France, 2018-2022.</w:t>
      </w:r>
    </w:p>
    <w:p w14:paraId="3D6AE41C" w14:textId="77777777" w:rsidR="00B36ECF" w:rsidRPr="00171EB7" w:rsidRDefault="00B36ECF" w:rsidP="00994DD8">
      <w:pPr>
        <w:spacing w:after="160" w:line="259" w:lineRule="auto"/>
        <w:rPr>
          <w:rFonts w:asciiTheme="minorHAnsi" w:hAnsiTheme="minorHAnsi" w:cstheme="minorHAnsi"/>
          <w:b/>
          <w:szCs w:val="18"/>
          <w:lang w:val="en-US"/>
        </w:rPr>
      </w:pPr>
    </w:p>
    <w:p w14:paraId="3D6AE41E" w14:textId="4EE0502A" w:rsidR="00B36ECF" w:rsidRDefault="00994DD8" w:rsidP="002C6039">
      <w:pPr>
        <w:spacing w:after="160" w:line="259" w:lineRule="auto"/>
        <w:jc w:val="center"/>
        <w:rPr>
          <w:rFonts w:asciiTheme="minorHAnsi" w:hAnsiTheme="minorHAnsi" w:cstheme="majorHAnsi"/>
          <w:sz w:val="20"/>
          <w:szCs w:val="18"/>
          <w:lang w:val="en-US"/>
        </w:rPr>
      </w:pPr>
      <w:r>
        <w:rPr>
          <w:noProof/>
        </w:rPr>
        <w:drawing>
          <wp:inline distT="0" distB="0" distL="0" distR="0" wp14:anchorId="3D6AE421" wp14:editId="3D6AE422">
            <wp:extent cx="5795038" cy="43338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r="6859" b="11223"/>
                    <a:stretch/>
                  </pic:blipFill>
                  <pic:spPr bwMode="auto">
                    <a:xfrm>
                      <a:off x="0" y="0"/>
                      <a:ext cx="5804673" cy="434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A0251" w14:textId="77777777" w:rsidR="002C6039" w:rsidRDefault="002C6039" w:rsidP="00994DD8">
      <w:pPr>
        <w:spacing w:after="160" w:line="259" w:lineRule="auto"/>
        <w:jc w:val="both"/>
        <w:rPr>
          <w:rFonts w:asciiTheme="minorHAnsi" w:hAnsiTheme="minorHAnsi" w:cstheme="majorHAnsi"/>
          <w:lang w:val="en-US"/>
        </w:rPr>
      </w:pPr>
      <w:r w:rsidRPr="002E2305">
        <w:rPr>
          <w:rFonts w:asciiTheme="minorHAnsi" w:hAnsiTheme="minorHAnsi" w:cstheme="majorHAnsi"/>
          <w:lang w:val="en-US"/>
        </w:rPr>
        <w:t xml:space="preserve">The Diagram Acyclic Graph (DAG) identifies the minimal sufficient adjustment set necessary for estimating the effect of the perceived neighborhood environment on physical activity among breast cancer patients undergoing treatment. </w:t>
      </w:r>
    </w:p>
    <w:p w14:paraId="3D6AE41F" w14:textId="2818C3C4" w:rsidR="00994DD8" w:rsidRPr="002E2305" w:rsidRDefault="002C6039" w:rsidP="00994DD8">
      <w:pPr>
        <w:spacing w:after="160" w:line="259" w:lineRule="auto"/>
        <w:jc w:val="both"/>
        <w:rPr>
          <w:rFonts w:asciiTheme="minorHAnsi" w:hAnsiTheme="minorHAnsi" w:cstheme="majorHAnsi"/>
          <w:lang w:val="en-US"/>
        </w:rPr>
      </w:pP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>This DAG was</w:t>
      </w:r>
      <w:r w:rsidR="00994DD8" w:rsidRPr="002E2305">
        <w:rPr>
          <w:rFonts w:asciiTheme="minorHAnsi" w:hAnsiTheme="minorHAnsi" w:cstheme="majorHAnsi"/>
          <w:lang w:val="en-US"/>
        </w:rPr>
        <w:t xml:space="preserve"> used in each analysis</w:t>
      </w:r>
      <w:r w:rsidR="002E2305" w:rsidRPr="002E2305">
        <w:rPr>
          <w:rFonts w:asciiTheme="minorHAnsi" w:hAnsiTheme="minorHAnsi" w:cstheme="majorHAnsi"/>
          <w:lang w:val="en-US"/>
        </w:rPr>
        <w:t>, except for</w:t>
      </w:r>
      <w:r w:rsidR="00994DD8" w:rsidRPr="002E2305">
        <w:rPr>
          <w:rFonts w:asciiTheme="minorHAnsi" w:hAnsiTheme="minorHAnsi" w:cstheme="majorHAnsi"/>
          <w:lang w:val="en-US"/>
        </w:rPr>
        <w:t xml:space="preserve"> 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>those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estimating the effect of residential density score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(S1)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on physical activity 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which 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were not adjusted for municipality </w:t>
      </w:r>
      <w:r w:rsidR="002E2305" w:rsidRPr="002E2305">
        <w:rPr>
          <w:rFonts w:asciiTheme="minorHAnsi" w:hAnsiTheme="minorHAnsi" w:cstheme="minorHAnsi"/>
          <w:lang w:val="en-US"/>
        </w:rPr>
        <w:t>class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>(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because of strong correlations between these variables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>)</w:t>
      </w:r>
      <w:r w:rsidR="002E2305" w:rsidRPr="002E2305">
        <w:rPr>
          <w:rFonts w:asciiTheme="minorHAnsi" w:hAnsiTheme="minorHAnsi" w:cstheme="minorHAnsi"/>
          <w:color w:val="111111"/>
          <w:shd w:val="clear" w:color="auto" w:fill="FFFFFF"/>
          <w:lang w:val="en-US"/>
        </w:rPr>
        <w:t>.</w:t>
      </w:r>
      <w:r>
        <w:rPr>
          <w:rFonts w:asciiTheme="minorHAnsi" w:hAnsiTheme="minorHAnsi" w:cstheme="minorHAnsi"/>
          <w:color w:val="111111"/>
          <w:shd w:val="clear" w:color="auto" w:fill="FFFFFF"/>
          <w:lang w:val="en-US"/>
        </w:rPr>
        <w:t xml:space="preserve"> </w:t>
      </w:r>
    </w:p>
    <w:p w14:paraId="3D6AE420" w14:textId="77777777" w:rsidR="00000000" w:rsidRPr="00994DD8" w:rsidRDefault="00000000">
      <w:pPr>
        <w:rPr>
          <w:lang w:val="en-US"/>
        </w:rPr>
      </w:pPr>
    </w:p>
    <w:sectPr w:rsidR="004C77A4" w:rsidRPr="0099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D8"/>
    <w:rsid w:val="0014612E"/>
    <w:rsid w:val="002C6039"/>
    <w:rsid w:val="002E2305"/>
    <w:rsid w:val="00620288"/>
    <w:rsid w:val="006F3A32"/>
    <w:rsid w:val="007616A1"/>
    <w:rsid w:val="008E6C9A"/>
    <w:rsid w:val="00994DD8"/>
    <w:rsid w:val="009A6691"/>
    <w:rsid w:val="00B36ECF"/>
    <w:rsid w:val="00BD689A"/>
    <w:rsid w:val="00CB7F31"/>
    <w:rsid w:val="00CC1025"/>
    <w:rsid w:val="00E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E41B"/>
  <w15:chartTrackingRefBased/>
  <w15:docId w15:val="{5BA8277B-C1B9-4E5B-8D8B-D39F7606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D8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11</cp:revision>
  <dcterms:created xsi:type="dcterms:W3CDTF">2025-02-12T14:08:00Z</dcterms:created>
  <dcterms:modified xsi:type="dcterms:W3CDTF">2025-11-03T09:34:00Z</dcterms:modified>
</cp:coreProperties>
</file>