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2B" w:rsidRPr="0070792B" w:rsidRDefault="0070792B" w:rsidP="00F31B96">
      <w:pPr>
        <w:shd w:val="clear" w:color="auto" w:fill="FFFFFF"/>
        <w:spacing w:after="0" w:line="480" w:lineRule="auto"/>
        <w:rPr>
          <w:rFonts w:eastAsia="SimSun" w:cs="SimSun"/>
          <w:color w:val="000000"/>
          <w:sz w:val="24"/>
          <w:szCs w:val="24"/>
        </w:rPr>
      </w:pPr>
      <w:r w:rsidRPr="0070792B">
        <w:rPr>
          <w:rFonts w:eastAsia="SimSun" w:cs="Arial"/>
          <w:color w:val="000000"/>
          <w:sz w:val="24"/>
          <w:szCs w:val="24"/>
        </w:rPr>
        <w:t>Fig</w:t>
      </w:r>
      <w:r w:rsidRPr="0070792B">
        <w:rPr>
          <w:rFonts w:eastAsia="SimSun" w:cs="SimSun"/>
          <w:color w:val="000000"/>
          <w:sz w:val="24"/>
          <w:szCs w:val="24"/>
        </w:rPr>
        <w:t>. S</w:t>
      </w:r>
      <w:r w:rsidRPr="0070792B">
        <w:rPr>
          <w:rFonts w:eastAsia="SimSun" w:cs="Arial"/>
          <w:color w:val="000000"/>
          <w:sz w:val="24"/>
          <w:szCs w:val="24"/>
        </w:rPr>
        <w:t>1. The maximum likelihood phylogenetic tree of </w:t>
      </w:r>
      <w:r w:rsidR="00F31B96">
        <w:rPr>
          <w:rFonts w:eastAsia="SimSun" w:cs="Arial"/>
          <w:color w:val="000000"/>
          <w:sz w:val="24"/>
          <w:szCs w:val="24"/>
        </w:rPr>
        <w:t>HIV subtype B</w:t>
      </w:r>
      <w:r w:rsidRPr="0070792B">
        <w:rPr>
          <w:rFonts w:eastAsia="SimSun" w:cs="Arial"/>
          <w:color w:val="000000"/>
          <w:sz w:val="24"/>
          <w:szCs w:val="24"/>
        </w:rPr>
        <w:t> </w:t>
      </w:r>
      <w:r w:rsidRPr="0070792B">
        <w:rPr>
          <w:rFonts w:eastAsia="SimSun" w:cs="SimSun"/>
          <w:i/>
          <w:color w:val="000000"/>
          <w:sz w:val="24"/>
          <w:szCs w:val="24"/>
        </w:rPr>
        <w:t>pol</w:t>
      </w:r>
      <w:r w:rsidRPr="0070792B">
        <w:rPr>
          <w:rFonts w:eastAsia="SimSun" w:cs="Arial"/>
          <w:color w:val="000000"/>
          <w:sz w:val="24"/>
          <w:szCs w:val="24"/>
        </w:rPr>
        <w:t> sequences T</w:t>
      </w:r>
      <w:r w:rsidRPr="0070792B">
        <w:rPr>
          <w:rFonts w:eastAsia="SimSun" w:cs="SimSun"/>
          <w:color w:val="000000"/>
          <w:sz w:val="24"/>
          <w:szCs w:val="24"/>
        </w:rPr>
        <w:t>he</w:t>
      </w:r>
      <w:r w:rsidRPr="0070792B">
        <w:rPr>
          <w:rFonts w:eastAsia="SimSun" w:cs="Arial"/>
          <w:color w:val="000000"/>
          <w:sz w:val="24"/>
          <w:szCs w:val="24"/>
        </w:rPr>
        <w:t> trees </w:t>
      </w:r>
      <w:r w:rsidRPr="0070792B">
        <w:rPr>
          <w:rFonts w:eastAsia="SimSun" w:cs="SimSun"/>
          <w:color w:val="000000"/>
          <w:sz w:val="24"/>
          <w:szCs w:val="24"/>
        </w:rPr>
        <w:t>were</w:t>
      </w:r>
      <w:r w:rsidRPr="0070792B">
        <w:rPr>
          <w:rFonts w:eastAsia="SimSun" w:cs="Arial"/>
          <w:color w:val="000000"/>
          <w:sz w:val="24"/>
          <w:szCs w:val="24"/>
        </w:rPr>
        <w:t> constructed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from nucleotide sequences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corresponding to HBX2 nucleotide 2273 to 3276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using the GTR+CAT nucleotide substitution model in FastTree package.</w:t>
      </w:r>
    </w:p>
    <w:p w:rsidR="00E135C1" w:rsidRDefault="00E135C1" w:rsidP="00F31B96">
      <w:pPr>
        <w:spacing w:line="480" w:lineRule="auto"/>
        <w:rPr>
          <w:sz w:val="24"/>
          <w:szCs w:val="24"/>
        </w:rPr>
      </w:pPr>
    </w:p>
    <w:p w:rsidR="00F31B96" w:rsidRDefault="00F31B96" w:rsidP="00F31B96">
      <w:pPr>
        <w:shd w:val="clear" w:color="auto" w:fill="FFFFFF"/>
        <w:spacing w:after="0" w:line="480" w:lineRule="auto"/>
        <w:rPr>
          <w:rFonts w:eastAsia="SimSun" w:cs="Arial"/>
          <w:color w:val="000000"/>
          <w:sz w:val="24"/>
          <w:szCs w:val="24"/>
        </w:rPr>
      </w:pPr>
      <w:r w:rsidRPr="0070792B">
        <w:rPr>
          <w:rFonts w:eastAsia="SimSun" w:cs="Arial"/>
          <w:color w:val="000000"/>
          <w:sz w:val="24"/>
          <w:szCs w:val="24"/>
        </w:rPr>
        <w:t>Fig</w:t>
      </w:r>
      <w:r w:rsidRPr="0070792B">
        <w:rPr>
          <w:rFonts w:eastAsia="SimSun" w:cs="SimSun"/>
          <w:color w:val="000000"/>
          <w:sz w:val="24"/>
          <w:szCs w:val="24"/>
        </w:rPr>
        <w:t>. S</w:t>
      </w:r>
      <w:r>
        <w:rPr>
          <w:rFonts w:eastAsia="SimSun" w:cs="Arial"/>
          <w:color w:val="000000"/>
          <w:sz w:val="24"/>
          <w:szCs w:val="24"/>
        </w:rPr>
        <w:t>2</w:t>
      </w:r>
      <w:r w:rsidRPr="0070792B">
        <w:rPr>
          <w:rFonts w:eastAsia="SimSun" w:cs="Arial"/>
          <w:color w:val="000000"/>
          <w:sz w:val="24"/>
          <w:szCs w:val="24"/>
        </w:rPr>
        <w:t>. The maximum likelihood phylogenetic tree of </w:t>
      </w:r>
      <w:r>
        <w:rPr>
          <w:rFonts w:eastAsia="SimSun" w:cs="Arial"/>
          <w:color w:val="000000"/>
          <w:sz w:val="24"/>
          <w:szCs w:val="24"/>
        </w:rPr>
        <w:t xml:space="preserve">HIV CRF01_AE </w:t>
      </w:r>
      <w:r w:rsidRPr="0070792B">
        <w:rPr>
          <w:rFonts w:eastAsia="SimSun" w:cs="Arial"/>
          <w:color w:val="000000"/>
          <w:sz w:val="24"/>
          <w:szCs w:val="24"/>
        </w:rPr>
        <w:t> </w:t>
      </w:r>
      <w:r w:rsidRPr="0070792B">
        <w:rPr>
          <w:rFonts w:eastAsia="SimSun" w:cs="SimSun"/>
          <w:i/>
          <w:color w:val="000000"/>
          <w:sz w:val="24"/>
          <w:szCs w:val="24"/>
        </w:rPr>
        <w:t>pol</w:t>
      </w:r>
      <w:r w:rsidRPr="0070792B">
        <w:rPr>
          <w:rFonts w:eastAsia="SimSun" w:cs="Arial"/>
          <w:color w:val="000000"/>
          <w:sz w:val="24"/>
          <w:szCs w:val="24"/>
        </w:rPr>
        <w:t> sequences T</w:t>
      </w:r>
      <w:r w:rsidRPr="0070792B">
        <w:rPr>
          <w:rFonts w:eastAsia="SimSun" w:cs="SimSun"/>
          <w:color w:val="000000"/>
          <w:sz w:val="24"/>
          <w:szCs w:val="24"/>
        </w:rPr>
        <w:t>he</w:t>
      </w:r>
      <w:r w:rsidRPr="0070792B">
        <w:rPr>
          <w:rFonts w:eastAsia="SimSun" w:cs="Arial"/>
          <w:color w:val="000000"/>
          <w:sz w:val="24"/>
          <w:szCs w:val="24"/>
        </w:rPr>
        <w:t> trees </w:t>
      </w:r>
      <w:r w:rsidRPr="0070792B">
        <w:rPr>
          <w:rFonts w:eastAsia="SimSun" w:cs="SimSun"/>
          <w:color w:val="000000"/>
          <w:sz w:val="24"/>
          <w:szCs w:val="24"/>
        </w:rPr>
        <w:t>were</w:t>
      </w:r>
      <w:r w:rsidRPr="0070792B">
        <w:rPr>
          <w:rFonts w:eastAsia="SimSun" w:cs="Arial"/>
          <w:color w:val="000000"/>
          <w:sz w:val="24"/>
          <w:szCs w:val="24"/>
        </w:rPr>
        <w:t> constructed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from nucleotide sequences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corresponding to HBX2 nucleotide 2273 to 3276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using the GTR+CAT nucleotide substitution model in FastTree package.</w:t>
      </w:r>
    </w:p>
    <w:p w:rsidR="002A614C" w:rsidRPr="0070792B" w:rsidRDefault="002A614C" w:rsidP="00F31B96">
      <w:pPr>
        <w:shd w:val="clear" w:color="auto" w:fill="FFFFFF"/>
        <w:spacing w:after="0" w:line="480" w:lineRule="auto"/>
        <w:rPr>
          <w:rFonts w:eastAsia="SimSun" w:cs="SimSun"/>
          <w:color w:val="000000"/>
          <w:sz w:val="24"/>
          <w:szCs w:val="24"/>
        </w:rPr>
      </w:pPr>
    </w:p>
    <w:p w:rsidR="00F31B96" w:rsidRPr="0070792B" w:rsidRDefault="00F31B96" w:rsidP="00F31B96">
      <w:pPr>
        <w:shd w:val="clear" w:color="auto" w:fill="FFFFFF"/>
        <w:spacing w:after="0" w:line="480" w:lineRule="auto"/>
        <w:rPr>
          <w:rFonts w:eastAsia="SimSun" w:cs="SimSun"/>
          <w:color w:val="000000"/>
          <w:sz w:val="24"/>
          <w:szCs w:val="24"/>
        </w:rPr>
      </w:pPr>
      <w:r w:rsidRPr="0070792B">
        <w:rPr>
          <w:rFonts w:eastAsia="SimSun" w:cs="Arial"/>
          <w:color w:val="000000"/>
          <w:sz w:val="24"/>
          <w:szCs w:val="24"/>
        </w:rPr>
        <w:t>Fig</w:t>
      </w:r>
      <w:r w:rsidRPr="0070792B">
        <w:rPr>
          <w:rFonts w:eastAsia="SimSun" w:cs="SimSun"/>
          <w:color w:val="000000"/>
          <w:sz w:val="24"/>
          <w:szCs w:val="24"/>
        </w:rPr>
        <w:t>. S</w:t>
      </w:r>
      <w:r>
        <w:rPr>
          <w:rFonts w:eastAsia="SimSun" w:cs="Arial"/>
          <w:color w:val="000000"/>
          <w:sz w:val="24"/>
          <w:szCs w:val="24"/>
        </w:rPr>
        <w:t>3</w:t>
      </w:r>
      <w:r w:rsidRPr="0070792B">
        <w:rPr>
          <w:rFonts w:eastAsia="SimSun" w:cs="Arial"/>
          <w:color w:val="000000"/>
          <w:sz w:val="24"/>
          <w:szCs w:val="24"/>
        </w:rPr>
        <w:t>. The maximum likelihood phylogenetic tree of </w:t>
      </w:r>
      <w:r>
        <w:rPr>
          <w:rFonts w:eastAsia="SimSun" w:cs="Arial"/>
          <w:color w:val="000000"/>
          <w:sz w:val="24"/>
          <w:szCs w:val="24"/>
        </w:rPr>
        <w:t>HIV CRF07_BC</w:t>
      </w:r>
      <w:r w:rsidRPr="0070792B">
        <w:rPr>
          <w:rFonts w:eastAsia="SimSun" w:cs="Arial"/>
          <w:color w:val="000000"/>
          <w:sz w:val="24"/>
          <w:szCs w:val="24"/>
        </w:rPr>
        <w:t> </w:t>
      </w:r>
      <w:r w:rsidRPr="0070792B">
        <w:rPr>
          <w:rFonts w:eastAsia="SimSun" w:cs="SimSun"/>
          <w:i/>
          <w:color w:val="000000"/>
          <w:sz w:val="24"/>
          <w:szCs w:val="24"/>
        </w:rPr>
        <w:t>pol</w:t>
      </w:r>
      <w:r w:rsidRPr="0070792B">
        <w:rPr>
          <w:rFonts w:eastAsia="SimSun" w:cs="Arial"/>
          <w:color w:val="000000"/>
          <w:sz w:val="24"/>
          <w:szCs w:val="24"/>
        </w:rPr>
        <w:t> sequences T</w:t>
      </w:r>
      <w:r w:rsidRPr="0070792B">
        <w:rPr>
          <w:rFonts w:eastAsia="SimSun" w:cs="SimSun"/>
          <w:color w:val="000000"/>
          <w:sz w:val="24"/>
          <w:szCs w:val="24"/>
        </w:rPr>
        <w:t>he</w:t>
      </w:r>
      <w:r w:rsidRPr="0070792B">
        <w:rPr>
          <w:rFonts w:eastAsia="SimSun" w:cs="Arial"/>
          <w:color w:val="000000"/>
          <w:sz w:val="24"/>
          <w:szCs w:val="24"/>
        </w:rPr>
        <w:t> trees </w:t>
      </w:r>
      <w:r w:rsidRPr="0070792B">
        <w:rPr>
          <w:rFonts w:eastAsia="SimSun" w:cs="SimSun"/>
          <w:color w:val="000000"/>
          <w:sz w:val="24"/>
          <w:szCs w:val="24"/>
        </w:rPr>
        <w:t>were</w:t>
      </w:r>
      <w:r w:rsidRPr="0070792B">
        <w:rPr>
          <w:rFonts w:eastAsia="SimSun" w:cs="Arial"/>
          <w:color w:val="000000"/>
          <w:sz w:val="24"/>
          <w:szCs w:val="24"/>
        </w:rPr>
        <w:t> constructed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from nucleotide sequences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corresponding to HBX2 nucleotide 2273 to 3276</w:t>
      </w:r>
      <w:r w:rsidRPr="0070792B">
        <w:rPr>
          <w:rFonts w:eastAsia="SimSun" w:cs="SimSun"/>
          <w:color w:val="000000"/>
          <w:sz w:val="24"/>
          <w:szCs w:val="24"/>
        </w:rPr>
        <w:t> </w:t>
      </w:r>
      <w:r w:rsidRPr="0070792B">
        <w:rPr>
          <w:rFonts w:eastAsia="SimSun" w:cs="Arial"/>
          <w:color w:val="000000"/>
          <w:sz w:val="24"/>
          <w:szCs w:val="24"/>
        </w:rPr>
        <w:t>using the GTR+CAT nucleotide substitution model in FastTree package.</w:t>
      </w:r>
    </w:p>
    <w:p w:rsidR="00F31B96" w:rsidRPr="00F31B96" w:rsidRDefault="00F31B96" w:rsidP="00F31B96">
      <w:pPr>
        <w:spacing w:line="480" w:lineRule="auto"/>
        <w:rPr>
          <w:sz w:val="24"/>
          <w:szCs w:val="24"/>
        </w:rPr>
      </w:pPr>
    </w:p>
    <w:sectPr w:rsidR="00F31B96" w:rsidRPr="00F31B96" w:rsidSect="00192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roman"/>
    <w:pitch w:val="default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characterSpacingControl w:val="doNotCompress"/>
  <w:compat>
    <w:useFELayout/>
  </w:compat>
  <w:rsids>
    <w:rsidRoot w:val="0070792B"/>
    <w:rsid w:val="00192944"/>
    <w:rsid w:val="002A614C"/>
    <w:rsid w:val="0070792B"/>
    <w:rsid w:val="00E135C1"/>
    <w:rsid w:val="00F31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2021-08-19T01:19:00Z</dcterms:created>
  <dcterms:modified xsi:type="dcterms:W3CDTF">2021-08-19T01:22:00Z</dcterms:modified>
</cp:coreProperties>
</file>