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7981A3" w14:textId="788B1586" w:rsidR="005336C1" w:rsidRPr="00F50965" w:rsidRDefault="005336C1" w:rsidP="005336C1">
      <w:pPr>
        <w:suppressAutoHyphens/>
        <w:spacing w:line="360" w:lineRule="auto"/>
        <w:rPr>
          <w:rFonts w:ascii="Times New Roman" w:hAnsi="Times New Roman"/>
          <w:sz w:val="24"/>
        </w:rPr>
      </w:pPr>
      <w:r w:rsidRPr="00F50965">
        <w:rPr>
          <w:rFonts w:ascii="Times New Roman" w:hAnsi="Times New Roman"/>
          <w:sz w:val="24"/>
        </w:rPr>
        <w:t>Table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 xml:space="preserve">2 </w:t>
      </w:r>
      <w:r>
        <w:rPr>
          <w:rFonts w:ascii="Times New Roman" w:hAnsi="Times New Roman"/>
          <w:sz w:val="24"/>
        </w:rPr>
        <w:t>General</w:t>
      </w:r>
      <w:r w:rsidRPr="00F50965">
        <w:rPr>
          <w:rFonts w:ascii="Times New Roman" w:hAnsi="Times New Roman"/>
          <w:sz w:val="24"/>
        </w:rPr>
        <w:t xml:space="preserve"> bas</w:t>
      </w:r>
      <w:r>
        <w:rPr>
          <w:rFonts w:ascii="Times New Roman" w:hAnsi="Times New Roman"/>
          <w:sz w:val="24"/>
        </w:rPr>
        <w:t>eline</w:t>
      </w:r>
      <w:r w:rsidRPr="00F50965">
        <w:rPr>
          <w:rFonts w:ascii="Times New Roman" w:hAnsi="Times New Roman"/>
          <w:sz w:val="24"/>
        </w:rPr>
        <w:t xml:space="preserve"> characteristics of two-dimensional ultrasound between </w:t>
      </w:r>
      <w:r>
        <w:rPr>
          <w:rFonts w:ascii="Times New Roman" w:hAnsi="Times New Roman"/>
          <w:sz w:val="24"/>
        </w:rPr>
        <w:t xml:space="preserve">patients with </w:t>
      </w:r>
      <w:r w:rsidRPr="00F50965">
        <w:rPr>
          <w:rFonts w:ascii="Times New Roman" w:hAnsi="Times New Roman"/>
          <w:sz w:val="24"/>
        </w:rPr>
        <w:t xml:space="preserve">CA and </w:t>
      </w:r>
      <w:r>
        <w:rPr>
          <w:rFonts w:ascii="Times New Roman" w:hAnsi="Times New Roman"/>
          <w:sz w:val="24"/>
        </w:rPr>
        <w:t xml:space="preserve">normal </w:t>
      </w:r>
      <w:r w:rsidRPr="00F50965">
        <w:rPr>
          <w:rFonts w:ascii="Times New Roman" w:hAnsi="Times New Roman"/>
          <w:sz w:val="24"/>
        </w:rPr>
        <w:t>control</w:t>
      </w:r>
      <w:r>
        <w:rPr>
          <w:rFonts w:ascii="Times New Roman" w:hAnsi="Times New Roman"/>
          <w:sz w:val="24"/>
        </w:rPr>
        <w:t>s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2621"/>
        <w:gridCol w:w="1911"/>
        <w:gridCol w:w="1928"/>
        <w:gridCol w:w="1846"/>
      </w:tblGrid>
      <w:tr w:rsidR="005336C1" w:rsidRPr="00F95692" w14:paraId="72022AFD" w14:textId="77777777" w:rsidTr="005336C1">
        <w:trPr>
          <w:jc w:val="center"/>
        </w:trPr>
        <w:tc>
          <w:tcPr>
            <w:tcW w:w="26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6F197D" w14:textId="3F6AA6F8" w:rsidR="005336C1" w:rsidRPr="005336C1" w:rsidRDefault="005336C1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Variable</w:t>
            </w:r>
          </w:p>
        </w:tc>
        <w:tc>
          <w:tcPr>
            <w:tcW w:w="19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31B0FF" w14:textId="614EBB7D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CA</w:t>
            </w:r>
            <w:r>
              <w:rPr>
                <w:rFonts w:ascii="Times New Roman" w:hAnsi="Times New Roman"/>
                <w:sz w:val="24"/>
              </w:rPr>
              <w:t xml:space="preserve"> (n=16)</w:t>
            </w:r>
          </w:p>
        </w:tc>
        <w:tc>
          <w:tcPr>
            <w:tcW w:w="19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5FDF5B" w14:textId="3099D1C1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Controls </w:t>
            </w:r>
            <w:r>
              <w:rPr>
                <w:rFonts w:ascii="Times New Roman" w:hAnsi="Times New Roman"/>
                <w:sz w:val="24"/>
              </w:rPr>
              <w:t>(n=16)</w:t>
            </w:r>
          </w:p>
        </w:tc>
        <w:tc>
          <w:tcPr>
            <w:tcW w:w="19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089327" w14:textId="77777777" w:rsidR="005336C1" w:rsidRPr="005336C1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i/>
                <w:sz w:val="24"/>
              </w:rPr>
            </w:pPr>
            <w:r w:rsidRPr="005336C1">
              <w:rPr>
                <w:rFonts w:ascii="Times New Roman" w:hAnsi="Times New Roman"/>
                <w:i/>
                <w:sz w:val="24"/>
              </w:rPr>
              <w:t>P</w:t>
            </w:r>
          </w:p>
        </w:tc>
      </w:tr>
      <w:tr w:rsidR="005336C1" w:rsidRPr="00F95692" w14:paraId="5B83AD9F" w14:textId="77777777" w:rsidTr="005336C1">
        <w:trPr>
          <w:jc w:val="center"/>
        </w:trPr>
        <w:tc>
          <w:tcPr>
            <w:tcW w:w="2696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838145C" w14:textId="1548BB76" w:rsidR="005336C1" w:rsidRPr="00F95692" w:rsidRDefault="005336C1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 xml:space="preserve">Heart </w:t>
            </w:r>
            <w:r>
              <w:rPr>
                <w:rFonts w:ascii="Times New Roman" w:hAnsi="Times New Roman"/>
                <w:sz w:val="24"/>
              </w:rPr>
              <w:t>r</w:t>
            </w:r>
            <w:r w:rsidRPr="00F95692">
              <w:rPr>
                <w:rFonts w:ascii="Times New Roman" w:hAnsi="Times New Roman"/>
                <w:sz w:val="24"/>
              </w:rPr>
              <w:t>ate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(</w:t>
            </w:r>
            <w:r w:rsidRPr="00F95692">
              <w:rPr>
                <w:rFonts w:ascii="Times New Roman" w:hAnsi="Times New Roman"/>
                <w:sz w:val="24"/>
              </w:rPr>
              <w:t>bpm</w:t>
            </w:r>
            <w:r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1936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A71EF5A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76.75±12.74*</w:t>
            </w:r>
          </w:p>
        </w:tc>
        <w:tc>
          <w:tcPr>
            <w:tcW w:w="1970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FF8390A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73.81±8.59</w:t>
            </w:r>
          </w:p>
        </w:tc>
        <w:tc>
          <w:tcPr>
            <w:tcW w:w="1920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0B143D1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0.045</w:t>
            </w:r>
          </w:p>
        </w:tc>
      </w:tr>
      <w:tr w:rsidR="005336C1" w:rsidRPr="00F95692" w14:paraId="1A7A4A50" w14:textId="77777777" w:rsidTr="005336C1">
        <w:trPr>
          <w:jc w:val="center"/>
        </w:trPr>
        <w:tc>
          <w:tcPr>
            <w:tcW w:w="26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A8A0F9" w14:textId="2956C74D" w:rsidR="005336C1" w:rsidRPr="00F95692" w:rsidRDefault="005336C1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proofErr w:type="spellStart"/>
            <w:r w:rsidRPr="00F95692">
              <w:rPr>
                <w:rFonts w:ascii="Times New Roman" w:hAnsi="Times New Roman"/>
                <w:sz w:val="24"/>
              </w:rPr>
              <w:t>LVEDd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(cm)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346619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46.31±6.90</w:t>
            </w:r>
          </w:p>
        </w:tc>
        <w:tc>
          <w:tcPr>
            <w:tcW w:w="19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3D874E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46.00±2.50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7C73FC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0.867</w:t>
            </w:r>
          </w:p>
        </w:tc>
      </w:tr>
      <w:tr w:rsidR="005336C1" w:rsidRPr="00F95692" w14:paraId="35AAA537" w14:textId="77777777" w:rsidTr="005336C1">
        <w:trPr>
          <w:jc w:val="center"/>
        </w:trPr>
        <w:tc>
          <w:tcPr>
            <w:tcW w:w="26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81A8A4" w14:textId="01288B26" w:rsidR="005336C1" w:rsidRPr="00F95692" w:rsidRDefault="005336C1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IVS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(cm)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2F83A7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13.5±1.03*</w:t>
            </w:r>
          </w:p>
        </w:tc>
        <w:tc>
          <w:tcPr>
            <w:tcW w:w="19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DA82F8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8.87±0.88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DF541C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＜</w:t>
            </w:r>
            <w:r w:rsidRPr="00F95692">
              <w:rPr>
                <w:rFonts w:ascii="Times New Roman" w:hAnsi="Times New Roman"/>
                <w:sz w:val="24"/>
              </w:rPr>
              <w:t>0.001</w:t>
            </w:r>
          </w:p>
        </w:tc>
      </w:tr>
      <w:tr w:rsidR="005336C1" w:rsidRPr="00F95692" w14:paraId="65E9F4F9" w14:textId="77777777" w:rsidTr="005336C1">
        <w:trPr>
          <w:jc w:val="center"/>
        </w:trPr>
        <w:tc>
          <w:tcPr>
            <w:tcW w:w="26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91104F" w14:textId="0B6EF0CC" w:rsidR="005336C1" w:rsidRPr="00F95692" w:rsidRDefault="005336C1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LVPW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(cm)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2BA507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13.69±2.63*</w:t>
            </w:r>
          </w:p>
        </w:tc>
        <w:tc>
          <w:tcPr>
            <w:tcW w:w="19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66E0F8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9.01±0.72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D18BB9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＜</w:t>
            </w:r>
            <w:r w:rsidRPr="00F95692">
              <w:rPr>
                <w:rFonts w:ascii="Times New Roman" w:hAnsi="Times New Roman"/>
                <w:sz w:val="24"/>
              </w:rPr>
              <w:t>0.001</w:t>
            </w:r>
          </w:p>
        </w:tc>
      </w:tr>
      <w:tr w:rsidR="005336C1" w:rsidRPr="00F95692" w14:paraId="317A126B" w14:textId="77777777" w:rsidTr="005336C1">
        <w:trPr>
          <w:jc w:val="center"/>
        </w:trPr>
        <w:tc>
          <w:tcPr>
            <w:tcW w:w="26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67DA35" w14:textId="3A187A3C" w:rsidR="005336C1" w:rsidRPr="00F95692" w:rsidRDefault="005336C1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LVEDV/BSA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(mL/m</w:t>
            </w:r>
            <w:r w:rsidRPr="00F95692">
              <w:rPr>
                <w:rFonts w:ascii="Times New Roman" w:hAnsi="Times New Roman"/>
                <w:sz w:val="24"/>
                <w:vertAlign w:val="superscript"/>
              </w:rPr>
              <w:t>2</w:t>
            </w:r>
            <w:r w:rsidRPr="00F95692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2B16B8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42.35±10.20*</w:t>
            </w:r>
          </w:p>
        </w:tc>
        <w:tc>
          <w:tcPr>
            <w:tcW w:w="19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13672A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56.67±6.19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697353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＜</w:t>
            </w:r>
            <w:r w:rsidRPr="00F95692">
              <w:rPr>
                <w:rFonts w:ascii="Times New Roman" w:hAnsi="Times New Roman"/>
                <w:sz w:val="24"/>
              </w:rPr>
              <w:t>0.001</w:t>
            </w:r>
          </w:p>
        </w:tc>
      </w:tr>
      <w:tr w:rsidR="005336C1" w:rsidRPr="00F95692" w14:paraId="3A132F60" w14:textId="77777777" w:rsidTr="005336C1">
        <w:trPr>
          <w:jc w:val="center"/>
        </w:trPr>
        <w:tc>
          <w:tcPr>
            <w:tcW w:w="26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214F7D" w14:textId="581610A5" w:rsidR="005336C1" w:rsidRPr="00F95692" w:rsidRDefault="005336C1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LVESV/BSA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(mL/m</w:t>
            </w:r>
            <w:r w:rsidRPr="00F95692">
              <w:rPr>
                <w:rFonts w:ascii="Times New Roman" w:hAnsi="Times New Roman"/>
                <w:sz w:val="24"/>
                <w:vertAlign w:val="superscript"/>
              </w:rPr>
              <w:t>2</w:t>
            </w:r>
            <w:r w:rsidRPr="00F95692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F3463A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17.84±5.59*</w:t>
            </w:r>
          </w:p>
        </w:tc>
        <w:tc>
          <w:tcPr>
            <w:tcW w:w="19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D9F46A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21.88±2.97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825C14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0.016</w:t>
            </w:r>
          </w:p>
        </w:tc>
      </w:tr>
      <w:tr w:rsidR="005336C1" w:rsidRPr="00F95692" w14:paraId="1774F823" w14:textId="77777777" w:rsidTr="005336C1">
        <w:trPr>
          <w:jc w:val="center"/>
        </w:trPr>
        <w:tc>
          <w:tcPr>
            <w:tcW w:w="26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0D53FD" w14:textId="61897EFA" w:rsidR="005336C1" w:rsidRPr="00F95692" w:rsidRDefault="005336C1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LVEF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(%)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5BC9C8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58.19±6.26</w:t>
            </w:r>
          </w:p>
        </w:tc>
        <w:tc>
          <w:tcPr>
            <w:tcW w:w="19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58D254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61.37±3.27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899DBC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0.085</w:t>
            </w:r>
          </w:p>
        </w:tc>
      </w:tr>
      <w:tr w:rsidR="005336C1" w:rsidRPr="00F95692" w14:paraId="5765BC33" w14:textId="77777777" w:rsidTr="005336C1">
        <w:trPr>
          <w:jc w:val="center"/>
        </w:trPr>
        <w:tc>
          <w:tcPr>
            <w:tcW w:w="26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600B16" w14:textId="72D93261" w:rsidR="005336C1" w:rsidRPr="00F95692" w:rsidRDefault="005336C1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E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(m/s)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96556C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0.87±0.23*</w:t>
            </w:r>
          </w:p>
        </w:tc>
        <w:tc>
          <w:tcPr>
            <w:tcW w:w="19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57ED38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0.75±0.22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346724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0.157</w:t>
            </w:r>
          </w:p>
        </w:tc>
      </w:tr>
      <w:tr w:rsidR="005336C1" w:rsidRPr="00F95692" w14:paraId="07BDE680" w14:textId="77777777" w:rsidTr="005336C1">
        <w:trPr>
          <w:jc w:val="center"/>
        </w:trPr>
        <w:tc>
          <w:tcPr>
            <w:tcW w:w="26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F1CE7C" w14:textId="116EB338" w:rsidR="005336C1" w:rsidRPr="00F95692" w:rsidRDefault="005336C1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A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(m/s)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8B62B4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0.57±0.25*</w:t>
            </w:r>
          </w:p>
        </w:tc>
        <w:tc>
          <w:tcPr>
            <w:tcW w:w="19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5696BE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0.81±0.20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E1BA88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0.005</w:t>
            </w:r>
          </w:p>
        </w:tc>
      </w:tr>
      <w:tr w:rsidR="005336C1" w:rsidRPr="00F95692" w14:paraId="393D4FCD" w14:textId="77777777" w:rsidTr="005336C1">
        <w:trPr>
          <w:jc w:val="center"/>
        </w:trPr>
        <w:tc>
          <w:tcPr>
            <w:tcW w:w="26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406FFA" w14:textId="77777777" w:rsidR="005336C1" w:rsidRPr="00F95692" w:rsidRDefault="005336C1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E/A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149B7F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1.90±1.13*</w:t>
            </w:r>
          </w:p>
        </w:tc>
        <w:tc>
          <w:tcPr>
            <w:tcW w:w="19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9E0A2A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0.95±0.22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F8BB7C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0.040</w:t>
            </w:r>
          </w:p>
        </w:tc>
      </w:tr>
      <w:tr w:rsidR="005336C1" w:rsidRPr="00F95692" w14:paraId="3676A0F8" w14:textId="77777777" w:rsidTr="005336C1">
        <w:trPr>
          <w:jc w:val="center"/>
        </w:trPr>
        <w:tc>
          <w:tcPr>
            <w:tcW w:w="26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2B3774" w14:textId="5EDE281C" w:rsidR="005336C1" w:rsidRPr="00F95692" w:rsidRDefault="005336C1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e’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(cm/s)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FB17AA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3.66±1.16*</w:t>
            </w:r>
          </w:p>
        </w:tc>
        <w:tc>
          <w:tcPr>
            <w:tcW w:w="19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C782E9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9.49±1.61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F62F05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＜</w:t>
            </w:r>
            <w:r w:rsidRPr="00F95692">
              <w:rPr>
                <w:rFonts w:ascii="Times New Roman" w:hAnsi="Times New Roman"/>
                <w:sz w:val="24"/>
              </w:rPr>
              <w:t>0.001</w:t>
            </w:r>
          </w:p>
        </w:tc>
      </w:tr>
      <w:tr w:rsidR="005336C1" w:rsidRPr="00F95692" w14:paraId="55EF8F98" w14:textId="77777777" w:rsidTr="005336C1">
        <w:trPr>
          <w:jc w:val="center"/>
        </w:trPr>
        <w:tc>
          <w:tcPr>
            <w:tcW w:w="26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0A0EE2" w14:textId="16072194" w:rsidR="005336C1" w:rsidRPr="00F95692" w:rsidRDefault="005336C1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s’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(cm/s)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E99DD7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11.79±3.30</w:t>
            </w:r>
          </w:p>
        </w:tc>
        <w:tc>
          <w:tcPr>
            <w:tcW w:w="19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58FB40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11.86±0.94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ABABED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0.937</w:t>
            </w:r>
          </w:p>
        </w:tc>
      </w:tr>
      <w:tr w:rsidR="005336C1" w:rsidRPr="00F95692" w14:paraId="1269F2E6" w14:textId="77777777" w:rsidTr="005336C1">
        <w:trPr>
          <w:jc w:val="center"/>
        </w:trPr>
        <w:tc>
          <w:tcPr>
            <w:tcW w:w="26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6494A8" w14:textId="77777777" w:rsidR="005336C1" w:rsidRPr="00F95692" w:rsidRDefault="005336C1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E/e’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A7D416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26.63±11.70*</w:t>
            </w:r>
          </w:p>
        </w:tc>
        <w:tc>
          <w:tcPr>
            <w:tcW w:w="19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802EC8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8.21±2.45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8F5984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＜</w:t>
            </w:r>
            <w:r w:rsidRPr="00F95692">
              <w:rPr>
                <w:rFonts w:ascii="Times New Roman" w:hAnsi="Times New Roman"/>
                <w:sz w:val="24"/>
              </w:rPr>
              <w:t>0.001</w:t>
            </w:r>
          </w:p>
        </w:tc>
      </w:tr>
      <w:tr w:rsidR="005336C1" w:rsidRPr="00F95692" w14:paraId="4EE6EBCD" w14:textId="77777777" w:rsidTr="005336C1">
        <w:trPr>
          <w:jc w:val="center"/>
        </w:trPr>
        <w:tc>
          <w:tcPr>
            <w:tcW w:w="26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982226" w14:textId="2A9FDE65" w:rsidR="005336C1" w:rsidRPr="00F95692" w:rsidRDefault="005336C1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GLS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(%)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62AEF2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10.76±3.04*</w:t>
            </w:r>
          </w:p>
        </w:tc>
        <w:tc>
          <w:tcPr>
            <w:tcW w:w="19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DE5B06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18.87±1.36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56B83E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＜</w:t>
            </w:r>
            <w:r w:rsidRPr="00F95692">
              <w:rPr>
                <w:rFonts w:ascii="Times New Roman" w:hAnsi="Times New Roman"/>
                <w:sz w:val="24"/>
              </w:rPr>
              <w:t>0.001</w:t>
            </w:r>
          </w:p>
        </w:tc>
      </w:tr>
      <w:tr w:rsidR="005336C1" w:rsidRPr="00F95692" w14:paraId="2E7620C8" w14:textId="77777777" w:rsidTr="005336C1">
        <w:trPr>
          <w:jc w:val="center"/>
        </w:trPr>
        <w:tc>
          <w:tcPr>
            <w:tcW w:w="26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F10A0B" w14:textId="4BD82178" w:rsidR="005336C1" w:rsidRPr="00F95692" w:rsidRDefault="005336C1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proofErr w:type="spellStart"/>
            <w:r w:rsidRPr="00F95692">
              <w:rPr>
                <w:rFonts w:ascii="Times New Roman" w:hAnsi="Times New Roman"/>
                <w:sz w:val="24"/>
              </w:rPr>
              <w:t>LAd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(cm</w:t>
            </w:r>
            <w:r>
              <w:rPr>
                <w:rFonts w:ascii="Times New Roman" w:hAnsi="Times New Roman" w:hint="eastAsia"/>
                <w:sz w:val="24"/>
              </w:rPr>
              <w:t>)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1AF10F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31.99±1.18*</w:t>
            </w:r>
          </w:p>
        </w:tc>
        <w:tc>
          <w:tcPr>
            <w:tcW w:w="19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9E949B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39.62±4.40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B7D514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＜</w:t>
            </w:r>
            <w:r w:rsidRPr="00F95692">
              <w:rPr>
                <w:rFonts w:ascii="Times New Roman" w:hAnsi="Times New Roman"/>
                <w:sz w:val="24"/>
              </w:rPr>
              <w:t>0.001</w:t>
            </w:r>
          </w:p>
        </w:tc>
      </w:tr>
      <w:tr w:rsidR="005336C1" w:rsidRPr="00F95692" w14:paraId="75D13D9F" w14:textId="77777777" w:rsidTr="005336C1">
        <w:trPr>
          <w:jc w:val="center"/>
        </w:trPr>
        <w:tc>
          <w:tcPr>
            <w:tcW w:w="26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D45B32" w14:textId="3D88E71D" w:rsidR="005336C1" w:rsidRPr="00F95692" w:rsidRDefault="005336C1" w:rsidP="00381AB0">
            <w:pPr>
              <w:suppressAutoHyphens/>
              <w:spacing w:beforeLines="50" w:before="156" w:line="360" w:lineRule="auto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LAV/BSV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F95692">
              <w:rPr>
                <w:rFonts w:ascii="Times New Roman" w:hAnsi="Times New Roman"/>
                <w:sz w:val="24"/>
              </w:rPr>
              <w:t>(mL/m</w:t>
            </w:r>
            <w:r w:rsidRPr="00F95692">
              <w:rPr>
                <w:rFonts w:ascii="Times New Roman" w:hAnsi="Times New Roman"/>
                <w:sz w:val="24"/>
                <w:vertAlign w:val="superscript"/>
              </w:rPr>
              <w:t>2</w:t>
            </w:r>
            <w:r w:rsidRPr="00F95692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BB4C07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24.66±3.73*</w:t>
            </w:r>
          </w:p>
        </w:tc>
        <w:tc>
          <w:tcPr>
            <w:tcW w:w="197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609197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36.49±8.84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BE4105" w14:textId="77777777" w:rsidR="005336C1" w:rsidRPr="00F95692" w:rsidRDefault="005336C1" w:rsidP="005336C1">
            <w:pPr>
              <w:suppressAutoHyphens/>
              <w:spacing w:beforeLines="50" w:before="156"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F95692">
              <w:rPr>
                <w:rFonts w:ascii="Times New Roman" w:hAnsi="Times New Roman"/>
                <w:sz w:val="24"/>
              </w:rPr>
              <w:t>＜</w:t>
            </w:r>
            <w:r w:rsidRPr="00F95692">
              <w:rPr>
                <w:rFonts w:ascii="Times New Roman" w:hAnsi="Times New Roman"/>
                <w:sz w:val="24"/>
              </w:rPr>
              <w:t>0.001</w:t>
            </w:r>
          </w:p>
        </w:tc>
      </w:tr>
    </w:tbl>
    <w:p w14:paraId="7735F0AC" w14:textId="315CF65C" w:rsidR="005336C1" w:rsidRPr="00F50965" w:rsidRDefault="005336C1" w:rsidP="005336C1">
      <w:pPr>
        <w:suppressAutoHyphens/>
        <w:spacing w:line="360" w:lineRule="auto"/>
        <w:rPr>
          <w:rFonts w:ascii="Times New Roman" w:hAnsi="Times New Roman"/>
          <w:b/>
          <w:bCs/>
          <w:sz w:val="24"/>
        </w:rPr>
      </w:pPr>
      <w:proofErr w:type="spellStart"/>
      <w:r w:rsidRPr="00F50965">
        <w:rPr>
          <w:rFonts w:ascii="Times New Roman" w:hAnsi="Times New Roman"/>
          <w:sz w:val="24"/>
        </w:rPr>
        <w:t>LVEDd</w:t>
      </w:r>
      <w:proofErr w:type="spellEnd"/>
      <w:r w:rsidRPr="00F50965">
        <w:rPr>
          <w:rFonts w:ascii="Times New Roman" w:hAnsi="Times New Roman"/>
          <w:sz w:val="24"/>
        </w:rPr>
        <w:t>: left ventricular end-diastolic dimension; IVS: interventricular septum; PW: posterior wall; LVEDV: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>left ventricular end-diastolic volume; LVESV: left ventricular end-systolic volume;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>GLS: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>global longitudinal strain; E/A: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>early to late mitral inflow velocity ratio; e’: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>lateral mitral early relaxation velocity; s’: lateral mitral systolic velocity; E/e’: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>mitral inflow to mitral relaxation velocity ratio; CA: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>cardiac amyloidosis;</w:t>
      </w:r>
      <w:r>
        <w:rPr>
          <w:rFonts w:ascii="Times New Roman" w:hAnsi="Times New Roman"/>
          <w:sz w:val="24"/>
        </w:rPr>
        <w:t xml:space="preserve"> </w:t>
      </w:r>
      <w:proofErr w:type="spellStart"/>
      <w:r w:rsidRPr="00F50965">
        <w:rPr>
          <w:rFonts w:ascii="Times New Roman" w:hAnsi="Times New Roman"/>
          <w:sz w:val="24"/>
        </w:rPr>
        <w:lastRenderedPageBreak/>
        <w:t>LAd</w:t>
      </w:r>
      <w:proofErr w:type="spellEnd"/>
      <w:r w:rsidRPr="00F50965"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eastAsia="黑体" w:hAnsi="Times New Roman"/>
          <w:sz w:val="24"/>
        </w:rPr>
        <w:t>left atrial</w:t>
      </w:r>
      <w:r w:rsidRPr="00F50965">
        <w:rPr>
          <w:rFonts w:ascii="Times New Roman" w:hAnsi="Times New Roman"/>
          <w:sz w:val="24"/>
        </w:rPr>
        <w:t xml:space="preserve"> dimension;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hAnsi="Times New Roman"/>
          <w:sz w:val="24"/>
        </w:rPr>
        <w:t>LAV:</w:t>
      </w:r>
      <w:r>
        <w:rPr>
          <w:rFonts w:ascii="Times New Roman" w:hAnsi="Times New Roman"/>
          <w:sz w:val="24"/>
        </w:rPr>
        <w:t xml:space="preserve"> </w:t>
      </w:r>
      <w:r w:rsidRPr="00F50965">
        <w:rPr>
          <w:rFonts w:ascii="Times New Roman" w:eastAsia="黑体" w:hAnsi="Times New Roman"/>
          <w:sz w:val="24"/>
        </w:rPr>
        <w:t xml:space="preserve">left atrial </w:t>
      </w:r>
      <w:r w:rsidRPr="00F50965">
        <w:rPr>
          <w:rFonts w:ascii="Times New Roman" w:hAnsi="Times New Roman"/>
          <w:sz w:val="24"/>
        </w:rPr>
        <w:t>volume.</w:t>
      </w:r>
    </w:p>
    <w:p w14:paraId="64340D71" w14:textId="77777777" w:rsidR="00F11955" w:rsidRPr="005336C1" w:rsidRDefault="00710B03"/>
    <w:sectPr w:rsidR="00F11955" w:rsidRPr="005336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0FD188" w14:textId="77777777" w:rsidR="00710B03" w:rsidRDefault="00710B03" w:rsidP="005336C1">
      <w:r>
        <w:separator/>
      </w:r>
    </w:p>
  </w:endnote>
  <w:endnote w:type="continuationSeparator" w:id="0">
    <w:p w14:paraId="4FFFF6FE" w14:textId="77777777" w:rsidR="00710B03" w:rsidRDefault="00710B03" w:rsidP="005336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FACE63" w14:textId="77777777" w:rsidR="00710B03" w:rsidRDefault="00710B03" w:rsidP="005336C1">
      <w:r>
        <w:separator/>
      </w:r>
    </w:p>
  </w:footnote>
  <w:footnote w:type="continuationSeparator" w:id="0">
    <w:p w14:paraId="19D16609" w14:textId="77777777" w:rsidR="00710B03" w:rsidRDefault="00710B03" w:rsidP="005336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33A"/>
    <w:rsid w:val="005336C1"/>
    <w:rsid w:val="00710B03"/>
    <w:rsid w:val="00710F12"/>
    <w:rsid w:val="00A93BD6"/>
    <w:rsid w:val="00BB5C25"/>
    <w:rsid w:val="00DF013F"/>
    <w:rsid w:val="00E055C5"/>
    <w:rsid w:val="00F43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783B4D"/>
  <w15:chartTrackingRefBased/>
  <w15:docId w15:val="{39060D35-D542-4213-A90A-FB2A1AA9D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36C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36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36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36C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36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 Juan</dc:creator>
  <cp:keywords/>
  <dc:description/>
  <cp:lastModifiedBy>Yin Juan</cp:lastModifiedBy>
  <cp:revision>2</cp:revision>
  <dcterms:created xsi:type="dcterms:W3CDTF">2020-08-10T16:12:00Z</dcterms:created>
  <dcterms:modified xsi:type="dcterms:W3CDTF">2020-08-10T16:18:00Z</dcterms:modified>
</cp:coreProperties>
</file>